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A2" w:rsidRDefault="00D32EA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D32EA2" w:rsidRDefault="00D32EA2">
      <w:pPr>
        <w:widowControl w:val="0"/>
        <w:autoSpaceDE w:val="0"/>
        <w:autoSpaceDN w:val="0"/>
        <w:adjustRightInd w:val="0"/>
        <w:spacing w:after="0" w:line="240" w:lineRule="auto"/>
        <w:jc w:val="both"/>
        <w:outlineLvl w:val="0"/>
        <w:rPr>
          <w:rFonts w:ascii="Calibri" w:hAnsi="Calibri" w:cs="Calibri"/>
        </w:rPr>
      </w:pPr>
    </w:p>
    <w:p w:rsidR="00D32EA2" w:rsidRDefault="00D32EA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34410</w:t>
      </w:r>
    </w:p>
    <w:p w:rsidR="00D32EA2" w:rsidRDefault="00D32E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32EA2" w:rsidRDefault="00D32EA2">
      <w:pPr>
        <w:widowControl w:val="0"/>
        <w:autoSpaceDE w:val="0"/>
        <w:autoSpaceDN w:val="0"/>
        <w:adjustRightInd w:val="0"/>
        <w:spacing w:after="0" w:line="240" w:lineRule="auto"/>
        <w:jc w:val="center"/>
        <w:rPr>
          <w:rFonts w:ascii="Calibri" w:hAnsi="Calibri" w:cs="Calibri"/>
          <w:b/>
          <w:bCs/>
        </w:rPr>
      </w:pPr>
    </w:p>
    <w:p w:rsidR="00D32EA2" w:rsidRDefault="00D32E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32EA2" w:rsidRDefault="00D32E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1113</w:t>
      </w:r>
    </w:p>
    <w:p w:rsidR="00D32EA2" w:rsidRDefault="00D32EA2">
      <w:pPr>
        <w:widowControl w:val="0"/>
        <w:autoSpaceDE w:val="0"/>
        <w:autoSpaceDN w:val="0"/>
        <w:adjustRightInd w:val="0"/>
        <w:spacing w:after="0" w:line="240" w:lineRule="auto"/>
        <w:jc w:val="center"/>
        <w:rPr>
          <w:rFonts w:ascii="Calibri" w:hAnsi="Calibri" w:cs="Calibri"/>
          <w:b/>
          <w:bCs/>
        </w:rPr>
      </w:pPr>
    </w:p>
    <w:p w:rsidR="00D32EA2" w:rsidRDefault="00D32E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32EA2" w:rsidRDefault="00D32E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32EA2" w:rsidRDefault="00D32E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31.08.70 ЭНДОСКОПИЯ</w:t>
      </w:r>
    </w:p>
    <w:p w:rsidR="00D32EA2" w:rsidRDefault="00D32E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31.08.70 Эндоскопия (уровень подготовки кадров высшей квалификации).</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32EA2" w:rsidRDefault="00D32EA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32EA2" w:rsidRDefault="00D32EA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32EA2" w:rsidRDefault="00D32EA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32EA2" w:rsidRDefault="00D32EA2">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1113</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D32EA2" w:rsidRDefault="00D32E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D32EA2" w:rsidRDefault="00D32EA2">
      <w:pPr>
        <w:widowControl w:val="0"/>
        <w:autoSpaceDE w:val="0"/>
        <w:autoSpaceDN w:val="0"/>
        <w:adjustRightInd w:val="0"/>
        <w:spacing w:after="0" w:line="240" w:lineRule="auto"/>
        <w:jc w:val="center"/>
        <w:rPr>
          <w:rFonts w:ascii="Calibri" w:hAnsi="Calibri" w:cs="Calibri"/>
          <w:b/>
          <w:bCs/>
        </w:rPr>
      </w:pPr>
    </w:p>
    <w:p w:rsidR="00D32EA2" w:rsidRDefault="00D32E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D32EA2" w:rsidRDefault="00D32E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D32EA2" w:rsidRDefault="00D32EA2">
      <w:pPr>
        <w:widowControl w:val="0"/>
        <w:autoSpaceDE w:val="0"/>
        <w:autoSpaceDN w:val="0"/>
        <w:adjustRightInd w:val="0"/>
        <w:spacing w:after="0" w:line="240" w:lineRule="auto"/>
        <w:jc w:val="center"/>
        <w:rPr>
          <w:rFonts w:ascii="Calibri" w:hAnsi="Calibri" w:cs="Calibri"/>
          <w:b/>
          <w:bCs/>
        </w:rPr>
      </w:pPr>
    </w:p>
    <w:p w:rsidR="00D32EA2" w:rsidRDefault="00D32E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D32EA2" w:rsidRDefault="00D32E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31.08.70 ЭНДОСКОПИЯ</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31.08.70 Эндоскопия (далее соответственно - программа ординатуры, специальность).</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D32EA2" w:rsidRDefault="00D32EA2">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эндоскопических методов диагностики и лечения (ПК-6);</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применению природных лечебных факторов, лекарственной, </w:t>
      </w:r>
      <w:r>
        <w:rPr>
          <w:rFonts w:ascii="Calibri" w:hAnsi="Calibri" w:cs="Calibri"/>
        </w:rPr>
        <w:lastRenderedPageBreak/>
        <w:t>немедикаментозной терапии и других методов у пациентов, нуждающихся в медицинской реабилитации и санаторно-курортном лечении (ПК-8);</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"Врач-эндоскопист".</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D32EA2" w:rsidRDefault="00D32EA2">
      <w:pPr>
        <w:widowControl w:val="0"/>
        <w:autoSpaceDE w:val="0"/>
        <w:autoSpaceDN w:val="0"/>
        <w:adjustRightInd w:val="0"/>
        <w:spacing w:after="0" w:line="240" w:lineRule="auto"/>
        <w:jc w:val="center"/>
        <w:outlineLvl w:val="2"/>
        <w:rPr>
          <w:rFonts w:ascii="Calibri" w:hAnsi="Calibri" w:cs="Calibri"/>
        </w:rPr>
        <w:sectPr w:rsidR="00D32EA2" w:rsidSect="001969A5">
          <w:pgSz w:w="11906" w:h="16838"/>
          <w:pgMar w:top="1134" w:right="850" w:bottom="1134" w:left="1701" w:header="708" w:footer="708" w:gutter="0"/>
          <w:cols w:space="708"/>
          <w:docGrid w:linePitch="360"/>
        </w:sectPr>
      </w:pP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D32EA2" w:rsidRDefault="00D32EA2">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6"/>
        <w:gridCol w:w="4928"/>
        <w:gridCol w:w="3205"/>
      </w:tblGrid>
      <w:tr w:rsidR="00D32EA2">
        <w:tc>
          <w:tcPr>
            <w:tcW w:w="6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D32EA2">
        <w:tc>
          <w:tcPr>
            <w:tcW w:w="1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D32EA2">
        <w:tc>
          <w:tcPr>
            <w:tcW w:w="15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p>
        </w:tc>
        <w:tc>
          <w:tcPr>
            <w:tcW w:w="4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D32EA2">
        <w:tc>
          <w:tcPr>
            <w:tcW w:w="15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both"/>
              <w:rPr>
                <w:rFonts w:ascii="Calibri" w:hAnsi="Calibri" w:cs="Calibri"/>
              </w:rPr>
            </w:pPr>
          </w:p>
        </w:tc>
        <w:tc>
          <w:tcPr>
            <w:tcW w:w="4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32EA2">
        <w:tc>
          <w:tcPr>
            <w:tcW w:w="15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D32EA2">
        <w:tc>
          <w:tcPr>
            <w:tcW w:w="15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both"/>
              <w:rPr>
                <w:rFonts w:ascii="Calibri" w:hAnsi="Calibri" w:cs="Calibri"/>
              </w:rPr>
            </w:pPr>
          </w:p>
        </w:tc>
        <w:tc>
          <w:tcPr>
            <w:tcW w:w="4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D32EA2">
        <w:tc>
          <w:tcPr>
            <w:tcW w:w="15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both"/>
              <w:rPr>
                <w:rFonts w:ascii="Calibri" w:hAnsi="Calibri" w:cs="Calibri"/>
              </w:rPr>
            </w:pPr>
          </w:p>
        </w:tc>
        <w:tc>
          <w:tcPr>
            <w:tcW w:w="4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32EA2">
        <w:tc>
          <w:tcPr>
            <w:tcW w:w="15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32EA2">
        <w:tc>
          <w:tcPr>
            <w:tcW w:w="15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both"/>
              <w:rPr>
                <w:rFonts w:ascii="Calibri" w:hAnsi="Calibri" w:cs="Calibri"/>
              </w:rPr>
            </w:pPr>
          </w:p>
        </w:tc>
        <w:tc>
          <w:tcPr>
            <w:tcW w:w="4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32EA2">
        <w:tc>
          <w:tcPr>
            <w:tcW w:w="6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EA2" w:rsidRDefault="00D32EA2">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D32EA2" w:rsidRDefault="00D32EA2">
      <w:pPr>
        <w:widowControl w:val="0"/>
        <w:autoSpaceDE w:val="0"/>
        <w:autoSpaceDN w:val="0"/>
        <w:adjustRightInd w:val="0"/>
        <w:spacing w:after="0" w:line="240" w:lineRule="auto"/>
        <w:jc w:val="both"/>
        <w:rPr>
          <w:rFonts w:ascii="Calibri" w:hAnsi="Calibri" w:cs="Calibri"/>
        </w:rPr>
        <w:sectPr w:rsidR="00D32EA2">
          <w:pgSz w:w="16838" w:h="11905" w:orient="landscape"/>
          <w:pgMar w:top="1701" w:right="1134" w:bottom="850" w:left="1134" w:header="720" w:footer="720" w:gutter="0"/>
          <w:cols w:space="720"/>
          <w:noEndnote/>
        </w:sectPr>
      </w:pP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 ординатуры.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w:t>
      </w:r>
      <w:r>
        <w:rPr>
          <w:rFonts w:ascii="Calibri" w:hAnsi="Calibri" w:cs="Calibri"/>
        </w:rPr>
        <w:lastRenderedPageBreak/>
        <w:t>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ind w:firstLine="540"/>
        <w:jc w:val="both"/>
        <w:outlineLvl w:val="2"/>
        <w:rPr>
          <w:rFonts w:ascii="Calibri" w:hAnsi="Calibri" w:cs="Calibri"/>
        </w:rPr>
      </w:pPr>
      <w:bookmarkStart w:id="14" w:name="Par239"/>
      <w:bookmarkEnd w:id="14"/>
      <w:r>
        <w:rPr>
          <w:rFonts w:ascii="Calibri" w:hAnsi="Calibri" w:cs="Calibri"/>
        </w:rPr>
        <w:t>7.4. Требования к финансовым условиям реализации программы ординатуры.</w:t>
      </w:r>
    </w:p>
    <w:p w:rsidR="00D32EA2" w:rsidRDefault="00D32E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autoSpaceDE w:val="0"/>
        <w:autoSpaceDN w:val="0"/>
        <w:adjustRightInd w:val="0"/>
        <w:spacing w:after="0" w:line="240" w:lineRule="auto"/>
        <w:jc w:val="both"/>
        <w:rPr>
          <w:rFonts w:ascii="Calibri" w:hAnsi="Calibri" w:cs="Calibri"/>
        </w:rPr>
      </w:pPr>
    </w:p>
    <w:p w:rsidR="00D32EA2" w:rsidRDefault="00D32E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D32EA2">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A2"/>
    <w:rsid w:val="000009B1"/>
    <w:rsid w:val="001B6F8D"/>
    <w:rsid w:val="002F7B5F"/>
    <w:rsid w:val="00463364"/>
    <w:rsid w:val="00583704"/>
    <w:rsid w:val="00650D08"/>
    <w:rsid w:val="00666E1C"/>
    <w:rsid w:val="00755A75"/>
    <w:rsid w:val="009851FA"/>
    <w:rsid w:val="00B65701"/>
    <w:rsid w:val="00B907CB"/>
    <w:rsid w:val="00CC4F6E"/>
    <w:rsid w:val="00D32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0A7AD-F92F-4B4C-BF4A-F8114206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E0A4AB7DFDFB096BDCEDFB13FEFA260B3181B6B906F7A8B64E25DCE8559C7410FF4F8E2CCAC9MC59J" TargetMode="External"/><Relationship Id="rId13" Type="http://schemas.openxmlformats.org/officeDocument/2006/relationships/hyperlink" Target="consultantplus://offline/ref=AB43E0A4AB7DFDFB096BDCEDFB13FEFA260C3584B3BC06F7A8B64E25DCE8559C7410FF4F8E2DCAC1MC50J" TargetMode="External"/><Relationship Id="rId3" Type="http://schemas.openxmlformats.org/officeDocument/2006/relationships/webSettings" Target="webSettings.xml"/><Relationship Id="rId7" Type="http://schemas.openxmlformats.org/officeDocument/2006/relationships/hyperlink" Target="consultantplus://offline/ref=AB43E0A4AB7DFDFB096BDCEDFB13FEFA26083381B5BC06F7A8B64E25DCE8559C7410FF4F8E2DCAC0MC59J" TargetMode="External"/><Relationship Id="rId12" Type="http://schemas.openxmlformats.org/officeDocument/2006/relationships/hyperlink" Target="consultantplus://offline/ref=AB43E0A4AB7DFDFB096BDCEDFB13FEFA260B3489B4BE06F7A8B64E25DCME58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43E0A4AB7DFDFB096BDCEDFB13FEFA260B3F86B2BD06F7A8B64E25DCE8559C7410FF4F8E2DCAC4MC52J" TargetMode="External"/><Relationship Id="rId11" Type="http://schemas.openxmlformats.org/officeDocument/2006/relationships/hyperlink" Target="consultantplus://offline/ref=AB43E0A4AB7DFDFB096BDCEDFB13FEFA260B3289B5BB06F7A8B64E25DCME58J" TargetMode="External"/><Relationship Id="rId5" Type="http://schemas.openxmlformats.org/officeDocument/2006/relationships/hyperlink" Target="consultantplus://offline/ref=AB43E0A4AB7DFDFB096BDCEDFB13FEFA260B3282B6B306F7A8B64E25DCE8559C7410FF4F8E2DCAC6MC52J" TargetMode="External"/><Relationship Id="rId15" Type="http://schemas.openxmlformats.org/officeDocument/2006/relationships/hyperlink" Target="consultantplus://offline/ref=AB43E0A4AB7DFDFB096BDCEDFB13FEFA26083581B2BA06F7A8B64E25DCE8559C7410FF4F8E2DCAC1MC52J" TargetMode="External"/><Relationship Id="rId10" Type="http://schemas.openxmlformats.org/officeDocument/2006/relationships/hyperlink" Target="consultantplus://offline/ref=AB43E0A4AB7DFDFB096BDCEDFB13FEFA26083689B5B306F7A8B64E25DCME5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43E0A4AB7DFDFB096BDCEDFB13FEFA260B3181B6B906F7A8B64E25DCE8559C7410FF4F8E2CCBC0MC50J" TargetMode="External"/><Relationship Id="rId14" Type="http://schemas.openxmlformats.org/officeDocument/2006/relationships/hyperlink" Target="consultantplus://offline/ref=AB43E0A4AB7DFDFB096BDCEDFB13FEFA260F3F87B7BE06F7A8B64E25DCME5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4517</Words>
  <Characters>25749</Characters>
  <Application>Microsoft Office Word</Application>
  <DocSecurity>0</DocSecurity>
  <Lines>214</Lines>
  <Paragraphs>60</Paragraphs>
  <ScaleCrop>false</ScaleCrop>
  <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2014-11-21T09:57:00Z</dcterms:created>
  <dcterms:modified xsi:type="dcterms:W3CDTF">2014-11-21T09:57:00Z</dcterms:modified>
</cp:coreProperties>
</file>