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CA" w:rsidRDefault="002E2FC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2E2FCA" w:rsidRDefault="002E2FCA">
      <w:pPr>
        <w:widowControl w:val="0"/>
        <w:autoSpaceDE w:val="0"/>
        <w:autoSpaceDN w:val="0"/>
        <w:adjustRightInd w:val="0"/>
        <w:spacing w:after="0" w:line="240" w:lineRule="auto"/>
        <w:jc w:val="both"/>
        <w:outlineLvl w:val="0"/>
        <w:rPr>
          <w:rFonts w:ascii="Calibri" w:hAnsi="Calibri" w:cs="Calibri"/>
        </w:rPr>
      </w:pPr>
    </w:p>
    <w:p w:rsidR="002E2FCA" w:rsidRDefault="002E2FCA">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7 ноября 2014 г. N 34600</w:t>
      </w:r>
    </w:p>
    <w:p w:rsidR="002E2FCA" w:rsidRDefault="002E2FC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2E2FCA" w:rsidRDefault="002E2FCA">
      <w:pPr>
        <w:widowControl w:val="0"/>
        <w:autoSpaceDE w:val="0"/>
        <w:autoSpaceDN w:val="0"/>
        <w:adjustRightInd w:val="0"/>
        <w:spacing w:after="0" w:line="240" w:lineRule="auto"/>
        <w:jc w:val="center"/>
        <w:rPr>
          <w:rFonts w:ascii="Calibri" w:hAnsi="Calibri" w:cs="Calibri"/>
          <w:b/>
          <w:bCs/>
        </w:rPr>
      </w:pP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августа 2014 г. N 1108</w:t>
      </w:r>
    </w:p>
    <w:p w:rsidR="002E2FCA" w:rsidRDefault="002E2FCA">
      <w:pPr>
        <w:widowControl w:val="0"/>
        <w:autoSpaceDE w:val="0"/>
        <w:autoSpaceDN w:val="0"/>
        <w:adjustRightInd w:val="0"/>
        <w:spacing w:after="0" w:line="240" w:lineRule="auto"/>
        <w:jc w:val="center"/>
        <w:rPr>
          <w:rFonts w:ascii="Calibri" w:hAnsi="Calibri" w:cs="Calibri"/>
          <w:b/>
          <w:bCs/>
        </w:rPr>
      </w:pP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 ПО СПЕЦИАЛЬНОСТИ 31.08.65 ТОРАКАЛЬНАЯ</w:t>
      </w: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ХИРУРГИЯ (УРОВЕНЬ ПОДГОТОВКИ КАДРОВ ВЫСШЕЙ КВАЛИФИКАЦИИ)</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r>
        <w:rPr>
          <w:rFonts w:ascii="Calibri" w:hAnsi="Calibri" w:cs="Calibri"/>
        </w:rPr>
        <w:fldChar w:fldCharType="begin"/>
      </w:r>
      <w:r>
        <w:rPr>
          <w:rFonts w:ascii="Calibri" w:hAnsi="Calibri" w:cs="Calibri"/>
        </w:rPr>
        <w:instrText xml:space="preserve">HYPERLINK consultantplus://offline/ref=AB20944E4CAEF746F60D30B11DAE804E477709F63F4C1BF6BB083B0F6F567A03DD6637BB76C7A3D3s2vDJ </w:instrText>
      </w:r>
      <w:r>
        <w:rPr>
          <w:rFonts w:ascii="Calibri" w:hAnsi="Calibri" w:cs="Calibri"/>
        </w:rPr>
        <w:fldChar w:fldCharType="separate"/>
      </w:r>
      <w:r>
        <w:rPr>
          <w:rFonts w:ascii="Calibri" w:hAnsi="Calibri" w:cs="Calibri"/>
          <w:color w:val="0000FF"/>
        </w:rPr>
        <w:t>подпунктом 5.2.42</w:t>
      </w:r>
      <w:r>
        <w:rPr>
          <w:rFonts w:ascii="Calibri" w:hAnsi="Calibri" w:cs="Calibri"/>
        </w:rPr>
        <w:fldChar w:fldCharType="end"/>
      </w:r>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r>
        <w:rPr>
          <w:rFonts w:ascii="Calibri" w:hAnsi="Calibri" w:cs="Calibri"/>
        </w:rPr>
        <w:fldChar w:fldCharType="begin"/>
      </w:r>
      <w:r>
        <w:rPr>
          <w:rFonts w:ascii="Calibri" w:hAnsi="Calibri" w:cs="Calibri"/>
        </w:rPr>
        <w:instrText xml:space="preserve">HYPERLINK consultantplus://offline/ref=AB20944E4CAEF746F60D30B11DAE804E477704F23B421BF6BB083B0F6F567A03DD6637BB76C7A3D1s2vDJ </w:instrText>
      </w:r>
      <w:r>
        <w:rPr>
          <w:rFonts w:ascii="Calibri" w:hAnsi="Calibri" w:cs="Calibri"/>
        </w:rPr>
        <w:fldChar w:fldCharType="separate"/>
      </w:r>
      <w:r>
        <w:rPr>
          <w:rFonts w:ascii="Calibri" w:hAnsi="Calibri" w:cs="Calibri"/>
          <w:color w:val="0000FF"/>
        </w:rPr>
        <w:t>пунктом 17</w:t>
      </w:r>
      <w:r>
        <w:rPr>
          <w:rFonts w:ascii="Calibri" w:hAnsi="Calibri" w:cs="Calibri"/>
        </w:rPr>
        <w:fldChar w:fldCharType="end"/>
      </w:r>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федеральный государственный образовательный </w:t>
      </w:r>
      <w:r>
        <w:rPr>
          <w:rFonts w:ascii="Calibri" w:hAnsi="Calibri" w:cs="Calibri"/>
        </w:rPr>
        <w:fldChar w:fldCharType="begin"/>
      </w:r>
      <w:r>
        <w:rPr>
          <w:rFonts w:ascii="Calibri" w:hAnsi="Calibri" w:cs="Calibri"/>
        </w:rPr>
        <w:instrText xml:space="preserve">HYPERLINK \l Par31  </w:instrText>
      </w:r>
      <w:r>
        <w:rPr>
          <w:rFonts w:ascii="Calibri" w:hAnsi="Calibri" w:cs="Calibri"/>
        </w:rPr>
        <w:fldChar w:fldCharType="separate"/>
      </w:r>
      <w:r>
        <w:rPr>
          <w:rFonts w:ascii="Calibri" w:hAnsi="Calibri" w:cs="Calibri"/>
          <w:color w:val="0000FF"/>
        </w:rPr>
        <w:t>стандарт</w:t>
      </w:r>
      <w:r>
        <w:rPr>
          <w:rFonts w:ascii="Calibri" w:hAnsi="Calibri" w:cs="Calibri"/>
        </w:rPr>
        <w:fldChar w:fldCharType="end"/>
      </w:r>
      <w:r>
        <w:rPr>
          <w:rFonts w:ascii="Calibri" w:hAnsi="Calibri" w:cs="Calibri"/>
        </w:rPr>
        <w:t xml:space="preserve"> высшего образования по специальности 31.08.65 Торакальная хирургия (уровень подготовки кадров высшей квалификации).</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E2FCA" w:rsidRDefault="002E2FCA">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2E2FCA" w:rsidRDefault="002E2FC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2E2FCA" w:rsidRDefault="002E2FCA">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2E2FCA" w:rsidRDefault="002E2FCA">
      <w:pPr>
        <w:widowControl w:val="0"/>
        <w:autoSpaceDE w:val="0"/>
        <w:autoSpaceDN w:val="0"/>
        <w:adjustRightInd w:val="0"/>
        <w:spacing w:after="0" w:line="240" w:lineRule="auto"/>
        <w:jc w:val="right"/>
        <w:rPr>
          <w:rFonts w:ascii="Calibri" w:hAnsi="Calibri" w:cs="Calibri"/>
        </w:rPr>
      </w:pPr>
      <w:r>
        <w:rPr>
          <w:rFonts w:ascii="Calibri" w:hAnsi="Calibri" w:cs="Calibri"/>
        </w:rPr>
        <w:t>от 26 августа 2014 г. N 1108</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ФЕДЕРАЛЬНЫЙ ГОСУДАРСТВЕННЫЙ ОБРАЗОВАТЕЛЬНЫЙ СТАНДАРТ</w:t>
      </w: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w:t>
      </w:r>
    </w:p>
    <w:p w:rsidR="002E2FCA" w:rsidRDefault="002E2FCA">
      <w:pPr>
        <w:widowControl w:val="0"/>
        <w:autoSpaceDE w:val="0"/>
        <w:autoSpaceDN w:val="0"/>
        <w:adjustRightInd w:val="0"/>
        <w:spacing w:after="0" w:line="240" w:lineRule="auto"/>
        <w:jc w:val="center"/>
        <w:rPr>
          <w:rFonts w:ascii="Calibri" w:hAnsi="Calibri" w:cs="Calibri"/>
          <w:b/>
          <w:bCs/>
        </w:rPr>
      </w:pP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ВЫСШЕГО ОБРАЗОВАНИЯ</w:t>
      </w: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ПОДГОТОВКА КАДРОВ ВЫСШЕЙ КВАЛИФИКАЦИИ</w:t>
      </w:r>
    </w:p>
    <w:p w:rsidR="002E2FCA" w:rsidRDefault="002E2FCA">
      <w:pPr>
        <w:widowControl w:val="0"/>
        <w:autoSpaceDE w:val="0"/>
        <w:autoSpaceDN w:val="0"/>
        <w:adjustRightInd w:val="0"/>
        <w:spacing w:after="0" w:line="240" w:lineRule="auto"/>
        <w:jc w:val="center"/>
        <w:rPr>
          <w:rFonts w:ascii="Calibri" w:hAnsi="Calibri" w:cs="Calibri"/>
          <w:b/>
          <w:bCs/>
        </w:rPr>
      </w:pP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СПЕЦИАЛЬНОСТЬ</w:t>
      </w:r>
    </w:p>
    <w:p w:rsidR="002E2FCA" w:rsidRDefault="002E2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31.08.65 ТОРАКАЛЬНАЯ ХИРУРГИЯ</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I. ОБЛАСТЬ ПРИМЕНЕНИЯ</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государственный образовательный стандарт высшего образования </w:t>
      </w:r>
      <w:r>
        <w:rPr>
          <w:rFonts w:ascii="Calibri" w:hAnsi="Calibri" w:cs="Calibri"/>
        </w:rPr>
        <w:lastRenderedPageBreak/>
        <w:t>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31.08.65 Торакальная хирургия (далее соответственно - программа ординатуры, специальность).</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II. ИСПОЛЬЗУЕМЫЕ СОКРАЩЕНИЯ</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государственном образовательном стандарте используются следующие сокращения: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 - универсальные компетенции;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профессиональные компетенции;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ФГОС ВО - федеральный государственный образовательный стандарт высшего образования;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форма - сетевая форма реализации образовательных программ.</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1"/>
        <w:rPr>
          <w:rFonts w:ascii="Calibri" w:hAnsi="Calibri" w:cs="Calibri"/>
        </w:rPr>
      </w:pPr>
      <w:bookmarkStart w:id="5" w:name="Par52"/>
      <w:bookmarkEnd w:id="5"/>
      <w:r>
        <w:rPr>
          <w:rFonts w:ascii="Calibri" w:hAnsi="Calibri" w:cs="Calibri"/>
        </w:rPr>
        <w:t>III. ХАРАКТЕРИСТИКА СПЕЦИАЛЬНОСТИ</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Обучение по программе ординатуры в организациях осуществляется в очной форме обучения.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программы ординатуры составляет 120 зачетных единиц (далее - </w:t>
      </w:r>
      <w:proofErr w:type="spellStart"/>
      <w:r>
        <w:rPr>
          <w:rFonts w:ascii="Calibri" w:hAnsi="Calibri" w:cs="Calibri"/>
        </w:rPr>
        <w:t>з.е</w:t>
      </w:r>
      <w:proofErr w:type="spellEnd"/>
      <w:r>
        <w:rPr>
          <w:rFonts w:ascii="Calibri" w:hAnsi="Calibri" w:cs="Calibri"/>
        </w:rPr>
        <w:t>.),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 по программе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w:t>
      </w:r>
      <w:proofErr w:type="spellStart"/>
      <w:r>
        <w:rPr>
          <w:rFonts w:ascii="Calibri" w:hAnsi="Calibri" w:cs="Calibri"/>
        </w:rPr>
        <w:t>з.е</w:t>
      </w:r>
      <w:proofErr w:type="spellEnd"/>
      <w:r>
        <w:rPr>
          <w:rFonts w:ascii="Calibri" w:hAnsi="Calibri" w:cs="Calibri"/>
        </w:rPr>
        <w: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w:t>
      </w:r>
      <w:proofErr w:type="spellStart"/>
      <w:r>
        <w:rPr>
          <w:rFonts w:ascii="Calibri" w:hAnsi="Calibri" w:cs="Calibri"/>
        </w:rPr>
        <w:t>з.е</w:t>
      </w:r>
      <w:proofErr w:type="spellEnd"/>
      <w:r>
        <w:rPr>
          <w:rFonts w:ascii="Calibri" w:hAnsi="Calibri" w:cs="Calibri"/>
        </w:rPr>
        <w: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r>
        <w:rPr>
          <w:rFonts w:ascii="Calibri" w:hAnsi="Calibri" w:cs="Calibri"/>
        </w:rPr>
        <w:fldChar w:fldCharType="begin"/>
      </w:r>
      <w:r>
        <w:rPr>
          <w:rFonts w:ascii="Calibri" w:hAnsi="Calibri" w:cs="Calibri"/>
        </w:rPr>
        <w:instrText xml:space="preserve">HYPERLINK consultantplus://offline/ref=AB20944E4CAEF746F60D30B11DAE804E477408F53C431BF6BB083B0F6F567A03DD6637BB76C7A3D5s2v6J </w:instrText>
      </w:r>
      <w:r>
        <w:rPr>
          <w:rFonts w:ascii="Calibri" w:hAnsi="Calibri" w:cs="Calibri"/>
        </w:rPr>
        <w:fldChar w:fldCharType="separate"/>
      </w:r>
      <w:r>
        <w:rPr>
          <w:rFonts w:ascii="Calibri" w:hAnsi="Calibri" w:cs="Calibri"/>
          <w:color w:val="0000FF"/>
        </w:rPr>
        <w:t>Порядком</w:t>
      </w:r>
      <w:r>
        <w:rPr>
          <w:rFonts w:ascii="Calibri" w:hAnsi="Calibri" w:cs="Calibri"/>
        </w:rPr>
        <w:fldChar w:fldCharType="end"/>
      </w:r>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Реализация программы ординатуры возможна с использованием сетевой формы.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1"/>
        <w:rPr>
          <w:rFonts w:ascii="Calibri" w:hAnsi="Calibri" w:cs="Calibri"/>
        </w:rPr>
      </w:pPr>
      <w:bookmarkStart w:id="6" w:name="Par65"/>
      <w:bookmarkEnd w:id="6"/>
      <w:r>
        <w:rPr>
          <w:rFonts w:ascii="Calibri" w:hAnsi="Calibri" w:cs="Calibri"/>
        </w:rPr>
        <w:t>IV. ХАРАКТЕРИСТИКА ПРОФЕССИОНАЛЬНОЙ ДЕЯТЕЛЬНОСТИ</w:t>
      </w:r>
    </w:p>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ВЫПУСКНИКОВ, ОСВОИВШИХ ПРОГРАММУ ОРДИНАТУРЫ</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Объектами профессиональной деятельности выпускников, освоивших программу ординатуры, являются: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(пациенты) в возрасте от 0 до 15 лет, от 15 до 18 лет (далее - подростки) и в возрасте старше 18 лет (далее - взрослые);</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средств и технологий, направленных на создание условий для охраны здоровья граждан.</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Виды профессиональной деятельности, к которым готовятся выпускники, освоившие программу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ординатуры включает в себя все виды профессиональной деятельности, к которым готовится ординатор.</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Выпускник, освоивший программу ординатуры, готов решать следующие профессиональные задачи: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возникновения заболеваний среди населения путем проведения профилактических и противоэпидемических мероприятий;</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профилактических медицинских осмотров, диспансеризации, диспансерного наблюдения;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неотложных состояний;</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беременности;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медицинской экспертизы;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специализированной медицинской помощи;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оказании скорой медицинской помощи при состояниях, требующих срочного медицинского вмешательства;</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при чрезвычайных ситуациях, в том числе участие в медицинской эвакуации;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медицинской реабилитации и санаторно-курортного лечения;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основных принципов организации оказания медицинской помощи в медицинских организациях и их структурных подразделениях;</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управление деятельностью медицинских организаций и их структурных подразделений;</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медицинской экспертизы;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оценки качества оказания медицинской помощи пациентам;</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учетно-отчетной документации в медицинской организации и ее структурных подразделениях;</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основных требований информационной безопасности.</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1"/>
        <w:rPr>
          <w:rFonts w:ascii="Calibri" w:hAnsi="Calibri" w:cs="Calibri"/>
        </w:rPr>
      </w:pPr>
      <w:bookmarkStart w:id="7" w:name="Par108"/>
      <w:bookmarkEnd w:id="7"/>
      <w:r>
        <w:rPr>
          <w:rFonts w:ascii="Calibri" w:hAnsi="Calibri" w:cs="Calibri"/>
        </w:rPr>
        <w:t>V. ТРЕБОВАНИЯ К РЕЗУЛЬТАТАМ ОСВОЕНИЯ ПРОГРАММЫ ОРДИНАТУРЫ</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результате освоения программы ординатуры у выпускника должны быть сформированы универсальные и профессиональные компетенции.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Выпускник, освоивший программу ординатуры, должен обладать следующими универсальными компетенциями: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готовностью к абстрактному мышлению, анализу, синтезу (УК-1);</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готовностью к управлению коллективом, толерантно воспринимать социальные, этнические, конфессиональные и культурные различия (УК-2);</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r>
        <w:rPr>
          <w:rFonts w:ascii="Calibri" w:hAnsi="Calibri" w:cs="Calibri"/>
        </w:rPr>
        <w:fldChar w:fldCharType="begin"/>
      </w:r>
      <w:r>
        <w:rPr>
          <w:rFonts w:ascii="Calibri" w:hAnsi="Calibri" w:cs="Calibri"/>
        </w:rPr>
        <w:instrText xml:space="preserve">HYPERLINK consultantplus://offline/ref=AB20944E4CAEF746F60D30B11DAE804E47770AF53F461BF6BB083B0F6F567A03DD6637BB76C6A3DCs2v6J </w:instrText>
      </w:r>
      <w:r>
        <w:rPr>
          <w:rFonts w:ascii="Calibri" w:hAnsi="Calibri" w:cs="Calibri"/>
        </w:rPr>
        <w:fldChar w:fldCharType="separate"/>
      </w:r>
      <w:r>
        <w:rPr>
          <w:rFonts w:ascii="Calibri" w:hAnsi="Calibri" w:cs="Calibri"/>
          <w:color w:val="0000FF"/>
        </w:rPr>
        <w:t>Части 13</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consultantplus://offline/ref=AB20944E4CAEF746F60D30B11DAE804E47770AF53F461BF6BB083B0F6F567A03DD6637BB76C6A2D5s2vFJ </w:instrText>
      </w:r>
      <w:r>
        <w:rPr>
          <w:rFonts w:ascii="Calibri" w:hAnsi="Calibri" w:cs="Calibri"/>
        </w:rPr>
        <w:fldChar w:fldCharType="separate"/>
      </w:r>
      <w:r>
        <w:rPr>
          <w:rFonts w:ascii="Calibri" w:hAnsi="Calibri" w:cs="Calibri"/>
          <w:color w:val="0000FF"/>
        </w:rPr>
        <w:t>14 статьи 82</w:t>
      </w:r>
      <w:r>
        <w:rPr>
          <w:rFonts w:ascii="Calibri" w:hAnsi="Calibri" w:cs="Calibri"/>
        </w:rPr>
        <w:fldChar w:fldCharType="end"/>
      </w:r>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Выпускник, освоивший программу ординатуры, должен обладать профессиональными компетенциями: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r>
        <w:rPr>
          <w:rFonts w:ascii="Calibri" w:hAnsi="Calibri" w:cs="Calibri"/>
        </w:rPr>
        <w:fldChar w:fldCharType="begin"/>
      </w:r>
      <w:r>
        <w:rPr>
          <w:rFonts w:ascii="Calibri" w:hAnsi="Calibri" w:cs="Calibri"/>
        </w:rPr>
        <w:instrText xml:space="preserve">HYPERLINK consultantplus://offline/ref=AB20944E4CAEF746F60D31B50EAE804E477805F530134CF4EA5D35s0vAJ </w:instrText>
      </w:r>
      <w:r>
        <w:rPr>
          <w:rFonts w:ascii="Calibri" w:hAnsi="Calibri" w:cs="Calibri"/>
        </w:rPr>
        <w:fldChar w:fldCharType="separate"/>
      </w:r>
      <w:r>
        <w:rPr>
          <w:rFonts w:ascii="Calibri" w:hAnsi="Calibri" w:cs="Calibri"/>
          <w:color w:val="0000FF"/>
        </w:rPr>
        <w:t>классификацией</w:t>
      </w:r>
      <w:r>
        <w:rPr>
          <w:rFonts w:ascii="Calibri" w:hAnsi="Calibri" w:cs="Calibri"/>
        </w:rPr>
        <w:fldChar w:fldCharType="end"/>
      </w:r>
      <w:r>
        <w:rPr>
          <w:rFonts w:ascii="Calibri" w:hAnsi="Calibri" w:cs="Calibri"/>
        </w:rPr>
        <w:t xml:space="preserve"> болезней и проблем, связанных со здоровьем (ПК-5);</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лечебная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ведению и лечению пациентов с патологией органов грудной полости, нуждающихся в оказании хирургической медицинской помощи (ПК-6);</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оказанию медицинской помощи при чрезвычайных ситуациях, в том числе участию в медицинской эвакуации (ПК-7);</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участию в оценке качества оказания медицинской помощи с использованием основных медико-статистических показателей (ПК-11);</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к организации медицинской помощи при чрезвычайных ситуациях, в том числе медицинской эвакуации (ПК-12).</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1"/>
        <w:rPr>
          <w:rFonts w:ascii="Calibri" w:hAnsi="Calibri" w:cs="Calibri"/>
        </w:rPr>
      </w:pPr>
      <w:bookmarkStart w:id="8" w:name="Par141"/>
      <w:bookmarkEnd w:id="8"/>
      <w:r>
        <w:rPr>
          <w:rFonts w:ascii="Calibri" w:hAnsi="Calibri" w:cs="Calibri"/>
        </w:rPr>
        <w:t>VI. ТРЕБОВАНИЯ К СТРУКТУРЕ ПРОГРАММЫ ОРДИНАТУРЫ</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Программа ординатуры состоит из следующих блоков:</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2 "Практики", относящийся как к базовой части программы, так и к ее вариативной части.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3 "Государственная итоговая аттестация", который в полном объеме относится к базовой части программы и завершается присвоением квалификации "Врач-торакальный хирург".</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2"/>
        <w:rPr>
          <w:rFonts w:ascii="Calibri" w:hAnsi="Calibri" w:cs="Calibri"/>
        </w:rPr>
      </w:pPr>
      <w:bookmarkStart w:id="9" w:name="Par149"/>
      <w:bookmarkEnd w:id="9"/>
      <w:r>
        <w:rPr>
          <w:rFonts w:ascii="Calibri" w:hAnsi="Calibri" w:cs="Calibri"/>
        </w:rPr>
        <w:t>Структура программы ординатуры</w:t>
      </w:r>
    </w:p>
    <w:p w:rsidR="002E2FCA" w:rsidRDefault="002E2FCA">
      <w:pPr>
        <w:widowControl w:val="0"/>
        <w:autoSpaceDE w:val="0"/>
        <w:autoSpaceDN w:val="0"/>
        <w:adjustRightInd w:val="0"/>
        <w:spacing w:after="0" w:line="240" w:lineRule="auto"/>
        <w:jc w:val="center"/>
        <w:outlineLvl w:val="2"/>
        <w:rPr>
          <w:rFonts w:ascii="Calibri" w:hAnsi="Calibri" w:cs="Calibri"/>
        </w:rPr>
        <w:sectPr w:rsidR="002E2FCA" w:rsidSect="000201E4">
          <w:pgSz w:w="11906" w:h="16838"/>
          <w:pgMar w:top="1134" w:right="850" w:bottom="1134" w:left="1701" w:header="708" w:footer="708" w:gutter="0"/>
          <w:cols w:space="708"/>
          <w:docGrid w:linePitch="360"/>
        </w:sect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2E2FCA" w:rsidRDefault="002E2FC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1472"/>
        <w:gridCol w:w="4970"/>
        <w:gridCol w:w="3197"/>
      </w:tblGrid>
      <w:tr w:rsidR="002E2FCA">
        <w:tc>
          <w:tcPr>
            <w:tcW w:w="64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 программы ординатуры</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Объем программы ординатуры в </w:t>
            </w:r>
            <w:proofErr w:type="spellStart"/>
            <w:r>
              <w:rPr>
                <w:rFonts w:ascii="Calibri" w:hAnsi="Calibri" w:cs="Calibri"/>
              </w:rPr>
              <w:t>з.е</w:t>
            </w:r>
            <w:proofErr w:type="spellEnd"/>
            <w:r>
              <w:rPr>
                <w:rFonts w:ascii="Calibri" w:hAnsi="Calibri" w:cs="Calibri"/>
              </w:rPr>
              <w:t>.</w:t>
            </w:r>
          </w:p>
        </w:tc>
      </w:tr>
      <w:tr w:rsidR="002E2FCA">
        <w:tc>
          <w:tcPr>
            <w:tcW w:w="14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Блок 1</w:t>
            </w: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Дисциплины (модули)</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42 - 48</w:t>
            </w:r>
          </w:p>
        </w:tc>
      </w:tr>
      <w:tr w:rsidR="002E2FCA">
        <w:tc>
          <w:tcPr>
            <w:tcW w:w="14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33 - 39</w:t>
            </w:r>
          </w:p>
        </w:tc>
      </w:tr>
      <w:tr w:rsidR="002E2FCA">
        <w:tc>
          <w:tcPr>
            <w:tcW w:w="14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both"/>
              <w:rPr>
                <w:rFonts w:ascii="Calibri" w:hAnsi="Calibri" w:cs="Calibri"/>
              </w:rPr>
            </w:pP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Вариативная часть</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6 - 12</w:t>
            </w:r>
          </w:p>
        </w:tc>
      </w:tr>
      <w:tr w:rsidR="002E2FCA">
        <w:tc>
          <w:tcPr>
            <w:tcW w:w="14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Блок 2</w:t>
            </w: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Практики</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69 - 75</w:t>
            </w:r>
          </w:p>
        </w:tc>
      </w:tr>
      <w:tr w:rsidR="002E2FCA">
        <w:tc>
          <w:tcPr>
            <w:tcW w:w="14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both"/>
              <w:rPr>
                <w:rFonts w:ascii="Calibri" w:hAnsi="Calibri" w:cs="Calibri"/>
              </w:rPr>
            </w:pP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60 - 66</w:t>
            </w:r>
          </w:p>
        </w:tc>
      </w:tr>
      <w:tr w:rsidR="002E2FCA">
        <w:tc>
          <w:tcPr>
            <w:tcW w:w="14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both"/>
              <w:rPr>
                <w:rFonts w:ascii="Calibri" w:hAnsi="Calibri" w:cs="Calibri"/>
              </w:rPr>
            </w:pP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Вариативная часть</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6 - 12</w:t>
            </w:r>
          </w:p>
        </w:tc>
      </w:tr>
      <w:tr w:rsidR="002E2FCA">
        <w:tc>
          <w:tcPr>
            <w:tcW w:w="14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Блок 3</w:t>
            </w: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итоговая аттестация</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2E2FCA">
        <w:tc>
          <w:tcPr>
            <w:tcW w:w="14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both"/>
              <w:rPr>
                <w:rFonts w:ascii="Calibri" w:hAnsi="Calibri" w:cs="Calibri"/>
              </w:rPr>
            </w:pPr>
          </w:p>
        </w:tc>
        <w:tc>
          <w:tcPr>
            <w:tcW w:w="4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2E2FCA">
        <w:tc>
          <w:tcPr>
            <w:tcW w:w="64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rPr>
                <w:rFonts w:ascii="Calibri" w:hAnsi="Calibri" w:cs="Calibri"/>
              </w:rPr>
            </w:pPr>
            <w:r>
              <w:rPr>
                <w:rFonts w:ascii="Calibri" w:hAnsi="Calibri" w:cs="Calibri"/>
              </w:rPr>
              <w:t>Объем программы ординатуры</w:t>
            </w:r>
          </w:p>
        </w:tc>
        <w:tc>
          <w:tcPr>
            <w:tcW w:w="3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2FCA" w:rsidRDefault="002E2FCA">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bl>
    <w:p w:rsidR="002E2FCA" w:rsidRDefault="002E2FCA">
      <w:pPr>
        <w:widowControl w:val="0"/>
        <w:autoSpaceDE w:val="0"/>
        <w:autoSpaceDN w:val="0"/>
        <w:adjustRightInd w:val="0"/>
        <w:spacing w:after="0" w:line="240" w:lineRule="auto"/>
        <w:jc w:val="both"/>
        <w:rPr>
          <w:rFonts w:ascii="Calibri" w:hAnsi="Calibri" w:cs="Calibri"/>
        </w:rPr>
        <w:sectPr w:rsidR="002E2FCA">
          <w:pgSz w:w="16838" w:h="11905" w:orient="landscape"/>
          <w:pgMar w:top="1701" w:right="1134" w:bottom="850" w:left="1134" w:header="720" w:footer="720" w:gutter="0"/>
          <w:cols w:space="720"/>
          <w:noEndnote/>
        </w:sect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r>
        <w:rPr>
          <w:rFonts w:ascii="Calibri" w:hAnsi="Calibri" w:cs="Calibri"/>
        </w:rPr>
        <w:fldChar w:fldCharType="begin"/>
      </w:r>
      <w:r>
        <w:rPr>
          <w:rFonts w:ascii="Calibri" w:hAnsi="Calibri" w:cs="Calibri"/>
        </w:rPr>
        <w:instrText xml:space="preserve">HYPERLINK consultantplus://offline/ref=AB20944E4CAEF746F60D30B11DAE804E47740DFD3C4C1BF6BB083B0F6Fs5v6J </w:instrText>
      </w:r>
      <w:r>
        <w:rPr>
          <w:rFonts w:ascii="Calibri" w:hAnsi="Calibri" w:cs="Calibri"/>
        </w:rPr>
        <w:fldChar w:fldCharType="separate"/>
      </w:r>
      <w:r>
        <w:rPr>
          <w:rFonts w:ascii="Calibri" w:hAnsi="Calibri" w:cs="Calibri"/>
          <w:color w:val="0000FF"/>
        </w:rPr>
        <w:t>Приказ</w:t>
      </w:r>
      <w:r>
        <w:rPr>
          <w:rFonts w:ascii="Calibri" w:hAnsi="Calibri" w:cs="Calibri"/>
        </w:rPr>
        <w:fldChar w:fldCharType="end"/>
      </w:r>
      <w:r>
        <w:rPr>
          <w:rFonts w:ascii="Calibri" w:hAnsi="Calibri" w:cs="Calibri"/>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выбора обучающимся дисциплин (модулей) и практик вариативной части они становятся обязательными для освоения обучающимся.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Блок 2 "Практики" входит производственная (клиническая) практика.</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проведения производственной (клинической) практики: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Практики могут проводиться в структурных подразделениях организации.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Блок 3 "Государственная итоговая аттестация" входит подготовка к сдаче и сдача государственного экзамена.</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center"/>
        <w:outlineLvl w:val="1"/>
        <w:rPr>
          <w:rFonts w:ascii="Calibri" w:hAnsi="Calibri" w:cs="Calibri"/>
        </w:rPr>
      </w:pPr>
      <w:bookmarkStart w:id="10" w:name="Par196"/>
      <w:bookmarkEnd w:id="10"/>
      <w:r>
        <w:rPr>
          <w:rFonts w:ascii="Calibri" w:hAnsi="Calibri" w:cs="Calibri"/>
        </w:rPr>
        <w:t>VII. ТРЕБОВАНИЯ К УСЛОВИЯМ РЕАЛИЗАЦИИ ПРОГРАММЫ ОРДИНАТУРЫ</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outlineLvl w:val="2"/>
        <w:rPr>
          <w:rFonts w:ascii="Calibri" w:hAnsi="Calibri" w:cs="Calibri"/>
        </w:rPr>
      </w:pPr>
      <w:bookmarkStart w:id="11" w:name="Par198"/>
      <w:bookmarkEnd w:id="11"/>
      <w:r>
        <w:rPr>
          <w:rFonts w:ascii="Calibri" w:hAnsi="Calibri" w:cs="Calibri"/>
        </w:rPr>
        <w:t>7.1. Общесистемные требования к реализации программы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rPr>
          <w:rFonts w:ascii="Calibri" w:hAnsi="Calibri" w:cs="Calibri"/>
        </w:rPr>
        <w:t>доступа</w:t>
      </w:r>
      <w:proofErr w:type="gramEnd"/>
      <w:r>
        <w:rPr>
          <w:rFonts w:ascii="Calibri" w:hAnsi="Calibri" w:cs="Calibri"/>
        </w:rP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Электронная информационно-образовательная среда организации должна обеспечивать:</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Федеральный </w:t>
      </w:r>
      <w:hyperlink r:id="rId5"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6" w:history="1">
        <w:r>
          <w:rPr>
            <w:rFonts w:ascii="Calibri" w:hAnsi="Calibri" w:cs="Calibri"/>
            <w:color w:val="0000FF"/>
          </w:rPr>
          <w:t>закон</w:t>
        </w:r>
      </w:hyperlink>
      <w:r>
        <w:rPr>
          <w:rFonts w:ascii="Calibri" w:hAnsi="Calibri" w:cs="Calibri"/>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r:id="rId7" w:history="1">
        <w:r>
          <w:rPr>
            <w:rFonts w:ascii="Calibri" w:hAnsi="Calibri" w:cs="Calibri"/>
            <w:color w:val="0000FF"/>
          </w:rPr>
          <w:t>требованиями</w:t>
        </w:r>
      </w:hyperlink>
      <w:r>
        <w:rPr>
          <w:rFonts w:ascii="Calibri" w:hAnsi="Calibri" w:cs="Calibri"/>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8" w:history="1">
        <w:r>
          <w:rPr>
            <w:rFonts w:ascii="Calibri" w:hAnsi="Calibri" w:cs="Calibri"/>
            <w:color w:val="0000FF"/>
          </w:rPr>
          <w:t>разделе</w:t>
        </w:r>
      </w:hyperlink>
      <w:r>
        <w:rPr>
          <w:rFonts w:ascii="Calibri" w:hAnsi="Calibri" w:cs="Calibri"/>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w:t>
      </w:r>
      <w:r>
        <w:rPr>
          <w:rFonts w:ascii="Calibri" w:hAnsi="Calibri" w:cs="Calibri"/>
        </w:rPr>
        <w:lastRenderedPageBreak/>
        <w:t>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outlineLvl w:val="2"/>
        <w:rPr>
          <w:rFonts w:ascii="Calibri" w:hAnsi="Calibri" w:cs="Calibri"/>
        </w:rPr>
      </w:pPr>
      <w:bookmarkStart w:id="12" w:name="Par219"/>
      <w:bookmarkEnd w:id="12"/>
      <w:r>
        <w:rPr>
          <w:rFonts w:ascii="Calibri" w:hAnsi="Calibri" w:cs="Calibri"/>
        </w:rPr>
        <w:t>7.2. Требования к кадровым условиям реализации программ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outlineLvl w:val="2"/>
        <w:rPr>
          <w:rFonts w:ascii="Calibri" w:hAnsi="Calibri" w:cs="Calibri"/>
        </w:rPr>
      </w:pPr>
      <w:bookmarkStart w:id="13" w:name="Par225"/>
      <w:bookmarkEnd w:id="13"/>
      <w:r>
        <w:rPr>
          <w:rFonts w:ascii="Calibri" w:hAnsi="Calibri" w:cs="Calibri"/>
        </w:rPr>
        <w:t>7.3. Требования к материально-техническому и учебно-методическому обеспечению программы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оборудованные мультимедийными и иными средствами обучения, позволяющими использовать </w:t>
      </w:r>
      <w:proofErr w:type="spellStart"/>
      <w:r>
        <w:rPr>
          <w:rFonts w:ascii="Calibri" w:hAnsi="Calibri" w:cs="Calibri"/>
        </w:rPr>
        <w:t>симуляционные</w:t>
      </w:r>
      <w:proofErr w:type="spellEnd"/>
      <w:r>
        <w:rPr>
          <w:rFonts w:ascii="Calibri" w:hAnsi="Calibri" w:cs="Calibri"/>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оборудованные фантомной и </w:t>
      </w:r>
      <w:proofErr w:type="spellStart"/>
      <w:r>
        <w:rPr>
          <w:rFonts w:ascii="Calibri" w:hAnsi="Calibri" w:cs="Calibri"/>
        </w:rPr>
        <w:t>симуляционной</w:t>
      </w:r>
      <w:proofErr w:type="spellEnd"/>
      <w:r>
        <w:rPr>
          <w:rFonts w:ascii="Calibri" w:hAnsi="Calibri" w:cs="Calibri"/>
        </w:rPr>
        <w:t xml:space="preserve">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анатомический зал и (или) помещения, предусмотренные для работы с биологическими моделями;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w:t>
      </w:r>
      <w:proofErr w:type="spellStart"/>
      <w:r>
        <w:rPr>
          <w:rFonts w:ascii="Calibri" w:hAnsi="Calibri" w:cs="Calibri"/>
        </w:rPr>
        <w:t>инфузомат</w:t>
      </w:r>
      <w:proofErr w:type="spellEnd"/>
      <w:r>
        <w:rPr>
          <w:rFonts w:ascii="Calibri" w:hAnsi="Calibri" w:cs="Calibri"/>
        </w:rPr>
        <w:t xml:space="preserve">, </w:t>
      </w:r>
      <w:proofErr w:type="spellStart"/>
      <w:r>
        <w:rPr>
          <w:rFonts w:ascii="Calibri" w:hAnsi="Calibri" w:cs="Calibri"/>
        </w:rPr>
        <w:t>отсасыватель</w:t>
      </w:r>
      <w:proofErr w:type="spellEnd"/>
      <w:r>
        <w:rPr>
          <w:rFonts w:ascii="Calibri" w:hAnsi="Calibri" w:cs="Calibri"/>
        </w:rPr>
        <w:t xml:space="preserve">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w:t>
      </w:r>
      <w:r>
        <w:rPr>
          <w:rFonts w:ascii="Calibri" w:hAnsi="Calibri" w:cs="Calibri"/>
        </w:rPr>
        <w:lastRenderedPageBreak/>
        <w:t xml:space="preserve">инструментарий, универсальная система </w:t>
      </w:r>
      <w:proofErr w:type="spellStart"/>
      <w:r>
        <w:rPr>
          <w:rFonts w:ascii="Calibri" w:hAnsi="Calibri" w:cs="Calibri"/>
        </w:rPr>
        <w:t>ранорасширителей</w:t>
      </w:r>
      <w:proofErr w:type="spellEnd"/>
      <w:r>
        <w:rPr>
          <w:rFonts w:ascii="Calibri" w:hAnsi="Calibri" w:cs="Calibri"/>
        </w:rPr>
        <w:t xml:space="preserve"> с прикреплением к операционному столу, аппарат для мониторирования основных функциональных показателей, анализатор дыхательной смеси, </w:t>
      </w:r>
      <w:proofErr w:type="spellStart"/>
      <w:r>
        <w:rPr>
          <w:rFonts w:ascii="Calibri" w:hAnsi="Calibri" w:cs="Calibri"/>
        </w:rPr>
        <w:t>электроэнцефалограф</w:t>
      </w:r>
      <w:proofErr w:type="spellEnd"/>
      <w:r>
        <w:rPr>
          <w:rFonts w:ascii="Calibri" w:hAnsi="Calibri" w:cs="Calibri"/>
        </w:rPr>
        <w:t>, дефибриллятор с функцией синхронизации)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rPr>
          <w:rFonts w:ascii="Calibri" w:hAnsi="Calibri" w:cs="Calibri"/>
        </w:rPr>
        <w:t>процентов</w:t>
      </w:r>
      <w:proofErr w:type="gramEnd"/>
      <w:r>
        <w:rPr>
          <w:rFonts w:ascii="Calibri" w:hAnsi="Calibri" w:cs="Calibri"/>
        </w:rPr>
        <w:t xml:space="preserve"> обучающихся по программе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ind w:firstLine="540"/>
        <w:jc w:val="both"/>
        <w:outlineLvl w:val="2"/>
        <w:rPr>
          <w:rFonts w:ascii="Calibri" w:hAnsi="Calibri" w:cs="Calibri"/>
        </w:rPr>
      </w:pPr>
      <w:bookmarkStart w:id="14" w:name="Par239"/>
      <w:bookmarkEnd w:id="14"/>
      <w:r>
        <w:rPr>
          <w:rFonts w:ascii="Calibri" w:hAnsi="Calibri" w:cs="Calibri"/>
        </w:rPr>
        <w:t>7.4. Требования к финансовым условиям реализации программы ординатуры.</w:t>
      </w:r>
    </w:p>
    <w:p w:rsidR="002E2FCA" w:rsidRDefault="002E2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0" w:history="1">
        <w:r>
          <w:rPr>
            <w:rFonts w:ascii="Calibri" w:hAnsi="Calibri" w:cs="Calibri"/>
            <w:color w:val="0000FF"/>
          </w:rPr>
          <w:t>Методикой</w:t>
        </w:r>
      </w:hyperlink>
      <w:r>
        <w:rPr>
          <w:rFonts w:ascii="Calibri" w:hAnsi="Calibri" w:cs="Calibri"/>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autoSpaceDE w:val="0"/>
        <w:autoSpaceDN w:val="0"/>
        <w:adjustRightInd w:val="0"/>
        <w:spacing w:after="0" w:line="240" w:lineRule="auto"/>
        <w:jc w:val="both"/>
        <w:rPr>
          <w:rFonts w:ascii="Calibri" w:hAnsi="Calibri" w:cs="Calibri"/>
        </w:rPr>
      </w:pPr>
    </w:p>
    <w:p w:rsidR="002E2FCA" w:rsidRDefault="002E2FC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53BC7" w:rsidRDefault="002E2FCA">
      <w:bookmarkStart w:id="15" w:name="_GoBack"/>
      <w:bookmarkEnd w:id="15"/>
    </w:p>
    <w:sectPr w:rsidR="00853BC7">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CA"/>
    <w:rsid w:val="000009B1"/>
    <w:rsid w:val="001B6F8D"/>
    <w:rsid w:val="002E2FCA"/>
    <w:rsid w:val="002F7B5F"/>
    <w:rsid w:val="00463364"/>
    <w:rsid w:val="00583704"/>
    <w:rsid w:val="00650D08"/>
    <w:rsid w:val="00666E1C"/>
    <w:rsid w:val="00755A75"/>
    <w:rsid w:val="009851FA"/>
    <w:rsid w:val="00B65701"/>
    <w:rsid w:val="00B907CB"/>
    <w:rsid w:val="00CC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7C92-3B41-4EF6-BD90-3A3D301A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0944E4CAEF746F60D30B11DAE804E47700EF03A431BF6BB083B0F6F567A03DD6637BB76C7A3D4s2vFJ" TargetMode="External"/><Relationship Id="rId3" Type="http://schemas.openxmlformats.org/officeDocument/2006/relationships/webSettings" Target="webSettings.xml"/><Relationship Id="rId7" Type="http://schemas.openxmlformats.org/officeDocument/2006/relationships/hyperlink" Target="consultantplus://offline/ref=AB20944E4CAEF746F60D30B11DAE804E477304F33E411BF6BB083B0F6F567A03DD6637BB76C7A3D5s2v6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B20944E4CAEF746F60D30B11DAE804E47770FFD3D411BF6BB083B0F6Fs5v6J" TargetMode="External"/><Relationship Id="rId11" Type="http://schemas.openxmlformats.org/officeDocument/2006/relationships/fontTable" Target="fontTable.xml"/><Relationship Id="rId5" Type="http://schemas.openxmlformats.org/officeDocument/2006/relationships/hyperlink" Target="consultantplus://offline/ref=AB20944E4CAEF746F60D30B11DAE804E477709FD3C441BF6BB083B0F6Fs5v6J" TargetMode="External"/><Relationship Id="rId10" Type="http://schemas.openxmlformats.org/officeDocument/2006/relationships/hyperlink" Target="consultantplus://offline/ref=AB20944E4CAEF746F60D30B11DAE804E47740EF53B451BF6BB083B0F6F567A03DD6637BB76C7A3D4s2v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20944E4CAEF746F60D30B11DAE804E477304F33E411BF6BB083B0F6Fs5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4443</Words>
  <Characters>25326</Characters>
  <Application>Microsoft Office Word</Application>
  <DocSecurity>0</DocSecurity>
  <Lines>211</Lines>
  <Paragraphs>59</Paragraphs>
  <ScaleCrop>false</ScaleCrop>
  <Company/>
  <LinksUpToDate>false</LinksUpToDate>
  <CharactersWithSpaces>29710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2014-11-21T09:47:00Z</dcterms:created>
  <dcterms:modified xsi:type="dcterms:W3CDTF">2014-11-21T09:48:00Z</dcterms:modified>
</cp:coreProperties>
</file>