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DC" w:rsidRDefault="00841DDC" w:rsidP="002C71F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E6A44">
        <w:rPr>
          <w:rFonts w:ascii="Times New Roman" w:hAnsi="Times New Roman" w:cs="Times New Roman"/>
          <w:b/>
          <w:bCs/>
          <w:sz w:val="28"/>
          <w:szCs w:val="28"/>
        </w:rPr>
        <w:t>Сведения о наличии библиотек, приспособленных для использования инвалидами и лицами с ограниченными возможностями здоровья</w:t>
      </w:r>
    </w:p>
    <w:tbl>
      <w:tblPr>
        <w:tblW w:w="15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1315"/>
        <w:gridCol w:w="1275"/>
        <w:gridCol w:w="1418"/>
        <w:gridCol w:w="850"/>
        <w:gridCol w:w="851"/>
        <w:gridCol w:w="1134"/>
        <w:gridCol w:w="1134"/>
        <w:gridCol w:w="1843"/>
        <w:gridCol w:w="1559"/>
        <w:gridCol w:w="1559"/>
        <w:gridCol w:w="1982"/>
      </w:tblGrid>
      <w:tr w:rsidR="00D8019C" w:rsidTr="002C71F8">
        <w:trPr>
          <w:trHeight w:val="558"/>
          <w:tblHeader/>
        </w:trPr>
        <w:tc>
          <w:tcPr>
            <w:tcW w:w="3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8"/>
                <w:szCs w:val="18"/>
              </w:rPr>
              <w:t>№</w:t>
            </w:r>
          </w:p>
        </w:tc>
        <w:tc>
          <w:tcPr>
            <w:tcW w:w="13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Наименование объекта</w:t>
            </w:r>
          </w:p>
        </w:tc>
        <w:tc>
          <w:tcPr>
            <w:tcW w:w="12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Вид помещения</w:t>
            </w:r>
          </w:p>
        </w:tc>
        <w:tc>
          <w:tcPr>
            <w:tcW w:w="14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Адрес местонахождения</w:t>
            </w:r>
          </w:p>
        </w:tc>
        <w:tc>
          <w:tcPr>
            <w:tcW w:w="8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Документы</w:t>
            </w:r>
          </w:p>
        </w:tc>
        <w:tc>
          <w:tcPr>
            <w:tcW w:w="8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Лицензии и положения (при наличии)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8"/>
                <w:szCs w:val="18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019C" w:rsidRPr="008A471D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  <w:r w:rsidRPr="008A471D"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в том числе приспособленных для использования инвалидами и лицами с ОВЗ</w:t>
            </w:r>
          </w:p>
        </w:tc>
        <w:tc>
          <w:tcPr>
            <w:tcW w:w="155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График работы</w:t>
            </w:r>
          </w:p>
        </w:tc>
        <w:tc>
          <w:tcPr>
            <w:tcW w:w="198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Приспособленность для использования инвалидами и лицами с ОВЗ</w:t>
            </w:r>
          </w:p>
        </w:tc>
      </w:tr>
      <w:tr w:rsidR="00D8019C" w:rsidTr="002C71F8">
        <w:trPr>
          <w:tblHeader/>
        </w:trPr>
        <w:tc>
          <w:tcPr>
            <w:tcW w:w="3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8019C" w:rsidRDefault="00D8019C" w:rsidP="002F66B4">
            <w:pPr>
              <w:spacing w:after="0"/>
              <w:rPr>
                <w:rFonts w:ascii="Times New Roman" w:hAnsi="Times New Roman" w:cs="Times New Roman"/>
                <w:b/>
                <w:bCs/>
                <w:color w:val="E4E4E4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8019C" w:rsidRDefault="00D8019C" w:rsidP="002F66B4">
            <w:pPr>
              <w:spacing w:after="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8019C" w:rsidRDefault="00D8019C" w:rsidP="002F66B4">
            <w:pPr>
              <w:spacing w:after="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8019C" w:rsidRDefault="00D8019C" w:rsidP="002F66B4">
            <w:pPr>
              <w:spacing w:after="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8019C" w:rsidRDefault="00D8019C" w:rsidP="002F66B4">
            <w:pPr>
              <w:spacing w:after="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8019C" w:rsidRDefault="00D8019C" w:rsidP="002F66B4">
            <w:pPr>
              <w:spacing w:after="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площадь(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.)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Количество посадочных мест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019C" w:rsidRDefault="00D8019C" w:rsidP="002F66B4">
            <w:pPr>
              <w:spacing w:after="30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площадь(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  <w:t>.)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8019C" w:rsidRDefault="00D8019C" w:rsidP="002F66B4">
            <w:pPr>
              <w:spacing w:after="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8019C" w:rsidRDefault="00D8019C" w:rsidP="002F66B4">
            <w:pPr>
              <w:spacing w:after="0"/>
              <w:rPr>
                <w:rFonts w:ascii="Times New Roman" w:hAnsi="Times New Roman" w:cs="Times New Roman"/>
                <w:b/>
                <w:bCs/>
                <w:color w:val="E4E4E4"/>
                <w:sz w:val="16"/>
                <w:szCs w:val="16"/>
              </w:rPr>
            </w:pPr>
          </w:p>
        </w:tc>
      </w:tr>
      <w:tr w:rsidR="00D8019C" w:rsidTr="002C71F8">
        <w:trPr>
          <w:trHeight w:val="1322"/>
        </w:trPr>
        <w:tc>
          <w:tcPr>
            <w:tcW w:w="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19C" w:rsidRPr="002C71F8" w:rsidRDefault="00D8019C" w:rsidP="002F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19C" w:rsidRPr="002C71F8" w:rsidRDefault="00D8019C" w:rsidP="002F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F8">
              <w:rPr>
                <w:rFonts w:ascii="Times New Roman" w:hAnsi="Times New Roman" w:cs="Times New Roman"/>
                <w:sz w:val="28"/>
                <w:szCs w:val="28"/>
              </w:rPr>
              <w:t xml:space="preserve">Фундаментальная учебная библиотека 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19C" w:rsidRPr="002C71F8" w:rsidRDefault="00D8019C" w:rsidP="002F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F8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19C" w:rsidRPr="002C71F8" w:rsidRDefault="00D8019C" w:rsidP="002F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1F8">
              <w:rPr>
                <w:rFonts w:ascii="Times New Roman" w:hAnsi="Times New Roman" w:cs="Times New Roman"/>
                <w:sz w:val="28"/>
                <w:szCs w:val="28"/>
              </w:rPr>
              <w:t>г. Москва, Зубовский бульвар, д.37, стр.1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19C" w:rsidRPr="002C71F8" w:rsidRDefault="00D8019C" w:rsidP="002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19C" w:rsidRPr="002C71F8" w:rsidRDefault="00D8019C" w:rsidP="002F66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19C" w:rsidRPr="002C71F8" w:rsidRDefault="00D8019C" w:rsidP="002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1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19C" w:rsidRPr="002C71F8" w:rsidRDefault="00D8019C" w:rsidP="002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1F8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19C" w:rsidRPr="002C71F8" w:rsidRDefault="00792C69" w:rsidP="002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19C" w:rsidRPr="002C71F8" w:rsidRDefault="00D8019C" w:rsidP="002F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1F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19C" w:rsidRPr="002C71F8" w:rsidRDefault="00091334" w:rsidP="00091334">
            <w:pPr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1F8">
              <w:rPr>
                <w:rFonts w:ascii="Times New Roman" w:hAnsi="Times New Roman" w:cs="Times New Roman"/>
                <w:sz w:val="28"/>
                <w:szCs w:val="28"/>
              </w:rPr>
              <w:t>11:00-20:00</w:t>
            </w:r>
          </w:p>
        </w:tc>
        <w:tc>
          <w:tcPr>
            <w:tcW w:w="1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019C" w:rsidRPr="002C71F8" w:rsidRDefault="00D8019C" w:rsidP="002F66B4">
            <w:pPr>
              <w:pStyle w:val="a3"/>
              <w:spacing w:before="0" w:beforeAutospacing="0" w:after="150" w:afterAutospacing="0" w:line="256" w:lineRule="auto"/>
              <w:rPr>
                <w:sz w:val="28"/>
                <w:szCs w:val="28"/>
                <w:lang w:eastAsia="en-US"/>
              </w:rPr>
            </w:pPr>
            <w:r w:rsidRPr="002C71F8">
              <w:rPr>
                <w:sz w:val="28"/>
                <w:szCs w:val="28"/>
                <w:lang w:eastAsia="en-US"/>
              </w:rPr>
              <w:t>частично приспособлено</w:t>
            </w:r>
          </w:p>
        </w:tc>
      </w:tr>
    </w:tbl>
    <w:p w:rsidR="00D8019C" w:rsidRDefault="00D8019C" w:rsidP="008D0006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9C" w:rsidRDefault="00D8019C" w:rsidP="008D0006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DC" w:rsidRPr="004E6A44" w:rsidRDefault="00841DDC" w:rsidP="008D0006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657A1D37" wp14:editId="18BFC04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895350"/>
            <wp:effectExtent l="0" t="0" r="0" b="0"/>
            <wp:wrapSquare wrapText="bothSides"/>
            <wp:docPr id="1" name="Рисунок 1" descr="кл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7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1442" w:rsidRPr="008A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ходные группы </w:t>
      </w:r>
      <w:hyperlink r:id="rId7" w:history="1">
        <w:r w:rsidR="008A471D" w:rsidRPr="008A471D">
          <w:rPr>
            <w:rStyle w:val="a4"/>
            <w:rFonts w:ascii="Times New Roman" w:hAnsi="Times New Roman" w:cs="Times New Roman"/>
            <w:sz w:val="28"/>
            <w:szCs w:val="28"/>
          </w:rPr>
          <w:t>Фундаментальной учебной библиотек</w:t>
        </w:r>
      </w:hyperlink>
      <w:r w:rsidR="008A471D" w:rsidRPr="008A471D"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8A471D">
        <w:rPr>
          <w:rStyle w:val="a4"/>
          <w:sz w:val="28"/>
          <w:szCs w:val="28"/>
        </w:rPr>
        <w:t xml:space="preserve"> </w:t>
      </w:r>
      <w:r w:rsidR="00251442" w:rsidRPr="00251442">
        <w:rPr>
          <w:rFonts w:ascii="Times New Roman" w:hAnsi="Times New Roman" w:cs="Times New Roman"/>
          <w:sz w:val="28"/>
          <w:szCs w:val="28"/>
        </w:rPr>
        <w:t xml:space="preserve">приспособлены для использования инвалидами и лицам с </w:t>
      </w:r>
      <w:r w:rsidR="00D8019C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здоровья. </w:t>
      </w:r>
      <w:r w:rsidR="00251442" w:rsidRPr="00251442">
        <w:rPr>
          <w:rFonts w:ascii="Times New Roman" w:hAnsi="Times New Roman" w:cs="Times New Roman"/>
          <w:sz w:val="28"/>
          <w:szCs w:val="28"/>
        </w:rPr>
        <w:t xml:space="preserve">В </w:t>
      </w:r>
      <w:r w:rsidRPr="0025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библиотеке </w:t>
      </w:r>
      <w:r w:rsidR="008D0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25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 нарушения 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зрения, предоставляются компьютерное место с маркированной клавиатурой шрифтом Брайля и увеличительные лупы нового поколения с подсветкой и семикратным увеличением. Лупы просты в использовании и имеют эргономичный дизайн, а также доступны в двух модификациях цветовой температуры: 8 000К – синеватый, холодный свет и 3 000К – жёлтый, тёплый свет. При необходимости, данные лупы могут быть предоставлены абитуриентам при сдаче вступительных экзаменов. </w:t>
      </w:r>
    </w:p>
    <w:p w:rsidR="00841DDC" w:rsidRPr="004E6A44" w:rsidRDefault="00841DDC" w:rsidP="002C71F8">
      <w:pPr>
        <w:pStyle w:val="a3"/>
        <w:rPr>
          <w:sz w:val="28"/>
          <w:szCs w:val="28"/>
        </w:rPr>
      </w:pPr>
      <w:r w:rsidRPr="004E6A44">
        <w:rPr>
          <w:b/>
          <w:bCs/>
          <w:sz w:val="28"/>
          <w:szCs w:val="28"/>
        </w:rPr>
        <w:t xml:space="preserve">Обучающиеся </w:t>
      </w:r>
      <w:r w:rsidR="003A012E">
        <w:rPr>
          <w:b/>
          <w:bCs/>
          <w:sz w:val="28"/>
          <w:szCs w:val="28"/>
        </w:rPr>
        <w:t xml:space="preserve">Сеченовского Университета </w:t>
      </w:r>
      <w:r w:rsidRPr="004E6A44">
        <w:rPr>
          <w:b/>
          <w:bCs/>
          <w:sz w:val="28"/>
          <w:szCs w:val="28"/>
        </w:rPr>
        <w:t>имеют возможность пользоваться фондами университетских библиотек</w:t>
      </w:r>
      <w:r w:rsidR="00D8019C">
        <w:rPr>
          <w:b/>
          <w:bCs/>
          <w:sz w:val="28"/>
          <w:szCs w:val="28"/>
        </w:rPr>
        <w:t>:</w:t>
      </w:r>
      <w:r w:rsidRPr="004E6A44">
        <w:rPr>
          <w:b/>
          <w:bCs/>
          <w:sz w:val="28"/>
          <w:szCs w:val="28"/>
        </w:rPr>
        <w:t xml:space="preserve"> </w:t>
      </w:r>
    </w:p>
    <w:p w:rsidR="003A012E" w:rsidRDefault="007F1EB5" w:rsidP="00F560E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hyperlink r:id="rId8" w:history="1">
        <w:r w:rsidR="00841DDC" w:rsidRPr="004E6A44">
          <w:rPr>
            <w:rStyle w:val="a4"/>
            <w:sz w:val="28"/>
            <w:szCs w:val="28"/>
          </w:rPr>
          <w:t>Федеральная электронная медицинская библиотека</w:t>
        </w:r>
      </w:hyperlink>
      <w:r w:rsidR="00841DDC" w:rsidRPr="004E6A44">
        <w:rPr>
          <w:sz w:val="28"/>
          <w:szCs w:val="28"/>
        </w:rPr>
        <w:t xml:space="preserve"> (ФЭМБ) входит в состав единой государственной информационной системы в сфере здравоохранения в качестве справочной системы</w:t>
      </w:r>
      <w:r w:rsidR="00FE26C4">
        <w:rPr>
          <w:sz w:val="28"/>
          <w:szCs w:val="28"/>
        </w:rPr>
        <w:t xml:space="preserve"> </w:t>
      </w:r>
      <w:r w:rsidR="002C71F8" w:rsidRPr="002D77D4">
        <w:rPr>
          <w:i/>
          <w:sz w:val="28"/>
          <w:szCs w:val="28"/>
        </w:rPr>
        <w:t>(</w:t>
      </w:r>
      <w:hyperlink r:id="rId9" w:history="1">
        <w:r w:rsidR="003A012E" w:rsidRPr="002D77D4">
          <w:rPr>
            <w:rStyle w:val="a4"/>
            <w:bCs/>
            <w:i/>
            <w:sz w:val="28"/>
            <w:szCs w:val="28"/>
          </w:rPr>
          <w:t>http://193.232.7.109/feml</w:t>
        </w:r>
      </w:hyperlink>
      <w:r w:rsidR="002C71F8" w:rsidRPr="002D77D4">
        <w:rPr>
          <w:bCs/>
          <w:i/>
          <w:sz w:val="28"/>
          <w:szCs w:val="28"/>
        </w:rPr>
        <w:t>)</w:t>
      </w:r>
      <w:r w:rsidR="008D41FA">
        <w:rPr>
          <w:bCs/>
          <w:sz w:val="28"/>
          <w:szCs w:val="28"/>
        </w:rPr>
        <w:t>.</w:t>
      </w:r>
    </w:p>
    <w:p w:rsidR="003A012E" w:rsidRPr="003A012E" w:rsidRDefault="003A012E" w:rsidP="003A012E">
      <w:pPr>
        <w:pStyle w:val="a3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</w:p>
    <w:p w:rsidR="00841DDC" w:rsidRDefault="007F1EB5" w:rsidP="00F560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history="1">
        <w:r w:rsidR="00841DDC" w:rsidRPr="004E6A44">
          <w:rPr>
            <w:rStyle w:val="a4"/>
            <w:sz w:val="28"/>
            <w:szCs w:val="28"/>
          </w:rPr>
          <w:t>Фундаментальная учебная библиотека</w:t>
        </w:r>
      </w:hyperlink>
      <w:r w:rsidR="00841DDC" w:rsidRPr="004E6A44">
        <w:rPr>
          <w:sz w:val="28"/>
          <w:szCs w:val="28"/>
        </w:rPr>
        <w:t xml:space="preserve"> предоставляет читателям бесплатную возможность получать учебную и научную литературу, пользоваться абонементом во всех отделах библиотеки, каталогами, читальным залом, интернет-галереей, помощью библиографов-консультантов. </w:t>
      </w:r>
    </w:p>
    <w:p w:rsidR="00091334" w:rsidRPr="00091334" w:rsidRDefault="00091334" w:rsidP="002C71F8">
      <w:pPr>
        <w:spacing w:after="0" w:line="240" w:lineRule="auto"/>
        <w:ind w:left="284" w:firstLine="425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9133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Адрес: </w:t>
      </w:r>
      <w:r w:rsidR="003A012E" w:rsidRPr="002C71F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г. </w:t>
      </w:r>
      <w:r w:rsidRPr="000913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Москва, Зубовский бул</w:t>
      </w:r>
      <w:r w:rsidR="00FE26C4" w:rsidRPr="002C71F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Pr="0009133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д. 37, стр. 1</w:t>
      </w:r>
    </w:p>
    <w:p w:rsidR="00091334" w:rsidRPr="002C71F8" w:rsidRDefault="00091334" w:rsidP="002C71F8">
      <w:pPr>
        <w:spacing w:after="0" w:line="240" w:lineRule="auto"/>
        <w:ind w:left="284" w:firstLine="425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9133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en-US" w:eastAsia="ru-RU"/>
        </w:rPr>
        <w:t>E-mail:</w:t>
      </w:r>
      <w:r w:rsidRPr="0009133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 xml:space="preserve"> </w:t>
      </w:r>
      <w:hyperlink r:id="rId11" w:history="1">
        <w:r w:rsidR="003A012E" w:rsidRPr="002C71F8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mma-biblio@mail.ru</w:t>
        </w:r>
      </w:hyperlink>
    </w:p>
    <w:p w:rsidR="002C71F8" w:rsidRDefault="002C71F8" w:rsidP="002C71F8">
      <w:pPr>
        <w:pStyle w:val="a3"/>
        <w:spacing w:before="0" w:beforeAutospacing="0" w:after="0" w:afterAutospacing="0"/>
        <w:ind w:firstLine="709"/>
        <w:jc w:val="both"/>
      </w:pPr>
    </w:p>
    <w:p w:rsidR="00841DDC" w:rsidRDefault="007F1EB5" w:rsidP="002C71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history="1">
        <w:r w:rsidR="00841DDC" w:rsidRPr="004E6A44">
          <w:rPr>
            <w:rStyle w:val="a4"/>
            <w:sz w:val="28"/>
            <w:szCs w:val="28"/>
          </w:rPr>
          <w:t>Центральная научная медицинская библиотека</w:t>
        </w:r>
      </w:hyperlink>
      <w:r w:rsidR="00841DDC" w:rsidRPr="004E6A44">
        <w:rPr>
          <w:sz w:val="28"/>
          <w:szCs w:val="28"/>
        </w:rPr>
        <w:t xml:space="preserve"> </w:t>
      </w:r>
      <w:r w:rsidR="00FE26C4">
        <w:rPr>
          <w:sz w:val="28"/>
          <w:szCs w:val="28"/>
        </w:rPr>
        <w:t xml:space="preserve">(ЦНМБ) </w:t>
      </w:r>
      <w:r w:rsidR="00841DDC" w:rsidRPr="004E6A44">
        <w:rPr>
          <w:sz w:val="28"/>
          <w:szCs w:val="28"/>
        </w:rPr>
        <w:t>располагает уникальной коллекцией научных изданий по медицине и здравоохранению, хранилищем практического опыта в области медицины, а также одним из лучших в России центров разработки и внедрения информац</w:t>
      </w:r>
      <w:r w:rsidR="00D8019C">
        <w:rPr>
          <w:sz w:val="28"/>
          <w:szCs w:val="28"/>
        </w:rPr>
        <w:t>ионных библиотечных технологий.</w:t>
      </w:r>
    </w:p>
    <w:p w:rsidR="003A012E" w:rsidRPr="002C71F8" w:rsidRDefault="003A012E" w:rsidP="002C71F8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91334">
        <w:rPr>
          <w:bCs/>
          <w:i/>
          <w:color w:val="333333"/>
          <w:sz w:val="28"/>
          <w:szCs w:val="28"/>
        </w:rPr>
        <w:t>Адрес:</w:t>
      </w:r>
      <w:r w:rsidRPr="00091334">
        <w:rPr>
          <w:b/>
          <w:bCs/>
          <w:i/>
          <w:color w:val="333333"/>
          <w:sz w:val="28"/>
          <w:szCs w:val="28"/>
        </w:rPr>
        <w:t xml:space="preserve"> </w:t>
      </w:r>
      <w:r w:rsidRPr="002C71F8">
        <w:rPr>
          <w:bCs/>
          <w:i/>
          <w:color w:val="333333"/>
          <w:sz w:val="28"/>
          <w:szCs w:val="28"/>
        </w:rPr>
        <w:t>г.</w:t>
      </w:r>
      <w:r w:rsidRPr="002C71F8">
        <w:rPr>
          <w:b/>
          <w:bCs/>
          <w:i/>
          <w:color w:val="333333"/>
          <w:sz w:val="28"/>
          <w:szCs w:val="28"/>
        </w:rPr>
        <w:t xml:space="preserve"> </w:t>
      </w:r>
      <w:r w:rsidRPr="00091334">
        <w:rPr>
          <w:i/>
          <w:color w:val="333333"/>
          <w:sz w:val="28"/>
          <w:szCs w:val="28"/>
        </w:rPr>
        <w:t xml:space="preserve">Москва, </w:t>
      </w:r>
      <w:r w:rsidRPr="002C71F8">
        <w:rPr>
          <w:i/>
          <w:color w:val="333333"/>
          <w:sz w:val="28"/>
          <w:szCs w:val="28"/>
        </w:rPr>
        <w:t xml:space="preserve">Нахимовский пр-т, </w:t>
      </w:r>
      <w:r w:rsidRPr="00091334">
        <w:rPr>
          <w:i/>
          <w:color w:val="333333"/>
          <w:sz w:val="28"/>
          <w:szCs w:val="28"/>
        </w:rPr>
        <w:t xml:space="preserve">д. </w:t>
      </w:r>
      <w:r w:rsidRPr="002C71F8">
        <w:rPr>
          <w:i/>
          <w:color w:val="333333"/>
          <w:sz w:val="28"/>
          <w:szCs w:val="28"/>
        </w:rPr>
        <w:t>49.</w:t>
      </w:r>
    </w:p>
    <w:sectPr w:rsidR="003A012E" w:rsidRPr="002C71F8" w:rsidSect="00D8019C"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27C"/>
    <w:multiLevelType w:val="multilevel"/>
    <w:tmpl w:val="F848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DC"/>
    <w:rsid w:val="00091334"/>
    <w:rsid w:val="00251442"/>
    <w:rsid w:val="002C71F8"/>
    <w:rsid w:val="002D77D4"/>
    <w:rsid w:val="003A012E"/>
    <w:rsid w:val="003E4558"/>
    <w:rsid w:val="004A23D3"/>
    <w:rsid w:val="004E6A44"/>
    <w:rsid w:val="00792C69"/>
    <w:rsid w:val="007F1EB5"/>
    <w:rsid w:val="00841DDC"/>
    <w:rsid w:val="008A471D"/>
    <w:rsid w:val="008D0006"/>
    <w:rsid w:val="008D41FA"/>
    <w:rsid w:val="00956AB9"/>
    <w:rsid w:val="00D8019C"/>
    <w:rsid w:val="00F03083"/>
    <w:rsid w:val="00F560EA"/>
    <w:rsid w:val="00FE26C4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C8E44-E37A-4808-B977-FB82ECF1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1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henov.ru/univers/structure/library/federalnaya-elektronnaya-meditsinskaya-biblioteka/?clear_cache=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chenov.ru/univers/structure/library/fundamentalnaya-uchebnaya-biblioteka/" TargetMode="External"/><Relationship Id="rId12" Type="http://schemas.openxmlformats.org/officeDocument/2006/relationships/hyperlink" Target="https://sechenov.ru/univers/structure/library/tsentralnaya-nauchnaya-meditsinskaya-bibliote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ma-bibli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chenov.ru/univers/structure/library/fundamentalnaya-uchebnaya-bibliote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3.232.7.109/fe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F04F-D136-48D0-946D-D134C6F7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2019-08-02T13:04:00Z</dcterms:created>
  <dcterms:modified xsi:type="dcterms:W3CDTF">2019-08-02T13:04:00Z</dcterms:modified>
</cp:coreProperties>
</file>