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70" w:before="360" w:lineRule="auto"/>
        <w:rPr>
          <w:rFonts w:ascii="Lato" w:cs="Lato" w:eastAsia="Lato" w:hAnsi="Lato"/>
          <w:b w:val="1"/>
          <w:color w:val="212223"/>
          <w:sz w:val="23"/>
          <w:szCs w:val="23"/>
        </w:rPr>
      </w:pPr>
      <w:r w:rsidDel="00000000" w:rsidR="00000000" w:rsidRPr="00000000">
        <w:rPr>
          <w:rFonts w:ascii="Lato" w:cs="Lato" w:eastAsia="Lato" w:hAnsi="Lato"/>
          <w:b w:val="1"/>
          <w:color w:val="212223"/>
          <w:sz w:val="23"/>
          <w:szCs w:val="23"/>
          <w:rtl w:val="0"/>
        </w:rPr>
        <w:t xml:space="preserve">Офис-менеджер в Центр компетенций цифровой трансформации сферы здравоохранения Минздрава России</w:t>
      </w:r>
    </w:p>
    <w:p w:rsidR="00000000" w:rsidDel="00000000" w:rsidP="00000000" w:rsidRDefault="00000000" w:rsidRPr="00000000" w14:paraId="00000002">
      <w:pPr>
        <w:shd w:fill="ffffff" w:val="clear"/>
        <w:spacing w:after="270" w:before="360" w:lineRule="auto"/>
        <w:rPr>
          <w:rFonts w:ascii="Lato" w:cs="Lato" w:eastAsia="Lato" w:hAnsi="Lato"/>
          <w:b w:val="1"/>
          <w:color w:val="212223"/>
          <w:sz w:val="23"/>
          <w:szCs w:val="23"/>
        </w:rPr>
      </w:pPr>
      <w:r w:rsidDel="00000000" w:rsidR="00000000" w:rsidRPr="00000000">
        <w:rPr>
          <w:rFonts w:ascii="Lato" w:cs="Lato" w:eastAsia="Lato" w:hAnsi="Lato"/>
          <w:b w:val="1"/>
          <w:color w:val="212223"/>
          <w:sz w:val="23"/>
          <w:szCs w:val="23"/>
          <w:rtl w:val="0"/>
        </w:rPr>
        <w:t xml:space="preserve">Полная занятость, работа в офисе (м. Дмитровская). ЗП – от 50 тыс. руб. на руки.</w:t>
      </w:r>
    </w:p>
    <w:p w:rsidR="00000000" w:rsidDel="00000000" w:rsidP="00000000" w:rsidRDefault="00000000" w:rsidRPr="00000000" w14:paraId="00000003">
      <w:pPr>
        <w:shd w:fill="ffffff" w:val="clear"/>
        <w:spacing w:after="270" w:before="360" w:lineRule="auto"/>
        <w:rPr>
          <w:rFonts w:ascii="Lato" w:cs="Lato" w:eastAsia="Lato" w:hAnsi="Lato"/>
          <w:color w:val="212223"/>
          <w:sz w:val="23"/>
          <w:szCs w:val="23"/>
        </w:rPr>
      </w:pPr>
      <w:r w:rsidDel="00000000" w:rsidR="00000000" w:rsidRPr="00000000">
        <w:rPr>
          <w:rFonts w:ascii="Lato" w:cs="Lato" w:eastAsia="Lato" w:hAnsi="Lato"/>
          <w:b w:val="1"/>
          <w:color w:val="212223"/>
          <w:sz w:val="23"/>
          <w:szCs w:val="23"/>
          <w:rtl w:val="0"/>
        </w:rPr>
        <w:t xml:space="preserve">Обязанности: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0" w:lineRule="auto"/>
        <w:ind w:left="1020" w:hanging="360"/>
        <w:rPr>
          <w:color w:val="212223"/>
        </w:rPr>
      </w:pPr>
      <w:r w:rsidDel="00000000" w:rsidR="00000000" w:rsidRPr="00000000">
        <w:rPr>
          <w:rFonts w:ascii="Lato" w:cs="Lato" w:eastAsia="Lato" w:hAnsi="Lato"/>
          <w:color w:val="212223"/>
          <w:sz w:val="23"/>
          <w:szCs w:val="23"/>
          <w:rtl w:val="0"/>
        </w:rPr>
        <w:t xml:space="preserve">Подготовка документов, отчетов и материалов, необходимых для решения текущих задач Центра компетенций.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lineRule="auto"/>
        <w:ind w:left="1020" w:hanging="360"/>
        <w:rPr>
          <w:color w:val="212223"/>
        </w:rPr>
      </w:pPr>
      <w:r w:rsidDel="00000000" w:rsidR="00000000" w:rsidRPr="00000000">
        <w:rPr>
          <w:rFonts w:ascii="Lato" w:cs="Lato" w:eastAsia="Lato" w:hAnsi="Lato"/>
          <w:color w:val="212223"/>
          <w:sz w:val="23"/>
          <w:szCs w:val="23"/>
          <w:rtl w:val="0"/>
        </w:rPr>
        <w:t xml:space="preserve">Обеспечение документооборота отдела: входящая и исходящая корреспонденция.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lineRule="auto"/>
        <w:ind w:left="1020" w:hanging="360"/>
        <w:rPr>
          <w:color w:val="212223"/>
        </w:rPr>
      </w:pPr>
      <w:r w:rsidDel="00000000" w:rsidR="00000000" w:rsidRPr="00000000">
        <w:rPr>
          <w:rFonts w:ascii="Lato" w:cs="Lato" w:eastAsia="Lato" w:hAnsi="Lato"/>
          <w:color w:val="212223"/>
          <w:sz w:val="23"/>
          <w:szCs w:val="23"/>
          <w:rtl w:val="0"/>
        </w:rPr>
        <w:t xml:space="preserve">Подготовка проектов писем, запросов и других документов, касающихся деятельности отдела, ведение служебных материалов и базы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lineRule="auto"/>
        <w:ind w:left="1020" w:hanging="360"/>
        <w:rPr>
          <w:color w:val="212223"/>
        </w:rPr>
      </w:pPr>
      <w:r w:rsidDel="00000000" w:rsidR="00000000" w:rsidRPr="00000000">
        <w:rPr>
          <w:rFonts w:ascii="Lato" w:cs="Lato" w:eastAsia="Lato" w:hAnsi="Lato"/>
          <w:color w:val="212223"/>
          <w:sz w:val="23"/>
          <w:szCs w:val="23"/>
          <w:rtl w:val="0"/>
        </w:rPr>
        <w:t xml:space="preserve">Взаимодействие с кадровой службой: согласование командировок, подготовка отчетов по ним, составление графика коммандировок.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color w:val="212223"/>
          <w:sz w:val="23"/>
          <w:szCs w:val="23"/>
          <w:highlight w:val="white"/>
          <w:rtl w:val="0"/>
        </w:rPr>
        <w:t xml:space="preserve">Требования: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hd w:fill="ffffff" w:val="clear"/>
        <w:spacing w:after="0" w:before="280" w:lineRule="auto"/>
        <w:ind w:left="1020" w:hanging="360"/>
        <w:rPr>
          <w:color w:val="212223"/>
        </w:rPr>
      </w:pPr>
      <w:r w:rsidDel="00000000" w:rsidR="00000000" w:rsidRPr="00000000">
        <w:rPr>
          <w:rFonts w:ascii="Lato" w:cs="Lato" w:eastAsia="Lato" w:hAnsi="Lato"/>
          <w:color w:val="212223"/>
          <w:sz w:val="23"/>
          <w:szCs w:val="23"/>
          <w:rtl w:val="0"/>
        </w:rPr>
        <w:t xml:space="preserve">Уверенный пользователь ПК, хорошее знание MS Office, </w:t>
      </w:r>
      <w:r w:rsidDel="00000000" w:rsidR="00000000" w:rsidRPr="00000000">
        <w:rPr>
          <w:rFonts w:ascii="Lato" w:cs="Lato" w:eastAsia="Lato" w:hAnsi="Lato"/>
          <w:b w:val="1"/>
          <w:color w:val="212223"/>
          <w:sz w:val="23"/>
          <w:szCs w:val="23"/>
          <w:rtl w:val="0"/>
        </w:rPr>
        <w:t xml:space="preserve">быстрая скорость печати</w:t>
      </w:r>
      <w:r w:rsidDel="00000000" w:rsidR="00000000" w:rsidRPr="00000000">
        <w:rPr>
          <w:rFonts w:ascii="Lato" w:cs="Lato" w:eastAsia="Lato" w:hAnsi="Lato"/>
          <w:color w:val="212223"/>
          <w:sz w:val="23"/>
          <w:szCs w:val="23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before="0" w:lineRule="auto"/>
        <w:ind w:left="1020" w:hanging="360"/>
        <w:rPr>
          <w:b w:val="1"/>
          <w:color w:val="212223"/>
        </w:rPr>
      </w:pPr>
      <w:r w:rsidDel="00000000" w:rsidR="00000000" w:rsidRPr="00000000">
        <w:rPr>
          <w:rFonts w:ascii="Lato" w:cs="Lato" w:eastAsia="Lato" w:hAnsi="Lato"/>
          <w:b w:val="1"/>
          <w:color w:val="212223"/>
          <w:sz w:val="23"/>
          <w:szCs w:val="23"/>
          <w:rtl w:val="0"/>
        </w:rPr>
        <w:t xml:space="preserve">Высокая степень грамотности, безупречный русский язык.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before="0" w:lineRule="auto"/>
        <w:ind w:left="1020" w:hanging="360"/>
        <w:rPr>
          <w:color w:val="212223"/>
        </w:rPr>
      </w:pPr>
      <w:r w:rsidDel="00000000" w:rsidR="00000000" w:rsidRPr="00000000">
        <w:rPr>
          <w:rFonts w:ascii="Lato" w:cs="Lato" w:eastAsia="Lato" w:hAnsi="Lato"/>
          <w:color w:val="212223"/>
          <w:sz w:val="23"/>
          <w:szCs w:val="23"/>
          <w:rtl w:val="0"/>
        </w:rPr>
        <w:t xml:space="preserve">Умение работать в режиме многозадачности.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280" w:before="0" w:lineRule="auto"/>
        <w:ind w:left="1020" w:hanging="360"/>
        <w:rPr>
          <w:color w:val="212223"/>
        </w:rPr>
      </w:pPr>
      <w:r w:rsidDel="00000000" w:rsidR="00000000" w:rsidRPr="00000000">
        <w:rPr>
          <w:rFonts w:ascii="Lato" w:cs="Lato" w:eastAsia="Lato" w:hAnsi="Lato"/>
          <w:color w:val="212223"/>
          <w:sz w:val="23"/>
          <w:szCs w:val="23"/>
          <w:rtl w:val="0"/>
        </w:rPr>
        <w:t xml:space="preserve">Аккуратность, исполнительность, ответственность.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color w:val="212223"/>
          <w:sz w:val="23"/>
          <w:szCs w:val="23"/>
          <w:highlight w:val="white"/>
          <w:rtl w:val="0"/>
        </w:rPr>
        <w:t xml:space="preserve">Условия: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lineRule="auto"/>
        <w:ind w:left="1020" w:hanging="360"/>
        <w:rPr>
          <w:color w:val="212223"/>
        </w:rPr>
      </w:pPr>
      <w:r w:rsidDel="00000000" w:rsidR="00000000" w:rsidRPr="00000000">
        <w:rPr>
          <w:rFonts w:ascii="Lato" w:cs="Lato" w:eastAsia="Lato" w:hAnsi="Lato"/>
          <w:color w:val="212223"/>
          <w:sz w:val="23"/>
          <w:szCs w:val="23"/>
          <w:rtl w:val="0"/>
        </w:rPr>
        <w:t xml:space="preserve">График работы: 5/2, с 10 до 19 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0" w:lineRule="auto"/>
        <w:ind w:left="1020" w:hanging="360"/>
        <w:rPr>
          <w:color w:val="212223"/>
        </w:rPr>
      </w:pPr>
      <w:r w:rsidDel="00000000" w:rsidR="00000000" w:rsidRPr="00000000">
        <w:rPr>
          <w:rFonts w:ascii="Lato" w:cs="Lato" w:eastAsia="Lato" w:hAnsi="Lato"/>
          <w:color w:val="212223"/>
          <w:sz w:val="23"/>
          <w:szCs w:val="23"/>
          <w:rtl w:val="0"/>
        </w:rPr>
        <w:t xml:space="preserve">Место работы (офис): Москва, м. Дмитровская, ул. Добролюбова, 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after="0" w:before="0" w:lineRule="auto"/>
        <w:ind w:left="1020" w:hanging="360"/>
        <w:rPr>
          <w:color w:val="212223"/>
        </w:rPr>
      </w:pPr>
      <w:r w:rsidDel="00000000" w:rsidR="00000000" w:rsidRPr="00000000">
        <w:rPr>
          <w:rFonts w:ascii="Lato" w:cs="Lato" w:eastAsia="Lato" w:hAnsi="Lato"/>
          <w:color w:val="212223"/>
          <w:sz w:val="23"/>
          <w:szCs w:val="23"/>
          <w:rtl w:val="0"/>
        </w:rPr>
        <w:t xml:space="preserve">Официальное трудоустройство.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spacing w:after="280" w:before="0" w:lineRule="auto"/>
        <w:ind w:left="1020" w:hanging="360"/>
        <w:rPr>
          <w:color w:val="212223"/>
        </w:rPr>
      </w:pPr>
      <w:r w:rsidDel="00000000" w:rsidR="00000000" w:rsidRPr="00000000">
        <w:rPr>
          <w:rFonts w:ascii="Lato" w:cs="Lato" w:eastAsia="Lato" w:hAnsi="Lato"/>
          <w:color w:val="212223"/>
          <w:sz w:val="23"/>
          <w:szCs w:val="23"/>
          <w:rtl w:val="0"/>
        </w:rPr>
        <w:t xml:space="preserve">Официальная заработная плата на банковскую карту МИР два раза в месяц.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hd w:fill="ffffff" w:val="clear"/>
        <w:spacing w:after="280" w:before="0" w:lineRule="auto"/>
        <w:ind w:left="1020" w:hanging="360"/>
        <w:rPr>
          <w:rFonts w:ascii="Lato" w:cs="Lato" w:eastAsia="Lato" w:hAnsi="Lato"/>
          <w:color w:val="212223"/>
          <w:sz w:val="23"/>
          <w:szCs w:val="23"/>
          <w:u w:val="none"/>
        </w:rPr>
      </w:pPr>
      <w:r w:rsidDel="00000000" w:rsidR="00000000" w:rsidRPr="00000000">
        <w:rPr>
          <w:rFonts w:ascii="Lato" w:cs="Lato" w:eastAsia="Lato" w:hAnsi="Lato"/>
          <w:color w:val="212223"/>
          <w:sz w:val="23"/>
          <w:szCs w:val="23"/>
          <w:rtl w:val="0"/>
        </w:rPr>
        <w:t xml:space="preserve">Премия по итогам года.</w:t>
      </w:r>
    </w:p>
    <w:p w:rsidR="00000000" w:rsidDel="00000000" w:rsidP="00000000" w:rsidRDefault="00000000" w:rsidRPr="00000000" w14:paraId="00000013">
      <w:pPr>
        <w:shd w:fill="ffffff" w:val="clear"/>
        <w:spacing w:after="280" w:before="0" w:lineRule="auto"/>
        <w:rPr>
          <w:rFonts w:ascii="Lato" w:cs="Lato" w:eastAsia="Lato" w:hAnsi="Lato"/>
          <w:color w:val="212223"/>
          <w:sz w:val="23"/>
          <w:szCs w:val="23"/>
        </w:rPr>
      </w:pPr>
      <w:r w:rsidDel="00000000" w:rsidR="00000000" w:rsidRPr="00000000">
        <w:rPr>
          <w:rFonts w:ascii="Lato" w:cs="Lato" w:eastAsia="Lato" w:hAnsi="Lato"/>
          <w:color w:val="212223"/>
          <w:sz w:val="23"/>
          <w:szCs w:val="23"/>
          <w:rtl w:val="0"/>
        </w:rPr>
        <w:t xml:space="preserve">Контактное лицо - Ульянова Ксения Александровна, UlyanovaKA@minzdrav.gov.ru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Lato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0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0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0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0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0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0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0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0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0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