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B44" w:rsidRPr="00A776CE" w:rsidRDefault="00266B4D" w:rsidP="00266B4D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З</w:t>
      </w:r>
      <w:r w:rsidRPr="00266B4D">
        <w:rPr>
          <w:b/>
          <w:sz w:val="28"/>
          <w:szCs w:val="28"/>
        </w:rPr>
        <w:t>аключительный тур</w:t>
      </w:r>
      <w:r>
        <w:rPr>
          <w:b/>
          <w:sz w:val="28"/>
          <w:szCs w:val="28"/>
        </w:rPr>
        <w:t>.</w:t>
      </w:r>
      <w:r w:rsidRPr="00266B4D">
        <w:rPr>
          <w:b/>
          <w:sz w:val="28"/>
          <w:szCs w:val="28"/>
        </w:rPr>
        <w:t xml:space="preserve"> 5-7</w:t>
      </w:r>
      <w:r>
        <w:rPr>
          <w:b/>
          <w:sz w:val="28"/>
          <w:szCs w:val="28"/>
        </w:rPr>
        <w:t>класс.</w:t>
      </w:r>
      <w:r w:rsidRPr="00266B4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Ботаника. Установите последовательность.</w:t>
      </w:r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654"/>
        <w:gridCol w:w="7249"/>
        <w:gridCol w:w="1703"/>
      </w:tblGrid>
      <w:tr w:rsidR="006A0DE9" w:rsidRPr="00266B4D" w:rsidTr="00E41B44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E41B44" w:rsidP="00E41B44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BE3759" w:rsidP="00E41B44">
            <w:pPr>
              <w:ind w:left="-87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66B4D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5A8454CE" wp14:editId="21B642BF">
                  <wp:extent cx="5001984" cy="3343275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751" cy="3351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DE9" w:rsidRPr="00266B4D" w:rsidTr="006A61AF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Прорастание семени является сложным биологическим процессом в жизни растения, состоящим из многих последовательных этапов</w:t>
            </w:r>
            <w:r w:rsidR="00BE3759" w:rsidRPr="00266B4D">
              <w:rPr>
                <w:rFonts w:ascii="Times New Roman" w:hAnsi="Times New Roman" w:cs="Times New Roman"/>
                <w:sz w:val="24"/>
                <w:szCs w:val="24"/>
              </w:rPr>
              <w:t xml:space="preserve">, регулирующих друг друга. </w:t>
            </w: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Расположите последовательно этапы прорастания семени фасоли</w:t>
            </w: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BE3759" w:rsidP="006A61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 запасных питательных веществ под влиянием ферментов в растворимое состояние</w:t>
            </w:r>
          </w:p>
        </w:tc>
        <w:tc>
          <w:tcPr>
            <w:tcW w:w="17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E41B44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213546</w:t>
            </w: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BE3759" w:rsidP="006A6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Набухание 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BE3759" w:rsidP="006A61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питательных веществ из семядолей зародыша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BE3759" w:rsidP="006A6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Стебелёк проростка пробивается на поверхность почвы изгибом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BE3759" w:rsidP="006A6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Прорастание зародышевого корешка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BE3759" w:rsidP="00E41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 на поверхность почвы семядолей и п</w:t>
            </w:r>
            <w:r w:rsidR="00E41B44"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чечки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E41B44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2C2789" w:rsidP="00E41B44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A07D16" w:rsidP="006A61AF">
            <w:pPr>
              <w:ind w:hanging="87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bookmarkStart w:id="0" w:name="_GoBack"/>
            <w:bookmarkEnd w:id="0"/>
            <w:r w:rsidRPr="00266B4D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2FCD0D07">
                  <wp:extent cx="2638425" cy="26384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DE9" w:rsidRPr="00266B4D" w:rsidTr="006A61AF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2C2789" w:rsidP="002C2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Процессы роста и развития в растительном организме регулируют фитогормоны. Такими гормонами являются ауксины, образующиеся в молодых листьях. Укажите путь ауксинов от молодых листьев до клеток корня.</w:t>
            </w: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2C2789" w:rsidP="006A61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Клетки мякоти листа</w:t>
            </w:r>
          </w:p>
        </w:tc>
        <w:tc>
          <w:tcPr>
            <w:tcW w:w="17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FA5A18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13542</w:t>
            </w: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2C2789" w:rsidP="002C27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Клетки образовательной ткани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2C2789" w:rsidP="006A61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Ситовидные клетки жилки листа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2C2789" w:rsidP="006A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Ситовидные клетки корня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2C2789" w:rsidP="006A61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 коры стебля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FA5A18" w:rsidP="00FA5A18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AC3EB9" w:rsidP="006A61AF">
            <w:pPr>
              <w:ind w:hanging="87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66B4D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5C83D126">
                  <wp:extent cx="4886325" cy="305661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790" cy="30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A18" w:rsidRPr="00266B4D" w:rsidTr="005E2BBD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FA5A18" w:rsidRPr="00266B4D" w:rsidRDefault="00FA5A18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5A18" w:rsidRPr="00266B4D" w:rsidRDefault="00FA5A18" w:rsidP="00FA5A18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Семенное размножение – сложный процесс, регулируемый </w:t>
            </w:r>
            <w:r w:rsidR="00AC3EB9"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растением и зависящий от условий среды. Установите последовательность процессов, происходящих при семенном размножении цветковых растений.</w:t>
            </w: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AC3EB9" w:rsidP="006A6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Оплодотворение</w:t>
            </w:r>
          </w:p>
        </w:tc>
        <w:tc>
          <w:tcPr>
            <w:tcW w:w="170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AC3EB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543126</w:t>
            </w: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AC3EB9" w:rsidP="006A6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плода, формирование семян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A07D16" w:rsidP="006A6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пыльцевой трубки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AC3EB9" w:rsidP="006A6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Прорастание пылинки на рыльце пестика цветка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AC3EB9" w:rsidP="006A6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Опыление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6A0DE9" w:rsidRPr="00266B4D" w:rsidTr="006A61AF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266B4D" w:rsidP="00A07D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Распространение</w:t>
            </w:r>
            <w:r w:rsidR="00A07D16" w:rsidRPr="00266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плодов</w:t>
            </w:r>
          </w:p>
        </w:tc>
        <w:tc>
          <w:tcPr>
            <w:tcW w:w="17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0DE9" w:rsidRPr="00266B4D" w:rsidRDefault="006A0DE9" w:rsidP="006A61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</w:tbl>
    <w:p w:rsidR="00BE3759" w:rsidRDefault="00BE3759" w:rsidP="006A0DE9"/>
    <w:p w:rsidR="00BE3759" w:rsidRDefault="00BE3759" w:rsidP="006A0DE9"/>
    <w:sectPr w:rsidR="00BE3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2157F"/>
    <w:multiLevelType w:val="hybridMultilevel"/>
    <w:tmpl w:val="A16A0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DE9"/>
    <w:rsid w:val="00266B4D"/>
    <w:rsid w:val="002C2789"/>
    <w:rsid w:val="0065397C"/>
    <w:rsid w:val="006A0DE9"/>
    <w:rsid w:val="007A3644"/>
    <w:rsid w:val="007B76C1"/>
    <w:rsid w:val="00A07D16"/>
    <w:rsid w:val="00AC3EB9"/>
    <w:rsid w:val="00BE3759"/>
    <w:rsid w:val="00C41189"/>
    <w:rsid w:val="00E41B44"/>
    <w:rsid w:val="00FA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F63488-785E-470D-A825-134AFE56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A0DE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6A0DE9"/>
    <w:pPr>
      <w:ind w:left="720"/>
      <w:contextualSpacing/>
    </w:pPr>
  </w:style>
  <w:style w:type="table" w:styleId="a3">
    <w:name w:val="Table Grid"/>
    <w:basedOn w:val="a1"/>
    <w:uiPriority w:val="59"/>
    <w:rsid w:val="006A0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A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Home</cp:lastModifiedBy>
  <cp:revision>4</cp:revision>
  <dcterms:created xsi:type="dcterms:W3CDTF">2018-02-04T07:45:00Z</dcterms:created>
  <dcterms:modified xsi:type="dcterms:W3CDTF">2018-05-13T18:41:00Z</dcterms:modified>
</cp:coreProperties>
</file>