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7B" w:rsidRPr="00B421E7" w:rsidRDefault="00B421E7">
      <w:pPr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421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880A425" wp14:editId="6A25E0ED">
            <wp:simplePos x="0" y="0"/>
            <wp:positionH relativeFrom="column">
              <wp:posOffset>3005415</wp:posOffset>
            </wp:positionH>
            <wp:positionV relativeFrom="paragraph">
              <wp:posOffset>-476206</wp:posOffset>
            </wp:positionV>
            <wp:extent cx="3208655" cy="2476500"/>
            <wp:effectExtent l="0" t="0" r="0" b="0"/>
            <wp:wrapNone/>
            <wp:docPr id="2" name="Рисунок 2" descr="C:\Users\Jave\Desktop\Контент сайта\1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ve\Desktop\Контент сайта\1r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1E7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ФГА</w:t>
      </w:r>
      <w:r w:rsidR="001B337B" w:rsidRPr="00B421E7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ОУ </w:t>
      </w:r>
      <w:proofErr w:type="gramStart"/>
      <w:r w:rsidR="001B337B" w:rsidRPr="00B421E7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ВО</w:t>
      </w:r>
      <w:proofErr w:type="gramEnd"/>
      <w:r w:rsidR="001B337B" w:rsidRPr="00B421E7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Первый МГМУ им. И.М. Сеченова </w:t>
      </w:r>
    </w:p>
    <w:p w:rsidR="001B337B" w:rsidRPr="00B421E7" w:rsidRDefault="001B337B">
      <w:pPr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421E7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Кафедра госп</w:t>
      </w:r>
      <w:bookmarkStart w:id="0" w:name="_GoBack"/>
      <w:bookmarkEnd w:id="0"/>
      <w:r w:rsidRPr="00B421E7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итальной хирургии №2 лечебного факультета</w:t>
      </w:r>
    </w:p>
    <w:p w:rsidR="001B337B" w:rsidRPr="00B421E7" w:rsidRDefault="001B337B">
      <w:pPr>
        <w:rPr>
          <w:rFonts w:ascii="Times New Roman" w:hAnsi="Times New Roman" w:cs="Times New Roman"/>
          <w:b/>
          <w:sz w:val="24"/>
          <w:szCs w:val="24"/>
        </w:rPr>
      </w:pPr>
      <w:r w:rsidRPr="00B421E7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1B337B" w:rsidRPr="00B421E7" w:rsidRDefault="00B421E7">
      <w:pPr>
        <w:rPr>
          <w:rFonts w:ascii="Times New Roman" w:hAnsi="Times New Roman" w:cs="Times New Roman"/>
          <w:sz w:val="24"/>
          <w:szCs w:val="24"/>
        </w:rPr>
      </w:pPr>
      <w:r w:rsidRPr="00B421E7">
        <w:rPr>
          <w:rFonts w:ascii="Times New Roman" w:hAnsi="Times New Roman" w:cs="Times New Roman"/>
          <w:sz w:val="24"/>
          <w:szCs w:val="24"/>
        </w:rPr>
        <w:t>ТЕМА</w:t>
      </w:r>
    </w:p>
    <w:p w:rsidR="001B337B" w:rsidRPr="00B421E7" w:rsidRDefault="001B337B">
      <w:pPr>
        <w:rPr>
          <w:rFonts w:ascii="Times New Roman" w:hAnsi="Times New Roman" w:cs="Times New Roman"/>
          <w:sz w:val="24"/>
          <w:szCs w:val="24"/>
        </w:rPr>
      </w:pPr>
      <w:r w:rsidRPr="00B421E7">
        <w:rPr>
          <w:rFonts w:ascii="Times New Roman" w:hAnsi="Times New Roman" w:cs="Times New Roman"/>
          <w:sz w:val="24"/>
          <w:szCs w:val="24"/>
        </w:rPr>
        <w:t>Артериальная ишемия нижних конечностей</w:t>
      </w:r>
    </w:p>
    <w:tbl>
      <w:tblPr>
        <w:tblStyle w:val="a5"/>
        <w:tblpPr w:leftFromText="180" w:rightFromText="180" w:vertAnchor="text" w:horzAnchor="margin" w:tblpY="85"/>
        <w:tblW w:w="5000" w:type="pct"/>
        <w:tblLook w:val="04A0" w:firstRow="1" w:lastRow="0" w:firstColumn="1" w:lastColumn="0" w:noHBand="0" w:noVBand="1"/>
      </w:tblPr>
      <w:tblGrid>
        <w:gridCol w:w="373"/>
        <w:gridCol w:w="8524"/>
        <w:gridCol w:w="674"/>
      </w:tblGrid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proofErr w:type="spellStart"/>
            <w:r w:rsidRPr="00B421E7">
              <w:rPr>
                <w:sz w:val="24"/>
                <w:szCs w:val="24"/>
              </w:rPr>
              <w:t>Эмболэктомия</w:t>
            </w:r>
            <w:proofErr w:type="spellEnd"/>
            <w:r w:rsidRPr="00B421E7">
              <w:rPr>
                <w:sz w:val="24"/>
                <w:szCs w:val="24"/>
              </w:rPr>
              <w:t xml:space="preserve"> при острой окклюзии бифуркации аорты при тяжелой ишемии конечностей </w:t>
            </w:r>
            <w:proofErr w:type="gramStart"/>
            <w:r w:rsidRPr="00B421E7">
              <w:rPr>
                <w:sz w:val="24"/>
                <w:szCs w:val="24"/>
              </w:rPr>
              <w:t>противопоказана</w:t>
            </w:r>
            <w:proofErr w:type="gramEnd"/>
            <w:r w:rsidRPr="00B421E7">
              <w:rPr>
                <w:sz w:val="24"/>
                <w:szCs w:val="24"/>
              </w:rPr>
              <w:t xml:space="preserve"> при развитии:</w:t>
            </w:r>
          </w:p>
          <w:p w:rsidR="00B421E7" w:rsidRPr="00B421E7" w:rsidRDefault="00B421E7" w:rsidP="00B421E7">
            <w:pPr>
              <w:pStyle w:val="a0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острого инфаркта миокарда</w:t>
            </w:r>
          </w:p>
          <w:p w:rsidR="00B421E7" w:rsidRPr="00B421E7" w:rsidRDefault="00B421E7" w:rsidP="00B421E7">
            <w:pPr>
              <w:pStyle w:val="a0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острого ишемического инсульта</w:t>
            </w:r>
          </w:p>
          <w:p w:rsidR="00B421E7" w:rsidRPr="00B421E7" w:rsidRDefault="00B421E7" w:rsidP="00B421E7">
            <w:pPr>
              <w:pStyle w:val="a0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артериовенозной </w:t>
            </w:r>
            <w:proofErr w:type="spellStart"/>
            <w:r w:rsidRPr="00B421E7">
              <w:rPr>
                <w:sz w:val="24"/>
                <w:szCs w:val="24"/>
              </w:rPr>
              <w:t>мальформации</w:t>
            </w:r>
            <w:proofErr w:type="spellEnd"/>
          </w:p>
          <w:p w:rsidR="00B421E7" w:rsidRPr="00B421E7" w:rsidRDefault="00B421E7" w:rsidP="00B421E7">
            <w:pPr>
              <w:pStyle w:val="a0"/>
              <w:rPr>
                <w:sz w:val="24"/>
                <w:szCs w:val="24"/>
              </w:rPr>
            </w:pPr>
            <w:proofErr w:type="spellStart"/>
            <w:r w:rsidRPr="00B421E7">
              <w:rPr>
                <w:sz w:val="24"/>
                <w:szCs w:val="24"/>
              </w:rPr>
              <w:t>абсцедирующей</w:t>
            </w:r>
            <w:proofErr w:type="spellEnd"/>
            <w:r w:rsidRPr="00B421E7">
              <w:rPr>
                <w:sz w:val="24"/>
                <w:szCs w:val="24"/>
              </w:rPr>
              <w:t xml:space="preserve"> пневмонии</w:t>
            </w:r>
          </w:p>
          <w:p w:rsidR="00B421E7" w:rsidRPr="00B421E7" w:rsidRDefault="00B421E7" w:rsidP="00B421E7">
            <w:pPr>
              <w:pStyle w:val="a0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тотальной контрактуры нижних конечностей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rFonts w:eastAsia="Calibri"/>
                <w:sz w:val="24"/>
                <w:szCs w:val="24"/>
              </w:rPr>
              <w:t>Основн</w:t>
            </w:r>
            <w:r w:rsidRPr="00B421E7">
              <w:rPr>
                <w:sz w:val="24"/>
                <w:szCs w:val="24"/>
              </w:rPr>
              <w:t>ая</w:t>
            </w:r>
            <w:r w:rsidRPr="00B421E7">
              <w:rPr>
                <w:rFonts w:eastAsia="Calibri"/>
                <w:sz w:val="24"/>
                <w:szCs w:val="24"/>
              </w:rPr>
              <w:t xml:space="preserve"> операци</w:t>
            </w:r>
            <w:r w:rsidRPr="00B421E7">
              <w:rPr>
                <w:sz w:val="24"/>
                <w:szCs w:val="24"/>
              </w:rPr>
              <w:t>я</w:t>
            </w:r>
            <w:r w:rsidRPr="00B421E7">
              <w:rPr>
                <w:rFonts w:eastAsia="Calibri"/>
                <w:sz w:val="24"/>
                <w:szCs w:val="24"/>
              </w:rPr>
              <w:t>, выполняем</w:t>
            </w:r>
            <w:r w:rsidRPr="00B421E7">
              <w:rPr>
                <w:sz w:val="24"/>
                <w:szCs w:val="24"/>
              </w:rPr>
              <w:t>ая</w:t>
            </w:r>
            <w:r w:rsidRPr="00B421E7">
              <w:rPr>
                <w:rFonts w:eastAsia="Calibri"/>
                <w:sz w:val="24"/>
                <w:szCs w:val="24"/>
              </w:rPr>
              <w:t xml:space="preserve"> при эмболии бедренной артерии: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421E7">
              <w:rPr>
                <w:sz w:val="24"/>
                <w:szCs w:val="24"/>
              </w:rPr>
              <w:t>р</w:t>
            </w:r>
            <w:r w:rsidRPr="00B421E7">
              <w:rPr>
                <w:rFonts w:eastAsia="Calibri"/>
                <w:sz w:val="24"/>
                <w:szCs w:val="24"/>
              </w:rPr>
              <w:t>ентгеноэндоваскулярная</w:t>
            </w:r>
            <w:proofErr w:type="spellEnd"/>
            <w:r w:rsidRPr="00B421E7">
              <w:rPr>
                <w:rFonts w:eastAsia="Calibri"/>
                <w:sz w:val="24"/>
                <w:szCs w:val="24"/>
              </w:rPr>
              <w:t xml:space="preserve"> дилатация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421E7">
              <w:rPr>
                <w:sz w:val="24"/>
                <w:szCs w:val="24"/>
              </w:rPr>
              <w:t>стентирование</w:t>
            </w:r>
            <w:proofErr w:type="spellEnd"/>
          </w:p>
          <w:p w:rsidR="00B421E7" w:rsidRPr="00B421E7" w:rsidRDefault="00B421E7" w:rsidP="00B421E7">
            <w:pPr>
              <w:pStyle w:val="a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421E7">
              <w:rPr>
                <w:sz w:val="24"/>
                <w:szCs w:val="24"/>
              </w:rPr>
              <w:t>э</w:t>
            </w:r>
            <w:r w:rsidRPr="00B421E7">
              <w:rPr>
                <w:rFonts w:eastAsia="Calibri"/>
                <w:sz w:val="24"/>
                <w:szCs w:val="24"/>
              </w:rPr>
              <w:t>мболэктомия</w:t>
            </w:r>
            <w:proofErr w:type="spellEnd"/>
            <w:r w:rsidRPr="00B421E7">
              <w:rPr>
                <w:rFonts w:eastAsia="Calibri"/>
                <w:sz w:val="24"/>
                <w:szCs w:val="24"/>
              </w:rPr>
              <w:t xml:space="preserve"> с помощью катетера </w:t>
            </w:r>
            <w:proofErr w:type="spellStart"/>
            <w:r w:rsidRPr="00B421E7">
              <w:rPr>
                <w:rFonts w:eastAsia="Calibri"/>
                <w:sz w:val="24"/>
                <w:szCs w:val="24"/>
              </w:rPr>
              <w:t>Фогарти</w:t>
            </w:r>
            <w:proofErr w:type="spellEnd"/>
          </w:p>
          <w:p w:rsidR="00B421E7" w:rsidRPr="00B421E7" w:rsidRDefault="00B421E7" w:rsidP="00B421E7">
            <w:pPr>
              <w:pStyle w:val="a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421E7">
              <w:rPr>
                <w:sz w:val="24"/>
                <w:szCs w:val="24"/>
              </w:rPr>
              <w:t>бедренно</w:t>
            </w:r>
            <w:proofErr w:type="spellEnd"/>
            <w:r w:rsidRPr="00B421E7">
              <w:rPr>
                <w:sz w:val="24"/>
                <w:szCs w:val="24"/>
              </w:rPr>
              <w:t xml:space="preserve">-подколенное </w:t>
            </w:r>
            <w:r w:rsidRPr="00B421E7">
              <w:rPr>
                <w:rFonts w:eastAsia="Calibri"/>
                <w:sz w:val="24"/>
                <w:szCs w:val="24"/>
              </w:rPr>
              <w:t xml:space="preserve">шунтирование </w:t>
            </w:r>
            <w:proofErr w:type="spellStart"/>
            <w:r w:rsidRPr="00B421E7">
              <w:rPr>
                <w:rFonts w:eastAsia="Calibri"/>
                <w:sz w:val="24"/>
                <w:szCs w:val="24"/>
              </w:rPr>
              <w:t>аутовеной</w:t>
            </w:r>
            <w:proofErr w:type="spellEnd"/>
          </w:p>
          <w:p w:rsidR="00B421E7" w:rsidRPr="00B421E7" w:rsidRDefault="00B421E7" w:rsidP="00B421E7">
            <w:pPr>
              <w:pStyle w:val="a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421E7">
              <w:rPr>
                <w:sz w:val="24"/>
                <w:szCs w:val="24"/>
              </w:rPr>
              <w:t>реваскуляризирующая</w:t>
            </w:r>
            <w:proofErr w:type="spellEnd"/>
            <w:r w:rsidRPr="00B421E7">
              <w:rPr>
                <w:sz w:val="24"/>
                <w:szCs w:val="24"/>
              </w:rPr>
              <w:t xml:space="preserve"> </w:t>
            </w:r>
            <w:proofErr w:type="spellStart"/>
            <w:r w:rsidRPr="00B421E7">
              <w:rPr>
                <w:sz w:val="24"/>
                <w:szCs w:val="24"/>
              </w:rPr>
              <w:t>остеотрепанация</w:t>
            </w:r>
            <w:proofErr w:type="spellEnd"/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К симптомам окклюзии артерий нижних конечностей относится: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б</w:t>
            </w:r>
            <w:r w:rsidRPr="00B421E7">
              <w:rPr>
                <w:rFonts w:eastAsia="Calibri"/>
                <w:sz w:val="24"/>
                <w:szCs w:val="24"/>
              </w:rPr>
              <w:t xml:space="preserve">оли в </w:t>
            </w:r>
            <w:r w:rsidRPr="00B421E7">
              <w:rPr>
                <w:sz w:val="24"/>
                <w:szCs w:val="24"/>
              </w:rPr>
              <w:t>голеностопных суставах при движении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п</w:t>
            </w:r>
            <w:r w:rsidRPr="00B421E7">
              <w:rPr>
                <w:rFonts w:eastAsia="Calibri"/>
                <w:sz w:val="24"/>
                <w:szCs w:val="24"/>
              </w:rPr>
              <w:t>еремежающаяся хромота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гипертермия кожных покровов нижних конечностей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возникновение трофических язв на медиальной поверхности голени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с</w:t>
            </w:r>
            <w:r w:rsidRPr="00B421E7">
              <w:rPr>
                <w:rFonts w:eastAsia="Calibri"/>
                <w:sz w:val="24"/>
                <w:szCs w:val="24"/>
              </w:rPr>
              <w:t>опутствующий тромбо</w:t>
            </w:r>
            <w:r w:rsidRPr="00B421E7">
              <w:rPr>
                <w:sz w:val="24"/>
                <w:szCs w:val="24"/>
              </w:rPr>
              <w:t>з</w:t>
            </w:r>
            <w:r w:rsidRPr="00B421E7">
              <w:rPr>
                <w:rFonts w:eastAsia="Calibri"/>
                <w:sz w:val="24"/>
                <w:szCs w:val="24"/>
              </w:rPr>
              <w:t xml:space="preserve"> глубоких вен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П</w:t>
            </w:r>
            <w:r w:rsidRPr="00B421E7">
              <w:rPr>
                <w:rFonts w:eastAsia="Calibri"/>
                <w:sz w:val="24"/>
                <w:szCs w:val="24"/>
              </w:rPr>
              <w:t xml:space="preserve">ри </w:t>
            </w:r>
            <w:proofErr w:type="gramStart"/>
            <w:r w:rsidRPr="00B421E7">
              <w:rPr>
                <w:rFonts w:eastAsia="Calibri"/>
                <w:sz w:val="24"/>
                <w:szCs w:val="24"/>
              </w:rPr>
              <w:t>диабетической</w:t>
            </w:r>
            <w:proofErr w:type="gramEnd"/>
            <w:r w:rsidRPr="00B421E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421E7">
              <w:rPr>
                <w:rFonts w:eastAsia="Calibri"/>
                <w:sz w:val="24"/>
                <w:szCs w:val="24"/>
              </w:rPr>
              <w:t>ангиопатии</w:t>
            </w:r>
            <w:proofErr w:type="spellEnd"/>
            <w:r w:rsidRPr="00B421E7">
              <w:rPr>
                <w:rFonts w:eastAsia="Calibri"/>
                <w:sz w:val="24"/>
                <w:szCs w:val="24"/>
              </w:rPr>
              <w:t xml:space="preserve"> в первую очередь поражаются</w:t>
            </w:r>
            <w:r w:rsidRPr="00B421E7">
              <w:rPr>
                <w:sz w:val="24"/>
                <w:szCs w:val="24"/>
              </w:rPr>
              <w:t>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артерии стопы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аорта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подколенные артерии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бедренные артерии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подвздошные артерии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К</w:t>
            </w:r>
            <w:r w:rsidRPr="00B421E7">
              <w:rPr>
                <w:rFonts w:eastAsia="Calibri"/>
                <w:sz w:val="24"/>
                <w:szCs w:val="24"/>
              </w:rPr>
              <w:t>оллатеральное кровообращение</w:t>
            </w:r>
            <w:r w:rsidRPr="00B421E7">
              <w:rPr>
                <w:sz w:val="24"/>
                <w:szCs w:val="24"/>
              </w:rPr>
              <w:t xml:space="preserve"> это: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к</w:t>
            </w:r>
            <w:r w:rsidRPr="00B421E7">
              <w:rPr>
                <w:rFonts w:eastAsia="Calibri"/>
                <w:sz w:val="24"/>
                <w:szCs w:val="24"/>
              </w:rPr>
              <w:t>ровоток по боковым ветвям после прекращения движения крови по магистральным сосудам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расстройства кровообращения, связанные с изменениями функции сердца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движение крови в восходящем направлении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нарушенное </w:t>
            </w:r>
            <w:r w:rsidRPr="00B421E7">
              <w:rPr>
                <w:rFonts w:eastAsia="Calibri"/>
                <w:sz w:val="24"/>
                <w:szCs w:val="24"/>
              </w:rPr>
              <w:t>кровообращение в конечности после одновременной перевязки артерии и вены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расстройства кровообращения, связанные с изменениями нейрогуморальной регуляции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Перемежающаяся хромота является характерным симптомом: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облитерирующего атеросклероза артерий нижних конечностей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варикозной болезни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тромбоза глубоких вен нижних конечностей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остеохондроза поясничного отдела позвоночника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диабетической </w:t>
            </w:r>
            <w:proofErr w:type="spellStart"/>
            <w:r w:rsidRPr="00B421E7">
              <w:rPr>
                <w:sz w:val="24"/>
                <w:szCs w:val="24"/>
              </w:rPr>
              <w:t>ангиопатии</w:t>
            </w:r>
            <w:proofErr w:type="spellEnd"/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Симптом перемежающейся хромоты характерен </w:t>
            </w:r>
            <w:proofErr w:type="gramStart"/>
            <w:r w:rsidRPr="00B421E7">
              <w:rPr>
                <w:sz w:val="24"/>
                <w:szCs w:val="24"/>
              </w:rPr>
              <w:t>для</w:t>
            </w:r>
            <w:proofErr w:type="gramEnd"/>
            <w:r w:rsidRPr="00B421E7">
              <w:rPr>
                <w:sz w:val="24"/>
                <w:szCs w:val="24"/>
              </w:rPr>
              <w:t>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окклюзии верхней ягодичной артерии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окклюзии лучевой артерии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окклюзии верхней брыжеечной артерии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окклюзии подколенной артерии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окклюзии тыльной артерии стопы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Основной причиной артериальной окклюзии является: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болезнь </w:t>
            </w:r>
            <w:proofErr w:type="spellStart"/>
            <w:r w:rsidRPr="00B421E7">
              <w:rPr>
                <w:sz w:val="24"/>
                <w:szCs w:val="24"/>
              </w:rPr>
              <w:t>Рейно</w:t>
            </w:r>
            <w:proofErr w:type="spellEnd"/>
          </w:p>
          <w:p w:rsidR="00B421E7" w:rsidRPr="00B421E7" w:rsidRDefault="00B421E7" w:rsidP="00B421E7">
            <w:pPr>
              <w:pStyle w:val="a0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сахарный диабет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неспецифический аорто-артериит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облитерирующий атеросклероз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облитерирующий тромбангиит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Аорто-бедренное шунтирование выполняется </w:t>
            </w:r>
            <w:proofErr w:type="gramStart"/>
            <w:r w:rsidRPr="00B421E7">
              <w:rPr>
                <w:sz w:val="24"/>
                <w:szCs w:val="24"/>
              </w:rPr>
              <w:t>при</w:t>
            </w:r>
            <w:proofErr w:type="gramEnd"/>
            <w:r w:rsidRPr="00B421E7">
              <w:rPr>
                <w:sz w:val="24"/>
                <w:szCs w:val="24"/>
              </w:rPr>
              <w:t>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болезни </w:t>
            </w:r>
            <w:proofErr w:type="spellStart"/>
            <w:r w:rsidRPr="00B421E7">
              <w:rPr>
                <w:sz w:val="24"/>
                <w:szCs w:val="24"/>
              </w:rPr>
              <w:t>Рейно</w:t>
            </w:r>
            <w:proofErr w:type="spellEnd"/>
          </w:p>
          <w:p w:rsidR="00B421E7" w:rsidRPr="00B421E7" w:rsidRDefault="00B421E7" w:rsidP="00B421E7">
            <w:pPr>
              <w:pStyle w:val="a0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gramStart"/>
            <w:r w:rsidRPr="00B421E7">
              <w:rPr>
                <w:sz w:val="24"/>
                <w:szCs w:val="24"/>
              </w:rPr>
              <w:t>синдроме</w:t>
            </w:r>
            <w:proofErr w:type="gramEnd"/>
            <w:r w:rsidRPr="00B421E7">
              <w:rPr>
                <w:sz w:val="24"/>
                <w:szCs w:val="24"/>
              </w:rPr>
              <w:t xml:space="preserve"> </w:t>
            </w:r>
            <w:proofErr w:type="spellStart"/>
            <w:r w:rsidRPr="00B421E7">
              <w:rPr>
                <w:sz w:val="24"/>
                <w:szCs w:val="24"/>
              </w:rPr>
              <w:t>Лериша</w:t>
            </w:r>
            <w:proofErr w:type="spellEnd"/>
          </w:p>
          <w:p w:rsidR="00B421E7" w:rsidRPr="00B421E7" w:rsidRDefault="00B421E7" w:rsidP="00B421E7">
            <w:pPr>
              <w:pStyle w:val="a0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облитерирующем </w:t>
            </w:r>
            <w:proofErr w:type="gramStart"/>
            <w:r w:rsidRPr="00B421E7">
              <w:rPr>
                <w:sz w:val="24"/>
                <w:szCs w:val="24"/>
              </w:rPr>
              <w:t>тромбангиите</w:t>
            </w:r>
            <w:proofErr w:type="gramEnd"/>
          </w:p>
          <w:p w:rsidR="00B421E7" w:rsidRPr="00B421E7" w:rsidRDefault="00B421E7" w:rsidP="00B421E7">
            <w:pPr>
              <w:pStyle w:val="a0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окклюзии подколенной артерии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артериовенозной фистуле бедра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При аорто-бедренном шунтировании в качестве трансплантата используется: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большая подкожная вена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нижняя полая вена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синтетический протез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лучевая артерия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все перечисленное неверно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К факторам риска развития облитерирующего атеросклероза артерий нижних конечностей относятся: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курение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длительные статические нагрузки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женский пол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беременность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нарушение белкового обмена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Фактором риска облитерирующего атеросклероза артерий нижних конечностей является: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нарушение белкового обмена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прием </w:t>
            </w:r>
            <w:proofErr w:type="gramStart"/>
            <w:r w:rsidRPr="00B421E7">
              <w:rPr>
                <w:sz w:val="24"/>
                <w:szCs w:val="24"/>
              </w:rPr>
              <w:t>оральных</w:t>
            </w:r>
            <w:proofErr w:type="gramEnd"/>
            <w:r w:rsidRPr="00B421E7">
              <w:rPr>
                <w:sz w:val="24"/>
                <w:szCs w:val="24"/>
              </w:rPr>
              <w:t xml:space="preserve"> контрацептивов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наследственность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женский пол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ношение тесной обуви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Одним из факторов риска облитерирующего атеросклероза артерий нижних конечностей является: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нарушение липидного обмена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нарушение белкового обмена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ношение тесной обуви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детский возраст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беременность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Чаще всего атеросклеротические бляшки локализуются: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в местах бифуркаций артерий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под </w:t>
            </w:r>
            <w:proofErr w:type="spellStart"/>
            <w:r w:rsidRPr="00B421E7">
              <w:rPr>
                <w:sz w:val="24"/>
                <w:szCs w:val="24"/>
              </w:rPr>
              <w:t>адвентицией</w:t>
            </w:r>
            <w:proofErr w:type="spellEnd"/>
          </w:p>
          <w:p w:rsidR="00B421E7" w:rsidRPr="00B421E7" w:rsidRDefault="00B421E7" w:rsidP="00B421E7">
            <w:pPr>
              <w:pStyle w:val="a0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в средней оболочке артерий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все перечисленное верно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все перечисленное неверно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Облитерирующий атеросклероз артерий нижних конечностей характерен преимущественно </w:t>
            </w:r>
            <w:proofErr w:type="gramStart"/>
            <w:r w:rsidRPr="00B421E7">
              <w:rPr>
                <w:sz w:val="24"/>
                <w:szCs w:val="24"/>
              </w:rPr>
              <w:t>для</w:t>
            </w:r>
            <w:proofErr w:type="gramEnd"/>
            <w:r w:rsidRPr="00B421E7">
              <w:rPr>
                <w:sz w:val="24"/>
                <w:szCs w:val="24"/>
              </w:rPr>
              <w:t>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мужчин в возрасте после 40 лет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мужчин в возрасте до 40 лет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женщин в возрасте после 40 лет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женщин в возрасте до 30 лет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женщин в возрасте до 50 лет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Неспецифический </w:t>
            </w:r>
            <w:proofErr w:type="spellStart"/>
            <w:r w:rsidRPr="00B421E7">
              <w:rPr>
                <w:sz w:val="24"/>
                <w:szCs w:val="24"/>
              </w:rPr>
              <w:t>аортоартериит</w:t>
            </w:r>
            <w:proofErr w:type="spellEnd"/>
            <w:r w:rsidRPr="00B421E7">
              <w:rPr>
                <w:sz w:val="24"/>
                <w:szCs w:val="24"/>
              </w:rPr>
              <w:t xml:space="preserve"> характерен преимущественно для: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мужчин в возрасте после 40 лет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мужчин в возрасте до 40 лет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женщин в возрасте после 30 лет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мужчин в возрасте до 50 лет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женщин в возрасте до 30 лет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Облитерирующий тромбангиит характерен преимущественно </w:t>
            </w:r>
            <w:proofErr w:type="gramStart"/>
            <w:r w:rsidRPr="00B421E7">
              <w:rPr>
                <w:sz w:val="24"/>
                <w:szCs w:val="24"/>
              </w:rPr>
              <w:t>для</w:t>
            </w:r>
            <w:proofErr w:type="gramEnd"/>
            <w:r w:rsidRPr="00B421E7">
              <w:rPr>
                <w:sz w:val="24"/>
                <w:szCs w:val="24"/>
              </w:rPr>
              <w:t>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мужчин в возрасте после 40 лет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мужчин в возрасте до 40 лет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женщин в возрасте после 30 лет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женщин в возрасте до 50 лет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женщин в возрасте до 30 лет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Боли в икроножной мышце при </w:t>
            </w:r>
            <w:r w:rsidRPr="00B421E7">
              <w:rPr>
                <w:sz w:val="24"/>
                <w:szCs w:val="24"/>
                <w:lang w:val="en-US"/>
              </w:rPr>
              <w:t>II</w:t>
            </w:r>
            <w:proofErr w:type="gramStart"/>
            <w:r w:rsidRPr="00B421E7">
              <w:rPr>
                <w:sz w:val="24"/>
                <w:szCs w:val="24"/>
              </w:rPr>
              <w:t>а</w:t>
            </w:r>
            <w:proofErr w:type="gramEnd"/>
            <w:r w:rsidRPr="00B421E7">
              <w:rPr>
                <w:sz w:val="24"/>
                <w:szCs w:val="24"/>
              </w:rPr>
              <w:t xml:space="preserve"> степени ишемии нижних конечностей по Покровскому-</w:t>
            </w:r>
            <w:proofErr w:type="spellStart"/>
            <w:r w:rsidRPr="00B421E7">
              <w:rPr>
                <w:sz w:val="24"/>
                <w:szCs w:val="24"/>
              </w:rPr>
              <w:t>Фонтейну</w:t>
            </w:r>
            <w:proofErr w:type="spellEnd"/>
            <w:r w:rsidRPr="00B421E7">
              <w:rPr>
                <w:sz w:val="24"/>
                <w:szCs w:val="24"/>
              </w:rPr>
              <w:t xml:space="preserve"> возникают при прохождении расстояния: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более 1000 метров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менее 100 метров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менее 20 метров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более 200 метров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менее 50 метров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Боли в икроножной мышце при </w:t>
            </w:r>
            <w:r w:rsidRPr="00B421E7">
              <w:rPr>
                <w:sz w:val="24"/>
                <w:szCs w:val="24"/>
                <w:lang w:val="en-US"/>
              </w:rPr>
              <w:t>II</w:t>
            </w:r>
            <w:proofErr w:type="gramStart"/>
            <w:r w:rsidRPr="00B421E7">
              <w:rPr>
                <w:sz w:val="24"/>
                <w:szCs w:val="24"/>
              </w:rPr>
              <w:t>б</w:t>
            </w:r>
            <w:proofErr w:type="gramEnd"/>
            <w:r w:rsidRPr="00B421E7">
              <w:rPr>
                <w:sz w:val="24"/>
                <w:szCs w:val="24"/>
              </w:rPr>
              <w:t xml:space="preserve"> степени ишемии нижних конечностей по Покровскому-</w:t>
            </w:r>
            <w:proofErr w:type="spellStart"/>
            <w:r w:rsidRPr="00B421E7">
              <w:rPr>
                <w:sz w:val="24"/>
                <w:szCs w:val="24"/>
              </w:rPr>
              <w:t>Фонтейну</w:t>
            </w:r>
            <w:proofErr w:type="spellEnd"/>
            <w:r w:rsidRPr="00B421E7">
              <w:rPr>
                <w:sz w:val="24"/>
                <w:szCs w:val="24"/>
              </w:rPr>
              <w:t xml:space="preserve"> возникают при прохождении расстояния: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более 1000 метров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более 300 метров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более 500 метров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менее 200 метров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более 200 метров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Для </w:t>
            </w:r>
            <w:r w:rsidRPr="00B421E7">
              <w:rPr>
                <w:sz w:val="24"/>
                <w:szCs w:val="24"/>
                <w:lang w:val="en-US"/>
              </w:rPr>
              <w:t>III</w:t>
            </w:r>
            <w:r w:rsidRPr="00B421E7">
              <w:rPr>
                <w:sz w:val="24"/>
                <w:szCs w:val="24"/>
              </w:rPr>
              <w:t xml:space="preserve"> степени ишемии нижних конечностей по Покровскому-</w:t>
            </w:r>
            <w:proofErr w:type="spellStart"/>
            <w:r w:rsidRPr="00B421E7">
              <w:rPr>
                <w:sz w:val="24"/>
                <w:szCs w:val="24"/>
              </w:rPr>
              <w:t>Фонтейну</w:t>
            </w:r>
            <w:proofErr w:type="spellEnd"/>
            <w:r w:rsidRPr="00B421E7">
              <w:rPr>
                <w:sz w:val="24"/>
                <w:szCs w:val="24"/>
              </w:rPr>
              <w:t xml:space="preserve"> характерно следующее: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перемежающаяся хромота через 300 метров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перемежающаяся хромота через 500 метров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боли в покое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некротические изменения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перемежающаяся хромота через 200 метров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Для </w:t>
            </w:r>
            <w:r w:rsidRPr="00B421E7">
              <w:rPr>
                <w:sz w:val="24"/>
                <w:szCs w:val="24"/>
                <w:lang w:val="en-US"/>
              </w:rPr>
              <w:t>IV</w:t>
            </w:r>
            <w:r w:rsidRPr="00B421E7">
              <w:rPr>
                <w:sz w:val="24"/>
                <w:szCs w:val="24"/>
              </w:rPr>
              <w:t xml:space="preserve"> степени ишемии нижних конечностей по Покровскому-</w:t>
            </w:r>
            <w:proofErr w:type="spellStart"/>
            <w:r w:rsidRPr="00B421E7">
              <w:rPr>
                <w:sz w:val="24"/>
                <w:szCs w:val="24"/>
              </w:rPr>
              <w:t>Фонтейну</w:t>
            </w:r>
            <w:proofErr w:type="spellEnd"/>
            <w:r w:rsidRPr="00B421E7">
              <w:rPr>
                <w:sz w:val="24"/>
                <w:szCs w:val="24"/>
              </w:rPr>
              <w:t xml:space="preserve"> характерно следующее: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перемежающаяся хромота через 300 метров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перемежающаяся хромота через 500 метров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перемежающаяся хромота через 1000 метров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некротические изменения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перемежающаяся хромота через 800 метров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К паллиативным вмешательствам при хронических облитерирующих заболеваниях артерий нижних конечностей относят: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каротидную </w:t>
            </w:r>
            <w:proofErr w:type="spellStart"/>
            <w:r w:rsidRPr="00B421E7">
              <w:rPr>
                <w:sz w:val="24"/>
                <w:szCs w:val="24"/>
              </w:rPr>
              <w:t>эндартерэктомию</w:t>
            </w:r>
            <w:proofErr w:type="spellEnd"/>
          </w:p>
          <w:p w:rsidR="00B421E7" w:rsidRPr="00B421E7" w:rsidRDefault="00B421E7" w:rsidP="00B421E7">
            <w:pPr>
              <w:pStyle w:val="a0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поясничную </w:t>
            </w:r>
            <w:proofErr w:type="spellStart"/>
            <w:r w:rsidRPr="00B421E7">
              <w:rPr>
                <w:sz w:val="24"/>
                <w:szCs w:val="24"/>
              </w:rPr>
              <w:t>симпатэктомию</w:t>
            </w:r>
            <w:proofErr w:type="spellEnd"/>
          </w:p>
          <w:p w:rsidR="00B421E7" w:rsidRPr="00B421E7" w:rsidRDefault="00B421E7" w:rsidP="00B421E7">
            <w:pPr>
              <w:pStyle w:val="a0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подвздошно-бедренное шунтирование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 w:rsidRPr="00B421E7">
              <w:rPr>
                <w:sz w:val="24"/>
                <w:szCs w:val="24"/>
              </w:rPr>
              <w:t>бедренно</w:t>
            </w:r>
            <w:proofErr w:type="spellEnd"/>
            <w:r w:rsidRPr="00B421E7">
              <w:rPr>
                <w:sz w:val="24"/>
                <w:szCs w:val="24"/>
              </w:rPr>
              <w:t>-подколенное шунтирование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пластику глубокой артерии бедра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К методам </w:t>
            </w:r>
            <w:proofErr w:type="gramStart"/>
            <w:r w:rsidRPr="00B421E7">
              <w:rPr>
                <w:sz w:val="24"/>
                <w:szCs w:val="24"/>
              </w:rPr>
              <w:t>непрямой</w:t>
            </w:r>
            <w:proofErr w:type="gramEnd"/>
            <w:r w:rsidRPr="00B421E7">
              <w:rPr>
                <w:sz w:val="24"/>
                <w:szCs w:val="24"/>
              </w:rPr>
              <w:t xml:space="preserve"> </w:t>
            </w:r>
            <w:proofErr w:type="spellStart"/>
            <w:r w:rsidRPr="00B421E7">
              <w:rPr>
                <w:sz w:val="24"/>
                <w:szCs w:val="24"/>
              </w:rPr>
              <w:t>реваскуляризации</w:t>
            </w:r>
            <w:proofErr w:type="spellEnd"/>
            <w:r w:rsidRPr="00B421E7">
              <w:rPr>
                <w:sz w:val="24"/>
                <w:szCs w:val="24"/>
              </w:rPr>
              <w:t xml:space="preserve"> нижних конечностей относится: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аорто-бедренное шунтирование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 w:rsidRPr="00B421E7">
              <w:rPr>
                <w:sz w:val="24"/>
                <w:szCs w:val="24"/>
              </w:rPr>
              <w:t>бедренно</w:t>
            </w:r>
            <w:proofErr w:type="spellEnd"/>
            <w:r w:rsidRPr="00B421E7">
              <w:rPr>
                <w:sz w:val="24"/>
                <w:szCs w:val="24"/>
              </w:rPr>
              <w:t>-подколенное шунтирование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 w:rsidRPr="00B421E7">
              <w:rPr>
                <w:sz w:val="24"/>
                <w:szCs w:val="24"/>
              </w:rPr>
              <w:t>реваскуляризирующую</w:t>
            </w:r>
            <w:proofErr w:type="spellEnd"/>
            <w:r w:rsidRPr="00B421E7">
              <w:rPr>
                <w:sz w:val="24"/>
                <w:szCs w:val="24"/>
              </w:rPr>
              <w:t xml:space="preserve"> </w:t>
            </w:r>
            <w:proofErr w:type="spellStart"/>
            <w:r w:rsidRPr="00B421E7">
              <w:rPr>
                <w:sz w:val="24"/>
                <w:szCs w:val="24"/>
              </w:rPr>
              <w:t>остеотрепанацию</w:t>
            </w:r>
            <w:proofErr w:type="spellEnd"/>
          </w:p>
          <w:p w:rsidR="00B421E7" w:rsidRPr="00B421E7" w:rsidRDefault="00B421E7" w:rsidP="00B421E7">
            <w:pPr>
              <w:pStyle w:val="a0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каротидную </w:t>
            </w:r>
            <w:proofErr w:type="spellStart"/>
            <w:r w:rsidRPr="00B421E7">
              <w:rPr>
                <w:sz w:val="24"/>
                <w:szCs w:val="24"/>
              </w:rPr>
              <w:t>эндартерэктомию</w:t>
            </w:r>
            <w:proofErr w:type="spellEnd"/>
          </w:p>
          <w:p w:rsidR="00B421E7" w:rsidRPr="00B421E7" w:rsidRDefault="00B421E7" w:rsidP="00B421E7">
            <w:pPr>
              <w:pStyle w:val="a0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пластику глубокой артерии бедра</w:t>
            </w:r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421E7" w:rsidRPr="00B421E7" w:rsidTr="00B421E7">
        <w:trPr>
          <w:trHeight w:val="1985"/>
        </w:trPr>
        <w:tc>
          <w:tcPr>
            <w:tcW w:w="195" w:type="pct"/>
          </w:tcPr>
          <w:p w:rsidR="00B421E7" w:rsidRPr="00B421E7" w:rsidRDefault="00B421E7" w:rsidP="00B421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</w:tcPr>
          <w:p w:rsidR="00B421E7" w:rsidRPr="00B421E7" w:rsidRDefault="00B421E7" w:rsidP="00B421E7">
            <w:pPr>
              <w:pStyle w:val="a7"/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К паллиативным вмешательствам при хронических облитерирующих заболеваниях артерий нижних конечностей относится: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 w:rsidRPr="00B421E7">
              <w:rPr>
                <w:sz w:val="24"/>
                <w:szCs w:val="24"/>
              </w:rPr>
              <w:t>бедренно</w:t>
            </w:r>
            <w:proofErr w:type="spellEnd"/>
            <w:r w:rsidRPr="00B421E7">
              <w:rPr>
                <w:sz w:val="24"/>
                <w:szCs w:val="24"/>
              </w:rPr>
              <w:t>-бедренное шунтирование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>пластику глубокой артерии бедра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 w:rsidRPr="00B421E7">
              <w:rPr>
                <w:sz w:val="24"/>
                <w:szCs w:val="24"/>
              </w:rPr>
              <w:t>бедренно</w:t>
            </w:r>
            <w:proofErr w:type="spellEnd"/>
            <w:r w:rsidRPr="00B421E7">
              <w:rPr>
                <w:sz w:val="24"/>
                <w:szCs w:val="24"/>
              </w:rPr>
              <w:t>-подколенное шунтирование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 w:rsidRPr="00B421E7">
              <w:rPr>
                <w:sz w:val="24"/>
                <w:szCs w:val="24"/>
              </w:rPr>
              <w:t>артериализацию</w:t>
            </w:r>
            <w:proofErr w:type="spellEnd"/>
            <w:r w:rsidRPr="00B421E7">
              <w:rPr>
                <w:sz w:val="24"/>
                <w:szCs w:val="24"/>
              </w:rPr>
              <w:t xml:space="preserve"> венозной системы конечности</w:t>
            </w:r>
          </w:p>
          <w:p w:rsidR="00B421E7" w:rsidRPr="00B421E7" w:rsidRDefault="00B421E7" w:rsidP="00B421E7">
            <w:pPr>
              <w:pStyle w:val="a0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B421E7">
              <w:rPr>
                <w:sz w:val="24"/>
                <w:szCs w:val="24"/>
              </w:rPr>
              <w:t xml:space="preserve">каротидную </w:t>
            </w:r>
            <w:proofErr w:type="spellStart"/>
            <w:r w:rsidRPr="00B421E7">
              <w:rPr>
                <w:sz w:val="24"/>
                <w:szCs w:val="24"/>
              </w:rPr>
              <w:t>эндартерэктомию</w:t>
            </w:r>
            <w:proofErr w:type="spellEnd"/>
          </w:p>
        </w:tc>
        <w:tc>
          <w:tcPr>
            <w:tcW w:w="352" w:type="pct"/>
          </w:tcPr>
          <w:p w:rsidR="00B421E7" w:rsidRPr="00B421E7" w:rsidRDefault="00B421E7" w:rsidP="00B4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1B337B" w:rsidRPr="00B421E7" w:rsidRDefault="001B337B">
      <w:pPr>
        <w:rPr>
          <w:rFonts w:ascii="Times New Roman" w:hAnsi="Times New Roman" w:cs="Times New Roman"/>
          <w:b/>
          <w:sz w:val="24"/>
          <w:szCs w:val="24"/>
        </w:rPr>
      </w:pPr>
    </w:p>
    <w:p w:rsidR="00B421E7" w:rsidRPr="00B421E7" w:rsidRDefault="00B421E7">
      <w:pPr>
        <w:rPr>
          <w:rFonts w:ascii="Times New Roman" w:hAnsi="Times New Roman" w:cs="Times New Roman"/>
          <w:b/>
          <w:sz w:val="24"/>
          <w:szCs w:val="24"/>
        </w:rPr>
      </w:pPr>
    </w:p>
    <w:sectPr w:rsidR="00B421E7" w:rsidRPr="00B421E7" w:rsidSect="0016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9FC961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E751B9"/>
    <w:multiLevelType w:val="hybridMultilevel"/>
    <w:tmpl w:val="C6228424"/>
    <w:lvl w:ilvl="0" w:tplc="9CBC707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B60E9"/>
    <w:multiLevelType w:val="hybridMultilevel"/>
    <w:tmpl w:val="AC5CCCA4"/>
    <w:lvl w:ilvl="0" w:tplc="542A64B8">
      <w:start w:val="1"/>
      <w:numFmt w:val="russianUpper"/>
      <w:pStyle w:val="a0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1C473AF"/>
    <w:multiLevelType w:val="hybridMultilevel"/>
    <w:tmpl w:val="E72C121E"/>
    <w:lvl w:ilvl="0" w:tplc="5B3C8D84">
      <w:start w:val="1"/>
      <w:numFmt w:val="decimal"/>
      <w:pStyle w:val="1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2"/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FF"/>
    <w:rsid w:val="000812D1"/>
    <w:rsid w:val="00090B02"/>
    <w:rsid w:val="000E0CF7"/>
    <w:rsid w:val="000E52F4"/>
    <w:rsid w:val="000F5CC2"/>
    <w:rsid w:val="001215CD"/>
    <w:rsid w:val="00125515"/>
    <w:rsid w:val="00133818"/>
    <w:rsid w:val="00140A51"/>
    <w:rsid w:val="00150C1E"/>
    <w:rsid w:val="00164F4C"/>
    <w:rsid w:val="001B337B"/>
    <w:rsid w:val="001D0C65"/>
    <w:rsid w:val="001F2630"/>
    <w:rsid w:val="00220E27"/>
    <w:rsid w:val="00266AE8"/>
    <w:rsid w:val="002746E8"/>
    <w:rsid w:val="002F692E"/>
    <w:rsid w:val="0034175E"/>
    <w:rsid w:val="003F048A"/>
    <w:rsid w:val="00427891"/>
    <w:rsid w:val="00452421"/>
    <w:rsid w:val="00474980"/>
    <w:rsid w:val="005401BC"/>
    <w:rsid w:val="005673D9"/>
    <w:rsid w:val="005B4649"/>
    <w:rsid w:val="005D4547"/>
    <w:rsid w:val="006A7FE9"/>
    <w:rsid w:val="006F192F"/>
    <w:rsid w:val="0071575A"/>
    <w:rsid w:val="0072630B"/>
    <w:rsid w:val="008624FF"/>
    <w:rsid w:val="008742B7"/>
    <w:rsid w:val="008C670F"/>
    <w:rsid w:val="008C7326"/>
    <w:rsid w:val="009251B3"/>
    <w:rsid w:val="009B2A35"/>
    <w:rsid w:val="009C388C"/>
    <w:rsid w:val="00A5697A"/>
    <w:rsid w:val="00A91438"/>
    <w:rsid w:val="00AB620B"/>
    <w:rsid w:val="00B15325"/>
    <w:rsid w:val="00B421E7"/>
    <w:rsid w:val="00B87FCB"/>
    <w:rsid w:val="00BF67CA"/>
    <w:rsid w:val="00C07354"/>
    <w:rsid w:val="00C10D10"/>
    <w:rsid w:val="00C85CF3"/>
    <w:rsid w:val="00D03193"/>
    <w:rsid w:val="00DB3520"/>
    <w:rsid w:val="00DC0663"/>
    <w:rsid w:val="00EA1059"/>
    <w:rsid w:val="00EA17ED"/>
    <w:rsid w:val="00EC2B34"/>
    <w:rsid w:val="00F37490"/>
    <w:rsid w:val="00F438BF"/>
    <w:rsid w:val="00F978B6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C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8C670F"/>
    <w:pPr>
      <w:ind w:left="720"/>
      <w:contextualSpacing/>
    </w:pPr>
  </w:style>
  <w:style w:type="paragraph" w:customStyle="1" w:styleId="a7">
    <w:name w:val="Вопрос"/>
    <w:basedOn w:val="a1"/>
    <w:next w:val="a0"/>
    <w:qFormat/>
    <w:rsid w:val="001F2630"/>
    <w:pPr>
      <w:spacing w:after="0" w:line="240" w:lineRule="auto"/>
      <w:ind w:firstLine="284"/>
    </w:pPr>
    <w:rPr>
      <w:rFonts w:ascii="Times New Roman" w:hAnsi="Times New Roman" w:cs="Times New Roman"/>
      <w:sz w:val="20"/>
      <w:szCs w:val="20"/>
    </w:rPr>
  </w:style>
  <w:style w:type="paragraph" w:customStyle="1" w:styleId="a0">
    <w:name w:val="А_Варианты ответов"/>
    <w:basedOn w:val="a"/>
    <w:qFormat/>
    <w:rsid w:val="006F192F"/>
    <w:pPr>
      <w:numPr>
        <w:numId w:val="4"/>
      </w:numPr>
    </w:pPr>
    <w:rPr>
      <w:rFonts w:cs="Times New Roman"/>
      <w:szCs w:val="20"/>
    </w:rPr>
  </w:style>
  <w:style w:type="paragraph" w:customStyle="1" w:styleId="1">
    <w:name w:val="1_Варианты ответов"/>
    <w:basedOn w:val="a"/>
    <w:qFormat/>
    <w:rsid w:val="00DC0663"/>
    <w:pPr>
      <w:numPr>
        <w:numId w:val="3"/>
      </w:numPr>
    </w:pPr>
    <w:rPr>
      <w:lang w:val="en-US"/>
    </w:rPr>
  </w:style>
  <w:style w:type="paragraph" w:styleId="a">
    <w:name w:val="List Number"/>
    <w:basedOn w:val="a1"/>
    <w:uiPriority w:val="99"/>
    <w:semiHidden/>
    <w:unhideWhenUsed/>
    <w:rsid w:val="006F192F"/>
    <w:pPr>
      <w:numPr>
        <w:numId w:val="2"/>
      </w:numPr>
      <w:spacing w:after="0" w:line="240" w:lineRule="auto"/>
      <w:ind w:left="0" w:firstLine="0"/>
      <w:contextualSpacing/>
    </w:pPr>
    <w:rPr>
      <w:rFonts w:ascii="Times New Roman" w:hAnsi="Times New Roman"/>
      <w:sz w:val="20"/>
    </w:rPr>
  </w:style>
  <w:style w:type="character" w:styleId="a8">
    <w:name w:val="Emphasis"/>
    <w:basedOn w:val="a2"/>
    <w:uiPriority w:val="20"/>
    <w:qFormat/>
    <w:rsid w:val="00F37490"/>
    <w:rPr>
      <w:i/>
      <w:iCs/>
    </w:rPr>
  </w:style>
  <w:style w:type="character" w:styleId="a9">
    <w:name w:val="Strong"/>
    <w:basedOn w:val="a2"/>
    <w:uiPriority w:val="22"/>
    <w:qFormat/>
    <w:rsid w:val="001B337B"/>
    <w:rPr>
      <w:b/>
      <w:bCs/>
    </w:rPr>
  </w:style>
  <w:style w:type="paragraph" w:styleId="aa">
    <w:name w:val="Balloon Text"/>
    <w:basedOn w:val="a1"/>
    <w:link w:val="ab"/>
    <w:uiPriority w:val="99"/>
    <w:semiHidden/>
    <w:unhideWhenUsed/>
    <w:rsid w:val="00B4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42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C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8C670F"/>
    <w:pPr>
      <w:ind w:left="720"/>
      <w:contextualSpacing/>
    </w:pPr>
  </w:style>
  <w:style w:type="paragraph" w:customStyle="1" w:styleId="a7">
    <w:name w:val="Вопрос"/>
    <w:basedOn w:val="a1"/>
    <w:next w:val="a0"/>
    <w:qFormat/>
    <w:rsid w:val="001F2630"/>
    <w:pPr>
      <w:spacing w:after="0" w:line="240" w:lineRule="auto"/>
      <w:ind w:firstLine="284"/>
    </w:pPr>
    <w:rPr>
      <w:rFonts w:ascii="Times New Roman" w:hAnsi="Times New Roman" w:cs="Times New Roman"/>
      <w:sz w:val="20"/>
      <w:szCs w:val="20"/>
    </w:rPr>
  </w:style>
  <w:style w:type="paragraph" w:customStyle="1" w:styleId="a0">
    <w:name w:val="А_Варианты ответов"/>
    <w:basedOn w:val="a"/>
    <w:qFormat/>
    <w:rsid w:val="006F192F"/>
    <w:pPr>
      <w:numPr>
        <w:numId w:val="4"/>
      </w:numPr>
    </w:pPr>
    <w:rPr>
      <w:rFonts w:cs="Times New Roman"/>
      <w:szCs w:val="20"/>
    </w:rPr>
  </w:style>
  <w:style w:type="paragraph" w:customStyle="1" w:styleId="1">
    <w:name w:val="1_Варианты ответов"/>
    <w:basedOn w:val="a"/>
    <w:qFormat/>
    <w:rsid w:val="00DC0663"/>
    <w:pPr>
      <w:numPr>
        <w:numId w:val="3"/>
      </w:numPr>
    </w:pPr>
    <w:rPr>
      <w:lang w:val="en-US"/>
    </w:rPr>
  </w:style>
  <w:style w:type="paragraph" w:styleId="a">
    <w:name w:val="List Number"/>
    <w:basedOn w:val="a1"/>
    <w:uiPriority w:val="99"/>
    <w:semiHidden/>
    <w:unhideWhenUsed/>
    <w:rsid w:val="006F192F"/>
    <w:pPr>
      <w:numPr>
        <w:numId w:val="2"/>
      </w:numPr>
      <w:spacing w:after="0" w:line="240" w:lineRule="auto"/>
      <w:ind w:left="0" w:firstLine="0"/>
      <w:contextualSpacing/>
    </w:pPr>
    <w:rPr>
      <w:rFonts w:ascii="Times New Roman" w:hAnsi="Times New Roman"/>
      <w:sz w:val="20"/>
    </w:rPr>
  </w:style>
  <w:style w:type="character" w:styleId="a8">
    <w:name w:val="Emphasis"/>
    <w:basedOn w:val="a2"/>
    <w:uiPriority w:val="20"/>
    <w:qFormat/>
    <w:rsid w:val="00F37490"/>
    <w:rPr>
      <w:i/>
      <w:iCs/>
    </w:rPr>
  </w:style>
  <w:style w:type="character" w:styleId="a9">
    <w:name w:val="Strong"/>
    <w:basedOn w:val="a2"/>
    <w:uiPriority w:val="22"/>
    <w:qFormat/>
    <w:rsid w:val="001B337B"/>
    <w:rPr>
      <w:b/>
      <w:bCs/>
    </w:rPr>
  </w:style>
  <w:style w:type="paragraph" w:styleId="aa">
    <w:name w:val="Balloon Text"/>
    <w:basedOn w:val="a1"/>
    <w:link w:val="ab"/>
    <w:uiPriority w:val="99"/>
    <w:semiHidden/>
    <w:unhideWhenUsed/>
    <w:rsid w:val="00B4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42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2402-37B3-4E23-8B6E-A47E0529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Викторович Подколзин</dc:creator>
  <cp:keywords/>
  <dc:description/>
  <cp:lastModifiedBy>Jave</cp:lastModifiedBy>
  <cp:revision>6</cp:revision>
  <dcterms:created xsi:type="dcterms:W3CDTF">2017-08-23T18:07:00Z</dcterms:created>
  <dcterms:modified xsi:type="dcterms:W3CDTF">2017-08-31T19:37:00Z</dcterms:modified>
</cp:coreProperties>
</file>