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BB" w:rsidRPr="005D3AAD" w:rsidRDefault="000C05BB" w:rsidP="000C05BB">
      <w:pPr>
        <w:ind w:left="4248" w:firstLine="708"/>
        <w:jc w:val="right"/>
        <w:rPr>
          <w:i/>
          <w:sz w:val="20"/>
          <w:szCs w:val="20"/>
        </w:rPr>
      </w:pPr>
      <w:bookmarkStart w:id="0" w:name="_GoBack"/>
      <w:bookmarkEnd w:id="0"/>
    </w:p>
    <w:p w:rsidR="000C05BB" w:rsidRDefault="000C05BB" w:rsidP="000C05BB">
      <w:pPr>
        <w:tabs>
          <w:tab w:val="left" w:pos="6096"/>
        </w:tabs>
        <w:jc w:val="center"/>
        <w:outlineLvl w:val="0"/>
      </w:pPr>
      <w:r>
        <w:t>Министерство здравоохранения Российской Федерации</w:t>
      </w:r>
    </w:p>
    <w:p w:rsidR="000C05BB" w:rsidRDefault="000C05BB" w:rsidP="000C05BB">
      <w:pPr>
        <w:ind w:right="-144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0C05BB" w:rsidRDefault="000C05BB" w:rsidP="000C05BB">
      <w:pPr>
        <w:jc w:val="center"/>
        <w:outlineLvl w:val="0"/>
        <w:rPr>
          <w:b/>
        </w:rPr>
      </w:pPr>
      <w:r>
        <w:rPr>
          <w:b/>
        </w:rPr>
        <w:t xml:space="preserve">ПЕРВЫЙ МОСКОВСКИЙ ГОСУДАРСТВЕННЫЙ МЕДИЦИНСКИЙ </w:t>
      </w:r>
    </w:p>
    <w:p w:rsidR="000C05BB" w:rsidRDefault="000C05BB" w:rsidP="000C05BB">
      <w:pPr>
        <w:jc w:val="center"/>
        <w:outlineLvl w:val="0"/>
        <w:rPr>
          <w:b/>
        </w:rPr>
      </w:pPr>
      <w:r>
        <w:rPr>
          <w:b/>
        </w:rPr>
        <w:t>УНИВЕРСИТЕТ имени И.М.СЕЧЕНОВА</w:t>
      </w:r>
    </w:p>
    <w:p w:rsidR="000C05BB" w:rsidRDefault="000C05BB" w:rsidP="000C05BB">
      <w:pPr>
        <w:jc w:val="center"/>
        <w:outlineLvl w:val="0"/>
        <w:rPr>
          <w:b/>
        </w:rPr>
      </w:pPr>
      <w:r>
        <w:rPr>
          <w:b/>
        </w:rPr>
        <w:t>(Сеченовский университет)</w:t>
      </w:r>
    </w:p>
    <w:p w:rsidR="000C05BB" w:rsidRDefault="000C05BB" w:rsidP="000C05BB"/>
    <w:p w:rsidR="000C05BB" w:rsidRDefault="000C05BB" w:rsidP="000C05BB">
      <w:pPr>
        <w:widowControl w:val="0"/>
        <w:jc w:val="center"/>
        <w:rPr>
          <w:b/>
        </w:rPr>
      </w:pPr>
    </w:p>
    <w:p w:rsidR="000C05BB" w:rsidRDefault="000C05BB" w:rsidP="000C05BB">
      <w:pPr>
        <w:widowControl w:val="0"/>
        <w:tabs>
          <w:tab w:val="right" w:leader="underscore" w:pos="8505"/>
        </w:tabs>
        <w:jc w:val="center"/>
        <w:outlineLvl w:val="0"/>
        <w:rPr>
          <w:bCs/>
        </w:rPr>
      </w:pPr>
      <w:r>
        <w:rPr>
          <w:bCs/>
        </w:rPr>
        <w:t xml:space="preserve">АННОТАЦИЯ ПРОГРАММЫ ДИСЦИПЛИНЫ </w:t>
      </w:r>
    </w:p>
    <w:p w:rsidR="000C05BB" w:rsidRDefault="000C05BB" w:rsidP="000C05BB">
      <w:pPr>
        <w:widowControl w:val="0"/>
        <w:jc w:val="center"/>
        <w:outlineLvl w:val="0"/>
        <w:rPr>
          <w:rFonts w:eastAsia="Calibri"/>
          <w:b/>
          <w:bCs/>
          <w:u w:val="single"/>
        </w:rPr>
      </w:pPr>
      <w:r>
        <w:rPr>
          <w:bCs/>
          <w:u w:val="single"/>
        </w:rPr>
        <w:t>«</w:t>
      </w:r>
      <w:r>
        <w:rPr>
          <w:rFonts w:eastAsia="Calibri"/>
          <w:b/>
          <w:bCs/>
          <w:u w:val="single"/>
        </w:rPr>
        <w:t>Медицинская генетика</w:t>
      </w:r>
      <w:r>
        <w:rPr>
          <w:bCs/>
          <w:u w:val="single"/>
        </w:rPr>
        <w:t xml:space="preserve">» </w:t>
      </w:r>
    </w:p>
    <w:p w:rsidR="000C05BB" w:rsidRDefault="000C05BB" w:rsidP="000C05BB">
      <w:pPr>
        <w:widowControl w:val="0"/>
        <w:jc w:val="center"/>
        <w:outlineLvl w:val="0"/>
        <w:rPr>
          <w:bCs/>
        </w:rPr>
      </w:pPr>
      <w:r>
        <w:rPr>
          <w:bCs/>
        </w:rPr>
        <w:t>(</w:t>
      </w:r>
      <w:r>
        <w:rPr>
          <w:bCs/>
          <w:i/>
        </w:rPr>
        <w:t>наименование  дисциплины</w:t>
      </w:r>
      <w:r>
        <w:rPr>
          <w:bCs/>
        </w:rPr>
        <w:t>)</w:t>
      </w:r>
    </w:p>
    <w:p w:rsidR="000C05BB" w:rsidRDefault="000C05BB" w:rsidP="000C05BB">
      <w:pPr>
        <w:widowControl w:val="0"/>
        <w:jc w:val="center"/>
        <w:rPr>
          <w:b/>
        </w:rPr>
      </w:pPr>
    </w:p>
    <w:p w:rsidR="000C05BB" w:rsidRDefault="000C05BB" w:rsidP="000C05BB">
      <w:pPr>
        <w:widowControl w:val="0"/>
        <w:rPr>
          <w:u w:val="single"/>
        </w:rPr>
      </w:pPr>
      <w:r>
        <w:rPr>
          <w:bCs/>
        </w:rPr>
        <w:t xml:space="preserve">Направление подготовки (специальность) </w:t>
      </w:r>
      <w:r>
        <w:rPr>
          <w:u w:val="single"/>
        </w:rPr>
        <w:t xml:space="preserve">31.05.01 Лечебное дело </w:t>
      </w:r>
    </w:p>
    <w:p w:rsidR="000C05BB" w:rsidRDefault="000C05BB" w:rsidP="000C05BB">
      <w:pPr>
        <w:widowControl w:val="0"/>
        <w:tabs>
          <w:tab w:val="right" w:leader="underscore" w:pos="8505"/>
        </w:tabs>
        <w:jc w:val="both"/>
        <w:outlineLvl w:val="0"/>
        <w:rPr>
          <w:bCs/>
        </w:rPr>
      </w:pPr>
      <w:r>
        <w:rPr>
          <w:bCs/>
        </w:rPr>
        <w:t xml:space="preserve">Трудоемкость дисциплины </w:t>
      </w:r>
      <w:r>
        <w:rPr>
          <w:bCs/>
          <w:u w:val="single"/>
        </w:rPr>
        <w:t>__________2________</w:t>
      </w:r>
      <w:r>
        <w:rPr>
          <w:bCs/>
        </w:rPr>
        <w:t xml:space="preserve"> зачетные единицы</w:t>
      </w:r>
    </w:p>
    <w:p w:rsidR="000C05BB" w:rsidRDefault="000C05BB" w:rsidP="000C05BB">
      <w:pPr>
        <w:ind w:left="1416" w:firstLine="708"/>
        <w:jc w:val="both"/>
      </w:pPr>
    </w:p>
    <w:p w:rsidR="000C05BB" w:rsidRPr="00B00B45" w:rsidRDefault="000C05BB" w:rsidP="000C05BB">
      <w:pPr>
        <w:widowControl w:val="0"/>
        <w:tabs>
          <w:tab w:val="left" w:pos="709"/>
        </w:tabs>
      </w:pPr>
      <w:r w:rsidRPr="00B00B45">
        <w:t xml:space="preserve"> Ц</w:t>
      </w:r>
      <w:r w:rsidRPr="00B00B45">
        <w:rPr>
          <w:bCs/>
        </w:rPr>
        <w:t xml:space="preserve">ель и </w:t>
      </w:r>
      <w:r>
        <w:rPr>
          <w:bCs/>
        </w:rPr>
        <w:t>задачи освоения дисциплины медицинская генетика</w:t>
      </w:r>
    </w:p>
    <w:p w:rsidR="000C05BB" w:rsidRPr="0071039F" w:rsidRDefault="000C05BB" w:rsidP="000C05BB">
      <w:pPr>
        <w:widowControl w:val="0"/>
        <w:shd w:val="clear" w:color="auto" w:fill="FFFFFF"/>
        <w:tabs>
          <w:tab w:val="left" w:pos="709"/>
        </w:tabs>
        <w:jc w:val="both"/>
      </w:pPr>
      <w:r w:rsidRPr="00B00B45">
        <w:rPr>
          <w:i/>
        </w:rPr>
        <w:t>Цель</w:t>
      </w:r>
      <w:r w:rsidRPr="00B00B45">
        <w:t xml:space="preserve"> освоения дисциплины:</w:t>
      </w:r>
      <w:r>
        <w:t xml:space="preserve"> формирование компетенций: </w:t>
      </w:r>
      <w:r w:rsidRPr="0071039F">
        <w:t xml:space="preserve">ОК-4, ОПК-1, ОПК-4, ОПК-9, ПК-5, ПК-6 </w:t>
      </w:r>
    </w:p>
    <w:p w:rsidR="000C05BB" w:rsidRDefault="000C05BB" w:rsidP="000C05BB">
      <w:pPr>
        <w:widowControl w:val="0"/>
        <w:shd w:val="clear" w:color="auto" w:fill="FFFFFF"/>
        <w:tabs>
          <w:tab w:val="left" w:pos="709"/>
        </w:tabs>
        <w:jc w:val="both"/>
      </w:pPr>
      <w:r w:rsidRPr="00B00B45">
        <w:rPr>
          <w:i/>
        </w:rPr>
        <w:t xml:space="preserve">Задачи </w:t>
      </w:r>
      <w:r w:rsidRPr="00B00B45">
        <w:t>дисциплины:</w:t>
      </w:r>
      <w:r>
        <w:t xml:space="preserve"> </w:t>
      </w:r>
      <w:r w:rsidRPr="00B00B45">
        <w:t>(</w:t>
      </w:r>
      <w:r w:rsidRPr="00B00B45">
        <w:rPr>
          <w:i/>
        </w:rPr>
        <w:t>знать, уметь, владеть</w:t>
      </w:r>
      <w:r w:rsidRPr="00B00B45">
        <w:t>).</w:t>
      </w:r>
    </w:p>
    <w:p w:rsidR="000C05BB" w:rsidRDefault="000C05BB" w:rsidP="000C05BB">
      <w:pPr>
        <w:ind w:firstLine="176"/>
        <w:jc w:val="both"/>
      </w:pPr>
      <w:r w:rsidRPr="006530BE">
        <w:rPr>
          <w:b/>
        </w:rPr>
        <w:t>Знать:</w:t>
      </w:r>
      <w:r w:rsidRPr="002E36AD">
        <w:t xml:space="preserve"> </w:t>
      </w:r>
    </w:p>
    <w:p w:rsidR="000C05BB" w:rsidRPr="007679EE" w:rsidRDefault="000C05BB" w:rsidP="000C05BB">
      <w:pPr>
        <w:jc w:val="both"/>
      </w:pPr>
      <w:r>
        <w:t xml:space="preserve"> </w:t>
      </w:r>
      <w:r w:rsidRPr="007679EE">
        <w:t>- морально-этические нормы, правила и принципы профессионального врачебного поведения, права пациента и врача, этические основы современного медицинского законодательства</w:t>
      </w:r>
    </w:p>
    <w:p w:rsidR="000C05BB" w:rsidRPr="007679EE" w:rsidRDefault="000C05BB" w:rsidP="000C05BB">
      <w:pPr>
        <w:jc w:val="both"/>
      </w:pPr>
      <w:r w:rsidRPr="007679EE">
        <w:t>- законы генетики ее значение для медицины, закономерности наследственности в индивидуальном развитии как основы понимания патогенеза и этиологии наследственных и мультифакториальных заболеваний человека;</w:t>
      </w:r>
    </w:p>
    <w:p w:rsidR="000C05BB" w:rsidRPr="006530BE" w:rsidRDefault="000C05BB" w:rsidP="000C05BB">
      <w:pPr>
        <w:ind w:firstLine="176"/>
        <w:jc w:val="both"/>
      </w:pPr>
      <w:r>
        <w:t xml:space="preserve">- </w:t>
      </w:r>
      <w:r w:rsidRPr="006530BE">
        <w:t xml:space="preserve">типы наследования заболеваний и клинические проявления наследственной патологии, общие характеристики болезней с наследственным предрасположением, общие принципы и особенности диагностики наследственных заболеваний, принципы происхождения и диагностическую значимость морфогенетических вариантов </w:t>
      </w:r>
      <w:r>
        <w:t>развития и</w:t>
      </w:r>
      <w:r w:rsidRPr="006530BE">
        <w:t xml:space="preserve"> врожденны</w:t>
      </w:r>
      <w:r>
        <w:t>х</w:t>
      </w:r>
      <w:r w:rsidRPr="006530BE">
        <w:t xml:space="preserve"> аномали</w:t>
      </w:r>
      <w:r>
        <w:t>й.</w:t>
      </w:r>
      <w:r w:rsidRPr="006530BE">
        <w:t xml:space="preserve"> </w:t>
      </w:r>
    </w:p>
    <w:p w:rsidR="000C05BB" w:rsidRDefault="000C05BB" w:rsidP="000C05BB">
      <w:pPr>
        <w:ind w:firstLine="176"/>
        <w:jc w:val="both"/>
      </w:pPr>
      <w:r w:rsidRPr="006530BE">
        <w:rPr>
          <w:b/>
        </w:rPr>
        <w:t>Уметь:</w:t>
      </w:r>
      <w:r w:rsidRPr="002E36AD">
        <w:t xml:space="preserve"> </w:t>
      </w:r>
    </w:p>
    <w:p w:rsidR="000C05BB" w:rsidRPr="007679EE" w:rsidRDefault="000C05BB" w:rsidP="000C05BB">
      <w:pPr>
        <w:ind w:firstLine="176"/>
        <w:jc w:val="both"/>
      </w:pPr>
      <w:r w:rsidRPr="007679EE">
        <w:t>- объяснить характер отклонений в ходе развития, которые могут привести к формированию вариантов аномалий и пороков;</w:t>
      </w:r>
    </w:p>
    <w:p w:rsidR="000C05BB" w:rsidRPr="007679EE" w:rsidRDefault="000C05BB" w:rsidP="000C05BB">
      <w:pPr>
        <w:ind w:firstLine="176"/>
        <w:jc w:val="both"/>
      </w:pPr>
      <w:r w:rsidRPr="007679EE">
        <w:t>- решать генетические задачи;</w:t>
      </w:r>
    </w:p>
    <w:p w:rsidR="000C05BB" w:rsidRPr="006530BE" w:rsidRDefault="000C05BB" w:rsidP="000C05BB">
      <w:pPr>
        <w:ind w:firstLine="176"/>
        <w:jc w:val="both"/>
      </w:pPr>
      <w:r>
        <w:t xml:space="preserve">- </w:t>
      </w:r>
      <w:r w:rsidRPr="006530BE">
        <w:t xml:space="preserve">определить статус пациента: собрать анамнез, провести опрос пациента и/или его родственников, провести физикальное обследование пациента (осмотр, пальпация, аускультация, измерение артериального давления, определение свойств артериального пульса и т.п.); </w:t>
      </w:r>
    </w:p>
    <w:p w:rsidR="000C05BB" w:rsidRPr="006530BE" w:rsidRDefault="000C05BB" w:rsidP="000C05BB">
      <w:pPr>
        <w:ind w:firstLine="176"/>
        <w:jc w:val="both"/>
      </w:pPr>
      <w:r>
        <w:t xml:space="preserve">- </w:t>
      </w:r>
      <w:r w:rsidRPr="006530BE">
        <w:t>поставить предварительный диагноз – синтезировать информацию о пациенте с целью определения патологии и причин, ее вызывающих;</w:t>
      </w:r>
    </w:p>
    <w:p w:rsidR="000C05BB" w:rsidRPr="006530BE" w:rsidRDefault="000C05BB" w:rsidP="000C05BB">
      <w:pPr>
        <w:ind w:firstLine="176"/>
        <w:jc w:val="both"/>
      </w:pPr>
      <w:r>
        <w:t xml:space="preserve">- </w:t>
      </w:r>
      <w:r w:rsidRPr="006530BE">
        <w:t>наметить объем дополнительных исследований в соответствии с прогнозом болезни, для уточнения диагноза и получения достаточного результата;</w:t>
      </w:r>
    </w:p>
    <w:p w:rsidR="000C05BB" w:rsidRPr="006530BE" w:rsidRDefault="000C05BB" w:rsidP="000C05BB">
      <w:pPr>
        <w:ind w:firstLine="176"/>
        <w:jc w:val="both"/>
      </w:pPr>
      <w:r>
        <w:t xml:space="preserve">- </w:t>
      </w:r>
      <w:r w:rsidRPr="006530BE">
        <w:t>сформулировать клинический диагноз;</w:t>
      </w:r>
    </w:p>
    <w:p w:rsidR="000C05BB" w:rsidRDefault="000C05BB" w:rsidP="000C05BB">
      <w:pPr>
        <w:ind w:firstLine="176"/>
        <w:jc w:val="both"/>
      </w:pPr>
      <w:r w:rsidRPr="006530BE">
        <w:rPr>
          <w:b/>
        </w:rPr>
        <w:t>Владеть:</w:t>
      </w:r>
      <w:r w:rsidRPr="006530BE">
        <w:t xml:space="preserve"> </w:t>
      </w:r>
    </w:p>
    <w:p w:rsidR="000C05BB" w:rsidRPr="007679EE" w:rsidRDefault="000C05BB" w:rsidP="000C05BB">
      <w:pPr>
        <w:ind w:firstLine="176"/>
        <w:jc w:val="both"/>
      </w:pPr>
      <w:r w:rsidRPr="007679EE">
        <w:t>- навыками изложения самостоятельной точки зрения, анализа и логического мышления, публичной речи, морально-этической аргументации, ведения дискуссий и круглых столов, принципами врачебной деонтологии и медицинской этики;</w:t>
      </w:r>
    </w:p>
    <w:p w:rsidR="000C05BB" w:rsidRPr="007679EE" w:rsidRDefault="000C05BB" w:rsidP="000C05BB">
      <w:pPr>
        <w:ind w:firstLine="176"/>
        <w:jc w:val="both"/>
      </w:pPr>
      <w:r w:rsidRPr="007679EE">
        <w:t>- методами изучения наследственности у человека (цитогенетический метод,</w:t>
      </w:r>
      <w:r>
        <w:t xml:space="preserve"> </w:t>
      </w:r>
      <w:r w:rsidRPr="007679EE">
        <w:t>генеалогический метод, близнецовый метод);</w:t>
      </w:r>
    </w:p>
    <w:p w:rsidR="000C05BB" w:rsidRPr="006530BE" w:rsidRDefault="000C05BB" w:rsidP="000C05BB">
      <w:pPr>
        <w:jc w:val="both"/>
      </w:pPr>
      <w:r>
        <w:t xml:space="preserve">- </w:t>
      </w:r>
      <w:r w:rsidRPr="006530BE">
        <w:t>интерпретацией результатов лабораторных, инструментальных методов диагностики;</w:t>
      </w:r>
    </w:p>
    <w:p w:rsidR="000C05BB" w:rsidRDefault="000C05BB" w:rsidP="000C05BB">
      <w:pPr>
        <w:ind w:firstLine="176"/>
        <w:jc w:val="both"/>
      </w:pPr>
      <w:r>
        <w:lastRenderedPageBreak/>
        <w:t xml:space="preserve">- </w:t>
      </w:r>
      <w:r w:rsidRPr="006530BE">
        <w:t>алгоритмом постановки предварительного диагноза с последующим направлением пациента к соответствующему врачу-специалисту</w:t>
      </w:r>
      <w:r>
        <w:t>.</w:t>
      </w:r>
    </w:p>
    <w:p w:rsidR="000C05BB" w:rsidRPr="006530BE" w:rsidRDefault="000C05BB" w:rsidP="000C05BB">
      <w:pPr>
        <w:ind w:firstLine="176"/>
        <w:jc w:val="both"/>
      </w:pPr>
    </w:p>
    <w:p w:rsidR="000C05BB" w:rsidRPr="00B00B45" w:rsidRDefault="000C05BB" w:rsidP="000C05BB">
      <w:pPr>
        <w:widowControl w:val="0"/>
        <w:tabs>
          <w:tab w:val="left" w:pos="709"/>
        </w:tabs>
        <w:ind w:firstLine="539"/>
        <w:jc w:val="both"/>
        <w:rPr>
          <w:bCs/>
        </w:rPr>
      </w:pPr>
      <w:r w:rsidRPr="00B00B45">
        <w:rPr>
          <w:bCs/>
        </w:rPr>
        <w:t xml:space="preserve">Место дисциплины в структуре </w:t>
      </w:r>
      <w:r w:rsidRPr="00B00B45">
        <w:rPr>
          <w:bCs/>
          <w:caps/>
        </w:rPr>
        <w:t>ооп</w:t>
      </w:r>
      <w:r w:rsidRPr="00B00B45">
        <w:rPr>
          <w:bCs/>
        </w:rPr>
        <w:t xml:space="preserve"> ВПО Университета</w:t>
      </w:r>
    </w:p>
    <w:p w:rsidR="000C05BB" w:rsidRDefault="000C05BB" w:rsidP="000C05BB">
      <w:pPr>
        <w:widowControl w:val="0"/>
        <w:tabs>
          <w:tab w:val="left" w:pos="709"/>
        </w:tabs>
        <w:jc w:val="both"/>
        <w:rPr>
          <w:i/>
        </w:rPr>
      </w:pPr>
      <w:r w:rsidRPr="00B00B45">
        <w:tab/>
        <w:t xml:space="preserve">Дисциплина </w:t>
      </w:r>
      <w:r w:rsidRPr="00B00B45">
        <w:rPr>
          <w:u w:val="single"/>
        </w:rPr>
        <w:tab/>
      </w:r>
      <w:r w:rsidRPr="000C05BB">
        <w:t>медицинская генетика</w:t>
      </w:r>
      <w:r>
        <w:t xml:space="preserve"> </w:t>
      </w:r>
      <w:r w:rsidRPr="00B00B45">
        <w:t>относится к учебному циклу (разделу)</w:t>
      </w:r>
      <w:r>
        <w:t xml:space="preserve"> </w:t>
      </w:r>
      <w:r w:rsidRPr="00343856">
        <w:rPr>
          <w:i/>
        </w:rPr>
        <w:t xml:space="preserve">базовая часть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787"/>
      </w:tblGrid>
      <w:tr w:rsidR="000C05BB" w:rsidRPr="00B00B45" w:rsidTr="000C05BB">
        <w:tc>
          <w:tcPr>
            <w:tcW w:w="4677" w:type="dxa"/>
            <w:shd w:val="clear" w:color="auto" w:fill="auto"/>
            <w:vAlign w:val="center"/>
          </w:tcPr>
          <w:p w:rsidR="000C05BB" w:rsidRPr="00B00B45" w:rsidRDefault="000C05BB" w:rsidP="00141218">
            <w:pPr>
              <w:widowControl w:val="0"/>
              <w:ind w:left="-57" w:right="-57"/>
              <w:jc w:val="center"/>
            </w:pPr>
            <w:r w:rsidRPr="00B00B45">
              <w:rPr>
                <w:bCs/>
              </w:rPr>
              <w:t>Наименование раздела дисциплины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0C05BB" w:rsidRPr="00B00B45" w:rsidRDefault="000C05BB" w:rsidP="00141218">
            <w:pPr>
              <w:widowControl w:val="0"/>
              <w:ind w:left="-57" w:right="-57"/>
              <w:jc w:val="center"/>
            </w:pPr>
            <w:r w:rsidRPr="00B00B45">
              <w:rPr>
                <w:bCs/>
              </w:rPr>
              <w:t>Содержание раздела в дидактических единицах (темы разделов)</w:t>
            </w:r>
          </w:p>
        </w:tc>
      </w:tr>
      <w:tr w:rsidR="000C05BB" w:rsidRPr="00B00B45" w:rsidTr="000C05BB">
        <w:tc>
          <w:tcPr>
            <w:tcW w:w="4677" w:type="dxa"/>
            <w:shd w:val="clear" w:color="auto" w:fill="auto"/>
            <w:vAlign w:val="center"/>
          </w:tcPr>
          <w:p w:rsidR="000C05BB" w:rsidRPr="00B00B45" w:rsidRDefault="000C05BB" w:rsidP="00141218">
            <w:pPr>
              <w:widowControl w:val="0"/>
              <w:ind w:left="-57" w:right="-57"/>
              <w:jc w:val="center"/>
              <w:rPr>
                <w:bCs/>
              </w:rPr>
            </w:pPr>
            <w:r w:rsidRPr="00B00B45">
              <w:rPr>
                <w:bCs/>
              </w:rPr>
              <w:t>3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0C05BB" w:rsidRPr="00B00B45" w:rsidRDefault="000C05BB" w:rsidP="00141218">
            <w:pPr>
              <w:widowControl w:val="0"/>
              <w:ind w:left="-57" w:right="-57"/>
              <w:jc w:val="center"/>
              <w:rPr>
                <w:bCs/>
              </w:rPr>
            </w:pPr>
            <w:r w:rsidRPr="00B00B45">
              <w:rPr>
                <w:bCs/>
              </w:rPr>
              <w:t>4</w:t>
            </w:r>
          </w:p>
        </w:tc>
      </w:tr>
      <w:tr w:rsidR="000C05BB" w:rsidRPr="00B00B45" w:rsidTr="000C05BB">
        <w:tc>
          <w:tcPr>
            <w:tcW w:w="4677" w:type="dxa"/>
            <w:shd w:val="clear" w:color="auto" w:fill="auto"/>
          </w:tcPr>
          <w:p w:rsidR="000C05BB" w:rsidRPr="00B00B45" w:rsidRDefault="000C05BB" w:rsidP="00141218">
            <w:pPr>
              <w:widowControl w:val="0"/>
              <w:rPr>
                <w:bCs/>
              </w:rPr>
            </w:pPr>
            <w:r>
              <w:rPr>
                <w:bCs/>
              </w:rPr>
              <w:t>Генные болезни</w:t>
            </w:r>
          </w:p>
        </w:tc>
        <w:tc>
          <w:tcPr>
            <w:tcW w:w="4787" w:type="dxa"/>
            <w:shd w:val="clear" w:color="auto" w:fill="auto"/>
          </w:tcPr>
          <w:p w:rsidR="000C05BB" w:rsidRPr="00B00B45" w:rsidRDefault="000C05BB" w:rsidP="00141218">
            <w:pPr>
              <w:widowControl w:val="0"/>
              <w:rPr>
                <w:bCs/>
              </w:rPr>
            </w:pPr>
            <w:r>
              <w:rPr>
                <w:bCs/>
              </w:rPr>
              <w:t>1.1 Семиотика наследственных болезней. 1.2  Этиология, патогенез и лабораторная диагностика генных болезней. 1.3 Клиническая картина и лечение генных болезней</w:t>
            </w:r>
          </w:p>
        </w:tc>
      </w:tr>
      <w:tr w:rsidR="000C05BB" w:rsidRPr="00B00B45" w:rsidTr="000C05BB">
        <w:tc>
          <w:tcPr>
            <w:tcW w:w="4677" w:type="dxa"/>
            <w:shd w:val="clear" w:color="auto" w:fill="auto"/>
          </w:tcPr>
          <w:p w:rsidR="000C05BB" w:rsidRPr="00B00B45" w:rsidRDefault="000C05BB" w:rsidP="00141218">
            <w:pPr>
              <w:widowControl w:val="0"/>
              <w:rPr>
                <w:bCs/>
              </w:rPr>
            </w:pPr>
            <w:r>
              <w:rPr>
                <w:bCs/>
              </w:rPr>
              <w:t>Хромосомные болезни</w:t>
            </w:r>
          </w:p>
        </w:tc>
        <w:tc>
          <w:tcPr>
            <w:tcW w:w="4787" w:type="dxa"/>
            <w:shd w:val="clear" w:color="auto" w:fill="auto"/>
          </w:tcPr>
          <w:p w:rsidR="000C05BB" w:rsidRPr="00B00B45" w:rsidRDefault="000C05BB" w:rsidP="00141218">
            <w:pPr>
              <w:widowControl w:val="0"/>
              <w:rPr>
                <w:bCs/>
              </w:rPr>
            </w:pPr>
            <w:r>
              <w:rPr>
                <w:bCs/>
              </w:rPr>
              <w:t>2.1 Хромосомная патология. 2.2 Цитогенетические методы диагностики.</w:t>
            </w:r>
          </w:p>
        </w:tc>
      </w:tr>
      <w:tr w:rsidR="000C05BB" w:rsidRPr="00B00B45" w:rsidTr="000C05BB">
        <w:tc>
          <w:tcPr>
            <w:tcW w:w="4677" w:type="dxa"/>
            <w:shd w:val="clear" w:color="auto" w:fill="auto"/>
          </w:tcPr>
          <w:p w:rsidR="000C05BB" w:rsidRPr="00B00B45" w:rsidRDefault="000C05BB" w:rsidP="00141218">
            <w:pPr>
              <w:widowControl w:val="0"/>
              <w:rPr>
                <w:bCs/>
              </w:rPr>
            </w:pPr>
            <w:r>
              <w:rPr>
                <w:bCs/>
              </w:rPr>
              <w:t>Болезни с наследственным предрасположением.</w:t>
            </w:r>
          </w:p>
        </w:tc>
        <w:tc>
          <w:tcPr>
            <w:tcW w:w="4787" w:type="dxa"/>
            <w:shd w:val="clear" w:color="auto" w:fill="auto"/>
          </w:tcPr>
          <w:p w:rsidR="000C05BB" w:rsidRPr="00B00B45" w:rsidRDefault="000C05BB" w:rsidP="00141218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3.1 Значение наследственной предрасположенности в общей патологии человека.3.2. Генетический полиморфизм популяций как основа наследственной предрасположенности.       3.3 Моногеннно обусловленная предрасположенность. Экогенетика и фармакогенетические реакции.  </w:t>
            </w:r>
          </w:p>
        </w:tc>
      </w:tr>
      <w:tr w:rsidR="000C05BB" w:rsidRPr="00B00B45" w:rsidTr="000C05BB">
        <w:tc>
          <w:tcPr>
            <w:tcW w:w="4677" w:type="dxa"/>
            <w:shd w:val="clear" w:color="auto" w:fill="auto"/>
          </w:tcPr>
          <w:p w:rsidR="000C05BB" w:rsidRPr="00B00B45" w:rsidRDefault="000C05BB" w:rsidP="00141218">
            <w:pPr>
              <w:widowControl w:val="0"/>
              <w:rPr>
                <w:bCs/>
              </w:rPr>
            </w:pPr>
            <w:r>
              <w:rPr>
                <w:bCs/>
              </w:rPr>
              <w:t>Основы профилактики наследственной и врожденной патологии</w:t>
            </w:r>
          </w:p>
        </w:tc>
        <w:tc>
          <w:tcPr>
            <w:tcW w:w="4787" w:type="dxa"/>
            <w:shd w:val="clear" w:color="auto" w:fill="auto"/>
          </w:tcPr>
          <w:p w:rsidR="000C05BB" w:rsidRPr="00B00B45" w:rsidRDefault="000C05BB" w:rsidP="00141218">
            <w:pPr>
              <w:widowControl w:val="0"/>
              <w:rPr>
                <w:bCs/>
              </w:rPr>
            </w:pPr>
            <w:r>
              <w:rPr>
                <w:bCs/>
              </w:rPr>
              <w:t>4.1 Массовая диагностика наследственных и врожденных болезней. 4.2 Медико-генетические организационные основы профилактики наследственной и врожденной патологии. 4.3 Пренатальная диагностика</w:t>
            </w:r>
          </w:p>
        </w:tc>
      </w:tr>
    </w:tbl>
    <w:p w:rsidR="000C05BB" w:rsidRDefault="000C05BB" w:rsidP="000C05BB">
      <w:pPr>
        <w:tabs>
          <w:tab w:val="right" w:leader="underscore" w:pos="9639"/>
        </w:tabs>
        <w:ind w:firstLine="539"/>
        <w:jc w:val="both"/>
        <w:rPr>
          <w:bCs/>
        </w:rPr>
      </w:pPr>
    </w:p>
    <w:sectPr w:rsidR="000C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D7C" w:rsidRDefault="00414D7C" w:rsidP="000C05BB">
      <w:r>
        <w:separator/>
      </w:r>
    </w:p>
  </w:endnote>
  <w:endnote w:type="continuationSeparator" w:id="0">
    <w:p w:rsidR="00414D7C" w:rsidRDefault="00414D7C" w:rsidP="000C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_AntiqueTradyBrk">
    <w:altName w:val="Constantia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D7C" w:rsidRDefault="00414D7C" w:rsidP="000C05BB">
      <w:r>
        <w:separator/>
      </w:r>
    </w:p>
  </w:footnote>
  <w:footnote w:type="continuationSeparator" w:id="0">
    <w:p w:rsidR="00414D7C" w:rsidRDefault="00414D7C" w:rsidP="000C0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C36"/>
    <w:multiLevelType w:val="multilevel"/>
    <w:tmpl w:val="B1826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B54BB"/>
    <w:multiLevelType w:val="hybridMultilevel"/>
    <w:tmpl w:val="3072D528"/>
    <w:lvl w:ilvl="0" w:tplc="EA6A9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BE6973"/>
    <w:multiLevelType w:val="multilevel"/>
    <w:tmpl w:val="A002000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8" w:hanging="2160"/>
      </w:pPr>
      <w:rPr>
        <w:rFonts w:hint="default"/>
      </w:rPr>
    </w:lvl>
  </w:abstractNum>
  <w:abstractNum w:abstractNumId="3">
    <w:nsid w:val="156D252A"/>
    <w:multiLevelType w:val="hybridMultilevel"/>
    <w:tmpl w:val="38F6C2C2"/>
    <w:lvl w:ilvl="0" w:tplc="B4C6B1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1F6A78"/>
    <w:multiLevelType w:val="hybridMultilevel"/>
    <w:tmpl w:val="10A6FB2C"/>
    <w:lvl w:ilvl="0" w:tplc="E96C7FE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1A3C33EE"/>
    <w:multiLevelType w:val="multilevel"/>
    <w:tmpl w:val="E30CF86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A0158C"/>
    <w:multiLevelType w:val="hybridMultilevel"/>
    <w:tmpl w:val="946C7F78"/>
    <w:lvl w:ilvl="0" w:tplc="04965EA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7D53E76"/>
    <w:multiLevelType w:val="multilevel"/>
    <w:tmpl w:val="A002000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8" w:hanging="2160"/>
      </w:pPr>
      <w:rPr>
        <w:rFonts w:hint="default"/>
      </w:rPr>
    </w:lvl>
  </w:abstractNum>
  <w:abstractNum w:abstractNumId="9">
    <w:nsid w:val="291D6A62"/>
    <w:multiLevelType w:val="hybridMultilevel"/>
    <w:tmpl w:val="80B07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B78B4"/>
    <w:multiLevelType w:val="hybridMultilevel"/>
    <w:tmpl w:val="8D08D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935BC0"/>
    <w:multiLevelType w:val="hybridMultilevel"/>
    <w:tmpl w:val="CC509A36"/>
    <w:lvl w:ilvl="0" w:tplc="D884B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C84E7C"/>
    <w:multiLevelType w:val="hybridMultilevel"/>
    <w:tmpl w:val="5554E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030B53"/>
    <w:multiLevelType w:val="hybridMultilevel"/>
    <w:tmpl w:val="6C3E1772"/>
    <w:lvl w:ilvl="0" w:tplc="F2A66668">
      <w:start w:val="14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680025B"/>
    <w:multiLevelType w:val="hybridMultilevel"/>
    <w:tmpl w:val="8324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F438B"/>
    <w:multiLevelType w:val="multilevel"/>
    <w:tmpl w:val="D73485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73723D"/>
    <w:multiLevelType w:val="hybridMultilevel"/>
    <w:tmpl w:val="98E88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B23C0"/>
    <w:multiLevelType w:val="hybridMultilevel"/>
    <w:tmpl w:val="47726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5A38D1"/>
    <w:multiLevelType w:val="multilevel"/>
    <w:tmpl w:val="F208D98C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4CD0605"/>
    <w:multiLevelType w:val="hybridMultilevel"/>
    <w:tmpl w:val="952A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40D88"/>
    <w:multiLevelType w:val="hybridMultilevel"/>
    <w:tmpl w:val="ED881E24"/>
    <w:lvl w:ilvl="0" w:tplc="6FD014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7174EE7"/>
    <w:multiLevelType w:val="hybridMultilevel"/>
    <w:tmpl w:val="926CA3C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5B0981"/>
    <w:multiLevelType w:val="multilevel"/>
    <w:tmpl w:val="B4244B76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26">
    <w:nsid w:val="5E634C71"/>
    <w:multiLevelType w:val="hybridMultilevel"/>
    <w:tmpl w:val="B55C3624"/>
    <w:lvl w:ilvl="0" w:tplc="B8D0B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10076B0"/>
    <w:multiLevelType w:val="multilevel"/>
    <w:tmpl w:val="361C2A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2.1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8">
    <w:nsid w:val="6AE11579"/>
    <w:multiLevelType w:val="hybridMultilevel"/>
    <w:tmpl w:val="B6BCD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730EEF"/>
    <w:multiLevelType w:val="hybridMultilevel"/>
    <w:tmpl w:val="1B48F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65FFE"/>
    <w:multiLevelType w:val="hybridMultilevel"/>
    <w:tmpl w:val="AA0E906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7362EC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6A7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A30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81A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262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8BF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D6BC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F258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0B2100"/>
    <w:multiLevelType w:val="hybridMultilevel"/>
    <w:tmpl w:val="72162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8E77C9D"/>
    <w:multiLevelType w:val="hybridMultilevel"/>
    <w:tmpl w:val="F50C5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"/>
  </w:num>
  <w:num w:numId="3">
    <w:abstractNumId w:val="17"/>
  </w:num>
  <w:num w:numId="4">
    <w:abstractNumId w:val="24"/>
  </w:num>
  <w:num w:numId="5">
    <w:abstractNumId w:val="16"/>
  </w:num>
  <w:num w:numId="6">
    <w:abstractNumId w:val="27"/>
  </w:num>
  <w:num w:numId="7">
    <w:abstractNumId w:val="5"/>
  </w:num>
  <w:num w:numId="8">
    <w:abstractNumId w:val="7"/>
  </w:num>
  <w:num w:numId="9">
    <w:abstractNumId w:val="14"/>
  </w:num>
  <w:num w:numId="10">
    <w:abstractNumId w:val="29"/>
  </w:num>
  <w:num w:numId="11">
    <w:abstractNumId w:val="20"/>
  </w:num>
  <w:num w:numId="12">
    <w:abstractNumId w:val="8"/>
  </w:num>
  <w:num w:numId="13">
    <w:abstractNumId w:val="2"/>
  </w:num>
  <w:num w:numId="14">
    <w:abstractNumId w:val="15"/>
  </w:num>
  <w:num w:numId="15">
    <w:abstractNumId w:val="31"/>
  </w:num>
  <w:num w:numId="16">
    <w:abstractNumId w:val="23"/>
  </w:num>
  <w:num w:numId="17">
    <w:abstractNumId w:val="1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30"/>
  </w:num>
  <w:num w:numId="27">
    <w:abstractNumId w:val="0"/>
  </w:num>
  <w:num w:numId="28">
    <w:abstractNumId w:val="10"/>
  </w:num>
  <w:num w:numId="29">
    <w:abstractNumId w:val="12"/>
  </w:num>
  <w:num w:numId="30">
    <w:abstractNumId w:val="26"/>
  </w:num>
  <w:num w:numId="31">
    <w:abstractNumId w:val="1"/>
  </w:num>
  <w:num w:numId="32">
    <w:abstractNumId w:val="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BB"/>
    <w:rsid w:val="000C05BB"/>
    <w:rsid w:val="00414D7C"/>
    <w:rsid w:val="005373AE"/>
    <w:rsid w:val="005A3AC9"/>
    <w:rsid w:val="00F3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C05BB"/>
    <w:pPr>
      <w:keepNext/>
      <w:jc w:val="both"/>
      <w:outlineLvl w:val="0"/>
    </w:pPr>
    <w:rPr>
      <w:i/>
    </w:rPr>
  </w:style>
  <w:style w:type="paragraph" w:styleId="2">
    <w:name w:val="heading 2"/>
    <w:basedOn w:val="a0"/>
    <w:next w:val="a0"/>
    <w:link w:val="20"/>
    <w:qFormat/>
    <w:rsid w:val="000C05B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2"/>
    </w:rPr>
  </w:style>
  <w:style w:type="paragraph" w:styleId="3">
    <w:name w:val="heading 3"/>
    <w:basedOn w:val="a0"/>
    <w:next w:val="a0"/>
    <w:link w:val="30"/>
    <w:autoRedefine/>
    <w:qFormat/>
    <w:rsid w:val="000C05BB"/>
    <w:pPr>
      <w:keepLines/>
      <w:numPr>
        <w:ilvl w:val="2"/>
        <w:numId w:val="1"/>
      </w:numPr>
      <w:spacing w:before="240" w:after="60"/>
      <w:ind w:left="0" w:firstLine="0"/>
      <w:jc w:val="center"/>
      <w:outlineLvl w:val="2"/>
    </w:pPr>
    <w:rPr>
      <w:rFonts w:ascii="a_AntiqueTradyBrk" w:eastAsia="Arial Unicode MS" w:hAnsi="a_AntiqueTradyBrk"/>
      <w:caps/>
    </w:rPr>
  </w:style>
  <w:style w:type="paragraph" w:styleId="4">
    <w:name w:val="heading 4"/>
    <w:basedOn w:val="a0"/>
    <w:next w:val="a0"/>
    <w:link w:val="40"/>
    <w:qFormat/>
    <w:rsid w:val="000C05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C05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C05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C05BB"/>
    <w:pPr>
      <w:keepNext/>
      <w:jc w:val="center"/>
      <w:outlineLvl w:val="6"/>
    </w:pPr>
    <w:rPr>
      <w:rFonts w:ascii="a_AvanteNrBook" w:hAnsi="a_AvanteNrBook"/>
      <w:b/>
      <w:bCs/>
      <w:smallCaps/>
      <w:spacing w:val="20"/>
      <w:sz w:val="20"/>
    </w:rPr>
  </w:style>
  <w:style w:type="paragraph" w:styleId="8">
    <w:name w:val="heading 8"/>
    <w:basedOn w:val="a0"/>
    <w:next w:val="a0"/>
    <w:link w:val="80"/>
    <w:qFormat/>
    <w:rsid w:val="000C05BB"/>
    <w:pPr>
      <w:keepNext/>
      <w:jc w:val="right"/>
      <w:outlineLvl w:val="7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C05B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C05BB"/>
    <w:rPr>
      <w:rFonts w:ascii="a_AvanteNrBook" w:eastAsia="Times New Roman" w:hAnsi="a_AvanteNrBook" w:cs="Times New Roman"/>
      <w:b/>
      <w:bCs/>
      <w:smallCaps/>
      <w:spacing w:val="20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0C05BB"/>
    <w:rPr>
      <w:rFonts w:ascii="a_AntiqueTradyBrk" w:eastAsia="Arial Unicode MS" w:hAnsi="a_AntiqueTradyBrk" w:cs="Times New Roman"/>
      <w:cap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C05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0C05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0C05B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0C05BB"/>
    <w:rPr>
      <w:rFonts w:ascii="a_AvanteNrBook" w:eastAsia="Times New Roman" w:hAnsi="a_AvanteNrBook" w:cs="Times New Roman"/>
      <w:b/>
      <w:bCs/>
      <w:smallCaps/>
      <w:spacing w:val="20"/>
      <w:sz w:val="20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C05B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a">
    <w:name w:val="Знак Знак Знак Знак"/>
    <w:basedOn w:val="a0"/>
    <w:rsid w:val="000C05BB"/>
    <w:pPr>
      <w:numPr>
        <w:numId w:val="3"/>
      </w:numPr>
      <w:tabs>
        <w:tab w:val="clear" w:pos="720"/>
      </w:tabs>
      <w:spacing w:after="160" w:line="240" w:lineRule="exact"/>
      <w:ind w:left="0" w:firstLine="0"/>
    </w:pPr>
    <w:rPr>
      <w:rFonts w:ascii="Verdana" w:hAnsi="Verdana"/>
      <w:sz w:val="20"/>
      <w:szCs w:val="20"/>
      <w:lang w:val="en-US" w:eastAsia="en-US"/>
    </w:rPr>
  </w:style>
  <w:style w:type="paragraph" w:styleId="a4">
    <w:name w:val="footer"/>
    <w:basedOn w:val="a0"/>
    <w:link w:val="a5"/>
    <w:rsid w:val="000C05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0C0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semiHidden/>
    <w:rsid w:val="000C05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semiHidden/>
    <w:rsid w:val="000C0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текст,Основной текст 1,Нумерованный список !!,Надин стиль"/>
    <w:basedOn w:val="a0"/>
    <w:link w:val="a9"/>
    <w:rsid w:val="000C05BB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8"/>
    <w:rsid w:val="000C05B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Для таблиц"/>
    <w:basedOn w:val="a0"/>
    <w:rsid w:val="000C05BB"/>
  </w:style>
  <w:style w:type="paragraph" w:styleId="ab">
    <w:name w:val="Normal (Web)"/>
    <w:basedOn w:val="a0"/>
    <w:rsid w:val="000C05BB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21">
    <w:name w:val="Body Text 2"/>
    <w:basedOn w:val="a0"/>
    <w:link w:val="22"/>
    <w:rsid w:val="000C05BB"/>
    <w:pPr>
      <w:widowControl w:val="0"/>
      <w:spacing w:after="120" w:line="480" w:lineRule="auto"/>
      <w:ind w:firstLine="400"/>
      <w:jc w:val="both"/>
    </w:pPr>
  </w:style>
  <w:style w:type="character" w:customStyle="1" w:styleId="22">
    <w:name w:val="Основной текст 2 Знак"/>
    <w:basedOn w:val="a1"/>
    <w:link w:val="21"/>
    <w:rsid w:val="000C0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0"/>
    <w:link w:val="ad"/>
    <w:semiHidden/>
    <w:rsid w:val="000C05BB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0C05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0"/>
    <w:link w:val="af"/>
    <w:semiHidden/>
    <w:rsid w:val="000C05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semiHidden/>
    <w:rsid w:val="000C05B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0"/>
    <w:link w:val="af1"/>
    <w:rsid w:val="000C05BB"/>
    <w:pPr>
      <w:jc w:val="center"/>
      <w:outlineLvl w:val="2"/>
    </w:pPr>
    <w:rPr>
      <w:b/>
      <w:sz w:val="28"/>
    </w:rPr>
  </w:style>
  <w:style w:type="character" w:customStyle="1" w:styleId="af1">
    <w:name w:val="Основной текст Знак"/>
    <w:basedOn w:val="a1"/>
    <w:link w:val="af0"/>
    <w:rsid w:val="000C05B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3"/>
    <w:basedOn w:val="a0"/>
    <w:link w:val="32"/>
    <w:semiHidden/>
    <w:rsid w:val="000C05BB"/>
    <w:pPr>
      <w:jc w:val="both"/>
    </w:pPr>
  </w:style>
  <w:style w:type="character" w:customStyle="1" w:styleId="32">
    <w:name w:val="Основной текст 3 Знак"/>
    <w:basedOn w:val="a1"/>
    <w:link w:val="31"/>
    <w:semiHidden/>
    <w:rsid w:val="000C05BB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0"/>
    <w:link w:val="24"/>
    <w:semiHidden/>
    <w:rsid w:val="000C05BB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4">
    <w:name w:val="Основной текст с отступом 2 Знак"/>
    <w:basedOn w:val="a1"/>
    <w:link w:val="23"/>
    <w:semiHidden/>
    <w:rsid w:val="000C05BB"/>
    <w:rPr>
      <w:rFonts w:ascii="Times New Roman" w:eastAsia="Times New Roman" w:hAnsi="Times New Roman" w:cs="Times New Roman"/>
      <w:b/>
      <w:sz w:val="24"/>
      <w:szCs w:val="24"/>
    </w:rPr>
  </w:style>
  <w:style w:type="paragraph" w:styleId="33">
    <w:name w:val="Body Text Indent 3"/>
    <w:basedOn w:val="a0"/>
    <w:link w:val="34"/>
    <w:semiHidden/>
    <w:rsid w:val="000C05BB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4">
    <w:name w:val="Основной текст с отступом 3 Знак"/>
    <w:basedOn w:val="a1"/>
    <w:link w:val="33"/>
    <w:semiHidden/>
    <w:rsid w:val="000C05B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otnote reference"/>
    <w:semiHidden/>
    <w:rsid w:val="000C05BB"/>
    <w:rPr>
      <w:vertAlign w:val="superscript"/>
    </w:rPr>
  </w:style>
  <w:style w:type="paragraph" w:styleId="af3">
    <w:name w:val="Plain Text"/>
    <w:basedOn w:val="a0"/>
    <w:link w:val="af4"/>
    <w:rsid w:val="000C05BB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1"/>
    <w:link w:val="af3"/>
    <w:rsid w:val="000C05B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примечания Знак"/>
    <w:link w:val="af6"/>
    <w:semiHidden/>
    <w:rsid w:val="000C05BB"/>
    <w:rPr>
      <w:lang w:eastAsia="ru-RU"/>
    </w:rPr>
  </w:style>
  <w:style w:type="paragraph" w:styleId="af6">
    <w:name w:val="annotation text"/>
    <w:basedOn w:val="a0"/>
    <w:link w:val="af5"/>
    <w:semiHidden/>
    <w:rsid w:val="000C05BB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примечания Знак1"/>
    <w:basedOn w:val="a1"/>
    <w:uiPriority w:val="99"/>
    <w:semiHidden/>
    <w:rsid w:val="000C05B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2"/>
    <w:rsid w:val="000C0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0"/>
    <w:uiPriority w:val="34"/>
    <w:qFormat/>
    <w:rsid w:val="000C05BB"/>
    <w:pPr>
      <w:widowControl w:val="0"/>
      <w:spacing w:after="200" w:line="276" w:lineRule="auto"/>
      <w:ind w:left="720"/>
    </w:pPr>
    <w:rPr>
      <w:rFonts w:ascii="Calibri" w:hAnsi="Calibri" w:cs="Courier New"/>
      <w:color w:val="000000"/>
      <w:sz w:val="22"/>
      <w:szCs w:val="22"/>
    </w:rPr>
  </w:style>
  <w:style w:type="character" w:customStyle="1" w:styleId="FontStyle17">
    <w:name w:val="Font Style17"/>
    <w:rsid w:val="000C05B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0C05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0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C05BB"/>
    <w:pPr>
      <w:keepNext/>
      <w:jc w:val="both"/>
      <w:outlineLvl w:val="0"/>
    </w:pPr>
    <w:rPr>
      <w:i/>
    </w:rPr>
  </w:style>
  <w:style w:type="paragraph" w:styleId="2">
    <w:name w:val="heading 2"/>
    <w:basedOn w:val="a0"/>
    <w:next w:val="a0"/>
    <w:link w:val="20"/>
    <w:qFormat/>
    <w:rsid w:val="000C05B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2"/>
    </w:rPr>
  </w:style>
  <w:style w:type="paragraph" w:styleId="3">
    <w:name w:val="heading 3"/>
    <w:basedOn w:val="a0"/>
    <w:next w:val="a0"/>
    <w:link w:val="30"/>
    <w:autoRedefine/>
    <w:qFormat/>
    <w:rsid w:val="000C05BB"/>
    <w:pPr>
      <w:keepLines/>
      <w:numPr>
        <w:ilvl w:val="2"/>
        <w:numId w:val="1"/>
      </w:numPr>
      <w:spacing w:before="240" w:after="60"/>
      <w:ind w:left="0" w:firstLine="0"/>
      <w:jc w:val="center"/>
      <w:outlineLvl w:val="2"/>
    </w:pPr>
    <w:rPr>
      <w:rFonts w:ascii="a_AntiqueTradyBrk" w:eastAsia="Arial Unicode MS" w:hAnsi="a_AntiqueTradyBrk"/>
      <w:caps/>
    </w:rPr>
  </w:style>
  <w:style w:type="paragraph" w:styleId="4">
    <w:name w:val="heading 4"/>
    <w:basedOn w:val="a0"/>
    <w:next w:val="a0"/>
    <w:link w:val="40"/>
    <w:qFormat/>
    <w:rsid w:val="000C05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C05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C05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C05BB"/>
    <w:pPr>
      <w:keepNext/>
      <w:jc w:val="center"/>
      <w:outlineLvl w:val="6"/>
    </w:pPr>
    <w:rPr>
      <w:rFonts w:ascii="a_AvanteNrBook" w:hAnsi="a_AvanteNrBook"/>
      <w:b/>
      <w:bCs/>
      <w:smallCaps/>
      <w:spacing w:val="20"/>
      <w:sz w:val="20"/>
    </w:rPr>
  </w:style>
  <w:style w:type="paragraph" w:styleId="8">
    <w:name w:val="heading 8"/>
    <w:basedOn w:val="a0"/>
    <w:next w:val="a0"/>
    <w:link w:val="80"/>
    <w:qFormat/>
    <w:rsid w:val="000C05BB"/>
    <w:pPr>
      <w:keepNext/>
      <w:jc w:val="right"/>
      <w:outlineLvl w:val="7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C05B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C05BB"/>
    <w:rPr>
      <w:rFonts w:ascii="a_AvanteNrBook" w:eastAsia="Times New Roman" w:hAnsi="a_AvanteNrBook" w:cs="Times New Roman"/>
      <w:b/>
      <w:bCs/>
      <w:smallCaps/>
      <w:spacing w:val="20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0C05BB"/>
    <w:rPr>
      <w:rFonts w:ascii="a_AntiqueTradyBrk" w:eastAsia="Arial Unicode MS" w:hAnsi="a_AntiqueTradyBrk" w:cs="Times New Roman"/>
      <w:cap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C05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0C05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0C05B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0C05BB"/>
    <w:rPr>
      <w:rFonts w:ascii="a_AvanteNrBook" w:eastAsia="Times New Roman" w:hAnsi="a_AvanteNrBook" w:cs="Times New Roman"/>
      <w:b/>
      <w:bCs/>
      <w:smallCaps/>
      <w:spacing w:val="20"/>
      <w:sz w:val="20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C05B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a">
    <w:name w:val="Знак Знак Знак Знак"/>
    <w:basedOn w:val="a0"/>
    <w:rsid w:val="000C05BB"/>
    <w:pPr>
      <w:numPr>
        <w:numId w:val="3"/>
      </w:numPr>
      <w:tabs>
        <w:tab w:val="clear" w:pos="720"/>
      </w:tabs>
      <w:spacing w:after="160" w:line="240" w:lineRule="exact"/>
      <w:ind w:left="0" w:firstLine="0"/>
    </w:pPr>
    <w:rPr>
      <w:rFonts w:ascii="Verdana" w:hAnsi="Verdana"/>
      <w:sz w:val="20"/>
      <w:szCs w:val="20"/>
      <w:lang w:val="en-US" w:eastAsia="en-US"/>
    </w:rPr>
  </w:style>
  <w:style w:type="paragraph" w:styleId="a4">
    <w:name w:val="footer"/>
    <w:basedOn w:val="a0"/>
    <w:link w:val="a5"/>
    <w:rsid w:val="000C05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0C0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semiHidden/>
    <w:rsid w:val="000C05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semiHidden/>
    <w:rsid w:val="000C0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текст,Основной текст 1,Нумерованный список !!,Надин стиль"/>
    <w:basedOn w:val="a0"/>
    <w:link w:val="a9"/>
    <w:rsid w:val="000C05BB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8"/>
    <w:rsid w:val="000C05B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Для таблиц"/>
    <w:basedOn w:val="a0"/>
    <w:rsid w:val="000C05BB"/>
  </w:style>
  <w:style w:type="paragraph" w:styleId="ab">
    <w:name w:val="Normal (Web)"/>
    <w:basedOn w:val="a0"/>
    <w:rsid w:val="000C05BB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21">
    <w:name w:val="Body Text 2"/>
    <w:basedOn w:val="a0"/>
    <w:link w:val="22"/>
    <w:rsid w:val="000C05BB"/>
    <w:pPr>
      <w:widowControl w:val="0"/>
      <w:spacing w:after="120" w:line="480" w:lineRule="auto"/>
      <w:ind w:firstLine="400"/>
      <w:jc w:val="both"/>
    </w:pPr>
  </w:style>
  <w:style w:type="character" w:customStyle="1" w:styleId="22">
    <w:name w:val="Основной текст 2 Знак"/>
    <w:basedOn w:val="a1"/>
    <w:link w:val="21"/>
    <w:rsid w:val="000C0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0"/>
    <w:link w:val="ad"/>
    <w:semiHidden/>
    <w:rsid w:val="000C05BB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semiHidden/>
    <w:rsid w:val="000C05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0"/>
    <w:link w:val="af"/>
    <w:semiHidden/>
    <w:rsid w:val="000C05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semiHidden/>
    <w:rsid w:val="000C05B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"/>
    <w:basedOn w:val="a0"/>
    <w:link w:val="af1"/>
    <w:rsid w:val="000C05BB"/>
    <w:pPr>
      <w:jc w:val="center"/>
      <w:outlineLvl w:val="2"/>
    </w:pPr>
    <w:rPr>
      <w:b/>
      <w:sz w:val="28"/>
    </w:rPr>
  </w:style>
  <w:style w:type="character" w:customStyle="1" w:styleId="af1">
    <w:name w:val="Основной текст Знак"/>
    <w:basedOn w:val="a1"/>
    <w:link w:val="af0"/>
    <w:rsid w:val="000C05B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3"/>
    <w:basedOn w:val="a0"/>
    <w:link w:val="32"/>
    <w:semiHidden/>
    <w:rsid w:val="000C05BB"/>
    <w:pPr>
      <w:jc w:val="both"/>
    </w:pPr>
  </w:style>
  <w:style w:type="character" w:customStyle="1" w:styleId="32">
    <w:name w:val="Основной текст 3 Знак"/>
    <w:basedOn w:val="a1"/>
    <w:link w:val="31"/>
    <w:semiHidden/>
    <w:rsid w:val="000C05BB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0"/>
    <w:link w:val="24"/>
    <w:semiHidden/>
    <w:rsid w:val="000C05BB"/>
    <w:pPr>
      <w:tabs>
        <w:tab w:val="left" w:pos="426"/>
      </w:tabs>
      <w:ind w:left="426" w:hanging="426"/>
      <w:jc w:val="both"/>
    </w:pPr>
    <w:rPr>
      <w:b/>
    </w:rPr>
  </w:style>
  <w:style w:type="character" w:customStyle="1" w:styleId="24">
    <w:name w:val="Основной текст с отступом 2 Знак"/>
    <w:basedOn w:val="a1"/>
    <w:link w:val="23"/>
    <w:semiHidden/>
    <w:rsid w:val="000C05BB"/>
    <w:rPr>
      <w:rFonts w:ascii="Times New Roman" w:eastAsia="Times New Roman" w:hAnsi="Times New Roman" w:cs="Times New Roman"/>
      <w:b/>
      <w:sz w:val="24"/>
      <w:szCs w:val="24"/>
    </w:rPr>
  </w:style>
  <w:style w:type="paragraph" w:styleId="33">
    <w:name w:val="Body Text Indent 3"/>
    <w:basedOn w:val="a0"/>
    <w:link w:val="34"/>
    <w:semiHidden/>
    <w:rsid w:val="000C05BB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4">
    <w:name w:val="Основной текст с отступом 3 Знак"/>
    <w:basedOn w:val="a1"/>
    <w:link w:val="33"/>
    <w:semiHidden/>
    <w:rsid w:val="000C05B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otnote reference"/>
    <w:semiHidden/>
    <w:rsid w:val="000C05BB"/>
    <w:rPr>
      <w:vertAlign w:val="superscript"/>
    </w:rPr>
  </w:style>
  <w:style w:type="paragraph" w:styleId="af3">
    <w:name w:val="Plain Text"/>
    <w:basedOn w:val="a0"/>
    <w:link w:val="af4"/>
    <w:rsid w:val="000C05BB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1"/>
    <w:link w:val="af3"/>
    <w:rsid w:val="000C05B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примечания Знак"/>
    <w:link w:val="af6"/>
    <w:semiHidden/>
    <w:rsid w:val="000C05BB"/>
    <w:rPr>
      <w:lang w:eastAsia="ru-RU"/>
    </w:rPr>
  </w:style>
  <w:style w:type="paragraph" w:styleId="af6">
    <w:name w:val="annotation text"/>
    <w:basedOn w:val="a0"/>
    <w:link w:val="af5"/>
    <w:semiHidden/>
    <w:rsid w:val="000C05BB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примечания Знак1"/>
    <w:basedOn w:val="a1"/>
    <w:uiPriority w:val="99"/>
    <w:semiHidden/>
    <w:rsid w:val="000C05B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2"/>
    <w:rsid w:val="000C0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0"/>
    <w:uiPriority w:val="34"/>
    <w:qFormat/>
    <w:rsid w:val="000C05BB"/>
    <w:pPr>
      <w:widowControl w:val="0"/>
      <w:spacing w:after="200" w:line="276" w:lineRule="auto"/>
      <w:ind w:left="720"/>
    </w:pPr>
    <w:rPr>
      <w:rFonts w:ascii="Calibri" w:hAnsi="Calibri" w:cs="Courier New"/>
      <w:color w:val="000000"/>
      <w:sz w:val="22"/>
      <w:szCs w:val="22"/>
    </w:rPr>
  </w:style>
  <w:style w:type="character" w:customStyle="1" w:styleId="FontStyle17">
    <w:name w:val="Font Style17"/>
    <w:rsid w:val="000C05B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0C05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dudnik_e_n</dc:creator>
  <cp:lastModifiedBy>Куприянов И. Е.</cp:lastModifiedBy>
  <cp:revision>2</cp:revision>
  <dcterms:created xsi:type="dcterms:W3CDTF">2020-02-11T11:11:00Z</dcterms:created>
  <dcterms:modified xsi:type="dcterms:W3CDTF">2020-02-11T11:11:00Z</dcterms:modified>
</cp:coreProperties>
</file>