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2676" w14:textId="77777777" w:rsidR="00F6397F" w:rsidRDefault="00F6397F" w:rsidP="00F6397F">
      <w:pPr>
        <w:spacing w:line="276" w:lineRule="auto"/>
        <w:ind w:left="3969"/>
        <w:rPr>
          <w:rFonts w:eastAsia="Calibri"/>
        </w:rPr>
      </w:pPr>
      <w:r>
        <w:rPr>
          <w:rFonts w:eastAsia="Calibri"/>
        </w:rPr>
        <w:t>Приложение 7 к Протоколу заочного голосования Организационного комитета Международной олимпиады Ассоциации «Глобальные университеты» для абитуриентов магистратуры и аспирантуры от 20.06.2023 № 1-з</w:t>
      </w:r>
    </w:p>
    <w:p w14:paraId="5A2DCD93" w14:textId="1ECB258C" w:rsidR="00B756DB" w:rsidRPr="00C55CAC" w:rsidRDefault="00612B32" w:rsidP="009932FE">
      <w:pPr>
        <w:rPr>
          <w:b/>
          <w:sz w:val="26"/>
          <w:szCs w:val="26"/>
        </w:rPr>
      </w:pPr>
      <w:r w:rsidRPr="00C55CAC">
        <w:rPr>
          <w:b/>
          <w:sz w:val="26"/>
          <w:szCs w:val="26"/>
        </w:rPr>
        <w:t xml:space="preserve">Структура научного профиля (портфолио) потенциальных научных руководителей участников </w:t>
      </w:r>
      <w:r w:rsidR="00443334" w:rsidRPr="00C55CAC">
        <w:rPr>
          <w:b/>
          <w:sz w:val="26"/>
          <w:szCs w:val="26"/>
        </w:rPr>
        <w:t xml:space="preserve">трека аспирантуры </w:t>
      </w:r>
      <w:r w:rsidRPr="00C55CAC">
        <w:rPr>
          <w:b/>
          <w:sz w:val="26"/>
          <w:szCs w:val="26"/>
        </w:rPr>
        <w:t>Международной олимпиады Ассоциации «Глобальные университеты» для абитуриентов магистратуры и аспирантуры</w:t>
      </w:r>
      <w:r w:rsidR="00084771" w:rsidRPr="00C55CAC">
        <w:rPr>
          <w:b/>
          <w:sz w:val="26"/>
          <w:szCs w:val="26"/>
        </w:rPr>
        <w:t>.</w:t>
      </w: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6552"/>
      </w:tblGrid>
      <w:tr w:rsidR="00334CF9" w:rsidRPr="001A6930" w14:paraId="517ABB19" w14:textId="77777777" w:rsidTr="009857C9">
        <w:trPr>
          <w:trHeight w:val="148"/>
        </w:trPr>
        <w:tc>
          <w:tcPr>
            <w:tcW w:w="3371" w:type="dxa"/>
            <w:tcBorders>
              <w:top w:val="single" w:sz="4" w:space="0" w:color="auto"/>
            </w:tcBorders>
            <w:shd w:val="clear" w:color="auto" w:fill="auto"/>
            <w:noWrap/>
          </w:tcPr>
          <w:p w14:paraId="2C0041D4" w14:textId="3F3BFC59" w:rsidR="00334CF9" w:rsidRPr="001E3C4E" w:rsidRDefault="007501B2" w:rsidP="00A01C9B">
            <w:pPr>
              <w:spacing w:after="0"/>
              <w:rPr>
                <w:color w:val="000000"/>
              </w:rPr>
            </w:pPr>
            <w:r w:rsidRPr="001E3C4E">
              <w:rPr>
                <w:color w:val="000000"/>
              </w:rPr>
              <w:t>University</w:t>
            </w:r>
          </w:p>
        </w:tc>
        <w:tc>
          <w:tcPr>
            <w:tcW w:w="6552" w:type="dxa"/>
            <w:tcBorders>
              <w:top w:val="single" w:sz="4" w:space="0" w:color="auto"/>
            </w:tcBorders>
            <w:shd w:val="clear" w:color="auto" w:fill="auto"/>
            <w:noWrap/>
          </w:tcPr>
          <w:p w14:paraId="20EA242E" w14:textId="33CC22FA" w:rsidR="00334CF9" w:rsidRPr="00E8043A" w:rsidRDefault="00E8043A" w:rsidP="00A01C9B">
            <w:pPr>
              <w:spacing w:after="0"/>
              <w:jc w:val="left"/>
              <w:rPr>
                <w:color w:val="000000"/>
                <w:lang w:val="en-US"/>
              </w:rPr>
            </w:pPr>
            <w:r w:rsidRPr="00E8043A">
              <w:rPr>
                <w:color w:val="000000"/>
                <w:lang w:val="en-US"/>
              </w:rPr>
              <w:t xml:space="preserve">I.M. </w:t>
            </w:r>
            <w:proofErr w:type="spellStart"/>
            <w:r w:rsidRPr="00E8043A">
              <w:rPr>
                <w:color w:val="000000"/>
                <w:lang w:val="en-US"/>
              </w:rPr>
              <w:t>Sechenov</w:t>
            </w:r>
            <w:proofErr w:type="spellEnd"/>
            <w:r w:rsidRPr="00E8043A">
              <w:rPr>
                <w:color w:val="000000"/>
                <w:lang w:val="en-US"/>
              </w:rPr>
              <w:t xml:space="preserve"> First Moscow State Medical U</w:t>
            </w:r>
            <w:r>
              <w:rPr>
                <w:color w:val="000000"/>
                <w:lang w:val="en-US"/>
              </w:rPr>
              <w:t>niversity (</w:t>
            </w:r>
            <w:proofErr w:type="spellStart"/>
            <w:r>
              <w:rPr>
                <w:color w:val="000000"/>
                <w:lang w:val="en-US"/>
              </w:rPr>
              <w:t>Sechenov</w:t>
            </w:r>
            <w:proofErr w:type="spellEnd"/>
            <w:r>
              <w:rPr>
                <w:color w:val="000000"/>
                <w:lang w:val="en-US"/>
              </w:rPr>
              <w:t xml:space="preserve"> University)</w:t>
            </w:r>
          </w:p>
        </w:tc>
      </w:tr>
      <w:tr w:rsidR="00334CF9" w:rsidRPr="001E3C4E" w14:paraId="7FFA70E2" w14:textId="77777777" w:rsidTr="009857C9">
        <w:trPr>
          <w:trHeight w:val="148"/>
        </w:trPr>
        <w:tc>
          <w:tcPr>
            <w:tcW w:w="3371" w:type="dxa"/>
            <w:shd w:val="clear" w:color="auto" w:fill="auto"/>
            <w:noWrap/>
          </w:tcPr>
          <w:p w14:paraId="6C68855F" w14:textId="03254C5D" w:rsidR="00334CF9" w:rsidRPr="001E3C4E" w:rsidRDefault="005C5748" w:rsidP="00A01C9B">
            <w:pPr>
              <w:spacing w:after="0"/>
              <w:rPr>
                <w:color w:val="000000"/>
              </w:rPr>
            </w:pPr>
            <w:r w:rsidRPr="001E3C4E">
              <w:t xml:space="preserve">Level </w:t>
            </w:r>
            <w:proofErr w:type="spellStart"/>
            <w:r w:rsidRPr="001E3C4E">
              <w:t>of</w:t>
            </w:r>
            <w:proofErr w:type="spellEnd"/>
            <w:r w:rsidRPr="001E3C4E">
              <w:t xml:space="preserve"> English </w:t>
            </w:r>
            <w:proofErr w:type="spellStart"/>
            <w:r w:rsidRPr="001E3C4E">
              <w:t>proficiency</w:t>
            </w:r>
            <w:proofErr w:type="spellEnd"/>
          </w:p>
        </w:tc>
        <w:tc>
          <w:tcPr>
            <w:tcW w:w="6552" w:type="dxa"/>
            <w:shd w:val="clear" w:color="auto" w:fill="auto"/>
            <w:noWrap/>
          </w:tcPr>
          <w:p w14:paraId="00D17ECF" w14:textId="2401221E" w:rsidR="00334CF9" w:rsidRPr="00E8043A" w:rsidRDefault="00E8043A" w:rsidP="00A01C9B">
            <w:pPr>
              <w:spacing w:after="0"/>
              <w:jc w:val="left"/>
              <w:rPr>
                <w:color w:val="000000"/>
              </w:rPr>
            </w:pPr>
            <w:r>
              <w:rPr>
                <w:color w:val="000000"/>
                <w:lang w:val="en-US"/>
              </w:rPr>
              <w:t>B2 , Upper Intermediate</w:t>
            </w:r>
          </w:p>
        </w:tc>
      </w:tr>
      <w:tr w:rsidR="00334CF9" w:rsidRPr="00E8043A" w14:paraId="3080E3C1" w14:textId="77777777" w:rsidTr="009857C9">
        <w:trPr>
          <w:trHeight w:val="148"/>
        </w:trPr>
        <w:tc>
          <w:tcPr>
            <w:tcW w:w="3371" w:type="dxa"/>
            <w:shd w:val="clear" w:color="auto" w:fill="auto"/>
            <w:noWrap/>
          </w:tcPr>
          <w:p w14:paraId="45C99C51" w14:textId="4C612AE5" w:rsidR="00334CF9" w:rsidRPr="001E3C4E" w:rsidRDefault="005C5748" w:rsidP="00A01C9B">
            <w:pPr>
              <w:spacing w:after="0"/>
              <w:rPr>
                <w:color w:val="000000"/>
                <w:lang w:val="en-US"/>
              </w:rPr>
            </w:pPr>
            <w:r w:rsidRPr="001E3C4E">
              <w:rPr>
                <w:lang w:val="en-US"/>
              </w:rPr>
              <w:t>Educational program</w:t>
            </w:r>
            <w:r w:rsidRPr="001E3C4E">
              <w:rPr>
                <w:color w:val="000000"/>
                <w:lang w:val="en-US"/>
              </w:rPr>
              <w:t xml:space="preserve"> and f</w:t>
            </w:r>
            <w:r w:rsidRPr="001E3C4E">
              <w:rPr>
                <w:lang w:val="en-US"/>
              </w:rPr>
              <w:t>ield of the educational program</w:t>
            </w:r>
            <w:r w:rsidRPr="001E3C4E">
              <w:rPr>
                <w:color w:val="000000"/>
                <w:lang w:val="en-US"/>
              </w:rPr>
              <w:t xml:space="preserve"> for which the applicant will be accepted</w:t>
            </w:r>
          </w:p>
        </w:tc>
        <w:tc>
          <w:tcPr>
            <w:tcW w:w="6552" w:type="dxa"/>
            <w:shd w:val="clear" w:color="auto" w:fill="auto"/>
            <w:noWrap/>
          </w:tcPr>
          <w:p w14:paraId="1321E02E" w14:textId="77777777" w:rsidR="00E8043A" w:rsidRPr="00E8043A" w:rsidRDefault="00E8043A" w:rsidP="00E8043A">
            <w:pPr>
              <w:spacing w:after="0"/>
              <w:jc w:val="left"/>
              <w:rPr>
                <w:color w:val="000000"/>
                <w:lang w:val="en-US"/>
              </w:rPr>
            </w:pPr>
            <w:r w:rsidRPr="00E8043A">
              <w:rPr>
                <w:color w:val="000000"/>
                <w:lang w:val="en-US"/>
              </w:rPr>
              <w:t>MEDICAL AND HEALTH SCIENCES</w:t>
            </w:r>
          </w:p>
          <w:p w14:paraId="15A1FE69" w14:textId="77777777" w:rsidR="00E8043A" w:rsidRPr="00E8043A" w:rsidRDefault="00E8043A" w:rsidP="00E8043A">
            <w:pPr>
              <w:spacing w:after="0"/>
              <w:jc w:val="left"/>
              <w:rPr>
                <w:color w:val="000000"/>
                <w:lang w:val="en-US"/>
              </w:rPr>
            </w:pPr>
            <w:r w:rsidRPr="00E8043A">
              <w:rPr>
                <w:color w:val="000000"/>
                <w:lang w:val="en-US"/>
              </w:rPr>
              <w:t>3.01Basic medical research</w:t>
            </w:r>
          </w:p>
          <w:p w14:paraId="627EAB5C" w14:textId="02A9B061" w:rsidR="00334CF9" w:rsidRPr="001E3C4E" w:rsidRDefault="00E8043A" w:rsidP="00E8043A">
            <w:pPr>
              <w:spacing w:after="0"/>
              <w:jc w:val="left"/>
              <w:rPr>
                <w:color w:val="000000"/>
                <w:lang w:val="en-US"/>
              </w:rPr>
            </w:pPr>
            <w:r w:rsidRPr="00E8043A">
              <w:rPr>
                <w:color w:val="000000"/>
                <w:lang w:val="en-US"/>
              </w:rPr>
              <w:t>(AY) ANATOMY &amp; MORPHOLOGY</w:t>
            </w:r>
          </w:p>
        </w:tc>
      </w:tr>
      <w:tr w:rsidR="00334CF9" w:rsidRPr="001A6930" w14:paraId="63EE698B" w14:textId="77777777" w:rsidTr="009857C9">
        <w:trPr>
          <w:trHeight w:val="148"/>
        </w:trPr>
        <w:tc>
          <w:tcPr>
            <w:tcW w:w="3371" w:type="dxa"/>
            <w:shd w:val="clear" w:color="auto" w:fill="auto"/>
            <w:noWrap/>
          </w:tcPr>
          <w:p w14:paraId="5BAE3C34" w14:textId="7E981D20" w:rsidR="00334CF9" w:rsidRPr="001E3C4E" w:rsidRDefault="005C5748" w:rsidP="005C5748">
            <w:pPr>
              <w:spacing w:after="0"/>
              <w:jc w:val="left"/>
              <w:rPr>
                <w:lang w:val="en-US"/>
              </w:rPr>
            </w:pPr>
            <w:r w:rsidRPr="001E3C4E">
              <w:rPr>
                <w:lang w:val="en-US"/>
              </w:rPr>
              <w:t>List of research projects of the potential supervisor (participation/leadership)</w:t>
            </w:r>
          </w:p>
        </w:tc>
        <w:tc>
          <w:tcPr>
            <w:tcW w:w="6552" w:type="dxa"/>
            <w:shd w:val="clear" w:color="auto" w:fill="auto"/>
            <w:noWrap/>
          </w:tcPr>
          <w:p w14:paraId="43F01446" w14:textId="77777777" w:rsidR="00E07F1B" w:rsidRDefault="00E07F1B" w:rsidP="00E07F1B">
            <w:pPr>
              <w:spacing w:after="0"/>
              <w:jc w:val="left"/>
              <w:rPr>
                <w:color w:val="000000"/>
                <w:lang w:val="en-US"/>
              </w:rPr>
            </w:pPr>
            <w:r w:rsidRPr="00E07F1B">
              <w:rPr>
                <w:color w:val="000000"/>
                <w:lang w:val="en-US"/>
              </w:rPr>
              <w:t>Neuroanatomy of brain structures. Anatomical, physiological and clinical perspectives for studying the drainage (glymphatic) system of the brain in the context of neurodegenerative diseases Blood supply to adjacent arterial zones of the brain and microanastomoses</w:t>
            </w:r>
            <w:r w:rsidR="00FD3EA6">
              <w:rPr>
                <w:color w:val="000000"/>
                <w:lang w:val="en-US"/>
              </w:rPr>
              <w:t xml:space="preserve"> of vessels</w:t>
            </w:r>
          </w:p>
          <w:p w14:paraId="7A745B8B" w14:textId="6F20686D" w:rsidR="00FD3EA6" w:rsidRDefault="00FD3EA6" w:rsidP="00E07F1B">
            <w:pPr>
              <w:spacing w:after="0"/>
              <w:jc w:val="left"/>
              <w:rPr>
                <w:color w:val="000000"/>
                <w:lang w:val="en-US"/>
              </w:rPr>
            </w:pPr>
            <w:r>
              <w:rPr>
                <w:color w:val="000000"/>
                <w:lang w:val="en-US"/>
              </w:rPr>
              <w:t>Respiratory medicine</w:t>
            </w:r>
          </w:p>
          <w:p w14:paraId="49531D20" w14:textId="5DA3DAA2" w:rsidR="00FD3EA6" w:rsidRPr="00E07F1B" w:rsidRDefault="00FD3EA6" w:rsidP="00E07F1B">
            <w:pPr>
              <w:spacing w:after="0"/>
              <w:jc w:val="left"/>
              <w:rPr>
                <w:color w:val="000000"/>
                <w:lang w:val="en-US"/>
              </w:rPr>
            </w:pPr>
            <w:r>
              <w:rPr>
                <w:color w:val="000000"/>
                <w:lang w:val="en-US"/>
              </w:rPr>
              <w:t>Anatomical approaches in modern neurosurgery;</w:t>
            </w:r>
          </w:p>
          <w:p w14:paraId="6C46975F" w14:textId="77777777" w:rsidR="00E07F1B" w:rsidRPr="00E07F1B" w:rsidRDefault="00E07F1B" w:rsidP="00E07F1B">
            <w:pPr>
              <w:spacing w:after="0"/>
              <w:jc w:val="left"/>
              <w:rPr>
                <w:color w:val="000000"/>
                <w:lang w:val="en-US"/>
              </w:rPr>
            </w:pPr>
            <w:r w:rsidRPr="00E07F1B">
              <w:rPr>
                <w:color w:val="000000"/>
                <w:lang w:val="en-US"/>
              </w:rPr>
              <w:t>Morphology of the volume of the ovaries, stroma and ovarian vessels in the ovarian reserve in the menopausal and postmenopausal periods</w:t>
            </w:r>
          </w:p>
          <w:p w14:paraId="46486F9B" w14:textId="6B29FE76" w:rsidR="00334CF9" w:rsidRPr="00E07F1B" w:rsidRDefault="00E07F1B" w:rsidP="00E07F1B">
            <w:pPr>
              <w:spacing w:after="0"/>
              <w:jc w:val="left"/>
              <w:rPr>
                <w:color w:val="000000"/>
                <w:lang w:val="en-US"/>
              </w:rPr>
            </w:pPr>
            <w:r w:rsidRPr="00E07F1B">
              <w:rPr>
                <w:color w:val="000000"/>
                <w:lang w:val="en-US"/>
              </w:rPr>
              <w:t>Morphological age markers of connective tissue dysplasia</w:t>
            </w:r>
          </w:p>
        </w:tc>
      </w:tr>
      <w:tr w:rsidR="00334CF9" w:rsidRPr="001A6930" w14:paraId="4046F5D5" w14:textId="77777777" w:rsidTr="009857C9">
        <w:trPr>
          <w:trHeight w:val="148"/>
        </w:trPr>
        <w:tc>
          <w:tcPr>
            <w:tcW w:w="3371" w:type="dxa"/>
            <w:shd w:val="clear" w:color="auto" w:fill="auto"/>
            <w:noWrap/>
          </w:tcPr>
          <w:p w14:paraId="4C53EA56" w14:textId="14913476" w:rsidR="00334CF9" w:rsidRPr="00C55CAC" w:rsidRDefault="005C5748" w:rsidP="00A01C9B">
            <w:pPr>
              <w:spacing w:after="0"/>
              <w:jc w:val="left"/>
              <w:rPr>
                <w:lang w:val="en-US"/>
              </w:rPr>
            </w:pPr>
            <w:r w:rsidRPr="001E3C4E">
              <w:rPr>
                <w:lang w:val="en-US"/>
              </w:rPr>
              <w:t xml:space="preserve">List of </w:t>
            </w:r>
            <w:r w:rsidR="00C55CAC">
              <w:rPr>
                <w:lang w:val="en-US"/>
              </w:rPr>
              <w:t>the topics offered for the prospective scientific research</w:t>
            </w:r>
          </w:p>
        </w:tc>
        <w:tc>
          <w:tcPr>
            <w:tcW w:w="6552" w:type="dxa"/>
            <w:shd w:val="clear" w:color="auto" w:fill="auto"/>
            <w:noWrap/>
          </w:tcPr>
          <w:p w14:paraId="197863CE" w14:textId="77777777" w:rsidR="00AB6F33" w:rsidRPr="00AB6F33" w:rsidRDefault="00AB6F33" w:rsidP="00AB6F33">
            <w:pPr>
              <w:spacing w:after="0"/>
              <w:jc w:val="left"/>
              <w:rPr>
                <w:color w:val="000000"/>
                <w:lang w:val="en-US"/>
              </w:rPr>
            </w:pPr>
            <w:r w:rsidRPr="00AB6F33">
              <w:rPr>
                <w:color w:val="000000"/>
                <w:lang w:val="en-US"/>
              </w:rPr>
              <w:t>Study of macro-micrometric (quantitative) structural components of the ovary in elderly and senile ages; mathematical modeling of age-related and pathological processes;</w:t>
            </w:r>
          </w:p>
          <w:p w14:paraId="3A99A69C" w14:textId="77777777" w:rsidR="00AB6F33" w:rsidRPr="00AB6F33" w:rsidRDefault="00AB6F33" w:rsidP="00AB6F33">
            <w:pPr>
              <w:spacing w:after="0"/>
              <w:jc w:val="left"/>
              <w:rPr>
                <w:color w:val="000000"/>
                <w:lang w:val="en-US"/>
              </w:rPr>
            </w:pPr>
            <w:r w:rsidRPr="00AB6F33">
              <w:rPr>
                <w:color w:val="000000"/>
                <w:lang w:val="en-US"/>
              </w:rPr>
              <w:t>Variant anatomy of the musculoskeletal system due to age-related changes (vertebral column, pelvic bones, knee joint, bones of the upper limbs, upper and lower jaws);</w:t>
            </w:r>
          </w:p>
          <w:p w14:paraId="3399812B" w14:textId="77777777" w:rsidR="00AB6F33" w:rsidRPr="00AB6F33" w:rsidRDefault="00AB6F33" w:rsidP="00AB6F33">
            <w:pPr>
              <w:spacing w:after="0"/>
              <w:jc w:val="left"/>
              <w:rPr>
                <w:color w:val="000000"/>
                <w:lang w:val="en-US"/>
              </w:rPr>
            </w:pPr>
            <w:r w:rsidRPr="00AB6F33">
              <w:rPr>
                <w:color w:val="000000"/>
                <w:lang w:val="en-US"/>
              </w:rPr>
              <w:t>Study of biomechanical and morphological features of the ligamentous apparatus of joints in the age aspect;</w:t>
            </w:r>
          </w:p>
          <w:p w14:paraId="22FD27F0" w14:textId="77777777" w:rsidR="00AB6F33" w:rsidRPr="00AB6F33" w:rsidRDefault="00AB6F33" w:rsidP="00AB6F33">
            <w:pPr>
              <w:spacing w:after="0"/>
              <w:jc w:val="left"/>
              <w:rPr>
                <w:color w:val="000000"/>
                <w:lang w:val="en-US"/>
              </w:rPr>
            </w:pPr>
            <w:r w:rsidRPr="00AB6F33">
              <w:rPr>
                <w:color w:val="000000"/>
                <w:lang w:val="en-US"/>
              </w:rPr>
              <w:t>Craniometry and clinical anatomy;</w:t>
            </w:r>
          </w:p>
          <w:p w14:paraId="4A51D436" w14:textId="64F1E971" w:rsidR="00C55CAC" w:rsidRPr="001E3C4E" w:rsidRDefault="00AB6F33" w:rsidP="00AB6F33">
            <w:pPr>
              <w:spacing w:after="0"/>
              <w:jc w:val="left"/>
              <w:rPr>
                <w:color w:val="000000"/>
                <w:lang w:val="en-US"/>
              </w:rPr>
            </w:pPr>
            <w:r w:rsidRPr="00AB6F33">
              <w:rPr>
                <w:color w:val="000000"/>
                <w:lang w:val="en-US"/>
              </w:rPr>
              <w:t>Lymphoid structures of the respiratory organs under low-dose radiation and chemical exposure</w:t>
            </w:r>
          </w:p>
        </w:tc>
      </w:tr>
      <w:tr w:rsidR="00334CF9" w:rsidRPr="001A6930" w14:paraId="01917A5C" w14:textId="77777777" w:rsidTr="009857C9">
        <w:trPr>
          <w:trHeight w:val="148"/>
        </w:trPr>
        <w:tc>
          <w:tcPr>
            <w:tcW w:w="3371" w:type="dxa"/>
            <w:vMerge w:val="restart"/>
            <w:shd w:val="clear" w:color="auto" w:fill="auto"/>
            <w:noWrap/>
          </w:tcPr>
          <w:p w14:paraId="7D51BA87" w14:textId="370ED82B" w:rsidR="00334CF9" w:rsidRPr="001E3C4E" w:rsidRDefault="00334CF9" w:rsidP="00A01C9B">
            <w:pPr>
              <w:spacing w:after="0"/>
              <w:rPr>
                <w:color w:val="000000"/>
                <w:lang w:val="en-US"/>
              </w:rPr>
            </w:pPr>
            <w:r w:rsidRPr="001E3C4E">
              <w:rPr>
                <w:color w:val="000000"/>
                <w:lang w:val="en-US"/>
              </w:rPr>
              <w:t> </w:t>
            </w:r>
          </w:p>
          <w:p w14:paraId="436DB831" w14:textId="77777777" w:rsidR="00334CF9" w:rsidRPr="001E3C4E" w:rsidRDefault="00334CF9" w:rsidP="00A01C9B">
            <w:pPr>
              <w:rPr>
                <w:lang w:val="en-US"/>
              </w:rPr>
            </w:pPr>
          </w:p>
          <w:p w14:paraId="6340000C" w14:textId="784A7A75" w:rsidR="00334CF9" w:rsidRPr="001E3C4E" w:rsidRDefault="00334CF9" w:rsidP="00A01C9B">
            <w:pPr>
              <w:rPr>
                <w:lang w:val="en-US"/>
              </w:rPr>
            </w:pPr>
            <w:r w:rsidRPr="001E3C4E">
              <w:rPr>
                <w:lang w:val="en-US"/>
              </w:rPr>
              <w:t>Research supervisor:</w:t>
            </w:r>
          </w:p>
          <w:p w14:paraId="5CE4B80A" w14:textId="77777777" w:rsidR="00334CF9" w:rsidRDefault="007E1596" w:rsidP="00A01C9B">
            <w:r w:rsidRPr="00D13D1B">
              <w:rPr>
                <w:noProof/>
              </w:rPr>
              <w:drawing>
                <wp:inline distT="0" distB="0" distL="0" distR="0" wp14:anchorId="67B296E0" wp14:editId="4952FF64">
                  <wp:extent cx="652130" cy="952846"/>
                  <wp:effectExtent l="0" t="0" r="0" b="0"/>
                  <wp:docPr id="1029145245" name="Рисунок 1029145245" descr="Изображение выглядит как Человеческое лицо, человек, улыбка, одежд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550550" name="Рисунок 1" descr="Изображение выглядит как Человеческое лицо, человек, улыбка, одежда&#10;&#10;Автоматически созданное описание"/>
                          <pic:cNvPicPr/>
                        </pic:nvPicPr>
                        <pic:blipFill>
                          <a:blip r:embed="rId7"/>
                          <a:stretch>
                            <a:fillRect/>
                          </a:stretch>
                        </pic:blipFill>
                        <pic:spPr>
                          <a:xfrm>
                            <a:off x="0" y="0"/>
                            <a:ext cx="675229" cy="986597"/>
                          </a:xfrm>
                          <a:prstGeom prst="rect">
                            <a:avLst/>
                          </a:prstGeom>
                        </pic:spPr>
                      </pic:pic>
                    </a:graphicData>
                  </a:graphic>
                </wp:inline>
              </w:drawing>
            </w:r>
          </w:p>
          <w:p w14:paraId="065ADCF2" w14:textId="77777777" w:rsidR="00CF2312" w:rsidRDefault="00CF2312" w:rsidP="00A01C9B"/>
          <w:p w14:paraId="5C514C13" w14:textId="77777777" w:rsidR="00CF2312" w:rsidRPr="00CF2312" w:rsidRDefault="00CF2312" w:rsidP="00CF2312">
            <w:pPr>
              <w:rPr>
                <w:lang w:val="en-US"/>
              </w:rPr>
            </w:pPr>
            <w:proofErr w:type="spellStart"/>
            <w:r w:rsidRPr="00CF2312">
              <w:rPr>
                <w:lang w:val="en-US"/>
              </w:rPr>
              <w:t>Oganesyan</w:t>
            </w:r>
            <w:proofErr w:type="spellEnd"/>
            <w:r w:rsidRPr="00CF2312">
              <w:rPr>
                <w:lang w:val="en-US"/>
              </w:rPr>
              <w:t xml:space="preserve"> Marine </w:t>
            </w:r>
            <w:proofErr w:type="spellStart"/>
            <w:r w:rsidRPr="00CF2312">
              <w:rPr>
                <w:lang w:val="en-US"/>
              </w:rPr>
              <w:t>Valikovna</w:t>
            </w:r>
            <w:proofErr w:type="spellEnd"/>
            <w:r w:rsidRPr="00CF2312">
              <w:rPr>
                <w:lang w:val="en-US"/>
              </w:rPr>
              <w:t>,</w:t>
            </w:r>
          </w:p>
          <w:p w14:paraId="78C4E8CE" w14:textId="3613054E" w:rsidR="00CF2312" w:rsidRPr="00CF2312" w:rsidRDefault="00CF2312" w:rsidP="00CF2312">
            <w:pPr>
              <w:rPr>
                <w:lang w:val="en-US"/>
              </w:rPr>
            </w:pPr>
            <w:r w:rsidRPr="00CF2312">
              <w:rPr>
                <w:lang w:val="en-US"/>
              </w:rPr>
              <w:t xml:space="preserve">Candidate of Sciences, Associate Professor of the Department of </w:t>
            </w:r>
            <w:r w:rsidRPr="00CF2312">
              <w:rPr>
                <w:lang w:val="en-US"/>
              </w:rPr>
              <w:lastRenderedPageBreak/>
              <w:t xml:space="preserve">Human Anatomy and Histology, </w:t>
            </w:r>
            <w:proofErr w:type="spellStart"/>
            <w:r w:rsidRPr="00CF2312">
              <w:rPr>
                <w:lang w:val="en-US"/>
              </w:rPr>
              <w:t>Sechenov</w:t>
            </w:r>
            <w:proofErr w:type="spellEnd"/>
            <w:r w:rsidRPr="00CF2312">
              <w:rPr>
                <w:lang w:val="en-US"/>
              </w:rPr>
              <w:t xml:space="preserve"> University</w:t>
            </w:r>
          </w:p>
          <w:p w14:paraId="247CD694" w14:textId="77777777" w:rsidR="007E1596" w:rsidRPr="00CF2312" w:rsidRDefault="007E1596" w:rsidP="00A01C9B">
            <w:pPr>
              <w:rPr>
                <w:lang w:val="en-US"/>
              </w:rPr>
            </w:pPr>
          </w:p>
          <w:p w14:paraId="4C6140A2" w14:textId="2011D8B0" w:rsidR="007E1596" w:rsidRPr="00CF2312" w:rsidRDefault="007E1596" w:rsidP="00A01C9B">
            <w:pPr>
              <w:rPr>
                <w:lang w:val="en-US"/>
              </w:rPr>
            </w:pPr>
          </w:p>
        </w:tc>
        <w:tc>
          <w:tcPr>
            <w:tcW w:w="6552" w:type="dxa"/>
            <w:shd w:val="clear" w:color="auto" w:fill="auto"/>
            <w:noWrap/>
          </w:tcPr>
          <w:p w14:paraId="20D9ECAB" w14:textId="77777777" w:rsidR="00270D46" w:rsidRPr="00270D46" w:rsidRDefault="00270D46" w:rsidP="00270D46">
            <w:pPr>
              <w:spacing w:after="0"/>
              <w:jc w:val="left"/>
              <w:rPr>
                <w:i/>
                <w:color w:val="000000"/>
                <w:lang w:val="en-US"/>
              </w:rPr>
            </w:pPr>
            <w:r w:rsidRPr="00270D46">
              <w:rPr>
                <w:i/>
                <w:color w:val="000000"/>
                <w:lang w:val="en-US"/>
              </w:rPr>
              <w:lastRenderedPageBreak/>
              <w:t>Medical Sciences and Public Health</w:t>
            </w:r>
          </w:p>
          <w:p w14:paraId="635922B4" w14:textId="77777777" w:rsidR="00270D46" w:rsidRPr="00270D46" w:rsidRDefault="00270D46" w:rsidP="00270D46">
            <w:pPr>
              <w:spacing w:after="0"/>
              <w:jc w:val="left"/>
              <w:rPr>
                <w:i/>
                <w:color w:val="000000"/>
                <w:lang w:val="en-US"/>
              </w:rPr>
            </w:pPr>
            <w:r w:rsidRPr="00270D46">
              <w:rPr>
                <w:i/>
                <w:color w:val="000000"/>
                <w:lang w:val="en-US"/>
              </w:rPr>
              <w:t>3.01 Fundamental medicine</w:t>
            </w:r>
          </w:p>
          <w:p w14:paraId="6D953146" w14:textId="77777777" w:rsidR="00270D46" w:rsidRPr="00270D46" w:rsidRDefault="00270D46" w:rsidP="00270D46">
            <w:pPr>
              <w:spacing w:after="0"/>
              <w:jc w:val="left"/>
              <w:rPr>
                <w:i/>
                <w:color w:val="000000"/>
                <w:lang w:val="en-US"/>
              </w:rPr>
            </w:pPr>
            <w:r w:rsidRPr="00270D46">
              <w:rPr>
                <w:i/>
                <w:color w:val="000000"/>
                <w:lang w:val="en-US"/>
              </w:rPr>
              <w:t xml:space="preserve">  AY Anatomy and morphology</w:t>
            </w:r>
          </w:p>
          <w:p w14:paraId="49F971D9" w14:textId="0F903B20" w:rsidR="00334CF9" w:rsidRPr="00270D46" w:rsidRDefault="00270D46" w:rsidP="00270D46">
            <w:pPr>
              <w:spacing w:after="0"/>
              <w:jc w:val="left"/>
              <w:rPr>
                <w:i/>
                <w:color w:val="000000"/>
                <w:lang w:val="en-US"/>
              </w:rPr>
            </w:pPr>
            <w:r w:rsidRPr="00270D46">
              <w:rPr>
                <w:i/>
                <w:color w:val="000000"/>
                <w:lang w:val="en-US"/>
              </w:rPr>
              <w:t>3.02 Clinical medicine LG Gerontology</w:t>
            </w:r>
          </w:p>
        </w:tc>
      </w:tr>
      <w:tr w:rsidR="00334CF9" w:rsidRPr="001A6930" w14:paraId="2F5D5957" w14:textId="77777777" w:rsidTr="009857C9">
        <w:trPr>
          <w:trHeight w:val="802"/>
        </w:trPr>
        <w:tc>
          <w:tcPr>
            <w:tcW w:w="3371" w:type="dxa"/>
            <w:vMerge/>
            <w:noWrap/>
            <w:hideMark/>
          </w:tcPr>
          <w:p w14:paraId="450FDDCF" w14:textId="77777777" w:rsidR="00334CF9" w:rsidRPr="00270D46" w:rsidRDefault="00334CF9" w:rsidP="00A01C9B">
            <w:pPr>
              <w:spacing w:after="0"/>
              <w:rPr>
                <w:color w:val="000000"/>
                <w:lang w:val="en-US"/>
              </w:rPr>
            </w:pPr>
          </w:p>
        </w:tc>
        <w:tc>
          <w:tcPr>
            <w:tcW w:w="6552" w:type="dxa"/>
            <w:shd w:val="clear" w:color="auto" w:fill="auto"/>
            <w:noWrap/>
            <w:hideMark/>
          </w:tcPr>
          <w:p w14:paraId="5AEB965F" w14:textId="77777777" w:rsidR="009932FE" w:rsidRPr="001A6930" w:rsidRDefault="00334CF9" w:rsidP="009932FE">
            <w:pPr>
              <w:spacing w:after="0"/>
              <w:rPr>
                <w:color w:val="000000"/>
                <w:lang w:val="en-US"/>
              </w:rPr>
            </w:pPr>
            <w:r w:rsidRPr="001E3C4E">
              <w:rPr>
                <w:lang w:val="en-US"/>
              </w:rPr>
              <w:t>Supervisor</w:t>
            </w:r>
            <w:r w:rsidRPr="001A6930">
              <w:rPr>
                <w:lang w:val="en-US"/>
              </w:rPr>
              <w:t>’</w:t>
            </w:r>
            <w:r w:rsidRPr="001E3C4E">
              <w:rPr>
                <w:lang w:val="en-US"/>
              </w:rPr>
              <w:t>s</w:t>
            </w:r>
            <w:r w:rsidRPr="001A6930">
              <w:rPr>
                <w:lang w:val="en-US"/>
              </w:rPr>
              <w:t xml:space="preserve"> </w:t>
            </w:r>
            <w:r w:rsidRPr="001E3C4E">
              <w:rPr>
                <w:lang w:val="en-US"/>
              </w:rPr>
              <w:t>r</w:t>
            </w:r>
            <w:r w:rsidRPr="001E3C4E">
              <w:rPr>
                <w:color w:val="000000"/>
                <w:lang w:val="en-US"/>
              </w:rPr>
              <w:t>esearch</w:t>
            </w:r>
            <w:r w:rsidRPr="001A6930">
              <w:rPr>
                <w:color w:val="000000"/>
                <w:lang w:val="en-US"/>
              </w:rPr>
              <w:t xml:space="preserve"> </w:t>
            </w:r>
            <w:r w:rsidRPr="001E3C4E">
              <w:rPr>
                <w:color w:val="000000"/>
                <w:lang w:val="en-US"/>
              </w:rPr>
              <w:t>interests</w:t>
            </w:r>
          </w:p>
          <w:p w14:paraId="4D57762C" w14:textId="78EC25EA" w:rsidR="00334CF9" w:rsidRPr="003141AF" w:rsidRDefault="003141AF" w:rsidP="009932FE">
            <w:pPr>
              <w:spacing w:after="0"/>
              <w:rPr>
                <w:lang w:val="en-US"/>
              </w:rPr>
            </w:pPr>
            <w:r>
              <w:rPr>
                <w:lang w:val="en-US"/>
              </w:rPr>
              <w:t>Research</w:t>
            </w:r>
            <w:r w:rsidRPr="003141AF">
              <w:rPr>
                <w:lang w:val="en-US"/>
              </w:rPr>
              <w:t xml:space="preserve"> of low-dose radiation-chemical effects on the respiratory system; macro-micrometric (quantitative) structural components of the ovary in elderly and senile ages; morphology of connective tissue structures of the spine, bones of the lower limb in the age aspect; mathematical modeling of age-related and pathological processes</w:t>
            </w:r>
          </w:p>
        </w:tc>
      </w:tr>
      <w:tr w:rsidR="00334CF9" w:rsidRPr="001A6930" w14:paraId="560D73E1" w14:textId="77777777" w:rsidTr="009857C9">
        <w:trPr>
          <w:trHeight w:val="729"/>
        </w:trPr>
        <w:tc>
          <w:tcPr>
            <w:tcW w:w="3371" w:type="dxa"/>
            <w:vMerge/>
            <w:vAlign w:val="center"/>
            <w:hideMark/>
          </w:tcPr>
          <w:p w14:paraId="2B3932E7" w14:textId="77777777" w:rsidR="00334CF9" w:rsidRPr="003141AF" w:rsidRDefault="00334CF9" w:rsidP="00A01C9B">
            <w:pPr>
              <w:spacing w:after="0"/>
              <w:rPr>
                <w:color w:val="000000"/>
                <w:lang w:val="en-US"/>
              </w:rPr>
            </w:pPr>
          </w:p>
        </w:tc>
        <w:tc>
          <w:tcPr>
            <w:tcW w:w="6552" w:type="dxa"/>
            <w:shd w:val="clear" w:color="auto" w:fill="auto"/>
            <w:noWrap/>
            <w:hideMark/>
          </w:tcPr>
          <w:p w14:paraId="5BB5D7BC" w14:textId="77777777" w:rsidR="00334CF9" w:rsidRPr="00270D46" w:rsidRDefault="00334CF9" w:rsidP="009932FE">
            <w:pPr>
              <w:spacing w:after="0"/>
              <w:rPr>
                <w:i/>
                <w:color w:val="000000"/>
                <w:lang w:val="en-US"/>
              </w:rPr>
            </w:pPr>
            <w:r w:rsidRPr="001E3C4E">
              <w:rPr>
                <w:color w:val="000000"/>
                <w:lang w:val="en-US"/>
              </w:rPr>
              <w:t>Research</w:t>
            </w:r>
            <w:r w:rsidRPr="00270D46">
              <w:rPr>
                <w:color w:val="000000"/>
                <w:lang w:val="en-US"/>
              </w:rPr>
              <w:t xml:space="preserve"> </w:t>
            </w:r>
            <w:r w:rsidRPr="001E3C4E">
              <w:rPr>
                <w:color w:val="000000"/>
                <w:lang w:val="en-US"/>
              </w:rPr>
              <w:t>highlights</w:t>
            </w:r>
            <w:r w:rsidRPr="00270D46">
              <w:rPr>
                <w:color w:val="000000"/>
                <w:lang w:val="en-US"/>
              </w:rPr>
              <w:t xml:space="preserve"> </w:t>
            </w:r>
            <w:r w:rsidRPr="00270D46">
              <w:rPr>
                <w:i/>
                <w:color w:val="000000"/>
                <w:lang w:val="en-US"/>
              </w:rPr>
              <w:t>(</w:t>
            </w:r>
            <w:r w:rsidRPr="001E3C4E">
              <w:rPr>
                <w:i/>
                <w:color w:val="000000"/>
              </w:rPr>
              <w:t>при</w:t>
            </w:r>
            <w:r w:rsidRPr="00270D46">
              <w:rPr>
                <w:i/>
                <w:color w:val="000000"/>
                <w:lang w:val="en-US"/>
              </w:rPr>
              <w:t xml:space="preserve"> </w:t>
            </w:r>
            <w:r w:rsidRPr="001E3C4E">
              <w:rPr>
                <w:i/>
                <w:color w:val="000000"/>
              </w:rPr>
              <w:t>наличии</w:t>
            </w:r>
            <w:r w:rsidRPr="00270D46">
              <w:rPr>
                <w:i/>
                <w:color w:val="000000"/>
                <w:lang w:val="en-US"/>
              </w:rPr>
              <w:t>)</w:t>
            </w:r>
          </w:p>
          <w:p w14:paraId="2BA5E6EB" w14:textId="77777777" w:rsidR="003D4204" w:rsidRPr="003D4204" w:rsidRDefault="00270D46" w:rsidP="009932FE">
            <w:pPr>
              <w:spacing w:after="0"/>
              <w:rPr>
                <w:i/>
                <w:color w:val="000000"/>
                <w:lang w:val="en-US"/>
              </w:rPr>
            </w:pPr>
            <w:r w:rsidRPr="003D4204">
              <w:rPr>
                <w:i/>
                <w:color w:val="000000"/>
                <w:lang w:val="en-US"/>
              </w:rPr>
              <w:t xml:space="preserve">Collection of clinical material; </w:t>
            </w:r>
          </w:p>
          <w:p w14:paraId="76E47A83" w14:textId="77777777" w:rsidR="003D4204" w:rsidRPr="003D4204" w:rsidRDefault="00270D46" w:rsidP="009932FE">
            <w:pPr>
              <w:spacing w:after="0"/>
              <w:rPr>
                <w:i/>
                <w:color w:val="000000"/>
                <w:lang w:val="en-US"/>
              </w:rPr>
            </w:pPr>
            <w:r w:rsidRPr="003D4204">
              <w:rPr>
                <w:i/>
                <w:color w:val="000000"/>
                <w:lang w:val="en-US"/>
              </w:rPr>
              <w:t xml:space="preserve">fixation and preparation of microslides using modern histological stains; </w:t>
            </w:r>
          </w:p>
          <w:p w14:paraId="5A42116D" w14:textId="77777777" w:rsidR="003D4204" w:rsidRPr="003D4204" w:rsidRDefault="00270D46" w:rsidP="009932FE">
            <w:pPr>
              <w:spacing w:after="0"/>
              <w:rPr>
                <w:i/>
                <w:color w:val="000000"/>
                <w:lang w:val="en-US"/>
              </w:rPr>
            </w:pPr>
            <w:r w:rsidRPr="003D4204">
              <w:rPr>
                <w:i/>
                <w:color w:val="000000"/>
                <w:lang w:val="en-US"/>
              </w:rPr>
              <w:lastRenderedPageBreak/>
              <w:t xml:space="preserve">work on modern microscopic equipment; </w:t>
            </w:r>
          </w:p>
          <w:p w14:paraId="1C9CAC2E" w14:textId="77777777" w:rsidR="003D4204" w:rsidRPr="003D4204" w:rsidRDefault="00270D46" w:rsidP="009932FE">
            <w:pPr>
              <w:spacing w:after="0"/>
              <w:rPr>
                <w:i/>
                <w:color w:val="000000"/>
                <w:lang w:val="en-US"/>
              </w:rPr>
            </w:pPr>
            <w:r w:rsidRPr="003D4204">
              <w:rPr>
                <w:i/>
                <w:color w:val="000000"/>
                <w:lang w:val="en-US"/>
              </w:rPr>
              <w:t xml:space="preserve">study of MRI, CT images; </w:t>
            </w:r>
          </w:p>
          <w:p w14:paraId="547B70AA" w14:textId="77777777" w:rsidR="003D4204" w:rsidRPr="003D4204" w:rsidRDefault="00270D46" w:rsidP="009932FE">
            <w:pPr>
              <w:spacing w:after="0"/>
              <w:rPr>
                <w:i/>
                <w:color w:val="000000"/>
                <w:lang w:val="en-US"/>
              </w:rPr>
            </w:pPr>
            <w:r w:rsidRPr="003D4204">
              <w:rPr>
                <w:i/>
                <w:color w:val="000000"/>
                <w:lang w:val="en-US"/>
              </w:rPr>
              <w:t xml:space="preserve">morphometry, </w:t>
            </w:r>
          </w:p>
          <w:p w14:paraId="3B5D99DD" w14:textId="262A28A9" w:rsidR="009932FE" w:rsidRPr="003D4204" w:rsidRDefault="00270D46" w:rsidP="009932FE">
            <w:pPr>
              <w:spacing w:after="0"/>
              <w:rPr>
                <w:i/>
                <w:color w:val="000000"/>
                <w:lang w:val="en-US"/>
              </w:rPr>
            </w:pPr>
            <w:r w:rsidRPr="003D4204">
              <w:rPr>
                <w:i/>
                <w:color w:val="000000"/>
                <w:lang w:val="en-US"/>
              </w:rPr>
              <w:t xml:space="preserve">mathematical data processing, </w:t>
            </w:r>
            <w:r w:rsidR="003D4204" w:rsidRPr="003D4204">
              <w:rPr>
                <w:i/>
                <w:color w:val="000000"/>
                <w:lang w:val="en-US"/>
              </w:rPr>
              <w:t>publication of research results</w:t>
            </w:r>
          </w:p>
          <w:p w14:paraId="48BB5735" w14:textId="366DABFA" w:rsidR="003D4204" w:rsidRPr="003D4204" w:rsidRDefault="003D4204" w:rsidP="009932FE">
            <w:pPr>
              <w:spacing w:after="0"/>
              <w:rPr>
                <w:i/>
                <w:color w:val="000000"/>
                <w:lang w:val="en-US"/>
              </w:rPr>
            </w:pPr>
          </w:p>
        </w:tc>
      </w:tr>
      <w:tr w:rsidR="00334CF9" w:rsidRPr="001A6930" w14:paraId="62CF3F39" w14:textId="77777777" w:rsidTr="009857C9">
        <w:trPr>
          <w:trHeight w:val="997"/>
        </w:trPr>
        <w:tc>
          <w:tcPr>
            <w:tcW w:w="3371" w:type="dxa"/>
            <w:vMerge/>
            <w:vAlign w:val="center"/>
            <w:hideMark/>
          </w:tcPr>
          <w:p w14:paraId="5D236098" w14:textId="77777777" w:rsidR="00334CF9" w:rsidRPr="003D4204" w:rsidRDefault="00334CF9" w:rsidP="00A01C9B">
            <w:pPr>
              <w:spacing w:after="0"/>
              <w:rPr>
                <w:color w:val="000000"/>
                <w:lang w:val="en-US"/>
              </w:rPr>
            </w:pPr>
          </w:p>
        </w:tc>
        <w:tc>
          <w:tcPr>
            <w:tcW w:w="6552" w:type="dxa"/>
            <w:shd w:val="clear" w:color="auto" w:fill="auto"/>
            <w:noWrap/>
            <w:hideMark/>
          </w:tcPr>
          <w:p w14:paraId="313D899A" w14:textId="77777777" w:rsidR="00334CF9" w:rsidRPr="00FD3EA6" w:rsidRDefault="00334CF9" w:rsidP="00A01C9B">
            <w:pPr>
              <w:spacing w:after="0"/>
              <w:rPr>
                <w:color w:val="000000"/>
                <w:lang w:val="en-US"/>
              </w:rPr>
            </w:pPr>
            <w:r w:rsidRPr="001E3C4E">
              <w:rPr>
                <w:color w:val="000000"/>
                <w:lang w:val="en-US"/>
              </w:rPr>
              <w:t>Supervisor</w:t>
            </w:r>
            <w:r w:rsidRPr="00FD3EA6">
              <w:rPr>
                <w:color w:val="000000"/>
                <w:lang w:val="en-US"/>
              </w:rPr>
              <w:t>’</w:t>
            </w:r>
            <w:r w:rsidRPr="001E3C4E">
              <w:rPr>
                <w:color w:val="000000"/>
                <w:lang w:val="en-US"/>
              </w:rPr>
              <w:t>s</w:t>
            </w:r>
            <w:r w:rsidRPr="00FD3EA6">
              <w:rPr>
                <w:color w:val="000000"/>
                <w:lang w:val="en-US"/>
              </w:rPr>
              <w:t xml:space="preserve"> </w:t>
            </w:r>
            <w:r w:rsidRPr="001E3C4E">
              <w:rPr>
                <w:color w:val="000000"/>
                <w:lang w:val="en-US"/>
              </w:rPr>
              <w:t>specific</w:t>
            </w:r>
            <w:r w:rsidRPr="00FD3EA6">
              <w:rPr>
                <w:color w:val="000000"/>
                <w:lang w:val="en-US"/>
              </w:rPr>
              <w:t xml:space="preserve"> </w:t>
            </w:r>
            <w:r w:rsidRPr="001E3C4E">
              <w:rPr>
                <w:color w:val="000000"/>
                <w:lang w:val="en-US"/>
              </w:rPr>
              <w:t>requirements</w:t>
            </w:r>
            <w:r w:rsidRPr="00FD3EA6">
              <w:rPr>
                <w:color w:val="000000"/>
                <w:lang w:val="en-US"/>
              </w:rPr>
              <w:t>:</w:t>
            </w:r>
          </w:p>
          <w:p w14:paraId="3175FAEB" w14:textId="57520683" w:rsidR="001A09BD" w:rsidRPr="001A09BD" w:rsidRDefault="001A09BD" w:rsidP="001A09BD">
            <w:pPr>
              <w:spacing w:after="0"/>
              <w:rPr>
                <w:i/>
                <w:iCs/>
                <w:lang w:val="en-US"/>
              </w:rPr>
            </w:pPr>
            <w:r w:rsidRPr="001A09BD">
              <w:rPr>
                <w:i/>
                <w:iCs/>
                <w:lang w:val="en-US"/>
              </w:rPr>
              <w:t xml:space="preserve">. master methods of studying macro- and </w:t>
            </w:r>
            <w:proofErr w:type="spellStart"/>
            <w:r w:rsidRPr="001A09BD">
              <w:rPr>
                <w:i/>
                <w:iCs/>
                <w:lang w:val="en-US"/>
              </w:rPr>
              <w:t>micropreparations</w:t>
            </w:r>
            <w:proofErr w:type="spellEnd"/>
          </w:p>
          <w:p w14:paraId="1627C9AA" w14:textId="77777777" w:rsidR="001A09BD" w:rsidRPr="001A09BD" w:rsidRDefault="001A09BD" w:rsidP="001A09BD">
            <w:pPr>
              <w:spacing w:after="0"/>
              <w:rPr>
                <w:i/>
                <w:iCs/>
                <w:lang w:val="en-US"/>
              </w:rPr>
            </w:pPr>
            <w:r w:rsidRPr="001A09BD">
              <w:rPr>
                <w:i/>
                <w:iCs/>
                <w:lang w:val="en-US"/>
              </w:rPr>
              <w:t>. be able to use methods of statistical data processing</w:t>
            </w:r>
          </w:p>
          <w:p w14:paraId="53DA7CBC" w14:textId="77777777" w:rsidR="00334CF9" w:rsidRPr="001A6930" w:rsidRDefault="001A09BD" w:rsidP="001A2AC1">
            <w:pPr>
              <w:spacing w:after="0"/>
              <w:rPr>
                <w:i/>
                <w:iCs/>
                <w:lang w:val="en-US"/>
              </w:rPr>
            </w:pPr>
            <w:r w:rsidRPr="001A09BD">
              <w:rPr>
                <w:i/>
                <w:iCs/>
                <w:lang w:val="en-US"/>
              </w:rPr>
              <w:t>. use bibliography, be able to write scientific articles, speak at conferences</w:t>
            </w:r>
          </w:p>
          <w:p w14:paraId="17779D03" w14:textId="5C64E821" w:rsidR="003D4204" w:rsidRPr="003D4204" w:rsidRDefault="003D4204" w:rsidP="001A2AC1">
            <w:pPr>
              <w:spacing w:after="0"/>
              <w:rPr>
                <w:i/>
                <w:iCs/>
                <w:lang w:val="en-US"/>
              </w:rPr>
            </w:pPr>
            <w:r>
              <w:rPr>
                <w:i/>
                <w:iCs/>
                <w:lang w:val="en-US"/>
              </w:rPr>
              <w:t xml:space="preserve">. </w:t>
            </w:r>
            <w:r w:rsidRPr="003D4204">
              <w:rPr>
                <w:color w:val="000000"/>
                <w:lang w:val="en-US"/>
              </w:rPr>
              <w:t>have already published research papers in a related field</w:t>
            </w:r>
          </w:p>
        </w:tc>
      </w:tr>
      <w:tr w:rsidR="004F2F3D" w:rsidRPr="001E3C4E" w14:paraId="66FA5DAF" w14:textId="77777777" w:rsidTr="009857C9">
        <w:trPr>
          <w:trHeight w:val="553"/>
        </w:trPr>
        <w:tc>
          <w:tcPr>
            <w:tcW w:w="3371" w:type="dxa"/>
            <w:vMerge/>
            <w:vAlign w:val="center"/>
            <w:hideMark/>
          </w:tcPr>
          <w:p w14:paraId="43B96452" w14:textId="77777777" w:rsidR="004F2F3D" w:rsidRPr="001A09BD" w:rsidRDefault="004F2F3D" w:rsidP="004F2F3D">
            <w:pPr>
              <w:spacing w:after="0"/>
              <w:rPr>
                <w:color w:val="000000"/>
                <w:lang w:val="en-US"/>
              </w:rPr>
            </w:pPr>
          </w:p>
        </w:tc>
        <w:tc>
          <w:tcPr>
            <w:tcW w:w="6552" w:type="dxa"/>
            <w:shd w:val="clear" w:color="auto" w:fill="auto"/>
            <w:noWrap/>
          </w:tcPr>
          <w:p w14:paraId="1DCF804D" w14:textId="57FB928C" w:rsidR="004F2F3D" w:rsidRPr="004C0825" w:rsidRDefault="004F2F3D" w:rsidP="004F2F3D">
            <w:pPr>
              <w:spacing w:after="0"/>
            </w:pPr>
            <w:r w:rsidRPr="001A09BD">
              <w:rPr>
                <w:sz w:val="22"/>
                <w:szCs w:val="22"/>
                <w:lang w:val="en-US"/>
              </w:rPr>
              <w:t xml:space="preserve"> </w:t>
            </w:r>
            <w:proofErr w:type="spellStart"/>
            <w:r w:rsidRPr="00EB1A72">
              <w:t>Supervisor’s</w:t>
            </w:r>
            <w:proofErr w:type="spellEnd"/>
            <w:r w:rsidRPr="00EB1A72">
              <w:t xml:space="preserve"> </w:t>
            </w:r>
            <w:proofErr w:type="spellStart"/>
            <w:r w:rsidRPr="00EB1A72">
              <w:t>main</w:t>
            </w:r>
            <w:proofErr w:type="spellEnd"/>
            <w:r w:rsidRPr="00EB1A72">
              <w:t xml:space="preserve"> </w:t>
            </w:r>
            <w:proofErr w:type="spellStart"/>
            <w:r w:rsidRPr="00EB1A72">
              <w:t>publications</w:t>
            </w:r>
            <w:proofErr w:type="spellEnd"/>
            <w:r w:rsidRPr="00EB1A72">
              <w:t xml:space="preserve"> </w:t>
            </w:r>
            <w:r w:rsidRPr="00A95F45">
              <w:rPr>
                <w:color w:val="000000"/>
                <w:sz w:val="22"/>
                <w:szCs w:val="22"/>
              </w:rPr>
              <w:t>(33</w:t>
            </w:r>
            <w:r w:rsidRPr="00A95F45">
              <w:rPr>
                <w:sz w:val="22"/>
                <w:szCs w:val="22"/>
              </w:rPr>
              <w:t>)</w:t>
            </w:r>
            <w:r w:rsidRPr="00A95F45">
              <w:rPr>
                <w:color w:val="000000"/>
                <w:sz w:val="22"/>
                <w:szCs w:val="22"/>
              </w:rPr>
              <w:t>:</w:t>
            </w:r>
            <w:r w:rsidRPr="00A95F45">
              <w:rPr>
                <w:i/>
                <w:iCs/>
                <w:sz w:val="22"/>
                <w:szCs w:val="22"/>
              </w:rPr>
              <w:t xml:space="preserve"> </w:t>
            </w:r>
          </w:p>
          <w:p w14:paraId="3C79C3F8" w14:textId="77777777" w:rsidR="004F2F3D" w:rsidRPr="00A95F45" w:rsidRDefault="004F2F3D" w:rsidP="004F2F3D">
            <w:pPr>
              <w:pStyle w:val="nova-legacy-e-listitem"/>
              <w:numPr>
                <w:ilvl w:val="0"/>
                <w:numId w:val="2"/>
              </w:numPr>
              <w:spacing w:before="0" w:beforeAutospacing="0" w:after="0" w:afterAutospacing="0"/>
              <w:ind w:right="-6"/>
              <w:rPr>
                <w:color w:val="000000" w:themeColor="text1"/>
                <w:sz w:val="22"/>
                <w:szCs w:val="22"/>
                <w:lang w:val="en-US"/>
              </w:rPr>
            </w:pPr>
            <w:r w:rsidRPr="00A95F45">
              <w:rPr>
                <w:color w:val="000000"/>
                <w:sz w:val="22"/>
                <w:szCs w:val="22"/>
                <w:lang w:val="en-US"/>
              </w:rPr>
              <w:t xml:space="preserve">Amygdala: Neuroanatomical and Morphophysiological Features in Terms of Neurological and Neurodegenerative Diseases V.N. </w:t>
            </w:r>
            <w:proofErr w:type="spellStart"/>
            <w:r w:rsidRPr="00A95F45">
              <w:rPr>
                <w:color w:val="000000"/>
                <w:sz w:val="22"/>
                <w:szCs w:val="22"/>
                <w:lang w:val="en-US"/>
              </w:rPr>
              <w:t>Nikolenko</w:t>
            </w:r>
            <w:proofErr w:type="spellEnd"/>
            <w:r w:rsidRPr="00A95F45">
              <w:rPr>
                <w:color w:val="000000"/>
                <w:sz w:val="22"/>
                <w:szCs w:val="22"/>
                <w:lang w:val="en-US"/>
              </w:rPr>
              <w:t xml:space="preserve">, M.V. </w:t>
            </w:r>
            <w:proofErr w:type="spellStart"/>
            <w:r w:rsidRPr="00A95F45">
              <w:rPr>
                <w:color w:val="000000"/>
                <w:sz w:val="22"/>
                <w:szCs w:val="22"/>
                <w:lang w:val="en-US"/>
              </w:rPr>
              <w:t>Oganesyan</w:t>
            </w:r>
            <w:proofErr w:type="spellEnd"/>
            <w:r w:rsidRPr="00A95F45">
              <w:rPr>
                <w:color w:val="000000"/>
                <w:sz w:val="22"/>
                <w:szCs w:val="22"/>
                <w:lang w:val="en-US"/>
              </w:rPr>
              <w:t xml:space="preserve">, N.A. </w:t>
            </w:r>
            <w:proofErr w:type="spellStart"/>
            <w:proofErr w:type="gramStart"/>
            <w:r w:rsidRPr="00A95F45">
              <w:rPr>
                <w:color w:val="000000"/>
                <w:sz w:val="22"/>
                <w:szCs w:val="22"/>
                <w:lang w:val="en-US"/>
              </w:rPr>
              <w:t>Rizaeva,VA</w:t>
            </w:r>
            <w:proofErr w:type="spellEnd"/>
            <w:r w:rsidRPr="00A95F45">
              <w:rPr>
                <w:color w:val="000000"/>
                <w:sz w:val="22"/>
                <w:szCs w:val="22"/>
                <w:lang w:val="en-US"/>
              </w:rPr>
              <w:t>.</w:t>
            </w:r>
            <w:proofErr w:type="gramEnd"/>
            <w:r w:rsidRPr="00A95F45">
              <w:rPr>
                <w:color w:val="000000"/>
                <w:sz w:val="22"/>
                <w:szCs w:val="22"/>
                <w:lang w:val="en-US"/>
              </w:rPr>
              <w:t xml:space="preserve"> … M.Y. </w:t>
            </w:r>
            <w:proofErr w:type="spellStart"/>
            <w:r w:rsidRPr="00A95F45">
              <w:rPr>
                <w:color w:val="000000"/>
                <w:sz w:val="22"/>
                <w:szCs w:val="22"/>
                <w:lang w:val="en-US"/>
              </w:rPr>
              <w:t>Sinelnikov</w:t>
            </w:r>
            <w:proofErr w:type="spellEnd"/>
            <w:r w:rsidRPr="00A95F45">
              <w:rPr>
                <w:color w:val="000000"/>
                <w:sz w:val="22"/>
                <w:szCs w:val="22"/>
                <w:lang w:val="en-US"/>
              </w:rPr>
              <w:t xml:space="preserve"> </w:t>
            </w:r>
            <w:r w:rsidRPr="00A95F45">
              <w:rPr>
                <w:color w:val="000000" w:themeColor="text1"/>
                <w:sz w:val="22"/>
                <w:szCs w:val="22"/>
                <w:lang w:val="en-US"/>
              </w:rPr>
              <w:t>July 2020 B</w:t>
            </w:r>
            <w:r w:rsidRPr="00A95F45">
              <w:rPr>
                <w:sz w:val="22"/>
                <w:szCs w:val="22"/>
                <w:lang w:val="en-US"/>
              </w:rPr>
              <w:t xml:space="preserve">rain Sciences </w:t>
            </w:r>
            <w:r w:rsidRPr="00A95F45">
              <w:rPr>
                <w:color w:val="000000" w:themeColor="text1"/>
                <w:sz w:val="22"/>
                <w:szCs w:val="22"/>
                <w:lang w:val="en-US"/>
              </w:rPr>
              <w:t>10 (8):502 DOI:</w:t>
            </w:r>
            <w:r w:rsidRPr="00A95F45">
              <w:rPr>
                <w:rStyle w:val="apple-converted-space"/>
                <w:color w:val="000000" w:themeColor="text1"/>
                <w:sz w:val="22"/>
                <w:szCs w:val="22"/>
                <w:lang w:val="en-US"/>
              </w:rPr>
              <w:t> </w:t>
            </w:r>
            <w:hyperlink r:id="rId8" w:tgtFrame="_blank" w:history="1">
              <w:r w:rsidRPr="00A95F45">
                <w:rPr>
                  <w:rStyle w:val="af"/>
                  <w:rFonts w:eastAsiaTheme="majorEastAsia"/>
                  <w:color w:val="000000" w:themeColor="text1"/>
                  <w:sz w:val="22"/>
                  <w:szCs w:val="22"/>
                  <w:bdr w:val="none" w:sz="0" w:space="0" w:color="auto" w:frame="1"/>
                  <w:lang w:val="en-US"/>
                </w:rPr>
                <w:t>10.3390/brainsci10080502</w:t>
              </w:r>
            </w:hyperlink>
          </w:p>
          <w:p w14:paraId="265FCB33" w14:textId="77777777" w:rsidR="004F2F3D" w:rsidRPr="00A95F45" w:rsidRDefault="004F2F3D" w:rsidP="004F2F3D">
            <w:pPr>
              <w:pStyle w:val="nova-legacy-e-listitem"/>
              <w:numPr>
                <w:ilvl w:val="0"/>
                <w:numId w:val="2"/>
              </w:numPr>
              <w:spacing w:before="0" w:beforeAutospacing="0" w:after="0" w:afterAutospacing="0"/>
              <w:ind w:right="-6"/>
              <w:rPr>
                <w:color w:val="111111"/>
                <w:sz w:val="22"/>
                <w:szCs w:val="22"/>
                <w:lang w:val="en-US"/>
              </w:rPr>
            </w:pPr>
            <w:r w:rsidRPr="00A95F45">
              <w:rPr>
                <w:color w:val="111111"/>
                <w:sz w:val="22"/>
                <w:szCs w:val="22"/>
                <w:lang w:val="en-US"/>
              </w:rPr>
              <w:t xml:space="preserve">Current Drug Targets for Gut Microbiota </w:t>
            </w:r>
            <w:proofErr w:type="spellStart"/>
            <w:r w:rsidRPr="00A95F45">
              <w:rPr>
                <w:color w:val="111111"/>
                <w:sz w:val="22"/>
                <w:szCs w:val="22"/>
                <w:lang w:val="en-US"/>
              </w:rPr>
              <w:t>Biocorrection</w:t>
            </w:r>
            <w:proofErr w:type="spellEnd"/>
            <w:r w:rsidRPr="00A95F45">
              <w:rPr>
                <w:color w:val="111111"/>
                <w:sz w:val="22"/>
                <w:szCs w:val="22"/>
                <w:lang w:val="en-US"/>
              </w:rPr>
              <w:t xml:space="preserve"> during the SARS-CoV-2 Pandemic: A Systematic Review. M. </w:t>
            </w:r>
            <w:proofErr w:type="spellStart"/>
            <w:r w:rsidRPr="00A95F45">
              <w:rPr>
                <w:color w:val="111111"/>
                <w:sz w:val="22"/>
                <w:szCs w:val="22"/>
                <w:lang w:val="en-US"/>
              </w:rPr>
              <w:t>Sankova</w:t>
            </w:r>
            <w:proofErr w:type="spellEnd"/>
            <w:r w:rsidRPr="00A95F45">
              <w:rPr>
                <w:color w:val="111111"/>
                <w:sz w:val="22"/>
                <w:szCs w:val="22"/>
                <w:lang w:val="en-US"/>
              </w:rPr>
              <w:t xml:space="preserve">, V.N. </w:t>
            </w:r>
            <w:proofErr w:type="spellStart"/>
            <w:r w:rsidRPr="00A95F45">
              <w:rPr>
                <w:color w:val="111111"/>
                <w:sz w:val="22"/>
                <w:szCs w:val="22"/>
                <w:lang w:val="en-US"/>
              </w:rPr>
              <w:t>Nikolenko</w:t>
            </w:r>
            <w:proofErr w:type="spellEnd"/>
            <w:r w:rsidRPr="00A95F45">
              <w:rPr>
                <w:color w:val="111111"/>
                <w:sz w:val="22"/>
                <w:szCs w:val="22"/>
                <w:lang w:val="en-US"/>
              </w:rPr>
              <w:t xml:space="preserve">, M.V. </w:t>
            </w:r>
            <w:proofErr w:type="spellStart"/>
            <w:r w:rsidRPr="00A95F45">
              <w:rPr>
                <w:color w:val="111111"/>
                <w:sz w:val="22"/>
                <w:szCs w:val="22"/>
                <w:lang w:val="en-US"/>
              </w:rPr>
              <w:t>Oganesyan</w:t>
            </w:r>
            <w:proofErr w:type="spellEnd"/>
            <w:r w:rsidRPr="00A95F45">
              <w:rPr>
                <w:color w:val="111111"/>
                <w:sz w:val="22"/>
                <w:szCs w:val="22"/>
                <w:lang w:val="en-US"/>
              </w:rPr>
              <w:t xml:space="preserve">… M.E. </w:t>
            </w:r>
            <w:proofErr w:type="spellStart"/>
            <w:r w:rsidRPr="00A95F45">
              <w:rPr>
                <w:color w:val="111111"/>
                <w:sz w:val="22"/>
                <w:szCs w:val="22"/>
                <w:lang w:val="en-US"/>
              </w:rPr>
              <w:t>Sinelnikov</w:t>
            </w:r>
            <w:proofErr w:type="spellEnd"/>
            <w:r w:rsidRPr="00A95F45">
              <w:rPr>
                <w:color w:val="111111"/>
                <w:sz w:val="22"/>
                <w:szCs w:val="22"/>
                <w:lang w:val="en-US"/>
              </w:rPr>
              <w:t>. April 2022 Current Drug Targets 23(11) DOI:</w:t>
            </w:r>
            <w:r w:rsidRPr="00A95F45">
              <w:rPr>
                <w:rStyle w:val="apple-converted-space"/>
                <w:color w:val="111111"/>
                <w:sz w:val="22"/>
                <w:szCs w:val="22"/>
                <w:lang w:val="en-US"/>
              </w:rPr>
              <w:t> </w:t>
            </w:r>
            <w:r w:rsidRPr="00A95F45">
              <w:rPr>
                <w:rFonts w:eastAsiaTheme="majorEastAsia"/>
                <w:color w:val="111111"/>
                <w:sz w:val="22"/>
                <w:szCs w:val="22"/>
                <w:bdr w:val="none" w:sz="0" w:space="0" w:color="auto" w:frame="1"/>
                <w:lang w:val="en-US"/>
              </w:rPr>
              <w:t>10.2174/1389450123666220418094853</w:t>
            </w:r>
          </w:p>
          <w:p w14:paraId="44032FA8" w14:textId="77777777" w:rsidR="004F2F3D" w:rsidRPr="006071AF" w:rsidRDefault="004F2F3D" w:rsidP="004F2F3D">
            <w:pPr>
              <w:pStyle w:val="a3"/>
              <w:numPr>
                <w:ilvl w:val="0"/>
                <w:numId w:val="2"/>
              </w:numPr>
              <w:spacing w:after="0" w:line="240" w:lineRule="auto"/>
              <w:ind w:right="-6"/>
              <w:rPr>
                <w:rFonts w:ascii="Times New Roman" w:hAnsi="Times New Roman" w:cs="Times New Roman"/>
                <w:color w:val="111111"/>
                <w:lang w:val="en-US"/>
              </w:rPr>
            </w:pPr>
            <w:r w:rsidRPr="00A95F45">
              <w:rPr>
                <w:rFonts w:ascii="Times New Roman" w:hAnsi="Times New Roman" w:cs="Times New Roman"/>
                <w:color w:val="111111"/>
                <w:lang w:val="en-US"/>
              </w:rPr>
              <w:t xml:space="preserve">Current Understanding of Central Nervous System Drainage Systems: Implications in the Context of Neurodegenerative Diseases V.N. </w:t>
            </w:r>
            <w:proofErr w:type="spellStart"/>
            <w:r w:rsidRPr="00A95F45">
              <w:rPr>
                <w:rFonts w:ascii="Times New Roman" w:hAnsi="Times New Roman" w:cs="Times New Roman"/>
                <w:color w:val="111111"/>
                <w:lang w:val="en-US"/>
              </w:rPr>
              <w:t>Nikolenko</w:t>
            </w:r>
            <w:proofErr w:type="spellEnd"/>
            <w:r w:rsidRPr="00A95F45">
              <w:rPr>
                <w:rFonts w:ascii="Times New Roman" w:hAnsi="Times New Roman" w:cs="Times New Roman"/>
                <w:color w:val="111111"/>
                <w:lang w:val="en-US"/>
              </w:rPr>
              <w:t xml:space="preserve">, M.V. </w:t>
            </w:r>
            <w:proofErr w:type="spellStart"/>
            <w:r w:rsidRPr="00A95F45">
              <w:rPr>
                <w:rFonts w:ascii="Times New Roman" w:hAnsi="Times New Roman" w:cs="Times New Roman"/>
                <w:color w:val="111111"/>
                <w:lang w:val="en-US"/>
              </w:rPr>
              <w:t>Oganesyan</w:t>
            </w:r>
            <w:proofErr w:type="spellEnd"/>
            <w:r w:rsidRPr="00A95F45">
              <w:rPr>
                <w:rFonts w:ascii="Times New Roman" w:hAnsi="Times New Roman" w:cs="Times New Roman"/>
                <w:color w:val="111111"/>
                <w:lang w:val="en-US"/>
              </w:rPr>
              <w:t xml:space="preserve">…G. </w:t>
            </w:r>
            <w:proofErr w:type="spellStart"/>
            <w:r w:rsidRPr="00A95F45">
              <w:rPr>
                <w:rFonts w:ascii="Times New Roman" w:hAnsi="Times New Roman" w:cs="Times New Roman"/>
                <w:color w:val="111111"/>
                <w:lang w:val="en-US"/>
              </w:rPr>
              <w:t>Aliev</w:t>
            </w:r>
            <w:proofErr w:type="spellEnd"/>
            <w:r w:rsidRPr="00A95F45">
              <w:rPr>
                <w:rFonts w:ascii="Times New Roman" w:hAnsi="Times New Roman" w:cs="Times New Roman"/>
                <w:color w:val="111111"/>
                <w:lang w:val="en-US"/>
              </w:rPr>
              <w:t xml:space="preserve"> Nov 2019 C</w:t>
            </w:r>
            <w:r w:rsidRPr="00A95F45">
              <w:rPr>
                <w:rFonts w:ascii="Times New Roman" w:eastAsiaTheme="majorEastAsia" w:hAnsi="Times New Roman" w:cs="Times New Roman"/>
                <w:color w:val="111111"/>
                <w:bdr w:val="none" w:sz="0" w:space="0" w:color="auto" w:frame="1"/>
                <w:lang w:val="en-US"/>
              </w:rPr>
              <w:t>urrent Neuropharmacology</w:t>
            </w:r>
            <w:r w:rsidRPr="00A95F45">
              <w:rPr>
                <w:rStyle w:val="apple-converted-space"/>
                <w:rFonts w:ascii="Times New Roman" w:hAnsi="Times New Roman" w:cs="Times New Roman"/>
                <w:color w:val="111111"/>
                <w:lang w:val="en-US"/>
              </w:rPr>
              <w:t> </w:t>
            </w:r>
            <w:r w:rsidRPr="00A95F45">
              <w:rPr>
                <w:rFonts w:ascii="Times New Roman" w:hAnsi="Times New Roman" w:cs="Times New Roman"/>
                <w:color w:val="111111"/>
                <w:lang w:val="en-US"/>
              </w:rPr>
              <w:t>17(11) DOI:</w:t>
            </w:r>
            <w:r w:rsidRPr="00A95F45">
              <w:rPr>
                <w:rStyle w:val="apple-converted-space"/>
                <w:rFonts w:ascii="Times New Roman" w:hAnsi="Times New Roman" w:cs="Times New Roman"/>
                <w:color w:val="111111"/>
                <w:lang w:val="en-US"/>
              </w:rPr>
              <w:t> </w:t>
            </w:r>
            <w:r w:rsidRPr="00A95F45">
              <w:rPr>
                <w:rFonts w:ascii="Times New Roman" w:eastAsiaTheme="majorEastAsia" w:hAnsi="Times New Roman" w:cs="Times New Roman"/>
                <w:color w:val="111111"/>
                <w:bdr w:val="none" w:sz="0" w:space="0" w:color="auto" w:frame="1"/>
                <w:lang w:val="en-US"/>
              </w:rPr>
              <w:t>10.2174/1570159X17666191113103850</w:t>
            </w:r>
          </w:p>
          <w:p w14:paraId="4948087D" w14:textId="77777777" w:rsidR="004F2F3D" w:rsidRPr="006071AF" w:rsidRDefault="004F2F3D" w:rsidP="004F2F3D">
            <w:pPr>
              <w:pStyle w:val="a3"/>
              <w:numPr>
                <w:ilvl w:val="0"/>
                <w:numId w:val="2"/>
              </w:numPr>
              <w:spacing w:after="0" w:line="240" w:lineRule="auto"/>
              <w:ind w:right="-6"/>
              <w:rPr>
                <w:rFonts w:ascii="Times New Roman" w:hAnsi="Times New Roman" w:cs="Times New Roman"/>
                <w:color w:val="111111"/>
                <w:lang w:val="en-US"/>
              </w:rPr>
            </w:pPr>
            <w:proofErr w:type="spellStart"/>
            <w:r w:rsidRPr="006071AF">
              <w:rPr>
                <w:rFonts w:ascii="Times New Roman" w:hAnsi="Times New Roman" w:cs="Times New Roman"/>
                <w:color w:val="212121"/>
                <w:shd w:val="clear" w:color="auto" w:fill="FFFFFF"/>
                <w:lang w:val="en-US"/>
              </w:rPr>
              <w:t>Nikolenko</w:t>
            </w:r>
            <w:proofErr w:type="spellEnd"/>
            <w:r w:rsidRPr="006071AF">
              <w:rPr>
                <w:rFonts w:ascii="Times New Roman" w:hAnsi="Times New Roman" w:cs="Times New Roman"/>
                <w:color w:val="212121"/>
                <w:shd w:val="clear" w:color="auto" w:fill="FFFFFF"/>
                <w:lang w:val="en-US"/>
              </w:rPr>
              <w:t xml:space="preserve"> VN, </w:t>
            </w:r>
            <w:proofErr w:type="spellStart"/>
            <w:r w:rsidRPr="006071AF">
              <w:rPr>
                <w:rFonts w:ascii="Times New Roman" w:hAnsi="Times New Roman" w:cs="Times New Roman"/>
                <w:color w:val="212121"/>
                <w:shd w:val="clear" w:color="auto" w:fill="FFFFFF"/>
                <w:lang w:val="en-US"/>
              </w:rPr>
              <w:t>Rizaeva</w:t>
            </w:r>
            <w:proofErr w:type="spellEnd"/>
            <w:r w:rsidRPr="006071AF">
              <w:rPr>
                <w:rFonts w:ascii="Times New Roman" w:hAnsi="Times New Roman" w:cs="Times New Roman"/>
                <w:color w:val="212121"/>
                <w:shd w:val="clear" w:color="auto" w:fill="FFFFFF"/>
                <w:lang w:val="en-US"/>
              </w:rPr>
              <w:t xml:space="preserve"> NA, </w:t>
            </w:r>
            <w:proofErr w:type="spellStart"/>
            <w:r w:rsidRPr="006071AF">
              <w:rPr>
                <w:rFonts w:ascii="Times New Roman" w:hAnsi="Times New Roman" w:cs="Times New Roman"/>
                <w:color w:val="212121"/>
                <w:shd w:val="clear" w:color="auto" w:fill="FFFFFF"/>
                <w:lang w:val="en-US"/>
              </w:rPr>
              <w:t>Beeraka</w:t>
            </w:r>
            <w:proofErr w:type="spellEnd"/>
            <w:r w:rsidRPr="006071AF">
              <w:rPr>
                <w:rFonts w:ascii="Times New Roman" w:hAnsi="Times New Roman" w:cs="Times New Roman"/>
                <w:color w:val="212121"/>
                <w:shd w:val="clear" w:color="auto" w:fill="FFFFFF"/>
                <w:lang w:val="en-US"/>
              </w:rPr>
              <w:t xml:space="preserve"> NM, </w:t>
            </w:r>
            <w:proofErr w:type="spellStart"/>
            <w:r w:rsidRPr="006071AF">
              <w:rPr>
                <w:rFonts w:ascii="Times New Roman" w:hAnsi="Times New Roman" w:cs="Times New Roman"/>
                <w:color w:val="212121"/>
                <w:shd w:val="clear" w:color="auto" w:fill="FFFFFF"/>
                <w:lang w:val="en-US"/>
              </w:rPr>
              <w:t>Oganesyan</w:t>
            </w:r>
            <w:proofErr w:type="spellEnd"/>
            <w:r w:rsidRPr="006071AF">
              <w:rPr>
                <w:rFonts w:ascii="Times New Roman" w:hAnsi="Times New Roman" w:cs="Times New Roman"/>
                <w:color w:val="212121"/>
                <w:shd w:val="clear" w:color="auto" w:fill="FFFFFF"/>
                <w:lang w:val="en-US"/>
              </w:rPr>
              <w:t xml:space="preserve"> MV, </w:t>
            </w:r>
            <w:proofErr w:type="spellStart"/>
            <w:r w:rsidRPr="006071AF">
              <w:rPr>
                <w:rFonts w:ascii="Times New Roman" w:hAnsi="Times New Roman" w:cs="Times New Roman"/>
                <w:color w:val="212121"/>
                <w:shd w:val="clear" w:color="auto" w:fill="FFFFFF"/>
                <w:lang w:val="en-US"/>
              </w:rPr>
              <w:t>Kudryashova</w:t>
            </w:r>
            <w:proofErr w:type="spellEnd"/>
            <w:r w:rsidRPr="006071AF">
              <w:rPr>
                <w:rFonts w:ascii="Times New Roman" w:hAnsi="Times New Roman" w:cs="Times New Roman"/>
                <w:color w:val="212121"/>
                <w:shd w:val="clear" w:color="auto" w:fill="FFFFFF"/>
                <w:lang w:val="en-US"/>
              </w:rPr>
              <w:t xml:space="preserve"> VA, </w:t>
            </w:r>
            <w:proofErr w:type="spellStart"/>
            <w:r w:rsidRPr="006071AF">
              <w:rPr>
                <w:rFonts w:ascii="Times New Roman" w:hAnsi="Times New Roman" w:cs="Times New Roman"/>
                <w:color w:val="212121"/>
                <w:shd w:val="clear" w:color="auto" w:fill="FFFFFF"/>
                <w:lang w:val="en-US"/>
              </w:rPr>
              <w:t>Dubovets</w:t>
            </w:r>
            <w:proofErr w:type="spellEnd"/>
            <w:r w:rsidRPr="006071AF">
              <w:rPr>
                <w:rFonts w:ascii="Times New Roman" w:hAnsi="Times New Roman" w:cs="Times New Roman"/>
                <w:color w:val="212121"/>
                <w:shd w:val="clear" w:color="auto" w:fill="FFFFFF"/>
                <w:lang w:val="en-US"/>
              </w:rPr>
              <w:t xml:space="preserve"> AA, </w:t>
            </w:r>
            <w:proofErr w:type="spellStart"/>
            <w:r w:rsidRPr="006071AF">
              <w:rPr>
                <w:rFonts w:ascii="Times New Roman" w:hAnsi="Times New Roman" w:cs="Times New Roman"/>
                <w:color w:val="212121"/>
                <w:shd w:val="clear" w:color="auto" w:fill="FFFFFF"/>
                <w:lang w:val="en-US"/>
              </w:rPr>
              <w:t>Borminskaya</w:t>
            </w:r>
            <w:proofErr w:type="spellEnd"/>
            <w:r w:rsidRPr="006071AF">
              <w:rPr>
                <w:rFonts w:ascii="Times New Roman" w:hAnsi="Times New Roman" w:cs="Times New Roman"/>
                <w:color w:val="212121"/>
                <w:shd w:val="clear" w:color="auto" w:fill="FFFFFF"/>
                <w:lang w:val="en-US"/>
              </w:rPr>
              <w:t xml:space="preserve"> ID, </w:t>
            </w:r>
            <w:proofErr w:type="spellStart"/>
            <w:r w:rsidRPr="006071AF">
              <w:rPr>
                <w:rFonts w:ascii="Times New Roman" w:hAnsi="Times New Roman" w:cs="Times New Roman"/>
                <w:color w:val="212121"/>
                <w:shd w:val="clear" w:color="auto" w:fill="FFFFFF"/>
                <w:lang w:val="en-US"/>
              </w:rPr>
              <w:t>Bulygin</w:t>
            </w:r>
            <w:proofErr w:type="spellEnd"/>
            <w:r w:rsidRPr="006071AF">
              <w:rPr>
                <w:rFonts w:ascii="Times New Roman" w:hAnsi="Times New Roman" w:cs="Times New Roman"/>
                <w:color w:val="212121"/>
                <w:shd w:val="clear" w:color="auto" w:fill="FFFFFF"/>
                <w:lang w:val="en-US"/>
              </w:rPr>
              <w:t xml:space="preserve"> KV, </w:t>
            </w:r>
            <w:proofErr w:type="spellStart"/>
            <w:r w:rsidRPr="006071AF">
              <w:rPr>
                <w:rFonts w:ascii="Times New Roman" w:hAnsi="Times New Roman" w:cs="Times New Roman"/>
                <w:color w:val="212121"/>
                <w:shd w:val="clear" w:color="auto" w:fill="FFFFFF"/>
                <w:lang w:val="en-US"/>
              </w:rPr>
              <w:t>Sinelnikov</w:t>
            </w:r>
            <w:proofErr w:type="spellEnd"/>
            <w:r w:rsidRPr="006071AF">
              <w:rPr>
                <w:rFonts w:ascii="Times New Roman" w:hAnsi="Times New Roman" w:cs="Times New Roman"/>
                <w:color w:val="212121"/>
                <w:shd w:val="clear" w:color="auto" w:fill="FFFFFF"/>
                <w:lang w:val="en-US"/>
              </w:rPr>
              <w:t xml:space="preserve"> MY, </w:t>
            </w:r>
            <w:proofErr w:type="spellStart"/>
            <w:r w:rsidRPr="006071AF">
              <w:rPr>
                <w:rFonts w:ascii="Times New Roman" w:hAnsi="Times New Roman" w:cs="Times New Roman"/>
                <w:color w:val="212121"/>
                <w:shd w:val="clear" w:color="auto" w:fill="FFFFFF"/>
                <w:lang w:val="en-US"/>
              </w:rPr>
              <w:t>Aliev</w:t>
            </w:r>
            <w:proofErr w:type="spellEnd"/>
            <w:r w:rsidRPr="006071AF">
              <w:rPr>
                <w:rFonts w:ascii="Times New Roman" w:hAnsi="Times New Roman" w:cs="Times New Roman"/>
                <w:color w:val="212121"/>
                <w:shd w:val="clear" w:color="auto" w:fill="FFFFFF"/>
                <w:lang w:val="en-US"/>
              </w:rPr>
              <w:t xml:space="preserve"> G. The mystery of claustral neural circuits and recent updates on its role in neurodegenerative pathology. </w:t>
            </w:r>
            <w:proofErr w:type="spellStart"/>
            <w:r w:rsidRPr="006071AF">
              <w:rPr>
                <w:rFonts w:ascii="Times New Roman" w:hAnsi="Times New Roman" w:cs="Times New Roman"/>
                <w:color w:val="212121"/>
                <w:shd w:val="clear" w:color="auto" w:fill="FFFFFF"/>
              </w:rPr>
              <w:t>Behav</w:t>
            </w:r>
            <w:proofErr w:type="spellEnd"/>
            <w:r w:rsidRPr="006071AF">
              <w:rPr>
                <w:rFonts w:ascii="Times New Roman" w:hAnsi="Times New Roman" w:cs="Times New Roman"/>
                <w:color w:val="212121"/>
                <w:shd w:val="clear" w:color="auto" w:fill="FFFFFF"/>
              </w:rPr>
              <w:t xml:space="preserve"> </w:t>
            </w:r>
            <w:proofErr w:type="spellStart"/>
            <w:r w:rsidRPr="006071AF">
              <w:rPr>
                <w:rFonts w:ascii="Times New Roman" w:hAnsi="Times New Roman" w:cs="Times New Roman"/>
                <w:color w:val="212121"/>
                <w:shd w:val="clear" w:color="auto" w:fill="FFFFFF"/>
              </w:rPr>
              <w:t>Brain</w:t>
            </w:r>
            <w:proofErr w:type="spellEnd"/>
            <w:r w:rsidRPr="006071AF">
              <w:rPr>
                <w:rFonts w:ascii="Times New Roman" w:hAnsi="Times New Roman" w:cs="Times New Roman"/>
                <w:color w:val="212121"/>
                <w:shd w:val="clear" w:color="auto" w:fill="FFFFFF"/>
              </w:rPr>
              <w:t xml:space="preserve"> </w:t>
            </w:r>
            <w:proofErr w:type="spellStart"/>
            <w:r w:rsidRPr="006071AF">
              <w:rPr>
                <w:rFonts w:ascii="Times New Roman" w:hAnsi="Times New Roman" w:cs="Times New Roman"/>
                <w:color w:val="212121"/>
                <w:shd w:val="clear" w:color="auto" w:fill="FFFFFF"/>
              </w:rPr>
              <w:t>Funct</w:t>
            </w:r>
            <w:proofErr w:type="spellEnd"/>
            <w:r w:rsidRPr="006071AF">
              <w:rPr>
                <w:rFonts w:ascii="Times New Roman" w:hAnsi="Times New Roman" w:cs="Times New Roman"/>
                <w:color w:val="212121"/>
                <w:shd w:val="clear" w:color="auto" w:fill="FFFFFF"/>
              </w:rPr>
              <w:t xml:space="preserve">. 2021 </w:t>
            </w:r>
            <w:proofErr w:type="spellStart"/>
            <w:r w:rsidRPr="006071AF">
              <w:rPr>
                <w:rFonts w:ascii="Times New Roman" w:hAnsi="Times New Roman" w:cs="Times New Roman"/>
                <w:color w:val="212121"/>
                <w:shd w:val="clear" w:color="auto" w:fill="FFFFFF"/>
              </w:rPr>
              <w:t>Jul</w:t>
            </w:r>
            <w:proofErr w:type="spellEnd"/>
            <w:r w:rsidRPr="006071AF">
              <w:rPr>
                <w:rFonts w:ascii="Times New Roman" w:hAnsi="Times New Roman" w:cs="Times New Roman"/>
                <w:color w:val="212121"/>
                <w:shd w:val="clear" w:color="auto" w:fill="FFFFFF"/>
              </w:rPr>
              <w:t xml:space="preserve"> 7;17(1):8. </w:t>
            </w:r>
            <w:proofErr w:type="spellStart"/>
            <w:r w:rsidRPr="006071AF">
              <w:rPr>
                <w:rFonts w:ascii="Times New Roman" w:hAnsi="Times New Roman" w:cs="Times New Roman"/>
                <w:color w:val="212121"/>
                <w:shd w:val="clear" w:color="auto" w:fill="FFFFFF"/>
              </w:rPr>
              <w:t>doi</w:t>
            </w:r>
            <w:proofErr w:type="spellEnd"/>
            <w:r w:rsidRPr="006071AF">
              <w:rPr>
                <w:rFonts w:ascii="Times New Roman" w:hAnsi="Times New Roman" w:cs="Times New Roman"/>
                <w:color w:val="212121"/>
                <w:shd w:val="clear" w:color="auto" w:fill="FFFFFF"/>
              </w:rPr>
              <w:t>: 10.1186/s12993-021-00181-1. PMID: 34233707; PMCID: PMC8261917</w:t>
            </w:r>
          </w:p>
          <w:p w14:paraId="6B7A6FAF" w14:textId="77777777" w:rsidR="004F2F3D" w:rsidRPr="00A95F45" w:rsidRDefault="004F2F3D" w:rsidP="004F2F3D">
            <w:pPr>
              <w:pStyle w:val="nova-legacy-e-listitem"/>
              <w:numPr>
                <w:ilvl w:val="0"/>
                <w:numId w:val="2"/>
              </w:numPr>
              <w:spacing w:before="0" w:beforeAutospacing="0" w:after="0" w:afterAutospacing="0"/>
              <w:ind w:right="-6"/>
              <w:rPr>
                <w:rFonts w:eastAsiaTheme="majorEastAsia"/>
                <w:sz w:val="22"/>
                <w:szCs w:val="22"/>
                <w:bdr w:val="none" w:sz="0" w:space="0" w:color="auto" w:frame="1"/>
                <w:lang w:val="en-US"/>
              </w:rPr>
            </w:pPr>
            <w:r w:rsidRPr="00A95F45">
              <w:rPr>
                <w:color w:val="000000" w:themeColor="text1"/>
                <w:sz w:val="22"/>
                <w:szCs w:val="22"/>
                <w:lang w:val="en-US"/>
              </w:rPr>
              <w:t xml:space="preserve">Recent investigations on the functional role of cerebellar neural networks in motor functions &amp; nonmotor functions - neurodegeneration. N.M. </w:t>
            </w:r>
            <w:proofErr w:type="spellStart"/>
            <w:r w:rsidRPr="00A95F45">
              <w:rPr>
                <w:color w:val="000000" w:themeColor="text1"/>
                <w:sz w:val="22"/>
                <w:szCs w:val="22"/>
                <w:lang w:val="en-US"/>
              </w:rPr>
              <w:t>Beeraka</w:t>
            </w:r>
            <w:proofErr w:type="spellEnd"/>
            <w:r w:rsidRPr="00A95F45">
              <w:rPr>
                <w:color w:val="000000" w:themeColor="text1"/>
                <w:sz w:val="22"/>
                <w:szCs w:val="22"/>
                <w:lang w:val="en-US"/>
              </w:rPr>
              <w:t xml:space="preserve">, </w:t>
            </w:r>
            <w:proofErr w:type="spellStart"/>
            <w:r w:rsidRPr="00A95F45">
              <w:rPr>
                <w:color w:val="000000" w:themeColor="text1"/>
                <w:sz w:val="22"/>
                <w:szCs w:val="22"/>
                <w:lang w:val="en-US"/>
              </w:rPr>
              <w:t>Nikolenko</w:t>
            </w:r>
            <w:proofErr w:type="spellEnd"/>
            <w:r w:rsidRPr="00A95F45">
              <w:rPr>
                <w:color w:val="000000" w:themeColor="text1"/>
                <w:sz w:val="22"/>
                <w:szCs w:val="22"/>
                <w:lang w:val="en-US"/>
              </w:rPr>
              <w:t xml:space="preserve"> V.N., </w:t>
            </w:r>
            <w:proofErr w:type="spellStart"/>
            <w:r w:rsidRPr="00A95F45">
              <w:rPr>
                <w:color w:val="000000" w:themeColor="text1"/>
                <w:sz w:val="22"/>
                <w:szCs w:val="22"/>
                <w:lang w:val="en-US"/>
              </w:rPr>
              <w:t>Zakirov</w:t>
            </w:r>
            <w:proofErr w:type="spellEnd"/>
            <w:r w:rsidRPr="00A95F45">
              <w:rPr>
                <w:color w:val="000000" w:themeColor="text1"/>
                <w:sz w:val="22"/>
                <w:szCs w:val="22"/>
                <w:lang w:val="en-US"/>
              </w:rPr>
              <w:t xml:space="preserve"> F.KH., Oganesyan M. </w:t>
            </w:r>
            <w:proofErr w:type="gramStart"/>
            <w:r w:rsidRPr="00A95F45">
              <w:rPr>
                <w:color w:val="000000" w:themeColor="text1"/>
                <w:sz w:val="22"/>
                <w:szCs w:val="22"/>
                <w:lang w:val="en-US"/>
              </w:rPr>
              <w:t>V.,…</w:t>
            </w:r>
            <w:proofErr w:type="gramEnd"/>
            <w:r w:rsidRPr="00A95F45">
              <w:rPr>
                <w:color w:val="000000" w:themeColor="text1"/>
                <w:sz w:val="22"/>
                <w:szCs w:val="22"/>
                <w:lang w:val="en-US"/>
              </w:rPr>
              <w:t xml:space="preserve">and </w:t>
            </w:r>
            <w:proofErr w:type="spellStart"/>
            <w:r w:rsidRPr="00A95F45">
              <w:rPr>
                <w:color w:val="000000" w:themeColor="text1"/>
                <w:sz w:val="22"/>
                <w:szCs w:val="22"/>
                <w:lang w:val="en-US"/>
              </w:rPr>
              <w:t>Sinelnikov</w:t>
            </w:r>
            <w:proofErr w:type="spellEnd"/>
            <w:r w:rsidRPr="00A95F45">
              <w:rPr>
                <w:color w:val="000000" w:themeColor="text1"/>
                <w:sz w:val="22"/>
                <w:szCs w:val="22"/>
                <w:lang w:val="en-US"/>
              </w:rPr>
              <w:t xml:space="preserve"> </w:t>
            </w:r>
            <w:proofErr w:type="spellStart"/>
            <w:r w:rsidRPr="00A95F45">
              <w:rPr>
                <w:color w:val="000000" w:themeColor="text1"/>
                <w:sz w:val="22"/>
                <w:szCs w:val="22"/>
                <w:lang w:val="en-US"/>
              </w:rPr>
              <w:t>M.Ye</w:t>
            </w:r>
            <w:proofErr w:type="spellEnd"/>
            <w:r w:rsidRPr="00A95F45">
              <w:rPr>
                <w:color w:val="000000" w:themeColor="text1"/>
                <w:sz w:val="22"/>
                <w:szCs w:val="22"/>
                <w:lang w:val="en-US"/>
              </w:rPr>
              <w:t>.</w:t>
            </w:r>
            <w:r w:rsidRPr="00A95F45">
              <w:rPr>
                <w:sz w:val="22"/>
                <w:szCs w:val="22"/>
                <w:lang w:val="en-US"/>
              </w:rPr>
              <w:t xml:space="preserve"> March 2022 </w:t>
            </w:r>
            <w:r w:rsidRPr="00A95F45">
              <w:rPr>
                <w:rFonts w:eastAsiaTheme="majorEastAsia"/>
                <w:sz w:val="22"/>
                <w:szCs w:val="22"/>
                <w:bdr w:val="none" w:sz="0" w:space="0" w:color="auto" w:frame="1"/>
                <w:lang w:val="en-US"/>
              </w:rPr>
              <w:t>Current Neuropharmacology</w:t>
            </w:r>
            <w:r w:rsidRPr="00A95F45">
              <w:rPr>
                <w:rStyle w:val="apple-converted-space"/>
                <w:sz w:val="22"/>
                <w:szCs w:val="22"/>
                <w:lang w:val="en-US"/>
              </w:rPr>
              <w:t> </w:t>
            </w:r>
            <w:r w:rsidRPr="00A95F45">
              <w:rPr>
                <w:sz w:val="22"/>
                <w:szCs w:val="22"/>
                <w:lang w:val="en-US"/>
              </w:rPr>
              <w:t>20(10) DOI:</w:t>
            </w:r>
            <w:r w:rsidRPr="00A95F45">
              <w:rPr>
                <w:rStyle w:val="apple-converted-space"/>
                <w:sz w:val="22"/>
                <w:szCs w:val="22"/>
                <w:lang w:val="en-US"/>
              </w:rPr>
              <w:t> </w:t>
            </w:r>
            <w:r w:rsidRPr="00A95F45">
              <w:rPr>
                <w:rFonts w:eastAsiaTheme="majorEastAsia"/>
                <w:sz w:val="22"/>
                <w:szCs w:val="22"/>
                <w:bdr w:val="none" w:sz="0" w:space="0" w:color="auto" w:frame="1"/>
                <w:lang w:val="en-US"/>
              </w:rPr>
              <w:t>10.2174/1570159X20666220310121441</w:t>
            </w:r>
          </w:p>
          <w:p w14:paraId="531B8954" w14:textId="77777777" w:rsidR="004F2F3D" w:rsidRPr="00A95F45" w:rsidRDefault="004F2F3D" w:rsidP="004F2F3D">
            <w:pPr>
              <w:pStyle w:val="a3"/>
              <w:numPr>
                <w:ilvl w:val="0"/>
                <w:numId w:val="2"/>
              </w:numPr>
              <w:spacing w:after="0" w:line="240" w:lineRule="auto"/>
              <w:ind w:right="-6"/>
              <w:rPr>
                <w:rFonts w:ascii="Times New Roman" w:hAnsi="Times New Roman" w:cs="Times New Roman"/>
                <w:i/>
                <w:iCs/>
              </w:rPr>
            </w:pPr>
            <w:r w:rsidRPr="00A95F45">
              <w:rPr>
                <w:rFonts w:ascii="Times New Roman" w:hAnsi="Times New Roman" w:cs="Times New Roman"/>
                <w:color w:val="000000"/>
                <w:lang w:val="en-US"/>
              </w:rPr>
              <w:t xml:space="preserve">Age </w:t>
            </w:r>
            <w:proofErr w:type="spellStart"/>
            <w:r w:rsidRPr="00A95F45">
              <w:rPr>
                <w:rFonts w:ascii="Times New Roman" w:hAnsi="Times New Roman" w:cs="Times New Roman"/>
                <w:color w:val="000000"/>
                <w:lang w:val="en-US"/>
              </w:rPr>
              <w:t>pathognomic</w:t>
            </w:r>
            <w:proofErr w:type="spellEnd"/>
            <w:r w:rsidRPr="00A95F45">
              <w:rPr>
                <w:rFonts w:ascii="Times New Roman" w:hAnsi="Times New Roman" w:cs="Times New Roman"/>
                <w:color w:val="000000"/>
                <w:lang w:val="en-US"/>
              </w:rPr>
              <w:t xml:space="preserve"> indicators</w:t>
            </w:r>
            <w:r w:rsidRPr="00A95F45">
              <w:rPr>
                <w:rStyle w:val="apple-converted-space"/>
                <w:rFonts w:ascii="Times New Roman" w:hAnsi="Times New Roman" w:cs="Times New Roman"/>
                <w:color w:val="000000"/>
                <w:lang w:val="en-US"/>
              </w:rPr>
              <w:t> </w:t>
            </w:r>
            <w:r w:rsidRPr="00A95F45">
              <w:rPr>
                <w:rFonts w:ascii="Times New Roman" w:hAnsi="Times New Roman" w:cs="Times New Roman"/>
                <w:color w:val="000000"/>
                <w:lang w:val="en-US"/>
              </w:rPr>
              <w:t xml:space="preserve">of Injury predisposition as a basis for public health preservation during physical activity. </w:t>
            </w:r>
            <w:proofErr w:type="spellStart"/>
            <w:r w:rsidRPr="00A95F45">
              <w:rPr>
                <w:rFonts w:ascii="Times New Roman" w:hAnsi="Times New Roman" w:cs="Times New Roman"/>
                <w:color w:val="000000"/>
                <w:lang w:val="en-US"/>
              </w:rPr>
              <w:t>Sankova</w:t>
            </w:r>
            <w:proofErr w:type="spellEnd"/>
            <w:r w:rsidRPr="00A95F45">
              <w:rPr>
                <w:rFonts w:ascii="Times New Roman" w:hAnsi="Times New Roman" w:cs="Times New Roman"/>
                <w:color w:val="000000"/>
                <w:lang w:val="en-US"/>
              </w:rPr>
              <w:t xml:space="preserve"> M., </w:t>
            </w:r>
            <w:proofErr w:type="spellStart"/>
            <w:r w:rsidRPr="00A95F45">
              <w:rPr>
                <w:rFonts w:ascii="Times New Roman" w:hAnsi="Times New Roman" w:cs="Times New Roman"/>
                <w:color w:val="000000"/>
                <w:lang w:val="en-US"/>
              </w:rPr>
              <w:t>Nikoleno</w:t>
            </w:r>
            <w:proofErr w:type="spellEnd"/>
            <w:r w:rsidRPr="00A95F45">
              <w:rPr>
                <w:rFonts w:ascii="Times New Roman" w:hAnsi="Times New Roman" w:cs="Times New Roman"/>
                <w:color w:val="000000"/>
                <w:lang w:val="en-US"/>
              </w:rPr>
              <w:t xml:space="preserve"> V., Oganesyan M., </w:t>
            </w:r>
            <w:proofErr w:type="spellStart"/>
            <w:r w:rsidRPr="00A95F45">
              <w:rPr>
                <w:rFonts w:ascii="Times New Roman" w:hAnsi="Times New Roman" w:cs="Times New Roman"/>
                <w:color w:val="000000"/>
                <w:lang w:val="en-US"/>
              </w:rPr>
              <w:t>Vovkogon</w:t>
            </w:r>
            <w:proofErr w:type="spellEnd"/>
            <w:r w:rsidRPr="00A95F45">
              <w:rPr>
                <w:rFonts w:ascii="Times New Roman" w:hAnsi="Times New Roman" w:cs="Times New Roman"/>
                <w:color w:val="000000"/>
                <w:lang w:val="en-US"/>
              </w:rPr>
              <w:t xml:space="preserve"> A., </w:t>
            </w:r>
            <w:proofErr w:type="spellStart"/>
            <w:r w:rsidRPr="00A95F45">
              <w:rPr>
                <w:rFonts w:ascii="Times New Roman" w:hAnsi="Times New Roman" w:cs="Times New Roman"/>
                <w:color w:val="000000"/>
                <w:lang w:val="en-US"/>
              </w:rPr>
              <w:t>Chirkova</w:t>
            </w:r>
            <w:proofErr w:type="spellEnd"/>
            <w:r w:rsidRPr="00A95F45">
              <w:rPr>
                <w:rFonts w:ascii="Times New Roman" w:hAnsi="Times New Roman" w:cs="Times New Roman"/>
                <w:color w:val="000000"/>
                <w:lang w:val="en-US"/>
              </w:rPr>
              <w:t xml:space="preserve"> E., </w:t>
            </w:r>
            <w:proofErr w:type="spellStart"/>
            <w:r w:rsidRPr="00A95F45">
              <w:rPr>
                <w:rFonts w:ascii="Times New Roman" w:hAnsi="Times New Roman" w:cs="Times New Roman"/>
                <w:color w:val="000000"/>
                <w:lang w:val="en-US"/>
              </w:rPr>
              <w:t>Sinelnikov</w:t>
            </w:r>
            <w:proofErr w:type="spellEnd"/>
            <w:r w:rsidRPr="00A95F45">
              <w:rPr>
                <w:rFonts w:ascii="Times New Roman" w:hAnsi="Times New Roman" w:cs="Times New Roman"/>
                <w:color w:val="000000"/>
                <w:lang w:val="en-US"/>
              </w:rPr>
              <w:t xml:space="preserve"> M. </w:t>
            </w:r>
            <w:r w:rsidRPr="00A95F45">
              <w:rPr>
                <w:rStyle w:val="af1"/>
                <w:rFonts w:ascii="Times New Roman" w:hAnsi="Times New Roman" w:cs="Times New Roman"/>
                <w:color w:val="000000"/>
                <w:lang w:val="en-US"/>
              </w:rPr>
              <w:t>Int. J. Environ. Res. Public Health</w:t>
            </w:r>
            <w:r w:rsidRPr="00A95F45">
              <w:rPr>
                <w:rStyle w:val="apple-converted-space"/>
                <w:rFonts w:ascii="Times New Roman" w:hAnsi="Times New Roman" w:cs="Times New Roman"/>
                <w:i/>
                <w:iCs/>
                <w:color w:val="000000"/>
                <w:lang w:val="en-US"/>
              </w:rPr>
              <w:t> </w:t>
            </w:r>
            <w:r w:rsidRPr="00A95F45">
              <w:rPr>
                <w:rStyle w:val="apple-converted-space"/>
                <w:rFonts w:ascii="Times New Roman" w:hAnsi="Times New Roman" w:cs="Times New Roman"/>
                <w:color w:val="000000"/>
                <w:lang w:val="en-US"/>
              </w:rPr>
              <w:t>2</w:t>
            </w:r>
            <w:r w:rsidRPr="00A95F45">
              <w:rPr>
                <w:rStyle w:val="apple-converted-space"/>
                <w:rFonts w:ascii="Times New Roman" w:hAnsi="Times New Roman" w:cs="Times New Roman"/>
              </w:rPr>
              <w:t>021</w:t>
            </w:r>
            <w:r w:rsidRPr="00A95F45">
              <w:rPr>
                <w:rFonts w:ascii="Times New Roman" w:hAnsi="Times New Roman" w:cs="Times New Roman"/>
                <w:i/>
                <w:iCs/>
                <w:color w:val="000000"/>
                <w:lang w:val="en-US"/>
              </w:rPr>
              <w:t>,</w:t>
            </w:r>
            <w:r w:rsidRPr="00A95F45">
              <w:rPr>
                <w:rStyle w:val="apple-converted-space"/>
                <w:rFonts w:ascii="Times New Roman" w:hAnsi="Times New Roman" w:cs="Times New Roman"/>
                <w:i/>
                <w:iCs/>
                <w:color w:val="000000"/>
                <w:lang w:val="en-US"/>
              </w:rPr>
              <w:t> </w:t>
            </w:r>
            <w:r w:rsidRPr="00A95F45">
              <w:rPr>
                <w:rStyle w:val="af1"/>
                <w:rFonts w:ascii="Times New Roman" w:hAnsi="Times New Roman" w:cs="Times New Roman"/>
                <w:color w:val="000000"/>
                <w:lang w:val="en-US"/>
              </w:rPr>
              <w:t>18</w:t>
            </w:r>
            <w:r w:rsidRPr="00A95F45">
              <w:rPr>
                <w:rFonts w:ascii="Times New Roman" w:hAnsi="Times New Roman" w:cs="Times New Roman"/>
                <w:color w:val="000000"/>
                <w:lang w:val="en-US"/>
              </w:rPr>
              <w:t>(4), 1989;</w:t>
            </w:r>
            <w:r w:rsidRPr="00A95F45">
              <w:rPr>
                <w:rStyle w:val="apple-converted-space"/>
                <w:rFonts w:ascii="Times New Roman" w:hAnsi="Times New Roman" w:cs="Times New Roman"/>
                <w:color w:val="000000"/>
                <w:lang w:val="en-US"/>
              </w:rPr>
              <w:t> </w:t>
            </w:r>
            <w:r w:rsidRPr="00A95F45">
              <w:rPr>
                <w:rFonts w:ascii="Times New Roman" w:hAnsi="Times New Roman" w:cs="Times New Roman"/>
                <w:color w:val="000000"/>
                <w:lang w:val="en-US"/>
              </w:rPr>
              <w:t>doi:10.3390/ijerph18041989</w:t>
            </w:r>
          </w:p>
          <w:p w14:paraId="627045FD" w14:textId="77777777" w:rsidR="004F2F3D" w:rsidRPr="003023A4" w:rsidRDefault="004F2F3D" w:rsidP="004F2F3D">
            <w:pPr>
              <w:pStyle w:val="a3"/>
              <w:numPr>
                <w:ilvl w:val="0"/>
                <w:numId w:val="2"/>
              </w:numPr>
              <w:spacing w:after="0" w:line="240" w:lineRule="auto"/>
              <w:ind w:right="-6"/>
              <w:rPr>
                <w:rFonts w:ascii="Times New Roman" w:hAnsi="Times New Roman" w:cs="Times New Roman"/>
                <w:i/>
                <w:iCs/>
              </w:rPr>
            </w:pPr>
            <w:r w:rsidRPr="003023A4">
              <w:rPr>
                <w:rFonts w:ascii="Times New Roman" w:hAnsi="Times New Roman" w:cs="Times New Roman"/>
              </w:rPr>
              <w:t xml:space="preserve"> </w:t>
            </w:r>
            <w:proofErr w:type="spellStart"/>
            <w:r w:rsidRPr="00A95F45">
              <w:rPr>
                <w:rFonts w:ascii="Times New Roman" w:hAnsi="Times New Roman" w:cs="Times New Roman"/>
                <w:color w:val="212529"/>
                <w:shd w:val="clear" w:color="auto" w:fill="FFFFFF"/>
                <w:lang w:val="en-US"/>
              </w:rPr>
              <w:t>Sankova</w:t>
            </w:r>
            <w:proofErr w:type="spellEnd"/>
            <w:r w:rsidRPr="003023A4">
              <w:rPr>
                <w:rFonts w:ascii="Times New Roman" w:hAnsi="Times New Roman" w:cs="Times New Roman"/>
                <w:color w:val="212529"/>
                <w:shd w:val="clear" w:color="auto" w:fill="FFFFFF"/>
              </w:rPr>
              <w:t xml:space="preserve"> </w:t>
            </w:r>
            <w:r>
              <w:rPr>
                <w:rFonts w:ascii="Times New Roman" w:hAnsi="Times New Roman" w:cs="Times New Roman"/>
                <w:color w:val="212529"/>
                <w:shd w:val="clear" w:color="auto" w:fill="FFFFFF"/>
                <w:lang w:val="en-US"/>
              </w:rPr>
              <w:t>M</w:t>
            </w:r>
            <w:r w:rsidRPr="003023A4">
              <w:rPr>
                <w:rFonts w:ascii="Times New Roman" w:hAnsi="Times New Roman" w:cs="Times New Roman"/>
                <w:color w:val="212529"/>
                <w:shd w:val="clear" w:color="auto" w:fill="FFFFFF"/>
              </w:rPr>
              <w:t>.</w:t>
            </w:r>
            <w:r w:rsidRPr="00A95F45">
              <w:rPr>
                <w:rFonts w:ascii="Times New Roman" w:hAnsi="Times New Roman" w:cs="Times New Roman"/>
                <w:color w:val="212529"/>
                <w:shd w:val="clear" w:color="auto" w:fill="FFFFFF"/>
                <w:lang w:val="en-US"/>
              </w:rPr>
              <w:t>V</w:t>
            </w:r>
            <w:r w:rsidRPr="003023A4">
              <w:rPr>
                <w:rFonts w:ascii="Times New Roman" w:hAnsi="Times New Roman" w:cs="Times New Roman"/>
                <w:color w:val="212529"/>
                <w:shd w:val="clear" w:color="auto" w:fill="FFFFFF"/>
              </w:rPr>
              <w:t xml:space="preserve">., </w:t>
            </w:r>
            <w:proofErr w:type="spellStart"/>
            <w:r w:rsidRPr="00A95F45">
              <w:rPr>
                <w:rFonts w:ascii="Times New Roman" w:hAnsi="Times New Roman" w:cs="Times New Roman"/>
                <w:color w:val="212529"/>
                <w:shd w:val="clear" w:color="auto" w:fill="FFFFFF"/>
                <w:lang w:val="en-US"/>
              </w:rPr>
              <w:t>Nikolenko</w:t>
            </w:r>
            <w:proofErr w:type="spellEnd"/>
            <w:r w:rsidRPr="003023A4">
              <w:rPr>
                <w:rFonts w:ascii="Times New Roman" w:hAnsi="Times New Roman" w:cs="Times New Roman"/>
                <w:color w:val="212529"/>
                <w:shd w:val="clear" w:color="auto" w:fill="FFFFFF"/>
              </w:rPr>
              <w:t xml:space="preserve"> </w:t>
            </w:r>
            <w:r>
              <w:rPr>
                <w:rFonts w:ascii="Times New Roman" w:hAnsi="Times New Roman" w:cs="Times New Roman"/>
                <w:color w:val="212529"/>
                <w:shd w:val="clear" w:color="auto" w:fill="FFFFFF"/>
                <w:lang w:val="en-US"/>
              </w:rPr>
              <w:t>V</w:t>
            </w:r>
            <w:r w:rsidRPr="003023A4">
              <w:rPr>
                <w:rFonts w:ascii="Times New Roman" w:hAnsi="Times New Roman" w:cs="Times New Roman"/>
                <w:color w:val="212529"/>
                <w:shd w:val="clear" w:color="auto" w:fill="FFFFFF"/>
              </w:rPr>
              <w:t>.</w:t>
            </w:r>
            <w:r w:rsidRPr="00A95F45">
              <w:rPr>
                <w:rFonts w:ascii="Times New Roman" w:hAnsi="Times New Roman" w:cs="Times New Roman"/>
                <w:color w:val="212529"/>
                <w:shd w:val="clear" w:color="auto" w:fill="FFFFFF"/>
                <w:lang w:val="en-US"/>
              </w:rPr>
              <w:t>N</w:t>
            </w:r>
            <w:r w:rsidRPr="003023A4">
              <w:rPr>
                <w:rFonts w:ascii="Times New Roman" w:hAnsi="Times New Roman" w:cs="Times New Roman"/>
                <w:color w:val="212529"/>
                <w:shd w:val="clear" w:color="auto" w:fill="FFFFFF"/>
              </w:rPr>
              <w:t xml:space="preserve">., </w:t>
            </w:r>
            <w:r w:rsidRPr="00A95F45">
              <w:rPr>
                <w:rFonts w:ascii="Times New Roman" w:hAnsi="Times New Roman" w:cs="Times New Roman"/>
                <w:color w:val="212529"/>
                <w:shd w:val="clear" w:color="auto" w:fill="FFFFFF"/>
                <w:lang w:val="en-US"/>
              </w:rPr>
              <w:t>Oganesyan</w:t>
            </w:r>
            <w:r w:rsidRPr="003023A4">
              <w:rPr>
                <w:rFonts w:ascii="Times New Roman" w:hAnsi="Times New Roman" w:cs="Times New Roman"/>
                <w:color w:val="212529"/>
                <w:shd w:val="clear" w:color="auto" w:fill="FFFFFF"/>
              </w:rPr>
              <w:t xml:space="preserve"> </w:t>
            </w:r>
            <w:r>
              <w:rPr>
                <w:rFonts w:ascii="Times New Roman" w:hAnsi="Times New Roman" w:cs="Times New Roman"/>
                <w:color w:val="212529"/>
                <w:shd w:val="clear" w:color="auto" w:fill="FFFFFF"/>
                <w:lang w:val="en-US"/>
              </w:rPr>
              <w:t>M</w:t>
            </w:r>
            <w:r w:rsidRPr="003023A4">
              <w:rPr>
                <w:rFonts w:ascii="Times New Roman" w:hAnsi="Times New Roman" w:cs="Times New Roman"/>
                <w:color w:val="212529"/>
                <w:shd w:val="clear" w:color="auto" w:fill="FFFFFF"/>
              </w:rPr>
              <w:t>.</w:t>
            </w:r>
            <w:r w:rsidRPr="00A95F45">
              <w:rPr>
                <w:rFonts w:ascii="Times New Roman" w:hAnsi="Times New Roman" w:cs="Times New Roman"/>
                <w:color w:val="212529"/>
                <w:shd w:val="clear" w:color="auto" w:fill="FFFFFF"/>
                <w:lang w:val="en-US"/>
              </w:rPr>
              <w:t>V</w:t>
            </w:r>
            <w:r w:rsidRPr="003023A4">
              <w:rPr>
                <w:rFonts w:ascii="Times New Roman" w:hAnsi="Times New Roman" w:cs="Times New Roman"/>
                <w:color w:val="212529"/>
                <w:shd w:val="clear" w:color="auto" w:fill="FFFFFF"/>
              </w:rPr>
              <w:t xml:space="preserve">., </w:t>
            </w:r>
          </w:p>
          <w:p w14:paraId="0839D906" w14:textId="77777777" w:rsidR="004F2F3D" w:rsidRPr="003023A4" w:rsidRDefault="004F2F3D" w:rsidP="004F2F3D">
            <w:pPr>
              <w:spacing w:after="0"/>
              <w:rPr>
                <w:color w:val="212529"/>
                <w:sz w:val="22"/>
                <w:szCs w:val="22"/>
                <w:shd w:val="clear" w:color="auto" w:fill="FFFFFF"/>
                <w:lang w:val="en-US"/>
              </w:rPr>
            </w:pPr>
            <w:r w:rsidRPr="00F01CA7">
              <w:rPr>
                <w:sz w:val="22"/>
                <w:szCs w:val="22"/>
              </w:rPr>
              <w:t xml:space="preserve">             </w:t>
            </w:r>
            <w:proofErr w:type="spellStart"/>
            <w:r w:rsidRPr="00A95F45">
              <w:rPr>
                <w:color w:val="212529"/>
                <w:sz w:val="22"/>
                <w:szCs w:val="22"/>
                <w:shd w:val="clear" w:color="auto" w:fill="FFFFFF"/>
                <w:lang w:val="en-US"/>
              </w:rPr>
              <w:t>Bakhmet</w:t>
            </w:r>
            <w:proofErr w:type="spellEnd"/>
            <w:r w:rsidRPr="003023A4">
              <w:rPr>
                <w:color w:val="212529"/>
                <w:sz w:val="22"/>
                <w:szCs w:val="22"/>
                <w:shd w:val="clear" w:color="auto" w:fill="FFFFFF"/>
                <w:lang w:val="en-US"/>
              </w:rPr>
              <w:t xml:space="preserve"> </w:t>
            </w:r>
            <w:r>
              <w:rPr>
                <w:color w:val="212529"/>
                <w:sz w:val="22"/>
                <w:szCs w:val="22"/>
                <w:shd w:val="clear" w:color="auto" w:fill="FFFFFF"/>
                <w:lang w:val="en-US"/>
              </w:rPr>
              <w:t>A</w:t>
            </w:r>
            <w:r w:rsidRPr="003023A4">
              <w:rPr>
                <w:color w:val="212529"/>
                <w:sz w:val="22"/>
                <w:szCs w:val="22"/>
                <w:shd w:val="clear" w:color="auto" w:fill="FFFFFF"/>
                <w:lang w:val="en-US"/>
              </w:rPr>
              <w:t>.</w:t>
            </w:r>
            <w:r w:rsidRPr="00A95F45">
              <w:rPr>
                <w:color w:val="212529"/>
                <w:sz w:val="22"/>
                <w:szCs w:val="22"/>
                <w:shd w:val="clear" w:color="auto" w:fill="FFFFFF"/>
                <w:lang w:val="en-US"/>
              </w:rPr>
              <w:t>A</w:t>
            </w:r>
            <w:r w:rsidRPr="003023A4">
              <w:rPr>
                <w:color w:val="212529"/>
                <w:sz w:val="22"/>
                <w:szCs w:val="22"/>
                <w:shd w:val="clear" w:color="auto" w:fill="FFFFFF"/>
                <w:lang w:val="en-US"/>
              </w:rPr>
              <w:t xml:space="preserve">., </w:t>
            </w:r>
            <w:proofErr w:type="spellStart"/>
            <w:r w:rsidRPr="00A95F45">
              <w:rPr>
                <w:color w:val="212529"/>
                <w:sz w:val="22"/>
                <w:szCs w:val="22"/>
                <w:shd w:val="clear" w:color="auto" w:fill="FFFFFF"/>
                <w:lang w:val="en-US"/>
              </w:rPr>
              <w:t>Gavryushova</w:t>
            </w:r>
            <w:proofErr w:type="spellEnd"/>
            <w:r w:rsidRPr="003023A4">
              <w:rPr>
                <w:color w:val="212529"/>
                <w:sz w:val="22"/>
                <w:szCs w:val="22"/>
                <w:shd w:val="clear" w:color="auto" w:fill="FFFFFF"/>
                <w:lang w:val="en-US"/>
              </w:rPr>
              <w:t xml:space="preserve"> </w:t>
            </w:r>
            <w:r>
              <w:rPr>
                <w:color w:val="212529"/>
                <w:sz w:val="22"/>
                <w:szCs w:val="22"/>
                <w:shd w:val="clear" w:color="auto" w:fill="FFFFFF"/>
                <w:lang w:val="en-US"/>
              </w:rPr>
              <w:t>L</w:t>
            </w:r>
            <w:r w:rsidRPr="003023A4">
              <w:rPr>
                <w:color w:val="212529"/>
                <w:sz w:val="22"/>
                <w:szCs w:val="22"/>
                <w:shd w:val="clear" w:color="auto" w:fill="FFFFFF"/>
                <w:lang w:val="en-US"/>
              </w:rPr>
              <w:t>.</w:t>
            </w:r>
            <w:r w:rsidRPr="00A95F45">
              <w:rPr>
                <w:color w:val="212529"/>
                <w:sz w:val="22"/>
                <w:szCs w:val="22"/>
                <w:shd w:val="clear" w:color="auto" w:fill="FFFFFF"/>
                <w:lang w:val="en-US"/>
              </w:rPr>
              <w:t>V</w:t>
            </w:r>
            <w:r w:rsidRPr="003023A4">
              <w:rPr>
                <w:color w:val="212529"/>
                <w:sz w:val="22"/>
                <w:szCs w:val="22"/>
                <w:shd w:val="clear" w:color="auto" w:fill="FFFFFF"/>
                <w:lang w:val="en-US"/>
              </w:rPr>
              <w:t xml:space="preserve">., </w:t>
            </w:r>
            <w:proofErr w:type="spellStart"/>
            <w:r w:rsidRPr="00A95F45">
              <w:rPr>
                <w:color w:val="212529"/>
                <w:sz w:val="22"/>
                <w:szCs w:val="22"/>
                <w:shd w:val="clear" w:color="auto" w:fill="FFFFFF"/>
                <w:lang w:val="en-US"/>
              </w:rPr>
              <w:t>Sankov</w:t>
            </w:r>
            <w:proofErr w:type="spellEnd"/>
            <w:r w:rsidRPr="003023A4">
              <w:rPr>
                <w:color w:val="212529"/>
                <w:sz w:val="22"/>
                <w:szCs w:val="22"/>
                <w:shd w:val="clear" w:color="auto" w:fill="FFFFFF"/>
                <w:lang w:val="en-US"/>
              </w:rPr>
              <w:t xml:space="preserve"> </w:t>
            </w:r>
            <w:r>
              <w:rPr>
                <w:color w:val="212529"/>
                <w:sz w:val="22"/>
                <w:szCs w:val="22"/>
                <w:shd w:val="clear" w:color="auto" w:fill="FFFFFF"/>
                <w:lang w:val="en-US"/>
              </w:rPr>
              <w:t>S</w:t>
            </w:r>
            <w:r w:rsidRPr="003023A4">
              <w:rPr>
                <w:color w:val="212529"/>
                <w:sz w:val="22"/>
                <w:szCs w:val="22"/>
                <w:shd w:val="clear" w:color="auto" w:fill="FFFFFF"/>
                <w:lang w:val="en-US"/>
              </w:rPr>
              <w:t>.</w:t>
            </w:r>
            <w:r w:rsidRPr="00A95F45">
              <w:rPr>
                <w:color w:val="212529"/>
                <w:sz w:val="22"/>
                <w:szCs w:val="22"/>
                <w:shd w:val="clear" w:color="auto" w:fill="FFFFFF"/>
                <w:lang w:val="en-US"/>
              </w:rPr>
              <w:t>V</w:t>
            </w:r>
            <w:r w:rsidRPr="003023A4">
              <w:rPr>
                <w:color w:val="212529"/>
                <w:sz w:val="22"/>
                <w:szCs w:val="22"/>
                <w:shd w:val="clear" w:color="auto" w:fill="FFFFFF"/>
                <w:lang w:val="en-US"/>
              </w:rPr>
              <w:t>.</w:t>
            </w:r>
            <w:r>
              <w:rPr>
                <w:color w:val="212529"/>
                <w:sz w:val="22"/>
                <w:szCs w:val="22"/>
                <w:shd w:val="clear" w:color="auto" w:fill="FFFFFF"/>
                <w:lang w:val="en-US"/>
              </w:rPr>
              <w:t>,</w:t>
            </w:r>
          </w:p>
          <w:p w14:paraId="2E47740D" w14:textId="77777777" w:rsidR="004F2F3D" w:rsidRPr="00A95F45" w:rsidRDefault="004F2F3D" w:rsidP="004F2F3D">
            <w:pPr>
              <w:spacing w:after="0"/>
              <w:rPr>
                <w:color w:val="212529"/>
                <w:sz w:val="22"/>
                <w:szCs w:val="22"/>
                <w:shd w:val="clear" w:color="auto" w:fill="FFFFFF"/>
                <w:lang w:val="en-US"/>
              </w:rPr>
            </w:pPr>
            <w:r w:rsidRPr="003023A4">
              <w:rPr>
                <w:sz w:val="22"/>
                <w:szCs w:val="22"/>
                <w:lang w:val="en-US"/>
              </w:rPr>
              <w:t xml:space="preserve">             </w:t>
            </w:r>
            <w:r w:rsidRPr="00A95F45">
              <w:rPr>
                <w:color w:val="212529"/>
                <w:sz w:val="22"/>
                <w:szCs w:val="22"/>
                <w:shd w:val="clear" w:color="auto" w:fill="FFFFFF"/>
                <w:lang w:val="en-US"/>
              </w:rPr>
              <w:t xml:space="preserve">and </w:t>
            </w:r>
            <w:proofErr w:type="spellStart"/>
            <w:r w:rsidRPr="00A95F45">
              <w:rPr>
                <w:color w:val="212529"/>
                <w:sz w:val="22"/>
                <w:szCs w:val="22"/>
                <w:shd w:val="clear" w:color="auto" w:fill="FFFFFF"/>
                <w:lang w:val="en-US"/>
              </w:rPr>
              <w:t>Sinelnikov</w:t>
            </w:r>
            <w:proofErr w:type="spellEnd"/>
            <w:r w:rsidRPr="00A95F45">
              <w:rPr>
                <w:color w:val="212529"/>
                <w:sz w:val="22"/>
                <w:szCs w:val="22"/>
                <w:shd w:val="clear" w:color="auto" w:fill="FFFFFF"/>
                <w:lang w:val="en-US"/>
              </w:rPr>
              <w:t xml:space="preserve"> </w:t>
            </w:r>
            <w:r>
              <w:rPr>
                <w:color w:val="212529"/>
                <w:sz w:val="22"/>
                <w:szCs w:val="22"/>
                <w:shd w:val="clear" w:color="auto" w:fill="FFFFFF"/>
                <w:lang w:val="en-US"/>
              </w:rPr>
              <w:t>M.</w:t>
            </w:r>
            <w:r w:rsidRPr="00A95F45">
              <w:rPr>
                <w:color w:val="212529"/>
                <w:sz w:val="22"/>
                <w:szCs w:val="22"/>
                <w:shd w:val="clear" w:color="auto" w:fill="FFFFFF"/>
                <w:lang w:val="en-US"/>
              </w:rPr>
              <w:t xml:space="preserve">Y. Current Drug Targets for Gut </w:t>
            </w:r>
          </w:p>
          <w:p w14:paraId="063BEB65" w14:textId="77777777" w:rsidR="004F2F3D" w:rsidRDefault="004F2F3D" w:rsidP="004F2F3D">
            <w:pPr>
              <w:spacing w:after="0"/>
              <w:rPr>
                <w:color w:val="212529"/>
                <w:sz w:val="22"/>
                <w:szCs w:val="22"/>
                <w:shd w:val="clear" w:color="auto" w:fill="FFFFFF"/>
                <w:lang w:val="en-US"/>
              </w:rPr>
            </w:pPr>
            <w:r w:rsidRPr="00A95F45">
              <w:rPr>
                <w:sz w:val="22"/>
                <w:szCs w:val="22"/>
                <w:lang w:val="en-US"/>
              </w:rPr>
              <w:t xml:space="preserve">             </w:t>
            </w:r>
            <w:r w:rsidRPr="00A95F45">
              <w:rPr>
                <w:color w:val="212529"/>
                <w:sz w:val="22"/>
                <w:szCs w:val="22"/>
                <w:shd w:val="clear" w:color="auto" w:fill="FFFFFF"/>
                <w:lang w:val="en-US"/>
              </w:rPr>
              <w:t xml:space="preserve">Microbiota </w:t>
            </w:r>
            <w:proofErr w:type="spellStart"/>
            <w:r w:rsidRPr="00A95F45">
              <w:rPr>
                <w:color w:val="212529"/>
                <w:sz w:val="22"/>
                <w:szCs w:val="22"/>
                <w:shd w:val="clear" w:color="auto" w:fill="FFFFFF"/>
                <w:lang w:val="en-US"/>
              </w:rPr>
              <w:t>Biocorrection</w:t>
            </w:r>
            <w:proofErr w:type="spellEnd"/>
            <w:r w:rsidRPr="00A95F45">
              <w:rPr>
                <w:color w:val="212529"/>
                <w:sz w:val="22"/>
                <w:szCs w:val="22"/>
                <w:shd w:val="clear" w:color="auto" w:fill="FFFFFF"/>
                <w:lang w:val="en-US"/>
              </w:rPr>
              <w:t xml:space="preserve"> during the SARS-CoV-2Pandemic: </w:t>
            </w:r>
            <w:r>
              <w:rPr>
                <w:color w:val="212529"/>
                <w:sz w:val="22"/>
                <w:szCs w:val="22"/>
                <w:shd w:val="clear" w:color="auto" w:fill="FFFFFF"/>
                <w:lang w:val="en-US"/>
              </w:rPr>
              <w:t xml:space="preserve">  </w:t>
            </w:r>
          </w:p>
          <w:p w14:paraId="43C23EE8" w14:textId="77777777" w:rsidR="004F2F3D" w:rsidRPr="00A95F45" w:rsidRDefault="004F2F3D" w:rsidP="004F2F3D">
            <w:pPr>
              <w:spacing w:after="0"/>
              <w:rPr>
                <w:color w:val="212529"/>
                <w:sz w:val="22"/>
                <w:szCs w:val="22"/>
                <w:shd w:val="clear" w:color="auto" w:fill="FFFFFF"/>
                <w:lang w:val="en-US"/>
              </w:rPr>
            </w:pPr>
            <w:r>
              <w:rPr>
                <w:color w:val="212529"/>
                <w:sz w:val="22"/>
                <w:szCs w:val="22"/>
                <w:shd w:val="clear" w:color="auto" w:fill="FFFFFF"/>
                <w:lang w:val="en-US"/>
              </w:rPr>
              <w:t xml:space="preserve">            </w:t>
            </w:r>
            <w:r w:rsidRPr="00A95F45">
              <w:rPr>
                <w:color w:val="212529"/>
                <w:sz w:val="22"/>
                <w:szCs w:val="22"/>
                <w:shd w:val="clear" w:color="auto" w:fill="FFFFFF"/>
                <w:lang w:val="en-US"/>
              </w:rPr>
              <w:t>A</w:t>
            </w:r>
            <w:r w:rsidRPr="00A95F45">
              <w:rPr>
                <w:sz w:val="22"/>
                <w:szCs w:val="22"/>
                <w:lang w:val="en-US"/>
              </w:rPr>
              <w:t xml:space="preserve"> </w:t>
            </w:r>
            <w:r w:rsidRPr="00A95F45">
              <w:rPr>
                <w:color w:val="212529"/>
                <w:sz w:val="22"/>
                <w:szCs w:val="22"/>
                <w:shd w:val="clear" w:color="auto" w:fill="FFFFFF"/>
                <w:lang w:val="en-US"/>
              </w:rPr>
              <w:t xml:space="preserve">Systematic Review, Current Drug Targets 2022; </w:t>
            </w:r>
            <w:r>
              <w:rPr>
                <w:color w:val="212529"/>
                <w:sz w:val="22"/>
                <w:szCs w:val="22"/>
                <w:shd w:val="clear" w:color="auto" w:fill="FFFFFF"/>
                <w:lang w:val="en-US"/>
              </w:rPr>
              <w:t>23 (11)</w:t>
            </w:r>
          </w:p>
          <w:p w14:paraId="0DF4337C" w14:textId="77777777" w:rsidR="004F2F3D" w:rsidRDefault="004F2F3D" w:rsidP="004F2F3D">
            <w:pPr>
              <w:spacing w:after="0"/>
              <w:rPr>
                <w:sz w:val="22"/>
                <w:szCs w:val="22"/>
                <w:lang w:val="en-US"/>
              </w:rPr>
            </w:pPr>
            <w:r w:rsidRPr="00F0726C">
              <w:rPr>
                <w:sz w:val="22"/>
                <w:szCs w:val="22"/>
                <w:lang w:val="en-US"/>
              </w:rPr>
              <w:t xml:space="preserve">     </w:t>
            </w:r>
            <w:r>
              <w:rPr>
                <w:sz w:val="22"/>
                <w:szCs w:val="22"/>
                <w:lang w:val="en-US"/>
              </w:rPr>
              <w:t xml:space="preserve">        Doi:</w:t>
            </w:r>
            <w:r w:rsidRPr="00656B8F">
              <w:rPr>
                <w:sz w:val="22"/>
                <w:szCs w:val="22"/>
                <w:lang w:val="en-US"/>
              </w:rPr>
              <w:t>10.2174/1389450123666220418094853</w:t>
            </w:r>
          </w:p>
          <w:p w14:paraId="6C67D06B" w14:textId="77777777" w:rsidR="004F2F3D" w:rsidRDefault="004F2F3D" w:rsidP="004F2F3D">
            <w:pPr>
              <w:spacing w:after="0"/>
              <w:rPr>
                <w:sz w:val="22"/>
                <w:szCs w:val="22"/>
                <w:lang w:val="en-US"/>
              </w:rPr>
            </w:pPr>
          </w:p>
          <w:p w14:paraId="65B397CC" w14:textId="77777777" w:rsidR="004F2F3D" w:rsidRPr="00656B8F" w:rsidRDefault="004F2F3D" w:rsidP="004F2F3D">
            <w:pPr>
              <w:spacing w:after="0"/>
              <w:rPr>
                <w:sz w:val="22"/>
                <w:szCs w:val="22"/>
                <w:shd w:val="clear" w:color="auto" w:fill="FFFFFF"/>
                <w:lang w:val="en-US"/>
              </w:rPr>
            </w:pPr>
            <w:r>
              <w:rPr>
                <w:sz w:val="22"/>
                <w:szCs w:val="22"/>
                <w:shd w:val="clear" w:color="auto" w:fill="FFFFFF"/>
                <w:lang w:val="en-US"/>
              </w:rPr>
              <w:t xml:space="preserve">               </w:t>
            </w:r>
            <w:proofErr w:type="spellStart"/>
            <w:r w:rsidRPr="00656B8F">
              <w:rPr>
                <w:sz w:val="22"/>
                <w:szCs w:val="22"/>
                <w:shd w:val="clear" w:color="auto" w:fill="FFFFFF"/>
                <w:lang w:val="en-US"/>
              </w:rPr>
              <w:t>Sankova</w:t>
            </w:r>
            <w:proofErr w:type="spellEnd"/>
            <w:r w:rsidRPr="00656B8F">
              <w:rPr>
                <w:sz w:val="22"/>
                <w:szCs w:val="22"/>
                <w:shd w:val="clear" w:color="auto" w:fill="FFFFFF"/>
                <w:lang w:val="en-US"/>
              </w:rPr>
              <w:t xml:space="preserve"> MV, </w:t>
            </w:r>
            <w:proofErr w:type="spellStart"/>
            <w:r w:rsidRPr="00656B8F">
              <w:rPr>
                <w:sz w:val="22"/>
                <w:szCs w:val="22"/>
                <w:shd w:val="clear" w:color="auto" w:fill="FFFFFF"/>
                <w:lang w:val="en-US"/>
              </w:rPr>
              <w:t>Nikolenko</w:t>
            </w:r>
            <w:proofErr w:type="spellEnd"/>
            <w:r w:rsidRPr="00656B8F">
              <w:rPr>
                <w:sz w:val="22"/>
                <w:szCs w:val="22"/>
                <w:shd w:val="clear" w:color="auto" w:fill="FFFFFF"/>
                <w:lang w:val="en-US"/>
              </w:rPr>
              <w:t xml:space="preserve"> VN, Oganesyan MV, </w:t>
            </w:r>
          </w:p>
          <w:p w14:paraId="35D361EC" w14:textId="77777777" w:rsidR="004F2F3D" w:rsidRPr="00656B8F" w:rsidRDefault="004F2F3D" w:rsidP="004F2F3D">
            <w:pPr>
              <w:spacing w:after="0"/>
              <w:rPr>
                <w:sz w:val="22"/>
                <w:szCs w:val="22"/>
                <w:shd w:val="clear" w:color="auto" w:fill="FFFFFF"/>
                <w:lang w:val="en-US"/>
              </w:rPr>
            </w:pPr>
            <w:r w:rsidRPr="00656B8F">
              <w:rPr>
                <w:sz w:val="22"/>
                <w:szCs w:val="22"/>
                <w:shd w:val="clear" w:color="auto" w:fill="FFFFFF"/>
                <w:lang w:val="en-US"/>
              </w:rPr>
              <w:t xml:space="preserve">          </w:t>
            </w:r>
            <w:r>
              <w:rPr>
                <w:sz w:val="22"/>
                <w:szCs w:val="22"/>
                <w:shd w:val="clear" w:color="auto" w:fill="FFFFFF"/>
                <w:lang w:val="en-US"/>
              </w:rPr>
              <w:t xml:space="preserve">    </w:t>
            </w:r>
            <w:proofErr w:type="spellStart"/>
            <w:r w:rsidRPr="00656B8F">
              <w:rPr>
                <w:sz w:val="22"/>
                <w:szCs w:val="22"/>
                <w:shd w:val="clear" w:color="auto" w:fill="FFFFFF"/>
                <w:lang w:val="en-US"/>
              </w:rPr>
              <w:t>Vovkogon</w:t>
            </w:r>
            <w:proofErr w:type="spellEnd"/>
            <w:r w:rsidRPr="00656B8F">
              <w:rPr>
                <w:sz w:val="22"/>
                <w:szCs w:val="22"/>
                <w:shd w:val="clear" w:color="auto" w:fill="FFFFFF"/>
                <w:lang w:val="en-US"/>
              </w:rPr>
              <w:t xml:space="preserve"> AD, </w:t>
            </w:r>
            <w:proofErr w:type="spellStart"/>
            <w:r w:rsidRPr="00656B8F">
              <w:rPr>
                <w:sz w:val="22"/>
                <w:szCs w:val="22"/>
                <w:shd w:val="clear" w:color="auto" w:fill="FFFFFF"/>
                <w:lang w:val="en-US"/>
              </w:rPr>
              <w:t>Gadzhiakhmedova</w:t>
            </w:r>
            <w:proofErr w:type="spellEnd"/>
            <w:r w:rsidRPr="00656B8F">
              <w:rPr>
                <w:sz w:val="22"/>
                <w:szCs w:val="22"/>
                <w:shd w:val="clear" w:color="auto" w:fill="FFFFFF"/>
                <w:lang w:val="en-US"/>
              </w:rPr>
              <w:t xml:space="preserve"> AN, </w:t>
            </w:r>
            <w:proofErr w:type="spellStart"/>
            <w:r w:rsidRPr="00656B8F">
              <w:rPr>
                <w:sz w:val="22"/>
                <w:szCs w:val="22"/>
                <w:shd w:val="clear" w:color="auto" w:fill="FFFFFF"/>
                <w:lang w:val="en-US"/>
              </w:rPr>
              <w:t>Zharikova</w:t>
            </w:r>
            <w:proofErr w:type="spellEnd"/>
            <w:r w:rsidRPr="00656B8F">
              <w:rPr>
                <w:sz w:val="22"/>
                <w:szCs w:val="22"/>
                <w:shd w:val="clear" w:color="auto" w:fill="FFFFFF"/>
                <w:lang w:val="en-US"/>
              </w:rPr>
              <w:t xml:space="preserve"> TS, </w:t>
            </w:r>
          </w:p>
          <w:p w14:paraId="09607B65" w14:textId="77777777" w:rsidR="004F2F3D" w:rsidRPr="00656B8F" w:rsidRDefault="004F2F3D" w:rsidP="004F2F3D">
            <w:pPr>
              <w:spacing w:after="0"/>
              <w:rPr>
                <w:color w:val="111111"/>
                <w:sz w:val="22"/>
                <w:szCs w:val="22"/>
                <w:lang w:val="en-US"/>
              </w:rPr>
            </w:pPr>
            <w:r w:rsidRPr="00656B8F">
              <w:rPr>
                <w:sz w:val="22"/>
                <w:szCs w:val="22"/>
                <w:shd w:val="clear" w:color="auto" w:fill="FFFFFF"/>
                <w:lang w:val="en-US"/>
              </w:rPr>
              <w:t xml:space="preserve">            </w:t>
            </w:r>
            <w:r>
              <w:rPr>
                <w:sz w:val="22"/>
                <w:szCs w:val="22"/>
                <w:shd w:val="clear" w:color="auto" w:fill="FFFFFF"/>
                <w:lang w:val="en-US"/>
              </w:rPr>
              <w:t xml:space="preserve">  </w:t>
            </w:r>
            <w:proofErr w:type="spellStart"/>
            <w:r w:rsidRPr="00656B8F">
              <w:rPr>
                <w:sz w:val="22"/>
                <w:szCs w:val="22"/>
                <w:shd w:val="clear" w:color="auto" w:fill="FFFFFF"/>
                <w:lang w:val="en-US"/>
              </w:rPr>
              <w:t>Zharikov</w:t>
            </w:r>
            <w:proofErr w:type="spellEnd"/>
            <w:r w:rsidRPr="00656B8F">
              <w:rPr>
                <w:sz w:val="22"/>
                <w:szCs w:val="22"/>
                <w:shd w:val="clear" w:color="auto" w:fill="FFFFFF"/>
                <w:lang w:val="en-US"/>
              </w:rPr>
              <w:t xml:space="preserve"> YO </w:t>
            </w:r>
            <w:r w:rsidRPr="00656B8F">
              <w:rPr>
                <w:color w:val="111111"/>
                <w:sz w:val="22"/>
                <w:szCs w:val="22"/>
                <w:lang w:val="en-US"/>
              </w:rPr>
              <w:t xml:space="preserve">Identifying sex-specific injury predictors </w:t>
            </w:r>
          </w:p>
          <w:p w14:paraId="556A914E" w14:textId="77777777" w:rsidR="004F2F3D" w:rsidRDefault="004F2F3D" w:rsidP="004F2F3D">
            <w:pPr>
              <w:spacing w:after="0"/>
              <w:rPr>
                <w:color w:val="111111"/>
                <w:sz w:val="22"/>
                <w:szCs w:val="22"/>
                <w:lang w:val="en-US"/>
              </w:rPr>
            </w:pPr>
            <w:r w:rsidRPr="00656B8F">
              <w:rPr>
                <w:color w:val="111111"/>
                <w:sz w:val="22"/>
                <w:szCs w:val="22"/>
                <w:lang w:val="en-US"/>
              </w:rPr>
              <w:t xml:space="preserve">             as a key factor in maintaining optimal physical activity </w:t>
            </w:r>
          </w:p>
          <w:p w14:paraId="74553F57" w14:textId="77777777" w:rsidR="004F2F3D" w:rsidRDefault="004F2F3D" w:rsidP="004F2F3D">
            <w:pPr>
              <w:spacing w:after="0"/>
              <w:rPr>
                <w:color w:val="111111"/>
                <w:sz w:val="22"/>
                <w:szCs w:val="22"/>
                <w:lang w:val="en-US"/>
              </w:rPr>
            </w:pPr>
            <w:r>
              <w:rPr>
                <w:color w:val="111111"/>
                <w:sz w:val="22"/>
                <w:szCs w:val="22"/>
                <w:lang w:val="en-US"/>
              </w:rPr>
              <w:t xml:space="preserve">              </w:t>
            </w:r>
            <w:r w:rsidRPr="00656B8F">
              <w:rPr>
                <w:color w:val="111111"/>
                <w:sz w:val="22"/>
                <w:szCs w:val="22"/>
                <w:lang w:val="en-US"/>
              </w:rPr>
              <w:t>levels.</w:t>
            </w:r>
            <w:r w:rsidRPr="002764DA">
              <w:rPr>
                <w:color w:val="111111"/>
                <w:sz w:val="22"/>
                <w:szCs w:val="22"/>
                <w:lang w:val="en-US"/>
              </w:rPr>
              <w:t>2023</w:t>
            </w:r>
            <w:r w:rsidRPr="00656B8F">
              <w:rPr>
                <w:b/>
                <w:bCs/>
                <w:color w:val="111111"/>
                <w:sz w:val="22"/>
                <w:szCs w:val="22"/>
                <w:lang w:val="en-US"/>
              </w:rPr>
              <w:t xml:space="preserve"> </w:t>
            </w:r>
            <w:r w:rsidRPr="00656B8F">
              <w:rPr>
                <w:color w:val="111111"/>
                <w:sz w:val="22"/>
                <w:szCs w:val="22"/>
                <w:bdr w:val="none" w:sz="0" w:space="0" w:color="auto" w:frame="1"/>
                <w:lang w:val="en-US"/>
              </w:rPr>
              <w:t xml:space="preserve">World Journal of </w:t>
            </w:r>
            <w:proofErr w:type="spellStart"/>
            <w:r w:rsidRPr="00656B8F">
              <w:rPr>
                <w:color w:val="111111"/>
                <w:sz w:val="22"/>
                <w:szCs w:val="22"/>
                <w:bdr w:val="none" w:sz="0" w:space="0" w:color="auto" w:frame="1"/>
                <w:lang w:val="en-US"/>
              </w:rPr>
              <w:t>Orthopaedics</w:t>
            </w:r>
            <w:proofErr w:type="spellEnd"/>
            <w:r w:rsidRPr="00656B8F">
              <w:rPr>
                <w:rStyle w:val="apple-converted-space"/>
                <w:color w:val="111111"/>
                <w:sz w:val="22"/>
                <w:szCs w:val="22"/>
                <w:lang w:val="en-US"/>
              </w:rPr>
              <w:t> </w:t>
            </w:r>
            <w:r w:rsidRPr="00656B8F">
              <w:rPr>
                <w:color w:val="111111"/>
                <w:sz w:val="22"/>
                <w:szCs w:val="22"/>
                <w:lang w:val="en-US"/>
              </w:rPr>
              <w:t xml:space="preserve">14(3):146-154 </w:t>
            </w:r>
          </w:p>
          <w:p w14:paraId="3F2419B0" w14:textId="056BDCED" w:rsidR="004F2F3D" w:rsidRPr="001E3C4E" w:rsidRDefault="004F2F3D" w:rsidP="004F2F3D">
            <w:pPr>
              <w:spacing w:after="0"/>
              <w:rPr>
                <w:i/>
                <w:iCs/>
              </w:rPr>
            </w:pPr>
            <w:r>
              <w:rPr>
                <w:color w:val="111111"/>
                <w:sz w:val="22"/>
                <w:szCs w:val="22"/>
                <w:lang w:val="en-US"/>
              </w:rPr>
              <w:lastRenderedPageBreak/>
              <w:t xml:space="preserve">              </w:t>
            </w:r>
            <w:r w:rsidRPr="00656B8F">
              <w:rPr>
                <w:color w:val="111111"/>
                <w:sz w:val="22"/>
                <w:szCs w:val="22"/>
                <w:lang w:val="en-US"/>
              </w:rPr>
              <w:t>DOI:</w:t>
            </w:r>
            <w:r w:rsidRPr="00656B8F">
              <w:rPr>
                <w:rStyle w:val="apple-converted-space"/>
                <w:color w:val="111111"/>
                <w:sz w:val="22"/>
                <w:szCs w:val="22"/>
                <w:lang w:val="en-US"/>
              </w:rPr>
              <w:t> </w:t>
            </w:r>
            <w:r w:rsidRPr="00656B8F">
              <w:rPr>
                <w:color w:val="111111"/>
                <w:sz w:val="22"/>
                <w:szCs w:val="22"/>
                <w:bdr w:val="none" w:sz="0" w:space="0" w:color="auto" w:frame="1"/>
                <w:lang w:val="en-US"/>
              </w:rPr>
              <w:t>10.5312/wjo.v14.i3.146</w:t>
            </w:r>
          </w:p>
        </w:tc>
      </w:tr>
      <w:tr w:rsidR="004F2F3D" w:rsidRPr="003D4204" w14:paraId="73C81A97" w14:textId="77777777" w:rsidTr="009857C9">
        <w:trPr>
          <w:trHeight w:val="553"/>
        </w:trPr>
        <w:tc>
          <w:tcPr>
            <w:tcW w:w="3371" w:type="dxa"/>
            <w:vAlign w:val="center"/>
          </w:tcPr>
          <w:p w14:paraId="2DE9003B" w14:textId="77777777" w:rsidR="004F2F3D" w:rsidRPr="00A01C9B" w:rsidRDefault="004F2F3D" w:rsidP="00A01C9B">
            <w:pPr>
              <w:spacing w:after="0"/>
              <w:rPr>
                <w:color w:val="000000"/>
                <w:sz w:val="22"/>
                <w:szCs w:val="22"/>
              </w:rPr>
            </w:pPr>
          </w:p>
        </w:tc>
        <w:tc>
          <w:tcPr>
            <w:tcW w:w="6552" w:type="dxa"/>
            <w:shd w:val="clear" w:color="auto" w:fill="auto"/>
            <w:noWrap/>
          </w:tcPr>
          <w:p w14:paraId="3AC047E9" w14:textId="77777777" w:rsidR="0020467E" w:rsidRDefault="004F2F3D" w:rsidP="00A01C9B">
            <w:pPr>
              <w:spacing w:after="0"/>
              <w:rPr>
                <w:color w:val="000000"/>
                <w:sz w:val="22"/>
                <w:szCs w:val="22"/>
                <w:lang w:val="en-US"/>
              </w:rPr>
            </w:pPr>
            <w:r w:rsidRPr="00A01C9B">
              <w:rPr>
                <w:color w:val="000000"/>
                <w:sz w:val="22"/>
                <w:szCs w:val="22"/>
                <w:lang w:val="en-US"/>
              </w:rPr>
              <w:t xml:space="preserve">Results of intellectual activity </w:t>
            </w:r>
          </w:p>
          <w:p w14:paraId="7164BF1B" w14:textId="2DD2AB5C" w:rsidR="009D5D1C" w:rsidRPr="0020467E" w:rsidRDefault="0020467E" w:rsidP="00A01C9B">
            <w:pPr>
              <w:spacing w:after="0"/>
              <w:rPr>
                <w:color w:val="000000"/>
                <w:sz w:val="22"/>
                <w:szCs w:val="22"/>
                <w:lang w:val="en-US"/>
              </w:rPr>
            </w:pPr>
            <w:r w:rsidRPr="0020467E">
              <w:rPr>
                <w:color w:val="000000"/>
                <w:sz w:val="22"/>
                <w:szCs w:val="22"/>
                <w:lang w:val="en-US"/>
              </w:rPr>
              <w:t>C</w:t>
            </w:r>
            <w:r w:rsidR="009D5D1C" w:rsidRPr="0020467E">
              <w:rPr>
                <w:color w:val="000000"/>
                <w:sz w:val="22"/>
                <w:szCs w:val="22"/>
                <w:lang w:val="en-US"/>
              </w:rPr>
              <w:t xml:space="preserve">o-author of teaching </w:t>
            </w:r>
            <w:r w:rsidR="003D4204" w:rsidRPr="0020467E">
              <w:rPr>
                <w:color w:val="000000"/>
                <w:sz w:val="22"/>
                <w:szCs w:val="22"/>
                <w:lang w:val="en-US"/>
              </w:rPr>
              <w:t>manuals</w:t>
            </w:r>
            <w:r w:rsidR="009D5D1C" w:rsidRPr="0020467E">
              <w:rPr>
                <w:color w:val="000000"/>
                <w:sz w:val="22"/>
                <w:szCs w:val="22"/>
                <w:lang w:val="en-US"/>
              </w:rPr>
              <w:t xml:space="preserve"> on different topics of human anatomy, multilingual atlas</w:t>
            </w:r>
          </w:p>
          <w:p w14:paraId="25D9BFD8" w14:textId="0D249FEF" w:rsidR="009D5D1C" w:rsidRPr="0020467E" w:rsidRDefault="009D5D1C" w:rsidP="00A01C9B">
            <w:pPr>
              <w:spacing w:after="0"/>
              <w:rPr>
                <w:color w:val="000000"/>
                <w:sz w:val="22"/>
                <w:szCs w:val="22"/>
                <w:lang w:val="en-US"/>
              </w:rPr>
            </w:pPr>
            <w:r w:rsidRPr="0020467E">
              <w:rPr>
                <w:color w:val="000000"/>
                <w:sz w:val="22"/>
                <w:szCs w:val="22"/>
                <w:lang w:val="en-US"/>
              </w:rPr>
              <w:t>Curator of many student research works</w:t>
            </w:r>
            <w:r w:rsidR="003D4204">
              <w:rPr>
                <w:color w:val="000000"/>
                <w:sz w:val="22"/>
                <w:szCs w:val="22"/>
                <w:lang w:val="en-US"/>
              </w:rPr>
              <w:t>^</w:t>
            </w:r>
          </w:p>
          <w:p w14:paraId="3BFC16FC" w14:textId="3A6699BC" w:rsidR="00703382" w:rsidRPr="003D4204" w:rsidRDefault="003D4204" w:rsidP="00A01C9B">
            <w:pPr>
              <w:pStyle w:val="af2"/>
              <w:numPr>
                <w:ilvl w:val="0"/>
                <w:numId w:val="3"/>
              </w:numPr>
              <w:spacing w:before="0" w:beforeAutospacing="0" w:after="0" w:afterAutospacing="0"/>
              <w:ind w:left="0"/>
              <w:rPr>
                <w:color w:val="000000" w:themeColor="text1"/>
                <w:sz w:val="22"/>
                <w:szCs w:val="22"/>
                <w:lang w:val="en-US"/>
              </w:rPr>
            </w:pPr>
            <w:r>
              <w:rPr>
                <w:color w:val="000000" w:themeColor="text1"/>
                <w:sz w:val="22"/>
                <w:szCs w:val="22"/>
                <w:lang w:val="en-US"/>
              </w:rPr>
              <w:t xml:space="preserve">. </w:t>
            </w:r>
            <w:proofErr w:type="spellStart"/>
            <w:r w:rsidR="00703382" w:rsidRPr="00A01C9B">
              <w:rPr>
                <w:color w:val="000000" w:themeColor="text1"/>
                <w:sz w:val="22"/>
                <w:szCs w:val="22"/>
                <w:lang w:val="en-US"/>
              </w:rPr>
              <w:t>Nikolenko</w:t>
            </w:r>
            <w:proofErr w:type="spellEnd"/>
            <w:r w:rsidR="00703382" w:rsidRPr="00A01C9B">
              <w:rPr>
                <w:color w:val="000000" w:themeColor="text1"/>
                <w:sz w:val="22"/>
                <w:szCs w:val="22"/>
                <w:lang w:val="en-US"/>
              </w:rPr>
              <w:t xml:space="preserve"> V.N., </w:t>
            </w:r>
            <w:proofErr w:type="spellStart"/>
            <w:r w:rsidR="00703382" w:rsidRPr="00A01C9B">
              <w:rPr>
                <w:color w:val="000000" w:themeColor="text1"/>
                <w:sz w:val="22"/>
                <w:szCs w:val="22"/>
                <w:lang w:val="en-US"/>
              </w:rPr>
              <w:t>Oganesyan</w:t>
            </w:r>
            <w:proofErr w:type="spellEnd"/>
            <w:r w:rsidR="00703382" w:rsidRPr="00A01C9B">
              <w:rPr>
                <w:color w:val="000000" w:themeColor="text1"/>
                <w:sz w:val="22"/>
                <w:szCs w:val="22"/>
                <w:lang w:val="en-US"/>
              </w:rPr>
              <w:t xml:space="preserve"> M.V., </w:t>
            </w:r>
            <w:proofErr w:type="spellStart"/>
            <w:r w:rsidR="00703382" w:rsidRPr="00A01C9B">
              <w:rPr>
                <w:color w:val="000000" w:themeColor="text1"/>
                <w:sz w:val="22"/>
                <w:szCs w:val="22"/>
                <w:lang w:val="en-US"/>
              </w:rPr>
              <w:t>Yakhno</w:t>
            </w:r>
            <w:proofErr w:type="spellEnd"/>
            <w:r w:rsidR="00703382" w:rsidRPr="00A01C9B">
              <w:rPr>
                <w:color w:val="000000" w:themeColor="text1"/>
                <w:sz w:val="22"/>
                <w:szCs w:val="22"/>
                <w:lang w:val="en-US"/>
              </w:rPr>
              <w:t xml:space="preserve"> N.N., </w:t>
            </w:r>
            <w:proofErr w:type="spellStart"/>
            <w:r w:rsidR="00703382" w:rsidRPr="00A01C9B">
              <w:rPr>
                <w:color w:val="000000" w:themeColor="text1"/>
                <w:sz w:val="22"/>
                <w:szCs w:val="22"/>
                <w:lang w:val="en-US"/>
              </w:rPr>
              <w:t>Orlov</w:t>
            </w:r>
            <w:proofErr w:type="spellEnd"/>
            <w:r w:rsidR="00703382" w:rsidRPr="00A01C9B">
              <w:rPr>
                <w:color w:val="000000" w:themeColor="text1"/>
                <w:sz w:val="22"/>
                <w:szCs w:val="22"/>
                <w:lang w:val="en-US"/>
              </w:rPr>
              <w:t xml:space="preserve"> E.A., </w:t>
            </w:r>
            <w:proofErr w:type="spellStart"/>
            <w:r w:rsidR="00703382" w:rsidRPr="00A01C9B">
              <w:rPr>
                <w:color w:val="000000" w:themeColor="text1"/>
                <w:sz w:val="22"/>
                <w:szCs w:val="22"/>
                <w:lang w:val="en-US"/>
              </w:rPr>
              <w:t>Porubayeva</w:t>
            </w:r>
            <w:proofErr w:type="spellEnd"/>
            <w:r w:rsidR="00703382" w:rsidRPr="00A01C9B">
              <w:rPr>
                <w:color w:val="000000" w:themeColor="text1"/>
                <w:sz w:val="22"/>
                <w:szCs w:val="22"/>
                <w:lang w:val="en-US"/>
              </w:rPr>
              <w:t xml:space="preserve"> E.E., Popova </w:t>
            </w:r>
            <w:proofErr w:type="spellStart"/>
            <w:r w:rsidR="00703382" w:rsidRPr="00A01C9B">
              <w:rPr>
                <w:color w:val="000000" w:themeColor="text1"/>
                <w:sz w:val="22"/>
                <w:szCs w:val="22"/>
                <w:lang w:val="en-US"/>
              </w:rPr>
              <w:t>E.Yu</w:t>
            </w:r>
            <w:proofErr w:type="spellEnd"/>
            <w:r w:rsidR="00703382" w:rsidRPr="00A01C9B">
              <w:rPr>
                <w:color w:val="000000" w:themeColor="text1"/>
                <w:sz w:val="22"/>
                <w:szCs w:val="22"/>
                <w:lang w:val="en-US"/>
              </w:rPr>
              <w:t xml:space="preserve">. The </w:t>
            </w:r>
            <w:proofErr w:type="spellStart"/>
            <w:r w:rsidR="00703382" w:rsidRPr="00A01C9B">
              <w:rPr>
                <w:color w:val="000000" w:themeColor="text1"/>
                <w:sz w:val="22"/>
                <w:szCs w:val="22"/>
                <w:lang w:val="en-US"/>
              </w:rPr>
              <w:t>brain’sglymphatic</w:t>
            </w:r>
            <w:proofErr w:type="spellEnd"/>
            <w:r w:rsidR="00703382" w:rsidRPr="00A01C9B">
              <w:rPr>
                <w:color w:val="000000" w:themeColor="text1"/>
                <w:sz w:val="22"/>
                <w:szCs w:val="22"/>
                <w:lang w:val="en-US"/>
              </w:rPr>
              <w:t xml:space="preserve"> </w:t>
            </w:r>
            <w:proofErr w:type="spellStart"/>
            <w:proofErr w:type="gramStart"/>
            <w:r w:rsidR="00703382" w:rsidRPr="00A01C9B">
              <w:rPr>
                <w:color w:val="000000" w:themeColor="text1"/>
                <w:sz w:val="22"/>
                <w:szCs w:val="22"/>
                <w:lang w:val="en-US"/>
              </w:rPr>
              <w:t>system:physiological</w:t>
            </w:r>
            <w:proofErr w:type="spellEnd"/>
            <w:proofErr w:type="gramEnd"/>
            <w:r w:rsidR="00703382" w:rsidRPr="00A01C9B">
              <w:rPr>
                <w:color w:val="000000" w:themeColor="text1"/>
                <w:sz w:val="22"/>
                <w:szCs w:val="22"/>
                <w:lang w:val="en-US"/>
              </w:rPr>
              <w:t xml:space="preserve"> anatomy and clinical perspectives.</w:t>
            </w:r>
            <w:r w:rsidR="00703382" w:rsidRPr="00A01C9B">
              <w:rPr>
                <w:rStyle w:val="apple-converted-space"/>
                <w:rFonts w:eastAsiaTheme="majorEastAsia"/>
                <w:color w:val="000000" w:themeColor="text1"/>
                <w:sz w:val="22"/>
                <w:szCs w:val="22"/>
                <w:lang w:val="en-US"/>
              </w:rPr>
              <w:t>  </w:t>
            </w:r>
            <w:r w:rsidR="00703382" w:rsidRPr="00A01C9B">
              <w:rPr>
                <w:color w:val="000000" w:themeColor="text1"/>
                <w:sz w:val="22"/>
                <w:szCs w:val="22"/>
                <w:lang w:val="en-US"/>
              </w:rPr>
              <w:t>Neurology, Neuropsychiatry, Psychosomatics. 2018;10(4):94-100. (In Russ.)</w:t>
            </w:r>
            <w:r w:rsidR="00703382" w:rsidRPr="00A01C9B">
              <w:rPr>
                <w:rStyle w:val="apple-converted-space"/>
                <w:rFonts w:eastAsiaTheme="majorEastAsia"/>
                <w:color w:val="000000" w:themeColor="text1"/>
                <w:sz w:val="22"/>
                <w:szCs w:val="22"/>
                <w:lang w:val="en-US"/>
              </w:rPr>
              <w:t> </w:t>
            </w:r>
            <w:hyperlink r:id="rId9" w:tgtFrame="_blank" w:history="1">
              <w:r w:rsidR="00703382" w:rsidRPr="00A01C9B">
                <w:rPr>
                  <w:rStyle w:val="af"/>
                  <w:rFonts w:eastAsiaTheme="majorEastAsia"/>
                  <w:color w:val="000000" w:themeColor="text1"/>
                  <w:sz w:val="22"/>
                  <w:szCs w:val="22"/>
                  <w:lang w:val="en-US"/>
                </w:rPr>
                <w:t>https://doi.org/10.14412/2074-2711-2018-4-94-100</w:t>
              </w:r>
            </w:hyperlink>
          </w:p>
          <w:p w14:paraId="510A9431" w14:textId="0604A844" w:rsidR="00703382" w:rsidRPr="00A01C9B" w:rsidRDefault="003D4204" w:rsidP="00A01C9B">
            <w:pPr>
              <w:pStyle w:val="af2"/>
              <w:numPr>
                <w:ilvl w:val="0"/>
                <w:numId w:val="3"/>
              </w:numPr>
              <w:spacing w:before="0" w:beforeAutospacing="0" w:after="0" w:afterAutospacing="0"/>
              <w:ind w:left="0"/>
              <w:rPr>
                <w:sz w:val="22"/>
                <w:szCs w:val="22"/>
                <w:lang w:val="en-US"/>
              </w:rPr>
            </w:pPr>
            <w:r>
              <w:rPr>
                <w:sz w:val="22"/>
                <w:szCs w:val="22"/>
                <w:lang w:val="en-US"/>
              </w:rPr>
              <w:t xml:space="preserve">. </w:t>
            </w:r>
            <w:r w:rsidR="00703382" w:rsidRPr="00A01C9B">
              <w:rPr>
                <w:sz w:val="22"/>
                <w:szCs w:val="22"/>
                <w:lang w:val="en-US"/>
              </w:rPr>
              <w:t>Dissection course in anatomy as stimulus to independent research and to a real step into medicine/</w:t>
            </w:r>
            <w:proofErr w:type="spellStart"/>
            <w:r w:rsidR="00703382" w:rsidRPr="00A01C9B">
              <w:rPr>
                <w:sz w:val="22"/>
                <w:szCs w:val="22"/>
                <w:lang w:val="en-US"/>
              </w:rPr>
              <w:t>Nikolenko</w:t>
            </w:r>
            <w:proofErr w:type="spellEnd"/>
            <w:r w:rsidR="00703382" w:rsidRPr="00A01C9B">
              <w:rPr>
                <w:sz w:val="22"/>
                <w:szCs w:val="22"/>
                <w:lang w:val="en-US"/>
              </w:rPr>
              <w:t xml:space="preserve">, V., Oganesyan, M., </w:t>
            </w:r>
            <w:proofErr w:type="spellStart"/>
            <w:r w:rsidR="00703382" w:rsidRPr="00A01C9B">
              <w:rPr>
                <w:sz w:val="22"/>
                <w:szCs w:val="22"/>
                <w:lang w:val="en-US"/>
              </w:rPr>
              <w:t>Zakirov</w:t>
            </w:r>
            <w:proofErr w:type="spellEnd"/>
            <w:r w:rsidR="00703382" w:rsidRPr="00A01C9B">
              <w:rPr>
                <w:sz w:val="22"/>
                <w:szCs w:val="22"/>
                <w:lang w:val="en-US"/>
              </w:rPr>
              <w:t xml:space="preserve">, F., (...), </w:t>
            </w:r>
            <w:proofErr w:type="spellStart"/>
            <w:r w:rsidR="00703382" w:rsidRPr="00A01C9B">
              <w:rPr>
                <w:sz w:val="22"/>
                <w:szCs w:val="22"/>
                <w:lang w:val="en-US"/>
              </w:rPr>
              <w:t>Rizaeva</w:t>
            </w:r>
            <w:proofErr w:type="spellEnd"/>
            <w:r w:rsidR="00703382" w:rsidRPr="00A01C9B">
              <w:rPr>
                <w:sz w:val="22"/>
                <w:szCs w:val="22"/>
                <w:lang w:val="en-US"/>
              </w:rPr>
              <w:t xml:space="preserve"> N., </w:t>
            </w:r>
            <w:proofErr w:type="spellStart"/>
            <w:r w:rsidR="00703382" w:rsidRPr="00A01C9B">
              <w:rPr>
                <w:sz w:val="22"/>
                <w:szCs w:val="22"/>
                <w:lang w:val="en-US"/>
              </w:rPr>
              <w:t>Valiullina</w:t>
            </w:r>
            <w:proofErr w:type="spellEnd"/>
            <w:r w:rsidR="00703382" w:rsidRPr="00A01C9B">
              <w:rPr>
                <w:sz w:val="22"/>
                <w:szCs w:val="22"/>
                <w:lang w:val="en-US"/>
              </w:rPr>
              <w:t xml:space="preserve"> P. // Journal of Morphological Sciences - 2019. 36 (2), </w:t>
            </w:r>
            <w:r w:rsidR="00703382" w:rsidRPr="00A01C9B">
              <w:rPr>
                <w:sz w:val="22"/>
                <w:szCs w:val="22"/>
              </w:rPr>
              <w:t>с</w:t>
            </w:r>
            <w:r w:rsidR="00703382" w:rsidRPr="00A01C9B">
              <w:rPr>
                <w:sz w:val="22"/>
                <w:szCs w:val="22"/>
                <w:lang w:val="en-US"/>
              </w:rPr>
              <w:t>. 63-66. https://doi.org/ 10.1055/s-0039-1685222</w:t>
            </w:r>
          </w:p>
          <w:p w14:paraId="1DE4030E" w14:textId="7BB7E2E2" w:rsidR="00703382" w:rsidRPr="00A01C9B" w:rsidRDefault="003D4204" w:rsidP="00A01C9B">
            <w:pPr>
              <w:pStyle w:val="af2"/>
              <w:numPr>
                <w:ilvl w:val="0"/>
                <w:numId w:val="3"/>
              </w:numPr>
              <w:shd w:val="clear" w:color="auto" w:fill="FFFFFF"/>
              <w:spacing w:before="0" w:beforeAutospacing="0" w:after="0" w:afterAutospacing="0"/>
              <w:ind w:left="0"/>
              <w:rPr>
                <w:sz w:val="22"/>
                <w:szCs w:val="22"/>
                <w:lang w:val="en-US"/>
              </w:rPr>
            </w:pPr>
            <w:r>
              <w:rPr>
                <w:color w:val="000000" w:themeColor="text1"/>
                <w:sz w:val="22"/>
                <w:szCs w:val="22"/>
                <w:lang w:val="en-US"/>
              </w:rPr>
              <w:t xml:space="preserve">. </w:t>
            </w:r>
            <w:proofErr w:type="spellStart"/>
            <w:r w:rsidR="00703382" w:rsidRPr="00A01C9B">
              <w:rPr>
                <w:color w:val="000000" w:themeColor="text1"/>
                <w:sz w:val="22"/>
                <w:szCs w:val="22"/>
                <w:lang w:val="en-US"/>
              </w:rPr>
              <w:t>Nikolenko</w:t>
            </w:r>
            <w:proofErr w:type="spellEnd"/>
            <w:r w:rsidR="00703382" w:rsidRPr="00A01C9B">
              <w:rPr>
                <w:color w:val="000000" w:themeColor="text1"/>
                <w:sz w:val="22"/>
                <w:szCs w:val="22"/>
                <w:lang w:val="en-US"/>
              </w:rPr>
              <w:t xml:space="preserve"> V.N., </w:t>
            </w:r>
            <w:proofErr w:type="spellStart"/>
            <w:r w:rsidR="00703382" w:rsidRPr="00A01C9B">
              <w:rPr>
                <w:color w:val="000000" w:themeColor="text1"/>
                <w:sz w:val="22"/>
                <w:szCs w:val="22"/>
                <w:lang w:val="en-US"/>
              </w:rPr>
              <w:t>Rizaeva</w:t>
            </w:r>
            <w:proofErr w:type="spellEnd"/>
            <w:r w:rsidR="00703382" w:rsidRPr="00A01C9B">
              <w:rPr>
                <w:color w:val="000000" w:themeColor="text1"/>
                <w:sz w:val="22"/>
                <w:szCs w:val="22"/>
                <w:lang w:val="en-US"/>
              </w:rPr>
              <w:t xml:space="preserve"> N.A., </w:t>
            </w:r>
            <w:proofErr w:type="spellStart"/>
            <w:r w:rsidR="00703382" w:rsidRPr="00A01C9B">
              <w:rPr>
                <w:color w:val="000000" w:themeColor="text1"/>
                <w:sz w:val="22"/>
                <w:szCs w:val="22"/>
                <w:lang w:val="en-US"/>
              </w:rPr>
              <w:t>Oganesyan</w:t>
            </w:r>
            <w:proofErr w:type="spellEnd"/>
            <w:r w:rsidR="00703382" w:rsidRPr="00A01C9B">
              <w:rPr>
                <w:color w:val="000000" w:themeColor="text1"/>
                <w:sz w:val="22"/>
                <w:szCs w:val="22"/>
                <w:lang w:val="en-US"/>
              </w:rPr>
              <w:t xml:space="preserve"> M.V., </w:t>
            </w:r>
            <w:proofErr w:type="spellStart"/>
            <w:r w:rsidR="00703382" w:rsidRPr="00A01C9B">
              <w:rPr>
                <w:color w:val="000000" w:themeColor="text1"/>
                <w:sz w:val="22"/>
                <w:szCs w:val="22"/>
                <w:lang w:val="en-US"/>
              </w:rPr>
              <w:t>Kudryashova</w:t>
            </w:r>
            <w:proofErr w:type="spellEnd"/>
            <w:r w:rsidR="00703382" w:rsidRPr="00A01C9B">
              <w:rPr>
                <w:color w:val="000000" w:themeColor="text1"/>
                <w:sz w:val="22"/>
                <w:szCs w:val="22"/>
                <w:lang w:val="en-US"/>
              </w:rPr>
              <w:t xml:space="preserve"> V.A., </w:t>
            </w:r>
            <w:proofErr w:type="spellStart"/>
            <w:r w:rsidR="00703382" w:rsidRPr="00A01C9B">
              <w:rPr>
                <w:color w:val="000000" w:themeColor="text1"/>
                <w:sz w:val="22"/>
                <w:szCs w:val="22"/>
                <w:lang w:val="en-US"/>
              </w:rPr>
              <w:t>Golyshkina</w:t>
            </w:r>
            <w:proofErr w:type="spellEnd"/>
            <w:r w:rsidR="00703382" w:rsidRPr="00A01C9B">
              <w:rPr>
                <w:color w:val="000000" w:themeColor="text1"/>
                <w:sz w:val="22"/>
                <w:szCs w:val="22"/>
                <w:lang w:val="en-US"/>
              </w:rPr>
              <w:t xml:space="preserve"> M.S., Pavlyuk P.A., </w:t>
            </w:r>
            <w:proofErr w:type="spellStart"/>
            <w:r w:rsidR="00703382" w:rsidRPr="00A01C9B">
              <w:rPr>
                <w:color w:val="000000" w:themeColor="text1"/>
                <w:sz w:val="22"/>
                <w:szCs w:val="22"/>
                <w:lang w:val="en-US"/>
              </w:rPr>
              <w:t>Unanyan</w:t>
            </w:r>
            <w:proofErr w:type="spellEnd"/>
            <w:r w:rsidR="00703382" w:rsidRPr="00A01C9B">
              <w:rPr>
                <w:color w:val="000000" w:themeColor="text1"/>
                <w:sz w:val="22"/>
                <w:szCs w:val="22"/>
                <w:lang w:val="en-US"/>
              </w:rPr>
              <w:t xml:space="preserve"> A.L., </w:t>
            </w:r>
            <w:proofErr w:type="spellStart"/>
            <w:r w:rsidR="00703382" w:rsidRPr="00A01C9B">
              <w:rPr>
                <w:color w:val="000000" w:themeColor="text1"/>
                <w:sz w:val="22"/>
                <w:szCs w:val="22"/>
                <w:lang w:val="en-US"/>
              </w:rPr>
              <w:t>Gevorgyan</w:t>
            </w:r>
            <w:proofErr w:type="spellEnd"/>
            <w:r w:rsidR="00703382" w:rsidRPr="00A01C9B">
              <w:rPr>
                <w:color w:val="000000" w:themeColor="text1"/>
                <w:sz w:val="22"/>
                <w:szCs w:val="22"/>
                <w:lang w:val="en-US"/>
              </w:rPr>
              <w:t xml:space="preserve"> M.M., </w:t>
            </w:r>
            <w:proofErr w:type="spellStart"/>
            <w:r w:rsidR="00703382" w:rsidRPr="00A01C9B">
              <w:rPr>
                <w:color w:val="000000" w:themeColor="text1"/>
                <w:sz w:val="22"/>
                <w:szCs w:val="22"/>
                <w:lang w:val="en-US"/>
              </w:rPr>
              <w:t>Priputnevich</w:t>
            </w:r>
            <w:proofErr w:type="spellEnd"/>
            <w:r w:rsidR="00703382" w:rsidRPr="00A01C9B">
              <w:rPr>
                <w:color w:val="000000" w:themeColor="text1"/>
                <w:sz w:val="22"/>
                <w:szCs w:val="22"/>
                <w:lang w:val="en-US"/>
              </w:rPr>
              <w:t xml:space="preserve"> T.V. Tubal infertility: medical, social and psychological aspects of the problem/Obstetrics and gynecology-</w:t>
            </w:r>
            <w:r w:rsidR="00703382" w:rsidRPr="00A01C9B">
              <w:rPr>
                <w:sz w:val="22"/>
                <w:szCs w:val="22"/>
                <w:lang w:val="en-US"/>
              </w:rPr>
              <w:t xml:space="preserve">2020 (11), 213-224. </w:t>
            </w:r>
            <w:proofErr w:type="spellStart"/>
            <w:r w:rsidR="00703382" w:rsidRPr="00A01C9B">
              <w:rPr>
                <w:sz w:val="22"/>
                <w:szCs w:val="22"/>
                <w:lang w:val="en-US"/>
              </w:rPr>
              <w:t>doi</w:t>
            </w:r>
            <w:proofErr w:type="spellEnd"/>
            <w:r w:rsidR="00703382" w:rsidRPr="00A01C9B">
              <w:rPr>
                <w:sz w:val="22"/>
                <w:szCs w:val="22"/>
                <w:lang w:val="en-US"/>
              </w:rPr>
              <w:t xml:space="preserve">: 10.1856/aig.2020.11.213-224 </w:t>
            </w:r>
          </w:p>
          <w:p w14:paraId="18054BE9" w14:textId="5888026B" w:rsidR="00703382" w:rsidRPr="001A09BD" w:rsidRDefault="003D4204" w:rsidP="00A01C9B">
            <w:pPr>
              <w:pStyle w:val="af2"/>
              <w:numPr>
                <w:ilvl w:val="0"/>
                <w:numId w:val="3"/>
              </w:numPr>
              <w:spacing w:before="0" w:beforeAutospacing="0" w:after="0" w:afterAutospacing="0"/>
              <w:ind w:left="0"/>
              <w:rPr>
                <w:color w:val="000000" w:themeColor="text1"/>
                <w:sz w:val="22"/>
                <w:szCs w:val="22"/>
                <w:lang w:val="en-US"/>
              </w:rPr>
            </w:pPr>
            <w:r>
              <w:rPr>
                <w:color w:val="000000" w:themeColor="text1"/>
                <w:sz w:val="22"/>
                <w:szCs w:val="22"/>
                <w:shd w:val="clear" w:color="auto" w:fill="FFFFFF"/>
                <w:lang w:val="en-US"/>
              </w:rPr>
              <w:t xml:space="preserve">. </w:t>
            </w:r>
            <w:proofErr w:type="spellStart"/>
            <w:r w:rsidR="00703382" w:rsidRPr="00A01C9B">
              <w:rPr>
                <w:color w:val="000000" w:themeColor="text1"/>
                <w:sz w:val="22"/>
                <w:szCs w:val="22"/>
                <w:shd w:val="clear" w:color="auto" w:fill="FFFFFF"/>
                <w:lang w:val="en-US"/>
              </w:rPr>
              <w:t>Golyshkina</w:t>
            </w:r>
            <w:proofErr w:type="spellEnd"/>
            <w:r w:rsidR="00703382" w:rsidRPr="00A01C9B">
              <w:rPr>
                <w:color w:val="000000" w:themeColor="text1"/>
                <w:sz w:val="22"/>
                <w:szCs w:val="22"/>
                <w:shd w:val="clear" w:color="auto" w:fill="FFFFFF"/>
                <w:lang w:val="en-US"/>
              </w:rPr>
              <w:t xml:space="preserve"> M.S., </w:t>
            </w:r>
            <w:proofErr w:type="spellStart"/>
            <w:r w:rsidR="00703382" w:rsidRPr="00A01C9B">
              <w:rPr>
                <w:color w:val="000000" w:themeColor="text1"/>
                <w:sz w:val="22"/>
                <w:szCs w:val="22"/>
                <w:shd w:val="clear" w:color="auto" w:fill="FFFFFF"/>
                <w:lang w:val="en-US"/>
              </w:rPr>
              <w:t>Gevorgyan</w:t>
            </w:r>
            <w:proofErr w:type="spellEnd"/>
            <w:r w:rsidR="00703382" w:rsidRPr="00A01C9B">
              <w:rPr>
                <w:color w:val="000000" w:themeColor="text1"/>
                <w:sz w:val="22"/>
                <w:szCs w:val="22"/>
                <w:shd w:val="clear" w:color="auto" w:fill="FFFFFF"/>
                <w:lang w:val="en-US"/>
              </w:rPr>
              <w:t xml:space="preserve"> M.N., </w:t>
            </w:r>
            <w:proofErr w:type="spellStart"/>
            <w:r w:rsidR="00703382" w:rsidRPr="00A01C9B">
              <w:rPr>
                <w:color w:val="000000" w:themeColor="text1"/>
                <w:sz w:val="22"/>
                <w:szCs w:val="22"/>
                <w:shd w:val="clear" w:color="auto" w:fill="FFFFFF"/>
                <w:lang w:val="en-US"/>
              </w:rPr>
              <w:t>Nikolenko</w:t>
            </w:r>
            <w:proofErr w:type="spellEnd"/>
            <w:r w:rsidR="00703382" w:rsidRPr="00A01C9B">
              <w:rPr>
                <w:color w:val="000000" w:themeColor="text1"/>
                <w:sz w:val="22"/>
                <w:szCs w:val="22"/>
                <w:shd w:val="clear" w:color="auto" w:fill="FFFFFF"/>
                <w:lang w:val="en-US"/>
              </w:rPr>
              <w:t xml:space="preserve"> V.N., </w:t>
            </w:r>
            <w:proofErr w:type="spellStart"/>
            <w:r w:rsidR="00703382" w:rsidRPr="00A01C9B">
              <w:rPr>
                <w:color w:val="000000" w:themeColor="text1"/>
                <w:sz w:val="22"/>
                <w:szCs w:val="22"/>
                <w:shd w:val="clear" w:color="auto" w:fill="FFFFFF"/>
                <w:lang w:val="en-US"/>
              </w:rPr>
              <w:t>Oganesyan</w:t>
            </w:r>
            <w:proofErr w:type="spellEnd"/>
            <w:r w:rsidR="00703382" w:rsidRPr="00A01C9B">
              <w:rPr>
                <w:color w:val="000000" w:themeColor="text1"/>
                <w:sz w:val="22"/>
                <w:szCs w:val="22"/>
                <w:shd w:val="clear" w:color="auto" w:fill="FFFFFF"/>
                <w:lang w:val="en-US"/>
              </w:rPr>
              <w:t xml:space="preserve"> M.V., Pavlyuk P.A., </w:t>
            </w:r>
            <w:proofErr w:type="spellStart"/>
            <w:r w:rsidR="00703382" w:rsidRPr="00A01C9B">
              <w:rPr>
                <w:color w:val="000000" w:themeColor="text1"/>
                <w:sz w:val="22"/>
                <w:szCs w:val="22"/>
                <w:shd w:val="clear" w:color="auto" w:fill="FFFFFF"/>
                <w:lang w:val="en-US"/>
              </w:rPr>
              <w:t>Rizaeva</w:t>
            </w:r>
            <w:proofErr w:type="spellEnd"/>
            <w:r w:rsidR="00703382" w:rsidRPr="00A01C9B">
              <w:rPr>
                <w:color w:val="000000" w:themeColor="text1"/>
                <w:sz w:val="22"/>
                <w:szCs w:val="22"/>
                <w:shd w:val="clear" w:color="auto" w:fill="FFFFFF"/>
                <w:lang w:val="en-US"/>
              </w:rPr>
              <w:t xml:space="preserve"> N.A., </w:t>
            </w:r>
            <w:proofErr w:type="spellStart"/>
            <w:r w:rsidR="00703382" w:rsidRPr="00A01C9B">
              <w:rPr>
                <w:color w:val="000000" w:themeColor="text1"/>
                <w:sz w:val="22"/>
                <w:szCs w:val="22"/>
                <w:shd w:val="clear" w:color="auto" w:fill="FFFFFF"/>
                <w:lang w:val="en-US"/>
              </w:rPr>
              <w:t>Unanyan</w:t>
            </w:r>
            <w:proofErr w:type="spellEnd"/>
            <w:r w:rsidR="00703382" w:rsidRPr="00A01C9B">
              <w:rPr>
                <w:color w:val="000000" w:themeColor="text1"/>
                <w:sz w:val="22"/>
                <w:szCs w:val="22"/>
                <w:shd w:val="clear" w:color="auto" w:fill="FFFFFF"/>
                <w:lang w:val="en-US"/>
              </w:rPr>
              <w:t xml:space="preserve"> A.L. Female infertility as a factor of emotional disorder: the importance of psychotherapy in the treatment of infertility.</w:t>
            </w:r>
            <w:r w:rsidR="00703382" w:rsidRPr="00A01C9B">
              <w:rPr>
                <w:rStyle w:val="apple-converted-space"/>
                <w:rFonts w:eastAsiaTheme="majorEastAsia"/>
                <w:color w:val="000000" w:themeColor="text1"/>
                <w:sz w:val="22"/>
                <w:szCs w:val="22"/>
                <w:shd w:val="clear" w:color="auto" w:fill="FFFFFF"/>
                <w:lang w:val="en-US"/>
              </w:rPr>
              <w:t>  </w:t>
            </w:r>
            <w:r w:rsidR="00703382" w:rsidRPr="00A01C9B">
              <w:rPr>
                <w:color w:val="000000" w:themeColor="text1"/>
                <w:sz w:val="22"/>
                <w:szCs w:val="22"/>
                <w:lang w:val="en-US"/>
              </w:rPr>
              <w:t>Neurology, Neuropsychiatry, Psychosomatics</w:t>
            </w:r>
            <w:r w:rsidR="00703382" w:rsidRPr="00A01C9B">
              <w:rPr>
                <w:color w:val="000000" w:themeColor="text1"/>
                <w:sz w:val="22"/>
                <w:szCs w:val="22"/>
                <w:shd w:val="clear" w:color="auto" w:fill="FFFFFF"/>
                <w:lang w:val="en-US"/>
              </w:rPr>
              <w:t>. 2021;13(2):97-103. (In Russ.)</w:t>
            </w:r>
            <w:hyperlink r:id="rId10" w:tgtFrame="_blank" w:history="1">
              <w:r w:rsidR="00703382" w:rsidRPr="00A01C9B">
                <w:rPr>
                  <w:rStyle w:val="af"/>
                  <w:rFonts w:eastAsiaTheme="majorEastAsia"/>
                  <w:color w:val="000000" w:themeColor="text1"/>
                  <w:sz w:val="22"/>
                  <w:szCs w:val="22"/>
                  <w:lang w:val="en-US"/>
                </w:rPr>
                <w:t>https://doi.org/10.14412/2074-2711-2021-2-97-103</w:t>
              </w:r>
            </w:hyperlink>
          </w:p>
          <w:p w14:paraId="43C93A37" w14:textId="74D1A88C" w:rsidR="00703382" w:rsidRPr="00A01C9B" w:rsidRDefault="003D4204" w:rsidP="00A01C9B">
            <w:pPr>
              <w:spacing w:after="0"/>
              <w:rPr>
                <w:sz w:val="22"/>
                <w:szCs w:val="22"/>
                <w:lang w:val="en-US"/>
              </w:rPr>
            </w:pPr>
            <w:r>
              <w:rPr>
                <w:sz w:val="22"/>
                <w:szCs w:val="22"/>
                <w:lang w:val="en-US"/>
              </w:rPr>
              <w:t xml:space="preserve">. </w:t>
            </w:r>
            <w:proofErr w:type="spellStart"/>
            <w:r w:rsidR="00703382" w:rsidRPr="00A01C9B">
              <w:rPr>
                <w:sz w:val="22"/>
                <w:szCs w:val="22"/>
                <w:lang w:val="en-US"/>
              </w:rPr>
              <w:t>Nikolenko</w:t>
            </w:r>
            <w:proofErr w:type="spellEnd"/>
            <w:r w:rsidR="00703382" w:rsidRPr="00A01C9B">
              <w:rPr>
                <w:sz w:val="22"/>
                <w:szCs w:val="22"/>
                <w:lang w:val="en-US"/>
              </w:rPr>
              <w:t xml:space="preserve"> VN, </w:t>
            </w:r>
            <w:proofErr w:type="spellStart"/>
            <w:r w:rsidR="00703382" w:rsidRPr="00A01C9B">
              <w:rPr>
                <w:sz w:val="22"/>
                <w:szCs w:val="22"/>
                <w:lang w:val="en-US"/>
              </w:rPr>
              <w:t>Oganesyan</w:t>
            </w:r>
            <w:proofErr w:type="spellEnd"/>
            <w:r w:rsidR="00703382" w:rsidRPr="00A01C9B">
              <w:rPr>
                <w:sz w:val="22"/>
                <w:szCs w:val="22"/>
                <w:lang w:val="en-US"/>
              </w:rPr>
              <w:t xml:space="preserve"> MV, </w:t>
            </w:r>
            <w:proofErr w:type="spellStart"/>
            <w:r w:rsidR="00703382" w:rsidRPr="00A01C9B">
              <w:rPr>
                <w:sz w:val="22"/>
                <w:szCs w:val="22"/>
                <w:lang w:val="en-US"/>
              </w:rPr>
              <w:t>Rizaeva</w:t>
            </w:r>
            <w:proofErr w:type="spellEnd"/>
            <w:r w:rsidR="00703382" w:rsidRPr="00A01C9B">
              <w:rPr>
                <w:sz w:val="22"/>
                <w:szCs w:val="22"/>
                <w:lang w:val="en-US"/>
              </w:rPr>
              <w:t xml:space="preserve"> NA, </w:t>
            </w:r>
            <w:proofErr w:type="spellStart"/>
            <w:r w:rsidR="00703382" w:rsidRPr="00A01C9B">
              <w:rPr>
                <w:sz w:val="22"/>
                <w:szCs w:val="22"/>
                <w:lang w:val="en-US"/>
              </w:rPr>
              <w:t>GevorgyanMM</w:t>
            </w:r>
            <w:proofErr w:type="spellEnd"/>
            <w:r w:rsidR="00703382" w:rsidRPr="00A01C9B">
              <w:rPr>
                <w:sz w:val="22"/>
                <w:szCs w:val="22"/>
                <w:lang w:val="en-US"/>
              </w:rPr>
              <w:t>. Morphology of the stroma and ovarian vessels in</w:t>
            </w:r>
            <w:r w:rsidR="001A09BD" w:rsidRPr="001A09BD">
              <w:rPr>
                <w:sz w:val="22"/>
                <w:szCs w:val="22"/>
                <w:lang w:val="en-US"/>
              </w:rPr>
              <w:t xml:space="preserve"> </w:t>
            </w:r>
            <w:r w:rsidR="00703382" w:rsidRPr="00A01C9B">
              <w:rPr>
                <w:sz w:val="22"/>
                <w:szCs w:val="22"/>
                <w:lang w:val="en-US"/>
              </w:rPr>
              <w:t>ovarian reserve, in the climacteric and postmenopausal</w:t>
            </w:r>
            <w:r w:rsidR="001A09BD" w:rsidRPr="001A09BD">
              <w:rPr>
                <w:sz w:val="22"/>
                <w:szCs w:val="22"/>
                <w:lang w:val="en-US"/>
              </w:rPr>
              <w:t xml:space="preserve"> </w:t>
            </w:r>
            <w:r w:rsidR="00703382" w:rsidRPr="00A01C9B">
              <w:rPr>
                <w:sz w:val="22"/>
                <w:szCs w:val="22"/>
                <w:lang w:val="en-US"/>
              </w:rPr>
              <w:t xml:space="preserve">periods / V. G. </w:t>
            </w:r>
            <w:proofErr w:type="spellStart"/>
            <w:r w:rsidR="00703382" w:rsidRPr="00A01C9B">
              <w:rPr>
                <w:sz w:val="22"/>
                <w:szCs w:val="22"/>
                <w:lang w:val="en-US"/>
              </w:rPr>
              <w:t>Koveshnikov</w:t>
            </w:r>
            <w:proofErr w:type="spellEnd"/>
            <w:r w:rsidR="00703382" w:rsidRPr="00A01C9B">
              <w:rPr>
                <w:sz w:val="22"/>
                <w:szCs w:val="22"/>
                <w:lang w:val="en-US"/>
              </w:rPr>
              <w:t xml:space="preserve"> Morphological Almanac. 2020; 4:94-8.</w:t>
            </w:r>
          </w:p>
          <w:p w14:paraId="20D3FD30" w14:textId="2A3BEF5B" w:rsidR="00703382" w:rsidRPr="00270D46" w:rsidRDefault="003D4204" w:rsidP="00A01C9B">
            <w:pPr>
              <w:spacing w:after="0"/>
              <w:rPr>
                <w:color w:val="000000"/>
                <w:sz w:val="22"/>
                <w:szCs w:val="22"/>
                <w:lang w:val="en-US"/>
              </w:rPr>
            </w:pPr>
            <w:r>
              <w:rPr>
                <w:color w:val="000000"/>
                <w:sz w:val="22"/>
                <w:szCs w:val="22"/>
                <w:lang w:val="en-US"/>
              </w:rPr>
              <w:t xml:space="preserve">. </w:t>
            </w:r>
            <w:proofErr w:type="spellStart"/>
            <w:r w:rsidR="00B11398" w:rsidRPr="00A01C9B">
              <w:rPr>
                <w:color w:val="000000"/>
                <w:sz w:val="22"/>
                <w:szCs w:val="22"/>
                <w:lang w:val="en-US"/>
              </w:rPr>
              <w:t>Lukyanchikov</w:t>
            </w:r>
            <w:proofErr w:type="spellEnd"/>
            <w:r w:rsidR="00B11398" w:rsidRPr="00A01C9B">
              <w:rPr>
                <w:color w:val="000000"/>
                <w:sz w:val="22"/>
                <w:szCs w:val="22"/>
                <w:lang w:val="en-US"/>
              </w:rPr>
              <w:t xml:space="preserve"> VA, </w:t>
            </w:r>
            <w:proofErr w:type="spellStart"/>
            <w:r w:rsidR="00B11398" w:rsidRPr="00A01C9B">
              <w:rPr>
                <w:color w:val="000000"/>
                <w:sz w:val="22"/>
                <w:szCs w:val="22"/>
                <w:lang w:val="en-US"/>
              </w:rPr>
              <w:t>Orlov</w:t>
            </w:r>
            <w:proofErr w:type="spellEnd"/>
            <w:r w:rsidR="00B11398" w:rsidRPr="00A01C9B">
              <w:rPr>
                <w:color w:val="000000"/>
                <w:sz w:val="22"/>
                <w:szCs w:val="22"/>
                <w:lang w:val="en-US"/>
              </w:rPr>
              <w:t xml:space="preserve"> EA, </w:t>
            </w:r>
            <w:proofErr w:type="spellStart"/>
            <w:r w:rsidR="00B11398" w:rsidRPr="00A01C9B">
              <w:rPr>
                <w:color w:val="000000"/>
                <w:sz w:val="22"/>
                <w:szCs w:val="22"/>
                <w:lang w:val="en-US"/>
              </w:rPr>
              <w:t>Oganesian</w:t>
            </w:r>
            <w:proofErr w:type="spellEnd"/>
            <w:r w:rsidR="00B11398" w:rsidRPr="00A01C9B">
              <w:rPr>
                <w:color w:val="000000"/>
                <w:sz w:val="22"/>
                <w:szCs w:val="22"/>
                <w:lang w:val="en-US"/>
              </w:rPr>
              <w:t xml:space="preserve"> MV, Gordeeva AA, </w:t>
            </w:r>
            <w:proofErr w:type="spellStart"/>
            <w:r w:rsidR="00B11398" w:rsidRPr="00A01C9B">
              <w:rPr>
                <w:color w:val="000000"/>
                <w:sz w:val="22"/>
                <w:szCs w:val="22"/>
                <w:lang w:val="en-US"/>
              </w:rPr>
              <w:t>Pavliv</w:t>
            </w:r>
            <w:proofErr w:type="spellEnd"/>
            <w:r w:rsidR="00B11398" w:rsidRPr="00A01C9B">
              <w:rPr>
                <w:color w:val="000000"/>
                <w:sz w:val="22"/>
                <w:szCs w:val="22"/>
                <w:lang w:val="en-US"/>
              </w:rPr>
              <w:t xml:space="preserve"> MP. Anatomical bases of brain revascularization: choosing an extra-intracranial bypass option.</w:t>
            </w:r>
            <w:r w:rsidR="00B11398" w:rsidRPr="00A01C9B">
              <w:rPr>
                <w:rStyle w:val="apple-converted-space"/>
                <w:color w:val="000000"/>
                <w:sz w:val="22"/>
                <w:szCs w:val="22"/>
                <w:lang w:val="en-US"/>
              </w:rPr>
              <w:t> </w:t>
            </w:r>
            <w:proofErr w:type="spellStart"/>
            <w:r w:rsidR="00B11398" w:rsidRPr="00A01C9B">
              <w:rPr>
                <w:i/>
                <w:iCs/>
                <w:color w:val="000000"/>
                <w:sz w:val="22"/>
                <w:szCs w:val="22"/>
                <w:lang w:val="en-US"/>
              </w:rPr>
              <w:t>Zhurnal</w:t>
            </w:r>
            <w:proofErr w:type="spellEnd"/>
            <w:r w:rsidR="00B11398" w:rsidRPr="00A01C9B">
              <w:rPr>
                <w:i/>
                <w:iCs/>
                <w:color w:val="000000"/>
                <w:sz w:val="22"/>
                <w:szCs w:val="22"/>
                <w:lang w:val="en-US"/>
              </w:rPr>
              <w:t xml:space="preserve"> </w:t>
            </w:r>
            <w:proofErr w:type="spellStart"/>
            <w:r w:rsidR="00B11398" w:rsidRPr="00A01C9B">
              <w:rPr>
                <w:i/>
                <w:iCs/>
                <w:color w:val="000000"/>
                <w:sz w:val="22"/>
                <w:szCs w:val="22"/>
                <w:lang w:val="en-US"/>
              </w:rPr>
              <w:t>Voprosy</w:t>
            </w:r>
            <w:proofErr w:type="spellEnd"/>
            <w:r w:rsidR="00B11398" w:rsidRPr="00A01C9B">
              <w:rPr>
                <w:i/>
                <w:iCs/>
                <w:color w:val="000000"/>
                <w:sz w:val="22"/>
                <w:szCs w:val="22"/>
                <w:lang w:val="en-US"/>
              </w:rPr>
              <w:t xml:space="preserve"> </w:t>
            </w:r>
            <w:proofErr w:type="spellStart"/>
            <w:r w:rsidR="00B11398" w:rsidRPr="00A01C9B">
              <w:rPr>
                <w:i/>
                <w:iCs/>
                <w:color w:val="000000"/>
                <w:sz w:val="22"/>
                <w:szCs w:val="22"/>
                <w:lang w:val="en-US"/>
              </w:rPr>
              <w:t>Neirokhirurgii</w:t>
            </w:r>
            <w:proofErr w:type="spellEnd"/>
            <w:r w:rsidR="00B11398" w:rsidRPr="00A01C9B">
              <w:rPr>
                <w:i/>
                <w:iCs/>
                <w:color w:val="000000"/>
                <w:sz w:val="22"/>
                <w:szCs w:val="22"/>
                <w:lang w:val="en-US"/>
              </w:rPr>
              <w:t xml:space="preserve"> </w:t>
            </w:r>
            <w:proofErr w:type="spellStart"/>
            <w:r w:rsidR="00B11398" w:rsidRPr="00A01C9B">
              <w:rPr>
                <w:i/>
                <w:iCs/>
                <w:color w:val="000000"/>
                <w:sz w:val="22"/>
                <w:szCs w:val="22"/>
                <w:lang w:val="en-US"/>
              </w:rPr>
              <w:t>Imeni</w:t>
            </w:r>
            <w:proofErr w:type="spellEnd"/>
            <w:r w:rsidR="00B11398" w:rsidRPr="00A01C9B">
              <w:rPr>
                <w:i/>
                <w:iCs/>
                <w:color w:val="000000"/>
                <w:sz w:val="22"/>
                <w:szCs w:val="22"/>
                <w:lang w:val="en-US"/>
              </w:rPr>
              <w:t xml:space="preserve"> N.N. </w:t>
            </w:r>
            <w:proofErr w:type="spellStart"/>
            <w:r w:rsidR="00B11398" w:rsidRPr="00A01C9B">
              <w:rPr>
                <w:i/>
                <w:iCs/>
                <w:color w:val="000000"/>
                <w:sz w:val="22"/>
                <w:szCs w:val="22"/>
                <w:lang w:val="en-US"/>
              </w:rPr>
              <w:t>Burdenko</w:t>
            </w:r>
            <w:proofErr w:type="spellEnd"/>
            <w:r w:rsidR="00B11398" w:rsidRPr="00A01C9B">
              <w:rPr>
                <w:i/>
                <w:iCs/>
                <w:color w:val="000000"/>
                <w:sz w:val="22"/>
                <w:szCs w:val="22"/>
                <w:lang w:val="en-US"/>
              </w:rPr>
              <w:t>.</w:t>
            </w:r>
            <w:r w:rsidR="00B11398" w:rsidRPr="00A01C9B">
              <w:rPr>
                <w:rStyle w:val="apple-converted-space"/>
                <w:i/>
                <w:iCs/>
                <w:color w:val="000000"/>
                <w:sz w:val="22"/>
                <w:szCs w:val="22"/>
                <w:lang w:val="en-US"/>
              </w:rPr>
              <w:t> </w:t>
            </w:r>
            <w:r w:rsidR="00B11398" w:rsidRPr="00A01C9B">
              <w:rPr>
                <w:color w:val="000000"/>
                <w:sz w:val="22"/>
                <w:szCs w:val="22"/>
                <w:lang w:val="en-US"/>
              </w:rPr>
              <w:t>2021;85(6):120-126.</w:t>
            </w:r>
            <w:r w:rsidR="00B11398" w:rsidRPr="00A01C9B">
              <w:rPr>
                <w:rStyle w:val="apple-converted-space"/>
                <w:color w:val="000000"/>
                <w:sz w:val="22"/>
                <w:szCs w:val="22"/>
                <w:lang w:val="en-US"/>
              </w:rPr>
              <w:t> </w:t>
            </w:r>
            <w:r w:rsidR="00B11398" w:rsidRPr="00A01C9B">
              <w:rPr>
                <w:color w:val="000000"/>
                <w:sz w:val="22"/>
                <w:szCs w:val="22"/>
                <w:lang w:val="en-US"/>
              </w:rPr>
              <w:br/>
            </w:r>
            <w:hyperlink r:id="rId11" w:tgtFrame="_blank" w:history="1">
              <w:r w:rsidR="00B11398" w:rsidRPr="00A01C9B">
                <w:rPr>
                  <w:rStyle w:val="af"/>
                  <w:sz w:val="22"/>
                  <w:szCs w:val="22"/>
                  <w:lang w:val="en-US"/>
                </w:rPr>
                <w:t>https://doi.org/10.17116/neiro202185061120</w:t>
              </w:r>
              <w:r w:rsidR="00B11398" w:rsidRPr="00A01C9B">
                <w:rPr>
                  <w:rStyle w:val="apple-converted-space"/>
                  <w:color w:val="000000"/>
                  <w:sz w:val="22"/>
                  <w:szCs w:val="22"/>
                  <w:lang w:val="en-US"/>
                </w:rPr>
                <w:t> </w:t>
              </w:r>
            </w:hyperlink>
          </w:p>
          <w:p w14:paraId="5E912076" w14:textId="585A507F" w:rsidR="00E26109" w:rsidRPr="00A01C9B" w:rsidRDefault="003D4204" w:rsidP="00A01C9B">
            <w:pPr>
              <w:pStyle w:val="Default"/>
              <w:rPr>
                <w:sz w:val="22"/>
                <w:szCs w:val="22"/>
                <w:lang w:val="en-US"/>
              </w:rPr>
            </w:pPr>
            <w:r>
              <w:rPr>
                <w:sz w:val="22"/>
                <w:szCs w:val="22"/>
                <w:lang w:val="en-US"/>
              </w:rPr>
              <w:t xml:space="preserve">. </w:t>
            </w:r>
            <w:proofErr w:type="spellStart"/>
            <w:r w:rsidR="00E26109" w:rsidRPr="00A01C9B">
              <w:rPr>
                <w:sz w:val="22"/>
                <w:szCs w:val="22"/>
                <w:lang w:val="en-US"/>
              </w:rPr>
              <w:t>Dmitriev</w:t>
            </w:r>
            <w:proofErr w:type="spellEnd"/>
            <w:r w:rsidR="00E26109" w:rsidRPr="00A01C9B">
              <w:rPr>
                <w:sz w:val="22"/>
                <w:szCs w:val="22"/>
                <w:lang w:val="en-US"/>
              </w:rPr>
              <w:t xml:space="preserve"> I, </w:t>
            </w:r>
            <w:proofErr w:type="spellStart"/>
            <w:r w:rsidR="00E26109" w:rsidRPr="00A01C9B">
              <w:rPr>
                <w:sz w:val="22"/>
                <w:szCs w:val="22"/>
                <w:lang w:val="en-US"/>
              </w:rPr>
              <w:t>Oganesyan</w:t>
            </w:r>
            <w:proofErr w:type="spellEnd"/>
            <w:r w:rsidR="00E26109" w:rsidRPr="00A01C9B">
              <w:rPr>
                <w:sz w:val="22"/>
                <w:szCs w:val="22"/>
                <w:lang w:val="en-US"/>
              </w:rPr>
              <w:t xml:space="preserve"> M, Popova A, </w:t>
            </w:r>
            <w:proofErr w:type="spellStart"/>
            <w:r w:rsidR="00E26109" w:rsidRPr="00A01C9B">
              <w:rPr>
                <w:sz w:val="22"/>
                <w:szCs w:val="22"/>
                <w:lang w:val="en-US"/>
              </w:rPr>
              <w:t>Orlov</w:t>
            </w:r>
            <w:proofErr w:type="spellEnd"/>
            <w:r w:rsidR="00E26109" w:rsidRPr="00A01C9B">
              <w:rPr>
                <w:sz w:val="22"/>
                <w:szCs w:val="22"/>
                <w:lang w:val="en-US"/>
              </w:rPr>
              <w:t xml:space="preserve"> E, </w:t>
            </w:r>
            <w:proofErr w:type="spellStart"/>
            <w:r w:rsidR="00E26109" w:rsidRPr="00A01C9B">
              <w:rPr>
                <w:sz w:val="22"/>
                <w:szCs w:val="22"/>
                <w:lang w:val="en-US"/>
              </w:rPr>
              <w:t>Sinelnikov</w:t>
            </w:r>
            <w:proofErr w:type="spellEnd"/>
            <w:r w:rsidR="00E26109" w:rsidRPr="00A01C9B">
              <w:rPr>
                <w:sz w:val="22"/>
                <w:szCs w:val="22"/>
                <w:lang w:val="en-US"/>
              </w:rPr>
              <w:t xml:space="preserve"> M, </w:t>
            </w:r>
            <w:proofErr w:type="spellStart"/>
            <w:r w:rsidR="00E26109" w:rsidRPr="00A01C9B">
              <w:rPr>
                <w:sz w:val="22"/>
                <w:szCs w:val="22"/>
                <w:lang w:val="en-US"/>
              </w:rPr>
              <w:t>Zharikov</w:t>
            </w:r>
            <w:proofErr w:type="spellEnd"/>
            <w:r w:rsidR="00E26109" w:rsidRPr="00A01C9B">
              <w:rPr>
                <w:sz w:val="22"/>
                <w:szCs w:val="22"/>
                <w:lang w:val="en-US"/>
              </w:rPr>
              <w:t xml:space="preserve"> Y. Anatomical basis for pancreas transplantation</w:t>
            </w:r>
            <w:r w:rsidR="00E26109" w:rsidRPr="00A01C9B">
              <w:rPr>
                <w:rStyle w:val="apple-converted-space"/>
                <w:sz w:val="22"/>
                <w:szCs w:val="22"/>
                <w:lang w:val="en-US"/>
              </w:rPr>
              <w:t> </w:t>
            </w:r>
            <w:r w:rsidR="00E26109" w:rsidRPr="00A01C9B">
              <w:rPr>
                <w:i/>
                <w:iCs/>
                <w:sz w:val="22"/>
                <w:szCs w:val="22"/>
                <w:lang w:val="en-US"/>
              </w:rPr>
              <w:t>via</w:t>
            </w:r>
            <w:r w:rsidR="00E26109" w:rsidRPr="00A01C9B">
              <w:rPr>
                <w:rStyle w:val="apple-converted-space"/>
                <w:i/>
                <w:iCs/>
                <w:sz w:val="22"/>
                <w:szCs w:val="22"/>
                <w:lang w:val="en-US"/>
              </w:rPr>
              <w:t> </w:t>
            </w:r>
            <w:r w:rsidR="00E26109" w:rsidRPr="00A01C9B">
              <w:rPr>
                <w:sz w:val="22"/>
                <w:szCs w:val="22"/>
                <w:lang w:val="en-US"/>
              </w:rPr>
              <w:t>isolated splenic artery perfusion: A literature review. </w:t>
            </w:r>
            <w:r w:rsidR="00E26109" w:rsidRPr="00A01C9B">
              <w:rPr>
                <w:rStyle w:val="af1"/>
                <w:rFonts w:eastAsiaTheme="minorHAnsi"/>
                <w:sz w:val="22"/>
                <w:szCs w:val="22"/>
                <w:lang w:val="en-US"/>
              </w:rPr>
              <w:t>World J Clin Cases</w:t>
            </w:r>
            <w:r w:rsidR="00E26109" w:rsidRPr="00A01C9B">
              <w:rPr>
                <w:sz w:val="22"/>
                <w:szCs w:val="22"/>
                <w:lang w:val="en-US"/>
              </w:rPr>
              <w:t> 2022; 10(35): 12844-12853 [PMID:</w:t>
            </w:r>
            <w:r w:rsidR="00E26109" w:rsidRPr="00A01C9B">
              <w:rPr>
                <w:rStyle w:val="apple-converted-space"/>
                <w:sz w:val="22"/>
                <w:szCs w:val="22"/>
                <w:lang w:val="en-US"/>
              </w:rPr>
              <w:t> </w:t>
            </w:r>
            <w:hyperlink r:id="rId12" w:tgtFrame="_blank" w:history="1">
              <w:r w:rsidR="00E26109" w:rsidRPr="00A01C9B">
                <w:rPr>
                  <w:rStyle w:val="af"/>
                  <w:sz w:val="22"/>
                  <w:szCs w:val="22"/>
                  <w:lang w:val="en-US"/>
                </w:rPr>
                <w:t>36569006</w:t>
              </w:r>
            </w:hyperlink>
            <w:r w:rsidR="00E26109" w:rsidRPr="00A01C9B">
              <w:rPr>
                <w:rStyle w:val="apple-converted-space"/>
                <w:sz w:val="22"/>
                <w:szCs w:val="22"/>
                <w:lang w:val="en-US"/>
              </w:rPr>
              <w:t> </w:t>
            </w:r>
            <w:r w:rsidR="00E26109" w:rsidRPr="00A01C9B">
              <w:rPr>
                <w:sz w:val="22"/>
                <w:szCs w:val="22"/>
                <w:lang w:val="en-US"/>
              </w:rPr>
              <w:t>DOI:</w:t>
            </w:r>
            <w:r w:rsidR="00E26109" w:rsidRPr="00A01C9B">
              <w:rPr>
                <w:rStyle w:val="apple-converted-space"/>
                <w:sz w:val="22"/>
                <w:szCs w:val="22"/>
                <w:lang w:val="en-US"/>
              </w:rPr>
              <w:t> </w:t>
            </w:r>
            <w:hyperlink r:id="rId13" w:tgtFrame="_blank" w:history="1">
              <w:r w:rsidR="00E26109" w:rsidRPr="00A01C9B">
                <w:rPr>
                  <w:rStyle w:val="af"/>
                  <w:sz w:val="22"/>
                  <w:szCs w:val="22"/>
                  <w:lang w:val="en-US"/>
                </w:rPr>
                <w:t>10.12998/wjcc.v10.i35.12844</w:t>
              </w:r>
            </w:hyperlink>
            <w:r w:rsidR="00E26109" w:rsidRPr="00A01C9B">
              <w:rPr>
                <w:sz w:val="22"/>
                <w:szCs w:val="22"/>
                <w:lang w:val="en-US"/>
              </w:rPr>
              <w:t>]</w:t>
            </w:r>
          </w:p>
          <w:p w14:paraId="68F909EC" w14:textId="1BCEFB32" w:rsidR="00E26109" w:rsidRPr="00A01C9B" w:rsidRDefault="003D4204" w:rsidP="00A01C9B">
            <w:pPr>
              <w:pStyle w:val="nova-legacy-e-listitem"/>
              <w:spacing w:before="0" w:beforeAutospacing="0" w:after="0" w:afterAutospacing="0"/>
              <w:rPr>
                <w:color w:val="000000"/>
                <w:sz w:val="22"/>
                <w:szCs w:val="22"/>
                <w:lang w:val="en-US"/>
              </w:rPr>
            </w:pPr>
            <w:r>
              <w:rPr>
                <w:rStyle w:val="af1"/>
                <w:rFonts w:eastAsiaTheme="minorHAnsi"/>
                <w:color w:val="000000"/>
                <w:sz w:val="22"/>
                <w:szCs w:val="22"/>
                <w:lang w:val="en-US"/>
              </w:rPr>
              <w:t xml:space="preserve">. </w:t>
            </w:r>
            <w:r w:rsidR="00E26109" w:rsidRPr="00A01C9B">
              <w:rPr>
                <w:rStyle w:val="af1"/>
                <w:rFonts w:eastAsiaTheme="minorHAnsi"/>
                <w:color w:val="000000"/>
                <w:sz w:val="22"/>
                <w:szCs w:val="22"/>
                <w:lang w:val="en-US"/>
              </w:rPr>
              <w:t xml:space="preserve">V. N. </w:t>
            </w:r>
            <w:proofErr w:type="spellStart"/>
            <w:r w:rsidR="00E26109" w:rsidRPr="00A01C9B">
              <w:rPr>
                <w:rStyle w:val="af1"/>
                <w:rFonts w:eastAsiaTheme="minorHAnsi"/>
                <w:color w:val="000000"/>
                <w:sz w:val="22"/>
                <w:szCs w:val="22"/>
                <w:lang w:val="en-US"/>
              </w:rPr>
              <w:t>Nikolenko</w:t>
            </w:r>
            <w:proofErr w:type="spellEnd"/>
            <w:r w:rsidR="00E26109" w:rsidRPr="00A01C9B">
              <w:rPr>
                <w:rStyle w:val="af1"/>
                <w:rFonts w:eastAsiaTheme="minorHAnsi"/>
                <w:color w:val="000000"/>
                <w:sz w:val="22"/>
                <w:szCs w:val="22"/>
                <w:lang w:val="en-US"/>
              </w:rPr>
              <w:t>,</w:t>
            </w:r>
            <w:r w:rsidR="00E26109" w:rsidRPr="00A01C9B">
              <w:rPr>
                <w:rStyle w:val="apple-converted-space"/>
                <w:i/>
                <w:iCs/>
                <w:color w:val="000000"/>
                <w:sz w:val="22"/>
                <w:szCs w:val="22"/>
                <w:lang w:val="en-US"/>
              </w:rPr>
              <w:t>   </w:t>
            </w:r>
            <w:r w:rsidR="00E26109" w:rsidRPr="00A01C9B">
              <w:rPr>
                <w:rStyle w:val="af1"/>
                <w:rFonts w:eastAsiaTheme="minorHAnsi"/>
                <w:color w:val="000000"/>
                <w:sz w:val="22"/>
                <w:szCs w:val="22"/>
                <w:lang w:val="en-US"/>
              </w:rPr>
              <w:t xml:space="preserve">N. A. </w:t>
            </w:r>
            <w:proofErr w:type="spellStart"/>
            <w:r w:rsidR="00E26109" w:rsidRPr="00A01C9B">
              <w:rPr>
                <w:rStyle w:val="af1"/>
                <w:rFonts w:eastAsiaTheme="minorHAnsi"/>
                <w:color w:val="000000"/>
                <w:sz w:val="22"/>
                <w:szCs w:val="22"/>
                <w:lang w:val="en-US"/>
              </w:rPr>
              <w:t>Rizaeva</w:t>
            </w:r>
            <w:proofErr w:type="spellEnd"/>
            <w:r w:rsidR="00E26109" w:rsidRPr="00A01C9B">
              <w:rPr>
                <w:rStyle w:val="af1"/>
                <w:rFonts w:eastAsiaTheme="minorHAnsi"/>
                <w:color w:val="000000"/>
                <w:sz w:val="22"/>
                <w:szCs w:val="22"/>
                <w:lang w:val="en-US"/>
              </w:rPr>
              <w:t>,</w:t>
            </w:r>
            <w:r w:rsidR="00E26109" w:rsidRPr="00A01C9B">
              <w:rPr>
                <w:rStyle w:val="apple-converted-space"/>
                <w:i/>
                <w:iCs/>
                <w:color w:val="000000"/>
                <w:sz w:val="22"/>
                <w:szCs w:val="22"/>
                <w:lang w:val="en-US"/>
              </w:rPr>
              <w:t>  </w:t>
            </w:r>
            <w:r w:rsidR="00E26109" w:rsidRPr="00A01C9B">
              <w:rPr>
                <w:rStyle w:val="af1"/>
                <w:rFonts w:eastAsiaTheme="minorHAnsi"/>
                <w:color w:val="000000"/>
                <w:sz w:val="22"/>
                <w:szCs w:val="22"/>
                <w:lang w:val="en-US"/>
              </w:rPr>
              <w:t>M. V. Oganesyan,</w:t>
            </w:r>
            <w:r w:rsidR="00E26109" w:rsidRPr="00A01C9B">
              <w:rPr>
                <w:rStyle w:val="apple-converted-space"/>
                <w:i/>
                <w:iCs/>
                <w:color w:val="000000"/>
                <w:sz w:val="22"/>
                <w:szCs w:val="22"/>
                <w:lang w:val="en-US"/>
              </w:rPr>
              <w:t>   </w:t>
            </w:r>
            <w:r w:rsidR="00E26109" w:rsidRPr="00A01C9B">
              <w:rPr>
                <w:rStyle w:val="af1"/>
                <w:rFonts w:eastAsiaTheme="minorHAnsi"/>
                <w:color w:val="000000"/>
                <w:sz w:val="22"/>
                <w:szCs w:val="22"/>
                <w:lang w:val="en-US"/>
              </w:rPr>
              <w:t xml:space="preserve">K. A. </w:t>
            </w:r>
            <w:proofErr w:type="spellStart"/>
            <w:r w:rsidR="00E26109" w:rsidRPr="00A01C9B">
              <w:rPr>
                <w:rStyle w:val="af1"/>
                <w:rFonts w:eastAsiaTheme="minorHAnsi"/>
                <w:color w:val="000000"/>
                <w:sz w:val="22"/>
                <w:szCs w:val="22"/>
                <w:lang w:val="en-US"/>
              </w:rPr>
              <w:t>Vekhova</w:t>
            </w:r>
            <w:proofErr w:type="spellEnd"/>
            <w:r w:rsidR="00E26109" w:rsidRPr="00A01C9B">
              <w:rPr>
                <w:rStyle w:val="af1"/>
                <w:rFonts w:eastAsiaTheme="minorHAnsi"/>
                <w:color w:val="000000"/>
                <w:sz w:val="22"/>
                <w:szCs w:val="22"/>
                <w:lang w:val="en-US"/>
              </w:rPr>
              <w:t>,</w:t>
            </w:r>
            <w:r w:rsidR="00E26109" w:rsidRPr="00A01C9B">
              <w:rPr>
                <w:rStyle w:val="apple-converted-space"/>
                <w:i/>
                <w:iCs/>
                <w:color w:val="000000"/>
                <w:sz w:val="22"/>
                <w:szCs w:val="22"/>
                <w:lang w:val="en-US"/>
              </w:rPr>
              <w:t>   </w:t>
            </w:r>
            <w:r w:rsidR="00E26109" w:rsidRPr="00A01C9B">
              <w:rPr>
                <w:rStyle w:val="af1"/>
                <w:rFonts w:eastAsiaTheme="minorHAnsi"/>
                <w:color w:val="000000"/>
                <w:sz w:val="22"/>
                <w:szCs w:val="22"/>
                <w:lang w:val="en-US"/>
              </w:rPr>
              <w:t xml:space="preserve">N. A. F. </w:t>
            </w:r>
            <w:proofErr w:type="spellStart"/>
            <w:r w:rsidR="00E26109" w:rsidRPr="00A01C9B">
              <w:rPr>
                <w:rStyle w:val="af1"/>
                <w:rFonts w:eastAsiaTheme="minorHAnsi"/>
                <w:color w:val="000000"/>
                <w:sz w:val="22"/>
                <w:szCs w:val="22"/>
                <w:lang w:val="en-US"/>
              </w:rPr>
              <w:t>Alyautdinova</w:t>
            </w:r>
            <w:proofErr w:type="spellEnd"/>
            <w:r w:rsidR="00E26109" w:rsidRPr="00A01C9B">
              <w:rPr>
                <w:rStyle w:val="af1"/>
                <w:rFonts w:eastAsiaTheme="minorHAnsi"/>
                <w:color w:val="000000"/>
                <w:sz w:val="22"/>
                <w:szCs w:val="22"/>
                <w:lang w:val="en-US"/>
              </w:rPr>
              <w:t>,</w:t>
            </w:r>
            <w:r w:rsidR="00E26109" w:rsidRPr="00A01C9B">
              <w:rPr>
                <w:rStyle w:val="apple-converted-space"/>
                <w:i/>
                <w:iCs/>
                <w:color w:val="000000"/>
                <w:sz w:val="22"/>
                <w:szCs w:val="22"/>
                <w:lang w:val="en-US"/>
              </w:rPr>
              <w:t>   </w:t>
            </w:r>
            <w:r w:rsidR="00E26109" w:rsidRPr="00A01C9B">
              <w:rPr>
                <w:rStyle w:val="af1"/>
                <w:rFonts w:eastAsiaTheme="minorHAnsi"/>
                <w:color w:val="000000"/>
                <w:sz w:val="22"/>
                <w:szCs w:val="22"/>
                <w:lang w:val="en-US"/>
              </w:rPr>
              <w:t>S. I. Balan,</w:t>
            </w:r>
            <w:r w:rsidR="00E26109" w:rsidRPr="00A01C9B">
              <w:rPr>
                <w:rStyle w:val="apple-converted-space"/>
                <w:i/>
                <w:iCs/>
                <w:color w:val="000000"/>
                <w:sz w:val="22"/>
                <w:szCs w:val="22"/>
                <w:lang w:val="en-US"/>
              </w:rPr>
              <w:t>  </w:t>
            </w:r>
            <w:r w:rsidR="00E26109" w:rsidRPr="00A01C9B">
              <w:rPr>
                <w:rStyle w:val="af1"/>
                <w:rFonts w:eastAsiaTheme="minorHAnsi"/>
                <w:color w:val="000000"/>
                <w:sz w:val="22"/>
                <w:szCs w:val="22"/>
                <w:lang w:val="en-US"/>
              </w:rPr>
              <w:t> </w:t>
            </w:r>
            <w:hyperlink r:id="rId14" w:history="1">
              <w:r w:rsidR="00E26109" w:rsidRPr="00A01C9B">
                <w:rPr>
                  <w:rStyle w:val="apple-converted-space"/>
                  <w:i/>
                  <w:iCs/>
                  <w:color w:val="000000"/>
                  <w:sz w:val="22"/>
                  <w:szCs w:val="22"/>
                  <w:lang w:val="en-US"/>
                </w:rPr>
                <w:t> </w:t>
              </w:r>
              <w:r w:rsidR="00E26109" w:rsidRPr="00A01C9B">
                <w:rPr>
                  <w:rStyle w:val="af"/>
                  <w:i/>
                  <w:iCs/>
                  <w:sz w:val="22"/>
                  <w:szCs w:val="22"/>
                  <w:lang w:val="en-US"/>
                </w:rPr>
                <w:t>T. A. Karashaeva</w:t>
              </w:r>
            </w:hyperlink>
            <w:r w:rsidR="00E26109" w:rsidRPr="00A01C9B">
              <w:rPr>
                <w:rStyle w:val="af1"/>
                <w:rFonts w:eastAsiaTheme="minorHAnsi"/>
                <w:color w:val="000000"/>
                <w:sz w:val="22"/>
                <w:szCs w:val="22"/>
                <w:lang w:val="en-US"/>
              </w:rPr>
              <w:t>,</w:t>
            </w:r>
            <w:r w:rsidR="00E26109" w:rsidRPr="00A01C9B">
              <w:rPr>
                <w:rStyle w:val="apple-converted-space"/>
                <w:i/>
                <w:iCs/>
                <w:color w:val="000000"/>
                <w:sz w:val="22"/>
                <w:szCs w:val="22"/>
                <w:lang w:val="en-US"/>
              </w:rPr>
              <w:t>   </w:t>
            </w:r>
            <w:r w:rsidR="00E26109" w:rsidRPr="00A01C9B">
              <w:rPr>
                <w:rStyle w:val="af1"/>
                <w:rFonts w:eastAsiaTheme="minorHAnsi"/>
                <w:color w:val="000000"/>
                <w:sz w:val="22"/>
                <w:szCs w:val="22"/>
                <w:lang w:val="en-US"/>
              </w:rPr>
              <w:t xml:space="preserve">A. A. </w:t>
            </w:r>
            <w:proofErr w:type="spellStart"/>
            <w:r w:rsidR="00E26109" w:rsidRPr="00A01C9B">
              <w:rPr>
                <w:rStyle w:val="af1"/>
                <w:rFonts w:eastAsiaTheme="minorHAnsi"/>
                <w:color w:val="000000"/>
                <w:sz w:val="22"/>
                <w:szCs w:val="22"/>
                <w:lang w:val="en-US"/>
              </w:rPr>
              <w:t>Bolotskaya</w:t>
            </w:r>
            <w:proofErr w:type="spellEnd"/>
            <w:r w:rsidR="00E26109" w:rsidRPr="00A01C9B">
              <w:rPr>
                <w:color w:val="000000"/>
                <w:sz w:val="22"/>
                <w:szCs w:val="22"/>
                <w:lang w:val="en-US"/>
              </w:rPr>
              <w:t xml:space="preserve"> Brain commissures and related pathologies, 2022.  14(6):73-79 Neurology</w:t>
            </w:r>
            <w:r w:rsidR="00E26109" w:rsidRPr="00A01C9B">
              <w:rPr>
                <w:color w:val="111111"/>
                <w:sz w:val="22"/>
                <w:szCs w:val="22"/>
                <w:lang w:val="en-US"/>
              </w:rPr>
              <w:t xml:space="preserve"> neuropsychiatry Psychosomatics </w:t>
            </w:r>
            <w:hyperlink r:id="rId15" w:history="1">
              <w:r w:rsidR="00E26109" w:rsidRPr="00A01C9B">
                <w:rPr>
                  <w:rStyle w:val="af"/>
                  <w:sz w:val="22"/>
                  <w:szCs w:val="22"/>
                  <w:lang w:val="en-US"/>
                </w:rPr>
                <w:t>https://doi.org/10.14412/2074-2711-2022-6-73-79</w:t>
              </w:r>
            </w:hyperlink>
            <w:r w:rsidR="00E26109" w:rsidRPr="00A01C9B">
              <w:rPr>
                <w:color w:val="000000"/>
                <w:sz w:val="22"/>
                <w:szCs w:val="22"/>
                <w:lang w:val="en-US"/>
              </w:rPr>
              <w:t xml:space="preserve"> </w:t>
            </w:r>
            <w:r w:rsidR="00E26109" w:rsidRPr="00A01C9B">
              <w:rPr>
                <w:color w:val="111111"/>
                <w:sz w:val="22"/>
                <w:szCs w:val="22"/>
                <w:lang w:val="en-US"/>
              </w:rPr>
              <w:t>Online ISSN:</w:t>
            </w:r>
            <w:r w:rsidR="00E26109" w:rsidRPr="00A01C9B">
              <w:rPr>
                <w:rStyle w:val="apple-converted-space"/>
                <w:color w:val="111111"/>
                <w:sz w:val="22"/>
                <w:szCs w:val="22"/>
                <w:lang w:val="en-US"/>
              </w:rPr>
              <w:t> </w:t>
            </w:r>
            <w:r w:rsidR="00E26109" w:rsidRPr="00A01C9B">
              <w:rPr>
                <w:color w:val="111111"/>
                <w:sz w:val="22"/>
                <w:szCs w:val="22"/>
                <w:lang w:val="en-US"/>
              </w:rPr>
              <w:t>2310-1342 Print ISSN:</w:t>
            </w:r>
            <w:r w:rsidR="00E26109" w:rsidRPr="00A01C9B">
              <w:rPr>
                <w:rStyle w:val="apple-converted-space"/>
                <w:color w:val="111111"/>
                <w:sz w:val="22"/>
                <w:szCs w:val="22"/>
                <w:lang w:val="en-US"/>
              </w:rPr>
              <w:t> </w:t>
            </w:r>
            <w:r w:rsidR="00E26109" w:rsidRPr="00A01C9B">
              <w:rPr>
                <w:color w:val="111111"/>
                <w:sz w:val="22"/>
                <w:szCs w:val="22"/>
                <w:lang w:val="en-US"/>
              </w:rPr>
              <w:t>2074-2711</w:t>
            </w:r>
          </w:p>
          <w:p w14:paraId="0924A9C2" w14:textId="197E1CBC" w:rsidR="00E26109" w:rsidRPr="00A01C9B" w:rsidRDefault="003D4204" w:rsidP="00A01C9B">
            <w:pPr>
              <w:spacing w:after="0"/>
              <w:rPr>
                <w:sz w:val="22"/>
                <w:szCs w:val="22"/>
                <w:lang w:val="en-US"/>
              </w:rPr>
            </w:pPr>
            <w:r>
              <w:rPr>
                <w:sz w:val="22"/>
                <w:szCs w:val="22"/>
                <w:lang w:val="en-US"/>
              </w:rPr>
              <w:t xml:space="preserve">. </w:t>
            </w:r>
            <w:proofErr w:type="spellStart"/>
            <w:r w:rsidR="00A01C9B" w:rsidRPr="00A01C9B">
              <w:rPr>
                <w:sz w:val="22"/>
                <w:szCs w:val="22"/>
                <w:lang w:val="en-US"/>
              </w:rPr>
              <w:t>Nikolenko</w:t>
            </w:r>
            <w:proofErr w:type="spellEnd"/>
            <w:r w:rsidR="00A01C9B" w:rsidRPr="00A01C9B">
              <w:rPr>
                <w:sz w:val="22"/>
                <w:szCs w:val="22"/>
                <w:lang w:val="en-US"/>
              </w:rPr>
              <w:t xml:space="preserve"> V.N., </w:t>
            </w:r>
            <w:proofErr w:type="spellStart"/>
            <w:r w:rsidR="00A01C9B" w:rsidRPr="00A01C9B">
              <w:rPr>
                <w:sz w:val="22"/>
                <w:szCs w:val="22"/>
                <w:lang w:val="en-US"/>
              </w:rPr>
              <w:t>Kudryavtseva</w:t>
            </w:r>
            <w:proofErr w:type="spellEnd"/>
            <w:r w:rsidR="00A01C9B" w:rsidRPr="00A01C9B">
              <w:rPr>
                <w:sz w:val="22"/>
                <w:szCs w:val="22"/>
                <w:lang w:val="en-US"/>
              </w:rPr>
              <w:t xml:space="preserve"> V.A., </w:t>
            </w:r>
            <w:proofErr w:type="spellStart"/>
            <w:r w:rsidR="00A01C9B" w:rsidRPr="00A01C9B">
              <w:rPr>
                <w:sz w:val="22"/>
                <w:szCs w:val="22"/>
                <w:lang w:val="en-US"/>
              </w:rPr>
              <w:t>Oganesyan</w:t>
            </w:r>
            <w:proofErr w:type="spellEnd"/>
            <w:r w:rsidR="00A01C9B" w:rsidRPr="00A01C9B">
              <w:rPr>
                <w:sz w:val="22"/>
                <w:szCs w:val="22"/>
                <w:lang w:val="en-US"/>
              </w:rPr>
              <w:t xml:space="preserve"> M.V., </w:t>
            </w:r>
            <w:proofErr w:type="spellStart"/>
            <w:r w:rsidR="00A01C9B" w:rsidRPr="00A01C9B">
              <w:rPr>
                <w:sz w:val="22"/>
                <w:szCs w:val="22"/>
                <w:lang w:val="en-US"/>
              </w:rPr>
              <w:t>Rizaeva</w:t>
            </w:r>
            <w:proofErr w:type="spellEnd"/>
            <w:r w:rsidR="00A01C9B" w:rsidRPr="00A01C9B">
              <w:rPr>
                <w:sz w:val="22"/>
                <w:szCs w:val="22"/>
                <w:lang w:val="en-US"/>
              </w:rPr>
              <w:t xml:space="preserve"> N.A., </w:t>
            </w:r>
            <w:proofErr w:type="spellStart"/>
            <w:r w:rsidR="00A01C9B" w:rsidRPr="00A01C9B">
              <w:rPr>
                <w:sz w:val="22"/>
                <w:szCs w:val="22"/>
                <w:lang w:val="en-US"/>
              </w:rPr>
              <w:t>Bolotskaya</w:t>
            </w:r>
            <w:proofErr w:type="spellEnd"/>
            <w:r w:rsidR="00A01C9B" w:rsidRPr="00A01C9B">
              <w:rPr>
                <w:sz w:val="22"/>
                <w:szCs w:val="22"/>
                <w:lang w:val="en-US"/>
              </w:rPr>
              <w:t xml:space="preserve"> A.A., </w:t>
            </w:r>
            <w:proofErr w:type="spellStart"/>
            <w:r w:rsidR="00A01C9B" w:rsidRPr="00A01C9B">
              <w:rPr>
                <w:sz w:val="22"/>
                <w:szCs w:val="22"/>
                <w:lang w:val="en-US"/>
              </w:rPr>
              <w:t>Zharikova</w:t>
            </w:r>
            <w:proofErr w:type="spellEnd"/>
            <w:r w:rsidR="00A01C9B" w:rsidRPr="00A01C9B">
              <w:rPr>
                <w:sz w:val="22"/>
                <w:szCs w:val="22"/>
                <w:lang w:val="en-US"/>
              </w:rPr>
              <w:t xml:space="preserve"> T.S. MODERN VIEWS ABOUT THE ANATOMY OF THE DANGEROUS TRIANGLE OF THE FACE. Morphological statements. 2023;31(3):798 https://doi.org/10.20340/mv-mn.2023.31(3).798 </w:t>
            </w:r>
            <w:proofErr w:type="spellStart"/>
            <w:r w:rsidR="00A01C9B" w:rsidRPr="00A01C9B">
              <w:rPr>
                <w:sz w:val="22"/>
                <w:szCs w:val="22"/>
                <w:lang w:val="en-US"/>
              </w:rPr>
              <w:t>Nikolenko</w:t>
            </w:r>
            <w:proofErr w:type="spellEnd"/>
            <w:r w:rsidR="00A01C9B" w:rsidRPr="00A01C9B">
              <w:rPr>
                <w:sz w:val="22"/>
                <w:szCs w:val="22"/>
                <w:lang w:val="en-US"/>
              </w:rPr>
              <w:t xml:space="preserve"> V.N., </w:t>
            </w:r>
            <w:proofErr w:type="spellStart"/>
            <w:r w:rsidR="00A01C9B" w:rsidRPr="00A01C9B">
              <w:rPr>
                <w:sz w:val="22"/>
                <w:szCs w:val="22"/>
                <w:lang w:val="en-US"/>
              </w:rPr>
              <w:t>Kudryavtseva</w:t>
            </w:r>
            <w:proofErr w:type="spellEnd"/>
            <w:r w:rsidR="00A01C9B" w:rsidRPr="00A01C9B">
              <w:rPr>
                <w:sz w:val="22"/>
                <w:szCs w:val="22"/>
                <w:lang w:val="en-US"/>
              </w:rPr>
              <w:t xml:space="preserve"> V.A., </w:t>
            </w:r>
            <w:proofErr w:type="spellStart"/>
            <w:r w:rsidR="00A01C9B" w:rsidRPr="00A01C9B">
              <w:rPr>
                <w:sz w:val="22"/>
                <w:szCs w:val="22"/>
                <w:lang w:val="en-US"/>
              </w:rPr>
              <w:t>Oganesyan</w:t>
            </w:r>
            <w:proofErr w:type="spellEnd"/>
            <w:r w:rsidR="00A01C9B" w:rsidRPr="00A01C9B">
              <w:rPr>
                <w:sz w:val="22"/>
                <w:szCs w:val="22"/>
                <w:lang w:val="en-US"/>
              </w:rPr>
              <w:t xml:space="preserve"> M.V., </w:t>
            </w:r>
            <w:proofErr w:type="spellStart"/>
            <w:r w:rsidR="00A01C9B" w:rsidRPr="00A01C9B">
              <w:rPr>
                <w:sz w:val="22"/>
                <w:szCs w:val="22"/>
                <w:lang w:val="en-US"/>
              </w:rPr>
              <w:t>Rizaeva</w:t>
            </w:r>
            <w:proofErr w:type="spellEnd"/>
            <w:r w:rsidR="00A01C9B" w:rsidRPr="00A01C9B">
              <w:rPr>
                <w:sz w:val="22"/>
                <w:szCs w:val="22"/>
                <w:lang w:val="en-US"/>
              </w:rPr>
              <w:t xml:space="preserve"> N.A., </w:t>
            </w:r>
            <w:proofErr w:type="spellStart"/>
            <w:r w:rsidR="00A01C9B" w:rsidRPr="00A01C9B">
              <w:rPr>
                <w:sz w:val="22"/>
                <w:szCs w:val="22"/>
                <w:lang w:val="en-US"/>
              </w:rPr>
              <w:t>Bolotskaya</w:t>
            </w:r>
            <w:proofErr w:type="spellEnd"/>
            <w:r w:rsidR="00A01C9B" w:rsidRPr="00A01C9B">
              <w:rPr>
                <w:sz w:val="22"/>
                <w:szCs w:val="22"/>
                <w:lang w:val="en-US"/>
              </w:rPr>
              <w:t xml:space="preserve"> A.A., </w:t>
            </w:r>
            <w:r>
              <w:rPr>
                <w:sz w:val="22"/>
                <w:szCs w:val="22"/>
                <w:lang w:val="en-US"/>
              </w:rPr>
              <w:t xml:space="preserve">. </w:t>
            </w:r>
            <w:proofErr w:type="spellStart"/>
            <w:r w:rsidR="00A01C9B" w:rsidRPr="00A01C9B">
              <w:rPr>
                <w:sz w:val="22"/>
                <w:szCs w:val="22"/>
                <w:lang w:val="en-US"/>
              </w:rPr>
              <w:t>Zharikova</w:t>
            </w:r>
            <w:proofErr w:type="spellEnd"/>
            <w:r w:rsidR="00A01C9B" w:rsidRPr="00A01C9B">
              <w:rPr>
                <w:sz w:val="22"/>
                <w:szCs w:val="22"/>
                <w:lang w:val="en-US"/>
              </w:rPr>
              <w:t xml:space="preserve"> T.S. </w:t>
            </w:r>
            <w:r>
              <w:rPr>
                <w:sz w:val="22"/>
                <w:szCs w:val="22"/>
                <w:lang w:val="en-US"/>
              </w:rPr>
              <w:t>T</w:t>
            </w:r>
            <w:r w:rsidRPr="00A01C9B">
              <w:rPr>
                <w:sz w:val="22"/>
                <w:szCs w:val="22"/>
                <w:lang w:val="en-US"/>
              </w:rPr>
              <w:t>he modern data about the anatomy of a dangerous triangle of the face</w:t>
            </w:r>
            <w:r w:rsidR="00A01C9B" w:rsidRPr="00A01C9B">
              <w:rPr>
                <w:sz w:val="22"/>
                <w:szCs w:val="22"/>
                <w:lang w:val="en-US"/>
              </w:rPr>
              <w:t>. Morphological newsletter. 2023;31(3) doi:798 10.20340/mv-mn.2023.31(3).798</w:t>
            </w:r>
          </w:p>
          <w:p w14:paraId="38F395D7" w14:textId="72F1737F" w:rsidR="00703382" w:rsidRPr="00A01C9B" w:rsidRDefault="003D4204" w:rsidP="00A01C9B">
            <w:pPr>
              <w:spacing w:after="0"/>
              <w:rPr>
                <w:sz w:val="22"/>
                <w:szCs w:val="22"/>
                <w:lang w:val="en-US"/>
              </w:rPr>
            </w:pPr>
            <w:r>
              <w:rPr>
                <w:sz w:val="22"/>
                <w:szCs w:val="22"/>
                <w:lang w:val="en-US"/>
              </w:rPr>
              <w:t xml:space="preserve">      </w:t>
            </w:r>
          </w:p>
        </w:tc>
      </w:tr>
    </w:tbl>
    <w:p w14:paraId="01BB35D4" w14:textId="77777777" w:rsidR="00334CF9" w:rsidRPr="00A01C9B" w:rsidRDefault="00334CF9" w:rsidP="00A01C9B">
      <w:pPr>
        <w:spacing w:after="0"/>
        <w:rPr>
          <w:sz w:val="22"/>
          <w:szCs w:val="22"/>
          <w:lang w:val="en-US"/>
        </w:rPr>
      </w:pPr>
    </w:p>
    <w:sectPr w:rsidR="00334CF9" w:rsidRPr="00A01C9B" w:rsidSect="00C55CAC">
      <w:footerReference w:type="even" r:id="rId16"/>
      <w:footerReference w:type="default" r:id="rId17"/>
      <w:pgSz w:w="11900" w:h="16840"/>
      <w:pgMar w:top="851" w:right="845"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094C6" w14:textId="77777777" w:rsidR="007A35D6" w:rsidRDefault="007A35D6">
      <w:pPr>
        <w:spacing w:after="0"/>
      </w:pPr>
      <w:r>
        <w:separator/>
      </w:r>
    </w:p>
  </w:endnote>
  <w:endnote w:type="continuationSeparator" w:id="0">
    <w:p w14:paraId="34E1524C" w14:textId="77777777" w:rsidR="007A35D6" w:rsidRDefault="007A35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552231992"/>
      <w:docPartObj>
        <w:docPartGallery w:val="Page Numbers (Bottom of Page)"/>
        <w:docPartUnique/>
      </w:docPartObj>
    </w:sdtPr>
    <w:sdtContent>
      <w:p w14:paraId="498DF76E" w14:textId="77777777" w:rsidR="000C6612" w:rsidRDefault="000C6612" w:rsidP="00A01C9B">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665A057C" w14:textId="77777777" w:rsidR="000C6612" w:rsidRDefault="000C6612" w:rsidP="00A01C9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554376702"/>
      <w:docPartObj>
        <w:docPartGallery w:val="Page Numbers (Bottom of Page)"/>
        <w:docPartUnique/>
      </w:docPartObj>
    </w:sdtPr>
    <w:sdtContent>
      <w:p w14:paraId="2F5DA158" w14:textId="21EFD6E6" w:rsidR="000C6612" w:rsidRDefault="000C6612" w:rsidP="00A01C9B">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3D4204">
          <w:rPr>
            <w:rStyle w:val="a7"/>
            <w:noProof/>
          </w:rPr>
          <w:t>2</w:t>
        </w:r>
        <w:r>
          <w:rPr>
            <w:rStyle w:val="a7"/>
          </w:rPr>
          <w:fldChar w:fldCharType="end"/>
        </w:r>
      </w:p>
    </w:sdtContent>
  </w:sdt>
  <w:p w14:paraId="360368FD" w14:textId="77777777" w:rsidR="000C6612" w:rsidRDefault="000C6612" w:rsidP="00A01C9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6A31" w14:textId="77777777" w:rsidR="007A35D6" w:rsidRDefault="007A35D6">
      <w:pPr>
        <w:spacing w:after="0"/>
      </w:pPr>
      <w:r>
        <w:separator/>
      </w:r>
    </w:p>
  </w:footnote>
  <w:footnote w:type="continuationSeparator" w:id="0">
    <w:p w14:paraId="5DAD6F3D" w14:textId="77777777" w:rsidR="007A35D6" w:rsidRDefault="007A35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1E"/>
    <w:multiLevelType w:val="hybridMultilevel"/>
    <w:tmpl w:val="F7D44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C85172"/>
    <w:multiLevelType w:val="hybridMultilevel"/>
    <w:tmpl w:val="A77A7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FC4D81"/>
    <w:multiLevelType w:val="hybridMultilevel"/>
    <w:tmpl w:val="46A0E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9B90035"/>
    <w:multiLevelType w:val="hybridMultilevel"/>
    <w:tmpl w:val="1C241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20524728">
    <w:abstractNumId w:val="0"/>
  </w:num>
  <w:num w:numId="2" w16cid:durableId="449781640">
    <w:abstractNumId w:val="3"/>
  </w:num>
  <w:num w:numId="3" w16cid:durableId="115101701">
    <w:abstractNumId w:val="2"/>
  </w:num>
  <w:num w:numId="4" w16cid:durableId="532042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DB"/>
    <w:rsid w:val="000021A0"/>
    <w:rsid w:val="0000566B"/>
    <w:rsid w:val="000524CF"/>
    <w:rsid w:val="00062064"/>
    <w:rsid w:val="0007348D"/>
    <w:rsid w:val="00080363"/>
    <w:rsid w:val="00084771"/>
    <w:rsid w:val="000B7A1F"/>
    <w:rsid w:val="000C6612"/>
    <w:rsid w:val="000C6EB3"/>
    <w:rsid w:val="001A09BD"/>
    <w:rsid w:val="001A2AC1"/>
    <w:rsid w:val="001A2BCE"/>
    <w:rsid w:val="001A6930"/>
    <w:rsid w:val="001B3954"/>
    <w:rsid w:val="001E3C4E"/>
    <w:rsid w:val="00200ADC"/>
    <w:rsid w:val="0020467E"/>
    <w:rsid w:val="00236C0D"/>
    <w:rsid w:val="00266DBA"/>
    <w:rsid w:val="00270D46"/>
    <w:rsid w:val="002764DA"/>
    <w:rsid w:val="002955D1"/>
    <w:rsid w:val="003023A4"/>
    <w:rsid w:val="00305558"/>
    <w:rsid w:val="003141AF"/>
    <w:rsid w:val="003210B9"/>
    <w:rsid w:val="00334427"/>
    <w:rsid w:val="00334CF9"/>
    <w:rsid w:val="003405E8"/>
    <w:rsid w:val="00383611"/>
    <w:rsid w:val="00393AB6"/>
    <w:rsid w:val="003A0C7D"/>
    <w:rsid w:val="003D4204"/>
    <w:rsid w:val="003E7976"/>
    <w:rsid w:val="003F58AD"/>
    <w:rsid w:val="00415F4A"/>
    <w:rsid w:val="00416B80"/>
    <w:rsid w:val="00430381"/>
    <w:rsid w:val="00432894"/>
    <w:rsid w:val="00443334"/>
    <w:rsid w:val="00462509"/>
    <w:rsid w:val="00477A8D"/>
    <w:rsid w:val="004A1BB4"/>
    <w:rsid w:val="004C0825"/>
    <w:rsid w:val="004D0B99"/>
    <w:rsid w:val="004E1C26"/>
    <w:rsid w:val="004F2F3D"/>
    <w:rsid w:val="005223A7"/>
    <w:rsid w:val="00574174"/>
    <w:rsid w:val="005A0E05"/>
    <w:rsid w:val="005C5748"/>
    <w:rsid w:val="006071AF"/>
    <w:rsid w:val="00612B32"/>
    <w:rsid w:val="00614D2B"/>
    <w:rsid w:val="00656B8F"/>
    <w:rsid w:val="00664A5F"/>
    <w:rsid w:val="006871A0"/>
    <w:rsid w:val="006D1128"/>
    <w:rsid w:val="006E6F8C"/>
    <w:rsid w:val="00703382"/>
    <w:rsid w:val="00733E79"/>
    <w:rsid w:val="007501B2"/>
    <w:rsid w:val="00784EB3"/>
    <w:rsid w:val="00791150"/>
    <w:rsid w:val="0079331B"/>
    <w:rsid w:val="00794773"/>
    <w:rsid w:val="007A35D6"/>
    <w:rsid w:val="007D57B1"/>
    <w:rsid w:val="007E1596"/>
    <w:rsid w:val="007F07F2"/>
    <w:rsid w:val="0080614F"/>
    <w:rsid w:val="008221AF"/>
    <w:rsid w:val="008268B3"/>
    <w:rsid w:val="00843783"/>
    <w:rsid w:val="00877AD3"/>
    <w:rsid w:val="008971A2"/>
    <w:rsid w:val="008A1F48"/>
    <w:rsid w:val="008D0159"/>
    <w:rsid w:val="008D0736"/>
    <w:rsid w:val="008D20D8"/>
    <w:rsid w:val="008F6B77"/>
    <w:rsid w:val="009857C9"/>
    <w:rsid w:val="009932FE"/>
    <w:rsid w:val="009A5356"/>
    <w:rsid w:val="009D5D1C"/>
    <w:rsid w:val="00A01C9B"/>
    <w:rsid w:val="00A222F3"/>
    <w:rsid w:val="00A3702F"/>
    <w:rsid w:val="00A85F6F"/>
    <w:rsid w:val="00A95F45"/>
    <w:rsid w:val="00AB6F33"/>
    <w:rsid w:val="00AC00ED"/>
    <w:rsid w:val="00AD01EB"/>
    <w:rsid w:val="00AE2D77"/>
    <w:rsid w:val="00B049AB"/>
    <w:rsid w:val="00B11398"/>
    <w:rsid w:val="00B16C7D"/>
    <w:rsid w:val="00B30B12"/>
    <w:rsid w:val="00B343E6"/>
    <w:rsid w:val="00B572F5"/>
    <w:rsid w:val="00B60CF3"/>
    <w:rsid w:val="00B756DB"/>
    <w:rsid w:val="00B82BE2"/>
    <w:rsid w:val="00BD57C7"/>
    <w:rsid w:val="00C06022"/>
    <w:rsid w:val="00C406A0"/>
    <w:rsid w:val="00C55CAC"/>
    <w:rsid w:val="00C6461A"/>
    <w:rsid w:val="00C9649A"/>
    <w:rsid w:val="00CB7DA5"/>
    <w:rsid w:val="00CC15C4"/>
    <w:rsid w:val="00CC23DD"/>
    <w:rsid w:val="00CC4E04"/>
    <w:rsid w:val="00CD07D1"/>
    <w:rsid w:val="00CD3349"/>
    <w:rsid w:val="00CE5F7C"/>
    <w:rsid w:val="00CF2312"/>
    <w:rsid w:val="00D012D4"/>
    <w:rsid w:val="00D13D1B"/>
    <w:rsid w:val="00D1659C"/>
    <w:rsid w:val="00D869F3"/>
    <w:rsid w:val="00D9243D"/>
    <w:rsid w:val="00DA4797"/>
    <w:rsid w:val="00DA61AA"/>
    <w:rsid w:val="00DB3FAD"/>
    <w:rsid w:val="00DD0582"/>
    <w:rsid w:val="00E07F1B"/>
    <w:rsid w:val="00E26109"/>
    <w:rsid w:val="00E41FC2"/>
    <w:rsid w:val="00E4520E"/>
    <w:rsid w:val="00E8043A"/>
    <w:rsid w:val="00EB2835"/>
    <w:rsid w:val="00ED00D2"/>
    <w:rsid w:val="00ED1437"/>
    <w:rsid w:val="00F01CA7"/>
    <w:rsid w:val="00F0726C"/>
    <w:rsid w:val="00F31B6E"/>
    <w:rsid w:val="00F44D9D"/>
    <w:rsid w:val="00F6397F"/>
    <w:rsid w:val="00F74618"/>
    <w:rsid w:val="00FA5B8B"/>
    <w:rsid w:val="00FC4785"/>
    <w:rsid w:val="00FD3EA6"/>
    <w:rsid w:val="00FE42F1"/>
    <w:rsid w:val="00FE7B63"/>
    <w:rsid w:val="09AFD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45FE"/>
  <w15:docId w15:val="{28E2E354-F0CF-BB41-96D8-AB16C6E4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6DB"/>
    <w:pPr>
      <w:spacing w:after="120"/>
      <w:jc w:val="both"/>
    </w:pPr>
    <w:rPr>
      <w:rFonts w:ascii="Times New Roman" w:hAnsi="Times New Roman" w:cs="Times New Roman"/>
      <w:lang w:eastAsia="ru-RU"/>
    </w:rPr>
  </w:style>
  <w:style w:type="paragraph" w:styleId="1">
    <w:name w:val="heading 1"/>
    <w:basedOn w:val="a"/>
    <w:next w:val="a"/>
    <w:link w:val="10"/>
    <w:autoRedefine/>
    <w:uiPriority w:val="9"/>
    <w:qFormat/>
    <w:rsid w:val="00DD0582"/>
    <w:pPr>
      <w:keepNext/>
      <w:keepLines/>
      <w:pageBreakBefore/>
      <w:pBdr>
        <w:bottom w:val="single" w:sz="4" w:space="1" w:color="auto"/>
      </w:pBdr>
      <w:outlineLvl w:val="0"/>
    </w:pPr>
    <w:rPr>
      <w:rFonts w:eastAsiaTheme="majorEastAsia" w:cstheme="majorBidi"/>
      <w:b/>
      <w:bCs/>
      <w:sz w:val="32"/>
      <w:szCs w:val="28"/>
    </w:rPr>
  </w:style>
  <w:style w:type="paragraph" w:styleId="2">
    <w:name w:val="heading 2"/>
    <w:basedOn w:val="a"/>
    <w:next w:val="a"/>
    <w:link w:val="20"/>
    <w:autoRedefine/>
    <w:uiPriority w:val="9"/>
    <w:unhideWhenUsed/>
    <w:qFormat/>
    <w:rsid w:val="00DD0582"/>
    <w:pPr>
      <w:keepNext/>
      <w:keepLines/>
      <w:pBdr>
        <w:bottom w:val="single" w:sz="4" w:space="1" w:color="auto"/>
      </w:pBdr>
      <w:spacing w:before="240"/>
      <w:outlineLvl w:val="1"/>
    </w:pPr>
    <w:rPr>
      <w:rFonts w:eastAsiaTheme="majorEastAsia" w:cstheme="majorBidi"/>
      <w:b/>
      <w:bCs/>
      <w:sz w:val="28"/>
      <w:szCs w:val="26"/>
    </w:rPr>
  </w:style>
  <w:style w:type="paragraph" w:styleId="3">
    <w:name w:val="heading 3"/>
    <w:basedOn w:val="a"/>
    <w:next w:val="a"/>
    <w:link w:val="30"/>
    <w:autoRedefine/>
    <w:uiPriority w:val="9"/>
    <w:unhideWhenUsed/>
    <w:qFormat/>
    <w:rsid w:val="00DD0582"/>
    <w:pPr>
      <w:keepNext/>
      <w:keepLines/>
      <w:spacing w:before="240"/>
      <w:outlineLvl w:val="2"/>
    </w:pPr>
    <w:rPr>
      <w:rFonts w:eastAsiaTheme="majorEastAsia" w:cstheme="majorBidi"/>
      <w:b/>
      <w:bCs/>
    </w:rPr>
  </w:style>
  <w:style w:type="paragraph" w:styleId="4">
    <w:name w:val="heading 4"/>
    <w:basedOn w:val="a"/>
    <w:next w:val="a"/>
    <w:link w:val="40"/>
    <w:autoRedefine/>
    <w:uiPriority w:val="9"/>
    <w:semiHidden/>
    <w:unhideWhenUsed/>
    <w:qFormat/>
    <w:rsid w:val="00DD05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582"/>
    <w:rPr>
      <w:rFonts w:ascii="Times New Roman" w:eastAsiaTheme="majorEastAsia" w:hAnsi="Times New Roman" w:cstheme="majorBidi"/>
      <w:b/>
      <w:bCs/>
    </w:rPr>
  </w:style>
  <w:style w:type="character" w:customStyle="1" w:styleId="10">
    <w:name w:val="Заголовок 1 Знак"/>
    <w:basedOn w:val="a0"/>
    <w:link w:val="1"/>
    <w:uiPriority w:val="9"/>
    <w:rsid w:val="00DD0582"/>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D0582"/>
    <w:rPr>
      <w:rFonts w:ascii="Times New Roman" w:eastAsiaTheme="majorEastAsia" w:hAnsi="Times New Roman" w:cstheme="majorBidi"/>
      <w:b/>
      <w:bCs/>
      <w:sz w:val="28"/>
      <w:szCs w:val="26"/>
    </w:rPr>
  </w:style>
  <w:style w:type="character" w:customStyle="1" w:styleId="40">
    <w:name w:val="Заголовок 4 Знак"/>
    <w:basedOn w:val="a0"/>
    <w:link w:val="4"/>
    <w:uiPriority w:val="9"/>
    <w:semiHidden/>
    <w:rsid w:val="00DD0582"/>
    <w:rPr>
      <w:rFonts w:asciiTheme="majorHAnsi" w:eastAsiaTheme="majorEastAsia" w:hAnsiTheme="majorHAnsi" w:cstheme="majorBidi"/>
      <w:i/>
      <w:iCs/>
      <w:color w:val="2F5496" w:themeColor="accent1" w:themeShade="BF"/>
    </w:rPr>
  </w:style>
  <w:style w:type="paragraph" w:styleId="a3">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Маркер"/>
    <w:basedOn w:val="a"/>
    <w:link w:val="a4"/>
    <w:uiPriority w:val="34"/>
    <w:qFormat/>
    <w:rsid w:val="00B756DB"/>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5">
    <w:name w:val="footer"/>
    <w:basedOn w:val="a"/>
    <w:link w:val="a6"/>
    <w:uiPriority w:val="99"/>
    <w:unhideWhenUsed/>
    <w:rsid w:val="00B756DB"/>
    <w:pPr>
      <w:tabs>
        <w:tab w:val="center" w:pos="4677"/>
        <w:tab w:val="right" w:pos="9355"/>
      </w:tabs>
      <w:spacing w:after="0"/>
    </w:pPr>
  </w:style>
  <w:style w:type="character" w:customStyle="1" w:styleId="a6">
    <w:name w:val="Нижний колонтитул Знак"/>
    <w:basedOn w:val="a0"/>
    <w:link w:val="a5"/>
    <w:uiPriority w:val="99"/>
    <w:rsid w:val="00B756DB"/>
    <w:rPr>
      <w:rFonts w:ascii="Times New Roman" w:hAnsi="Times New Roman" w:cs="Times New Roman"/>
      <w:lang w:eastAsia="ru-RU"/>
    </w:rPr>
  </w:style>
  <w:style w:type="character" w:styleId="a7">
    <w:name w:val="page number"/>
    <w:basedOn w:val="a0"/>
    <w:uiPriority w:val="99"/>
    <w:semiHidden/>
    <w:unhideWhenUsed/>
    <w:rsid w:val="00B756DB"/>
  </w:style>
  <w:style w:type="character" w:styleId="a8">
    <w:name w:val="annotation reference"/>
    <w:basedOn w:val="a0"/>
    <w:uiPriority w:val="99"/>
    <w:semiHidden/>
    <w:unhideWhenUsed/>
    <w:rsid w:val="008D20D8"/>
    <w:rPr>
      <w:sz w:val="16"/>
      <w:szCs w:val="16"/>
    </w:rPr>
  </w:style>
  <w:style w:type="paragraph" w:styleId="a9">
    <w:name w:val="annotation text"/>
    <w:basedOn w:val="a"/>
    <w:link w:val="aa"/>
    <w:uiPriority w:val="99"/>
    <w:semiHidden/>
    <w:unhideWhenUsed/>
    <w:rsid w:val="008D20D8"/>
    <w:rPr>
      <w:sz w:val="20"/>
      <w:szCs w:val="20"/>
    </w:rPr>
  </w:style>
  <w:style w:type="character" w:customStyle="1" w:styleId="aa">
    <w:name w:val="Текст примечания Знак"/>
    <w:basedOn w:val="a0"/>
    <w:link w:val="a9"/>
    <w:uiPriority w:val="99"/>
    <w:semiHidden/>
    <w:rsid w:val="008D20D8"/>
    <w:rPr>
      <w:rFonts w:ascii="Times New Roman" w:hAnsi="Times New Roman" w:cs="Times New Roman"/>
      <w:sz w:val="20"/>
      <w:szCs w:val="20"/>
      <w:lang w:eastAsia="ru-RU"/>
    </w:rPr>
  </w:style>
  <w:style w:type="paragraph" w:styleId="ab">
    <w:name w:val="annotation subject"/>
    <w:basedOn w:val="a9"/>
    <w:next w:val="a9"/>
    <w:link w:val="ac"/>
    <w:uiPriority w:val="99"/>
    <w:semiHidden/>
    <w:unhideWhenUsed/>
    <w:rsid w:val="008D20D8"/>
    <w:rPr>
      <w:b/>
      <w:bCs/>
    </w:rPr>
  </w:style>
  <w:style w:type="character" w:customStyle="1" w:styleId="ac">
    <w:name w:val="Тема примечания Знак"/>
    <w:basedOn w:val="aa"/>
    <w:link w:val="ab"/>
    <w:uiPriority w:val="99"/>
    <w:semiHidden/>
    <w:rsid w:val="008D20D8"/>
    <w:rPr>
      <w:rFonts w:ascii="Times New Roman" w:hAnsi="Times New Roman" w:cs="Times New Roman"/>
      <w:b/>
      <w:bCs/>
      <w:sz w:val="20"/>
      <w:szCs w:val="20"/>
      <w:lang w:eastAsia="ru-RU"/>
    </w:rPr>
  </w:style>
  <w:style w:type="paragraph" w:styleId="ad">
    <w:name w:val="Balloon Text"/>
    <w:basedOn w:val="a"/>
    <w:link w:val="ae"/>
    <w:uiPriority w:val="99"/>
    <w:semiHidden/>
    <w:unhideWhenUsed/>
    <w:rsid w:val="008D20D8"/>
    <w:pPr>
      <w:spacing w:after="0"/>
    </w:pPr>
    <w:rPr>
      <w:sz w:val="18"/>
      <w:szCs w:val="18"/>
    </w:rPr>
  </w:style>
  <w:style w:type="character" w:customStyle="1" w:styleId="ae">
    <w:name w:val="Текст выноски Знак"/>
    <w:basedOn w:val="a0"/>
    <w:link w:val="ad"/>
    <w:uiPriority w:val="99"/>
    <w:semiHidden/>
    <w:rsid w:val="008D20D8"/>
    <w:rPr>
      <w:rFonts w:ascii="Times New Roman" w:hAnsi="Times New Roman" w:cs="Times New Roman"/>
      <w:sz w:val="18"/>
      <w:szCs w:val="18"/>
      <w:lang w:eastAsia="ru-RU"/>
    </w:rPr>
  </w:style>
  <w:style w:type="character" w:styleId="af">
    <w:name w:val="Hyperlink"/>
    <w:basedOn w:val="a0"/>
    <w:uiPriority w:val="99"/>
    <w:unhideWhenUsed/>
    <w:rsid w:val="00CE5F7C"/>
    <w:rPr>
      <w:color w:val="0563C1" w:themeColor="hyperlink"/>
      <w:u w:val="single"/>
    </w:rPr>
  </w:style>
  <w:style w:type="character" w:customStyle="1" w:styleId="11">
    <w:name w:val="Неразрешенное упоминание1"/>
    <w:basedOn w:val="a0"/>
    <w:uiPriority w:val="99"/>
    <w:semiHidden/>
    <w:unhideWhenUsed/>
    <w:rsid w:val="00CE5F7C"/>
    <w:rPr>
      <w:color w:val="605E5C"/>
      <w:shd w:val="clear" w:color="auto" w:fill="E1DFDD"/>
    </w:rPr>
  </w:style>
  <w:style w:type="character" w:styleId="af0">
    <w:name w:val="FollowedHyperlink"/>
    <w:basedOn w:val="a0"/>
    <w:uiPriority w:val="99"/>
    <w:semiHidden/>
    <w:unhideWhenUsed/>
    <w:rsid w:val="00CE5F7C"/>
    <w:rPr>
      <w:color w:val="954F72" w:themeColor="followedHyperlink"/>
      <w:u w:val="single"/>
    </w:rPr>
  </w:style>
  <w:style w:type="character" w:customStyle="1" w:styleId="a4">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3"/>
    <w:uiPriority w:val="34"/>
    <w:locked/>
    <w:rsid w:val="00D869F3"/>
    <w:rPr>
      <w:rFonts w:eastAsiaTheme="minorHAnsi"/>
      <w:sz w:val="22"/>
      <w:szCs w:val="22"/>
    </w:rPr>
  </w:style>
  <w:style w:type="character" w:customStyle="1" w:styleId="apple-converted-space">
    <w:name w:val="apple-converted-space"/>
    <w:basedOn w:val="a0"/>
    <w:rsid w:val="00D869F3"/>
  </w:style>
  <w:style w:type="paragraph" w:customStyle="1" w:styleId="nova-legacy-e-listitem">
    <w:name w:val="nova-legacy-e-list__item"/>
    <w:basedOn w:val="a"/>
    <w:rsid w:val="00D869F3"/>
    <w:pPr>
      <w:spacing w:before="100" w:beforeAutospacing="1" w:after="100" w:afterAutospacing="1"/>
      <w:jc w:val="left"/>
    </w:pPr>
  </w:style>
  <w:style w:type="character" w:styleId="af1">
    <w:name w:val="Emphasis"/>
    <w:uiPriority w:val="20"/>
    <w:qFormat/>
    <w:rsid w:val="00D869F3"/>
    <w:rPr>
      <w:i/>
      <w:iCs/>
    </w:rPr>
  </w:style>
  <w:style w:type="character" w:customStyle="1" w:styleId="21">
    <w:name w:val="Неразрешенное упоминание2"/>
    <w:basedOn w:val="a0"/>
    <w:uiPriority w:val="99"/>
    <w:semiHidden/>
    <w:unhideWhenUsed/>
    <w:rsid w:val="00656B8F"/>
    <w:rPr>
      <w:color w:val="605E5C"/>
      <w:shd w:val="clear" w:color="auto" w:fill="E1DFDD"/>
    </w:rPr>
  </w:style>
  <w:style w:type="paragraph" w:styleId="af2">
    <w:name w:val="Normal (Web)"/>
    <w:basedOn w:val="a"/>
    <w:uiPriority w:val="99"/>
    <w:unhideWhenUsed/>
    <w:rsid w:val="00DB3FAD"/>
    <w:pPr>
      <w:spacing w:before="100" w:beforeAutospacing="1" w:after="100" w:afterAutospacing="1"/>
      <w:jc w:val="left"/>
    </w:pPr>
  </w:style>
  <w:style w:type="paragraph" w:customStyle="1" w:styleId="Default">
    <w:name w:val="Default"/>
    <w:rsid w:val="00E26109"/>
    <w:pPr>
      <w:autoSpaceDE w:val="0"/>
      <w:autoSpaceDN w:val="0"/>
      <w:adjustRightInd w:val="0"/>
    </w:pPr>
    <w:rPr>
      <w:rFonts w:ascii="Times New Roman" w:hAnsi="Times New Roman" w:cs="Times New Roman"/>
      <w:color w:val="000000"/>
      <w:lang w:eastAsia="ru-RU"/>
    </w:rPr>
  </w:style>
  <w:style w:type="paragraph" w:customStyle="1" w:styleId="12">
    <w:name w:val="1"/>
    <w:basedOn w:val="a"/>
    <w:next w:val="af2"/>
    <w:uiPriority w:val="99"/>
    <w:rsid w:val="00E261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792">
      <w:bodyDiv w:val="1"/>
      <w:marLeft w:val="0"/>
      <w:marRight w:val="0"/>
      <w:marTop w:val="0"/>
      <w:marBottom w:val="0"/>
      <w:divBdr>
        <w:top w:val="none" w:sz="0" w:space="0" w:color="auto"/>
        <w:left w:val="none" w:sz="0" w:space="0" w:color="auto"/>
        <w:bottom w:val="none" w:sz="0" w:space="0" w:color="auto"/>
        <w:right w:val="none" w:sz="0" w:space="0" w:color="auto"/>
      </w:divBdr>
    </w:div>
    <w:div w:id="285694959">
      <w:bodyDiv w:val="1"/>
      <w:marLeft w:val="0"/>
      <w:marRight w:val="0"/>
      <w:marTop w:val="0"/>
      <w:marBottom w:val="0"/>
      <w:divBdr>
        <w:top w:val="none" w:sz="0" w:space="0" w:color="auto"/>
        <w:left w:val="none" w:sz="0" w:space="0" w:color="auto"/>
        <w:bottom w:val="none" w:sz="0" w:space="0" w:color="auto"/>
        <w:right w:val="none" w:sz="0" w:space="0" w:color="auto"/>
      </w:divBdr>
    </w:div>
    <w:div w:id="604309317">
      <w:bodyDiv w:val="1"/>
      <w:marLeft w:val="0"/>
      <w:marRight w:val="0"/>
      <w:marTop w:val="0"/>
      <w:marBottom w:val="0"/>
      <w:divBdr>
        <w:top w:val="none" w:sz="0" w:space="0" w:color="auto"/>
        <w:left w:val="none" w:sz="0" w:space="0" w:color="auto"/>
        <w:bottom w:val="none" w:sz="0" w:space="0" w:color="auto"/>
        <w:right w:val="none" w:sz="0" w:space="0" w:color="auto"/>
      </w:divBdr>
    </w:div>
    <w:div w:id="1259096543">
      <w:bodyDiv w:val="1"/>
      <w:marLeft w:val="0"/>
      <w:marRight w:val="0"/>
      <w:marTop w:val="0"/>
      <w:marBottom w:val="0"/>
      <w:divBdr>
        <w:top w:val="none" w:sz="0" w:space="0" w:color="auto"/>
        <w:left w:val="none" w:sz="0" w:space="0" w:color="auto"/>
        <w:bottom w:val="none" w:sz="0" w:space="0" w:color="auto"/>
        <w:right w:val="none" w:sz="0" w:space="0" w:color="auto"/>
      </w:divBdr>
      <w:divsChild>
        <w:div w:id="1201480331">
          <w:marLeft w:val="0"/>
          <w:marRight w:val="0"/>
          <w:marTop w:val="0"/>
          <w:marBottom w:val="0"/>
          <w:divBdr>
            <w:top w:val="none" w:sz="0" w:space="0" w:color="auto"/>
            <w:left w:val="none" w:sz="0" w:space="0" w:color="auto"/>
            <w:bottom w:val="none" w:sz="0" w:space="0" w:color="auto"/>
            <w:right w:val="none" w:sz="0" w:space="0" w:color="auto"/>
          </w:divBdr>
          <w:divsChild>
            <w:div w:id="944652591">
              <w:marLeft w:val="0"/>
              <w:marRight w:val="0"/>
              <w:marTop w:val="0"/>
              <w:marBottom w:val="0"/>
              <w:divBdr>
                <w:top w:val="none" w:sz="0" w:space="0" w:color="auto"/>
                <w:left w:val="none" w:sz="0" w:space="0" w:color="auto"/>
                <w:bottom w:val="none" w:sz="0" w:space="0" w:color="auto"/>
                <w:right w:val="none" w:sz="0" w:space="0" w:color="auto"/>
              </w:divBdr>
              <w:divsChild>
                <w:div w:id="19183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58788">
      <w:bodyDiv w:val="1"/>
      <w:marLeft w:val="0"/>
      <w:marRight w:val="0"/>
      <w:marTop w:val="0"/>
      <w:marBottom w:val="0"/>
      <w:divBdr>
        <w:top w:val="none" w:sz="0" w:space="0" w:color="auto"/>
        <w:left w:val="none" w:sz="0" w:space="0" w:color="auto"/>
        <w:bottom w:val="none" w:sz="0" w:space="0" w:color="auto"/>
        <w:right w:val="none" w:sz="0" w:space="0" w:color="auto"/>
      </w:divBdr>
      <w:divsChild>
        <w:div w:id="273025941">
          <w:marLeft w:val="0"/>
          <w:marRight w:val="0"/>
          <w:marTop w:val="0"/>
          <w:marBottom w:val="0"/>
          <w:divBdr>
            <w:top w:val="none" w:sz="0" w:space="0" w:color="auto"/>
            <w:left w:val="none" w:sz="0" w:space="0" w:color="auto"/>
            <w:bottom w:val="none" w:sz="0" w:space="0" w:color="auto"/>
            <w:right w:val="none" w:sz="0" w:space="0" w:color="auto"/>
          </w:divBdr>
          <w:divsChild>
            <w:div w:id="1205487882">
              <w:marLeft w:val="0"/>
              <w:marRight w:val="0"/>
              <w:marTop w:val="0"/>
              <w:marBottom w:val="0"/>
              <w:divBdr>
                <w:top w:val="none" w:sz="0" w:space="0" w:color="auto"/>
                <w:left w:val="none" w:sz="0" w:space="0" w:color="auto"/>
                <w:bottom w:val="none" w:sz="0" w:space="0" w:color="auto"/>
                <w:right w:val="none" w:sz="0" w:space="0" w:color="auto"/>
              </w:divBdr>
              <w:divsChild>
                <w:div w:id="156310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85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3390/brainsci10080502" TargetMode="External"/><Relationship Id="rId13" Type="http://schemas.openxmlformats.org/officeDocument/2006/relationships/hyperlink" Target="https://dx.doi.org/10.12998/wjcc.v10.i35.1284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cbi.nlm.nih.gov/pubmed/3656900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7116/neiro202185061120" TargetMode="External"/><Relationship Id="rId5" Type="http://schemas.openxmlformats.org/officeDocument/2006/relationships/footnotes" Target="footnotes.xml"/><Relationship Id="rId15" Type="http://schemas.openxmlformats.org/officeDocument/2006/relationships/hyperlink" Target="https://doi.org/10.14412/2074-2711-2022-6-73-79" TargetMode="External"/><Relationship Id="rId10" Type="http://schemas.openxmlformats.org/officeDocument/2006/relationships/hyperlink" Target="https://doi.org/10.14412/2074-2711-2021-2-97-10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4412/2074-2711-2018-4-94-100" TargetMode="External"/><Relationship Id="rId14" Type="http://schemas.openxmlformats.org/officeDocument/2006/relationships/hyperlink" Target="file:////index.php/nnp/search%3fauthors=T.%20AND%20A.%20AND%20Karashae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1383</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Язев</dc:creator>
  <cp:keywords/>
  <dc:description/>
  <cp:lastModifiedBy>Victoria Morozova</cp:lastModifiedBy>
  <cp:revision>2</cp:revision>
  <dcterms:created xsi:type="dcterms:W3CDTF">2023-09-29T18:28:00Z</dcterms:created>
  <dcterms:modified xsi:type="dcterms:W3CDTF">2023-09-29T18:28:00Z</dcterms:modified>
</cp:coreProperties>
</file>