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color w:val="106bbe"/>
        </w:rPr>
      </w:pPr>
      <w:hyperlink r:id="rId6">
        <w:r w:rsidDel="00000000" w:rsidR="00000000" w:rsidRPr="00000000">
          <w:rPr>
            <w:smallCaps w:val="0"/>
            <w:color w:val="106bbe"/>
            <w:rtl w:val="0"/>
          </w:rPr>
          <w:t xml:space="preserve">Приказ Министерства науки и высшего образования РФ от 12 августа 2020 г. N 973 "Об утверждении федерального государственного образовательного стандарта высшего образования - специалитет по специальности 06.05.01 Биоинженерия и биоинформатика" (с изменениями и дополнениями)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 26 ноября 2020 г.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соответствии с </w:t>
      </w:r>
      <w:hyperlink r:id="rId7">
        <w:r w:rsidDel="00000000" w:rsidR="00000000" w:rsidRPr="00000000">
          <w:rPr>
            <w:smallCaps w:val="0"/>
            <w:color w:val="106bbe"/>
            <w:rtl w:val="0"/>
          </w:rPr>
          <w:t xml:space="preserve">подпунктом 4.2.38 пункта 4.2</w:t>
        </w:r>
      </w:hyperlink>
      <w:r w:rsidDel="00000000" w:rsidR="00000000" w:rsidRPr="00000000">
        <w:rPr>
          <w:smallCaps w:val="0"/>
          <w:rtl w:val="0"/>
        </w:rPr>
        <w:t xml:space="preserve"> Положения о Министерстве науки и высшего образования Российской Федерации, утвержденного </w:t>
      </w:r>
      <w:hyperlink r:id="rId8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постановлением</w:t>
        </w:r>
      </w:hyperlink>
      <w:r w:rsidDel="00000000" w:rsidR="00000000" w:rsidRPr="00000000">
        <w:rPr>
          <w:smallCaps w:val="0"/>
          <w:rtl w:val="0"/>
        </w:rPr>
        <w:t xml:space="preserve"> Правительства Российской Федерации от 15 июня 2018 г. N 682 (Собрание законодательства Российской Федерации, 2018, N 26, ст. 3851; 2020, N 13, ст. 1944), и </w:t>
      </w:r>
      <w:hyperlink r:id="rId9">
        <w:r w:rsidDel="00000000" w:rsidR="00000000" w:rsidRPr="00000000">
          <w:rPr>
            <w:smallCaps w:val="0"/>
            <w:color w:val="106bbe"/>
            <w:rtl w:val="0"/>
          </w:rPr>
          <w:t xml:space="preserve">пунктом 27</w:t>
        </w:r>
      </w:hyperlink>
      <w:r w:rsidDel="00000000" w:rsidR="00000000" w:rsidRPr="00000000">
        <w:rPr>
          <w:smallCaps w:val="0"/>
          <w:rtl w:val="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>
        <w:r w:rsidDel="00000000" w:rsidR="00000000" w:rsidRPr="00000000">
          <w:rPr>
            <w:smallCaps w:val="0"/>
            <w:color w:val="106bbe"/>
            <w:rtl w:val="0"/>
          </w:rPr>
          <w:t xml:space="preserve">постановлением</w:t>
        </w:r>
      </w:hyperlink>
      <w:r w:rsidDel="00000000" w:rsidR="00000000" w:rsidRPr="00000000">
        <w:rPr>
          <w:smallCaps w:val="0"/>
          <w:rtl w:val="0"/>
        </w:rPr>
        <w:t xml:space="preserve"> Правительства Российской Федерации от 12 апреля 2019 г. N 434 (Собрание законодательства Российской Федерации, 2019, N 16, ст. 1942), приказываю:</w:t>
      </w:r>
    </w:p>
    <w:bookmarkStart w:colFirst="0" w:colLast="0" w:name="gjdgxs" w:id="0"/>
    <w:bookmarkEnd w:id="0"/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 Утвердить прилагаемый федеральный </w:t>
      </w:r>
      <w:hyperlink w:anchor="2et92p0">
        <w:r w:rsidDel="00000000" w:rsidR="00000000" w:rsidRPr="00000000">
          <w:rPr>
            <w:smallCaps w:val="0"/>
            <w:color w:val="106bbe"/>
            <w:rtl w:val="0"/>
          </w:rPr>
          <w:t xml:space="preserve">государственный образовательный стандарт высшего образования</w:t>
        </w:r>
      </w:hyperlink>
      <w:r w:rsidDel="00000000" w:rsidR="00000000" w:rsidRPr="00000000">
        <w:rPr>
          <w:smallCaps w:val="0"/>
          <w:rtl w:val="0"/>
        </w:rPr>
        <w:t xml:space="preserve"> - специалитет по специальности 06.05.01 Биоинженерия и биоинформатика (далее - стандарт).</w:t>
      </w:r>
    </w:p>
    <w:bookmarkStart w:colFirst="0" w:colLast="0" w:name="30j0zll" w:id="1"/>
    <w:bookmarkEnd w:id="1"/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 Установить, что:</w:t>
      </w:r>
    </w:p>
    <w:bookmarkStart w:colFirst="0" w:colLast="0" w:name="1fob9te" w:id="2"/>
    <w:bookmarkEnd w:id="2"/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образовательная организация высшего образования вправе осуществлять в соответствии со стандартом обучение лиц, зачисленных до вступления в силу настоящего приказа, с их согласия;</w:t>
      </w:r>
    </w:p>
    <w:bookmarkStart w:colFirst="0" w:colLast="0" w:name="3znysh7" w:id="3"/>
    <w:bookmarkEnd w:id="3"/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smallCaps w:val="0"/>
          <w:rtl w:val="0"/>
        </w:rPr>
        <w:t xml:space="preserve">прием на обучение в соответствии с </w:t>
      </w:r>
      <w:hyperlink r:id="rId11">
        <w:r w:rsidDel="00000000" w:rsidR="00000000" w:rsidRPr="00000000">
          <w:rPr>
            <w:smallCaps w:val="0"/>
            <w:color w:val="106bbe"/>
            <w:rtl w:val="0"/>
          </w:rPr>
          <w:t xml:space="preserve">федеральным государственным образовательным стандартом</w:t>
        </w:r>
      </w:hyperlink>
      <w:r w:rsidDel="00000000" w:rsidR="00000000" w:rsidRPr="00000000">
        <w:rPr>
          <w:smallCaps w:val="0"/>
          <w:rtl w:val="0"/>
        </w:rPr>
        <w:t xml:space="preserve"> высшего образования по специальности 06.05.01 Биоинженерия и биоинформатика (уровень специалитета), утвержденным </w:t>
      </w:r>
      <w:hyperlink r:id="rId12">
        <w:r w:rsidDel="00000000" w:rsidR="00000000" w:rsidRPr="00000000">
          <w:rPr>
            <w:smallCaps w:val="0"/>
            <w:color w:val="106bbe"/>
            <w:rtl w:val="0"/>
          </w:rPr>
          <w:t xml:space="preserve">приказом</w:t>
        </w:r>
      </w:hyperlink>
      <w:r w:rsidDel="00000000" w:rsidR="00000000" w:rsidRPr="00000000">
        <w:rPr>
          <w:smallCaps w:val="0"/>
          <w:rtl w:val="0"/>
        </w:rPr>
        <w:t xml:space="preserve"> Министерства образования и науки Российской Федерации от 3 сентября 2015 г. N 961 (зарегистрирован Министерством юстиции Российской Федерации 7 октября 2015 г., регистрационный N 39201), </w:t>
      </w:r>
      <w:r w:rsidDel="00000000" w:rsidR="00000000" w:rsidRPr="00000000">
        <w:rPr>
          <w:b w:val="1"/>
          <w:smallCaps w:val="0"/>
          <w:rtl w:val="0"/>
        </w:rPr>
        <w:t xml:space="preserve">прекращается 31 декабря 2020 года.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1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010"/>
        <w:gridCol w:w="3505.999999999999"/>
        <w:tblGridChange w:id="0">
          <w:tblGrid>
            <w:gridCol w:w="7010"/>
            <w:gridCol w:w="3505.99999999999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Врио Министра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А.В. Нарукавников</w:t>
            </w:r>
          </w:p>
        </w:tc>
      </w:tr>
    </w:tbl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Зарегистрировано в Минюсте РФ 26 августа 2020 г.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Регистрационный N 59492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2et92p0" w:id="4"/>
    <w:bookmarkEnd w:id="4"/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УТВЕРЖДЕН</w:t>
        <w:br w:type="textWrapping"/>
      </w:r>
      <w:hyperlink w:anchor="39kk8xu">
        <w:r w:rsidDel="00000000" w:rsidR="00000000" w:rsidRPr="00000000">
          <w:rPr>
            <w:smallCaps w:val="0"/>
            <w:color w:val="106bbe"/>
            <w:rtl w:val="0"/>
          </w:rPr>
          <w:t xml:space="preserve">приказом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Министерства науки</w:t>
        <w:br w:type="textWrapping"/>
        <w:t xml:space="preserve">и высшего образования</w:t>
        <w:br w:type="textWrapping"/>
        <w:t xml:space="preserve">Российской Федерации</w:t>
        <w:br w:type="textWrapping"/>
        <w:t xml:space="preserve">от 12 августа 2020 г. N 973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Федеральный государственный образовательный стандарт</w:t>
        <w:br w:type="textWrapping"/>
        <w:t xml:space="preserve">высшего образования - специалитет по специальности 06.05.01 Биоинженерия и биоинформатика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С изменениями и дополнениями от: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0" w:line="240" w:lineRule="auto"/>
        <w:ind w:left="360" w:right="36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0"/>
          <w:szCs w:val="20"/>
          <w:u w:val="none"/>
          <w:shd w:fill="auto" w:val="clear"/>
          <w:vertAlign w:val="baseline"/>
          <w:rtl w:val="0"/>
        </w:rPr>
        <w:t xml:space="preserve"> 26 ноября 2020 г.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ГАРАНТ: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См. </w:t>
      </w:r>
      <w:hyperlink r:id="rId13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справку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о федеральных государственных образовательных стандартах</w:t>
      </w:r>
    </w:p>
    <w:bookmarkStart w:colFirst="0" w:colLast="0" w:name="tyjcwt" w:id="5"/>
    <w:bookmarkEnd w:id="5"/>
    <w:p w:rsidR="00000000" w:rsidDel="00000000" w:rsidP="00000000" w:rsidRDefault="00000000" w:rsidRPr="00000000" w14:paraId="0000001A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I. Общие положения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3dy6vkm" w:id="6"/>
    <w:bookmarkEnd w:id="6"/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1.1. Настоящий федеральный государственный образовательный стандарт высшего образования (далее - ФГОС ВО) представляет собой совокупность обязательных требований при реализации основных профессиональных образовательных программ высшего образования - программ специалитета по специальности </w:t>
      </w:r>
      <w:hyperlink r:id="rId14">
        <w:r w:rsidDel="00000000" w:rsidR="00000000" w:rsidRPr="00000000">
          <w:rPr>
            <w:smallCaps w:val="0"/>
            <w:color w:val="106bbe"/>
            <w:rtl w:val="0"/>
          </w:rPr>
          <w:t xml:space="preserve">06.05.01</w:t>
        </w:r>
      </w:hyperlink>
      <w:r w:rsidDel="00000000" w:rsidR="00000000" w:rsidRPr="00000000">
        <w:rPr>
          <w:smallCaps w:val="0"/>
          <w:rtl w:val="0"/>
        </w:rPr>
        <w:t xml:space="preserve"> Биоинженерия и биоинформатика (далее соответственно - программа специалитета, специальность).</w:t>
      </w:r>
    </w:p>
    <w:bookmarkStart w:colFirst="0" w:colLast="0" w:name="1t3h5sf" w:id="7"/>
    <w:bookmarkEnd w:id="7"/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1.2. Получение образования по программе специалитета допускается только в образовательной организации высшего образования (далее - Организация).</w:t>
      </w:r>
    </w:p>
    <w:bookmarkStart w:colFirst="0" w:colLast="0" w:name="4d34og8" w:id="8"/>
    <w:bookmarkEnd w:id="8"/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1.3. Обучение по программе специалитета в Организации осуществляется в очной форме.</w:t>
      </w:r>
    </w:p>
    <w:bookmarkStart w:colFirst="0" w:colLast="0" w:name="2s8eyo1" w:id="9"/>
    <w:bookmarkEnd w:id="9"/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1.4. Содержание высшего образования по специальности определяется программой специалитета, разрабатываемой и утверждаемой Организацией самостоятельно. При разработке программы специалитета Организация формирует требования к результатам ее освоения в виде универсальных, общепрофессиональных и профессиональных компетенций выпускников (далее вместе - компетенции).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Организация разрабатывает программу специалитета в соответствии с ФГОС ВО с учетом соответствующей примерной основной образовательной программы, включенной в реестр примерных основных образовательных программ (далее - ПООП).</w:t>
      </w:r>
    </w:p>
    <w:bookmarkStart w:colFirst="0" w:colLast="0" w:name="17dp8vu" w:id="10"/>
    <w:bookmarkEnd w:id="10"/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1.5. При реализации программы специалитета Организация вправе применять электронное обучение, дистанционные образовательные технологии.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- инвалиды и лица с ОВЗ), должны предусматривать возможность приема-передачи информации в доступных для них формах.</w:t>
      </w:r>
    </w:p>
    <w:bookmarkStart w:colFirst="0" w:colLast="0" w:name="3rdcrjn" w:id="11"/>
    <w:bookmarkEnd w:id="11"/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1.6. Реализация программы специалитета осуществляется Организацией как самостоятельно, так и посредством сетевой формы.</w:t>
      </w:r>
    </w:p>
    <w:bookmarkStart w:colFirst="0" w:colLast="0" w:name="26in1rg" w:id="12"/>
    <w:bookmarkEnd w:id="12"/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1.7. Программа специалитета реализуется на государственном языке Российской Федерации, если иное не определено локальным нормативным актом Организации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2iq8gzs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1</w:t>
        </w:r>
      </w:hyperlink>
      <w:r w:rsidDel="00000000" w:rsidR="00000000" w:rsidRPr="00000000">
        <w:rPr>
          <w:smallCaps w:val="0"/>
          <w:rtl w:val="0"/>
        </w:rPr>
        <w:t xml:space="preserve">.</w:t>
      </w:r>
    </w:p>
    <w:bookmarkStart w:colFirst="0" w:colLast="0" w:name="lnxbz9" w:id="13"/>
    <w:bookmarkEnd w:id="13"/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1.8. Срок получения образования по программе специалитета (вне зависимости от применяемых образовательных технологий):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включая каникулы, предоставляемые после прохождения государственной итоговой аттестации, составляет 5 лет;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 обучении по индивидуальному учебному плану инвалидов и лиц с ОВЗ может быть увеличен по их заявлению не более чем на 1 год.</w:t>
      </w:r>
    </w:p>
    <w:bookmarkStart w:colFirst="0" w:colLast="0" w:name="35nkun2" w:id="14"/>
    <w:bookmarkEnd w:id="14"/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1.9. Объем программы специалитета составляет 300 зачетных единиц (далее - з.е.)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Объем программы специалитета, реализуемый за один учебный год, составляет не более 70 з.е. вне зависимости от применяемых образовательных технологий, реализации программы специалитета с использованием сетевой формы, реализации программы специалитета по индивидуальному учебному плану (за исключением ускоренного обучения), а при ускоренном обучении - не более 80 з.е.</w:t>
      </w:r>
    </w:p>
    <w:bookmarkStart w:colFirst="0" w:colLast="0" w:name="1ksv4uv" w:id="15"/>
    <w:bookmarkEnd w:id="15"/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1.10. Организация самостоятельно определяет в пределах сроков и объемов, установленных </w:t>
      </w:r>
      <w:hyperlink w:anchor="lnxbz9">
        <w:r w:rsidDel="00000000" w:rsidR="00000000" w:rsidRPr="00000000">
          <w:rPr>
            <w:smallCaps w:val="0"/>
            <w:color w:val="106bbe"/>
            <w:rtl w:val="0"/>
          </w:rPr>
          <w:t xml:space="preserve">пунктами 1.8</w:t>
        </w:r>
      </w:hyperlink>
      <w:r w:rsidDel="00000000" w:rsidR="00000000" w:rsidRPr="00000000">
        <w:rPr>
          <w:smallCaps w:val="0"/>
          <w:rtl w:val="0"/>
        </w:rPr>
        <w:t xml:space="preserve"> и </w:t>
      </w:r>
      <w:hyperlink w:anchor="35nkun2">
        <w:r w:rsidDel="00000000" w:rsidR="00000000" w:rsidRPr="00000000">
          <w:rPr>
            <w:smallCaps w:val="0"/>
            <w:color w:val="106bbe"/>
            <w:rtl w:val="0"/>
          </w:rPr>
          <w:t xml:space="preserve">1.9</w:t>
        </w:r>
      </w:hyperlink>
      <w:r w:rsidDel="00000000" w:rsidR="00000000" w:rsidRPr="00000000">
        <w:rPr>
          <w:smallCaps w:val="0"/>
          <w:rtl w:val="0"/>
        </w:rPr>
        <w:t xml:space="preserve"> ФГОС ВО: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срок получения образования по программе специалитета по индивидуальному учебному плану, в том числе при ускоренном обучении;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объем программы специалитета, реализуемый за один учебный год.</w:t>
      </w:r>
    </w:p>
    <w:bookmarkStart w:colFirst="0" w:colLast="0" w:name="44sinio" w:id="16"/>
    <w:bookmarkEnd w:id="16"/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1.11. Области профессиональной деятельности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xvir7l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2</w:t>
        </w:r>
      </w:hyperlink>
      <w:r w:rsidDel="00000000" w:rsidR="00000000" w:rsidRPr="00000000">
        <w:rPr>
          <w:smallCaps w:val="0"/>
          <w:rtl w:val="0"/>
        </w:rPr>
        <w:t xml:space="preserve"> и (или) сферы профессиональной деятельности, в которых выпускники, освоившие программу специалитета (далее - выпускники), могут осуществлять профессиональную деятельность: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15">
        <w:r w:rsidDel="00000000" w:rsidR="00000000" w:rsidRPr="00000000">
          <w:rPr>
            <w:smallCaps w:val="0"/>
            <w:color w:val="106bbe"/>
            <w:rtl w:val="0"/>
          </w:rPr>
          <w:t xml:space="preserve">01</w:t>
        </w:r>
      </w:hyperlink>
      <w:r w:rsidDel="00000000" w:rsidR="00000000" w:rsidRPr="00000000">
        <w:rPr>
          <w:smallCaps w:val="0"/>
          <w:rtl w:val="0"/>
        </w:rPr>
        <w:t xml:space="preserve"> Образование и наука (в сферах: образования; научной, научно-технической и инновационной деятельности);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16">
        <w:r w:rsidDel="00000000" w:rsidR="00000000" w:rsidRPr="00000000">
          <w:rPr>
            <w:smallCaps w:val="0"/>
            <w:color w:val="106bbe"/>
            <w:rtl w:val="0"/>
          </w:rPr>
          <w:t xml:space="preserve">02</w:t>
        </w:r>
      </w:hyperlink>
      <w:r w:rsidDel="00000000" w:rsidR="00000000" w:rsidRPr="00000000">
        <w:rPr>
          <w:smallCaps w:val="0"/>
          <w:rtl w:val="0"/>
        </w:rPr>
        <w:t xml:space="preserve"> Здравоохранение (в сферах: разработки и контроля биобезопасности новых лекарственных средств; биомедицинских исследований с использованием живых организмов и биологических систем различных уровней организации);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17">
        <w:r w:rsidDel="00000000" w:rsidR="00000000" w:rsidRPr="00000000">
          <w:rPr>
            <w:smallCaps w:val="0"/>
            <w:color w:val="106bbe"/>
            <w:rtl w:val="0"/>
          </w:rPr>
          <w:t xml:space="preserve">13</w:t>
        </w:r>
      </w:hyperlink>
      <w:r w:rsidDel="00000000" w:rsidR="00000000" w:rsidRPr="00000000">
        <w:rPr>
          <w:smallCaps w:val="0"/>
          <w:rtl w:val="0"/>
        </w:rPr>
        <w:t xml:space="preserve"> Сельское хозяйство (в сферах получения новых сортов и пород в растениеводстве и животноводстве; обеспечения экологической безопасности продуктов сельскохозяйственного производства);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r:id="rId18">
        <w:r w:rsidDel="00000000" w:rsidR="00000000" w:rsidRPr="00000000">
          <w:rPr>
            <w:smallCaps w:val="0"/>
            <w:color w:val="106bbe"/>
            <w:rtl w:val="0"/>
          </w:rPr>
          <w:t xml:space="preserve">40</w:t>
        </w:r>
      </w:hyperlink>
      <w:r w:rsidDel="00000000" w:rsidR="00000000" w:rsidRPr="00000000">
        <w:rPr>
          <w:smallCaps w:val="0"/>
          <w:rtl w:val="0"/>
        </w:rPr>
        <w:t xml:space="preserve"> Сквозные виды профессиональной деятельности в промышленности (в сфере производства медицинских изделий, средств контроля и испытаний биобезопасности);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сфера получения, изучения и применения различных биологических объектов, в том числе измененных природных и искусственных организмов, а также биомакромолекул;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сфера обработки и последующего анализа информации по биологическим объектам.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bookmarkStart w:colFirst="0" w:colLast="0" w:name="2jxsxqh" w:id="17"/>
    <w:bookmarkEnd w:id="17"/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1.12. В рамках освоения программы специалитета выпускники могут готовиться к решению задач профессиональной деятельности следующих типов: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научно-исследовательский;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педагогический;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организационно-управленческий;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производственно-технологический.</w:t>
      </w:r>
    </w:p>
    <w:bookmarkStart w:colFirst="0" w:colLast="0" w:name="z337ya" w:id="18"/>
    <w:bookmarkEnd w:id="18"/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1.13. При разработке программы специалитета Организация устанавливает направленность (профиль) программы специалитета, которая соответствует специальности в целом или конкретизирует содержание программы специалитета в рамках специальности путем ориентации ее на: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область (области) профессиональной деятельности и (или) сферу (сферы) профессиональной деятельности выпускников;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тип (типы) задач и задачи профессиональной деятельности выпускников;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 необходимости - на объекты профессиональной деятельности выпускников или область (области) знания.</w:t>
      </w:r>
    </w:p>
    <w:bookmarkStart w:colFirst="0" w:colLast="0" w:name="3j2qqm3" w:id="19"/>
    <w:bookmarkEnd w:id="19"/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1.14. Программа специалитета, содержащая сведения, составляющие государственную тайну, разрабатывается и реализуется с соблюдением требований, предусмотренных законодательством Российской Федерации и иными нормативными правовыми актами в области защиты государственной тайны.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1y810tw" w:id="20"/>
    <w:bookmarkEnd w:id="20"/>
    <w:p w:rsidR="00000000" w:rsidDel="00000000" w:rsidP="00000000" w:rsidRDefault="00000000" w:rsidRPr="00000000" w14:paraId="00000040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II. Требования к структуре программы специалитета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4i7ojhp" w:id="21"/>
    <w:bookmarkEnd w:id="21"/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2.1. Структура программы специалитета включает следующие блоки: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w:anchor="3whwml4">
        <w:r w:rsidDel="00000000" w:rsidR="00000000" w:rsidRPr="00000000">
          <w:rPr>
            <w:smallCaps w:val="0"/>
            <w:color w:val="106bbe"/>
            <w:rtl w:val="0"/>
          </w:rPr>
          <w:t xml:space="preserve">Блок 1</w:t>
        </w:r>
      </w:hyperlink>
      <w:r w:rsidDel="00000000" w:rsidR="00000000" w:rsidRPr="00000000">
        <w:rPr>
          <w:smallCaps w:val="0"/>
          <w:rtl w:val="0"/>
        </w:rPr>
        <w:t xml:space="preserve"> "Дисциплины (модули)";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w:anchor="2bn6wsx">
        <w:r w:rsidDel="00000000" w:rsidR="00000000" w:rsidRPr="00000000">
          <w:rPr>
            <w:smallCaps w:val="0"/>
            <w:color w:val="106bbe"/>
            <w:rtl w:val="0"/>
          </w:rPr>
          <w:t xml:space="preserve">Блок 2</w:t>
        </w:r>
      </w:hyperlink>
      <w:r w:rsidDel="00000000" w:rsidR="00000000" w:rsidRPr="00000000">
        <w:rPr>
          <w:smallCaps w:val="0"/>
          <w:rtl w:val="0"/>
        </w:rPr>
        <w:t xml:space="preserve"> "Практика";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hyperlink w:anchor="qsh70q">
        <w:r w:rsidDel="00000000" w:rsidR="00000000" w:rsidRPr="00000000">
          <w:rPr>
            <w:smallCaps w:val="0"/>
            <w:color w:val="106bbe"/>
            <w:rtl w:val="0"/>
          </w:rPr>
          <w:t xml:space="preserve">Блок 3</w:t>
        </w:r>
      </w:hyperlink>
      <w:r w:rsidDel="00000000" w:rsidR="00000000" w:rsidRPr="00000000">
        <w:rPr>
          <w:smallCaps w:val="0"/>
          <w:rtl w:val="0"/>
        </w:rPr>
        <w:t xml:space="preserve"> "Государственная итоговая аттестация".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2xcytpi" w:id="22"/>
    <w:bookmarkEnd w:id="22"/>
    <w:p w:rsidR="00000000" w:rsidDel="00000000" w:rsidP="00000000" w:rsidRDefault="00000000" w:rsidRPr="00000000" w14:paraId="00000047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Структура и объем программы специалитета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1ci93xb" w:id="23"/>
    <w:bookmarkEnd w:id="23"/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Таблица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8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45"/>
        <w:gridCol w:w="5035"/>
        <w:gridCol w:w="3600"/>
        <w:tblGridChange w:id="0">
          <w:tblGrid>
            <w:gridCol w:w="1445"/>
            <w:gridCol w:w="5035"/>
            <w:gridCol w:w="36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Структура программы специалитета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программы специалитета и ее блоков в з.е.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3whwml4" w:id="24"/>
          <w:bookmarkEnd w:id="24"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Дисциплины (модули)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150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2bn6wsx" w:id="25"/>
          <w:bookmarkEnd w:id="25"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2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Практика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менее 30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qsh70q" w:id="26"/>
          <w:bookmarkEnd w:id="26"/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Блок 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Государственная итоговая аттестация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6 - 9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 программы специалитета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3as4poj" w:id="27"/>
    <w:bookmarkEnd w:id="27"/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2.2. Программа специалитета должна обеспечивать реализацию дисциплин (модулей) по философии, истории (истории России, всеобщей истории), иностранному языку, безопасности жизнедеятельности в рамках </w:t>
      </w:r>
      <w:hyperlink w:anchor="3whwml4">
        <w:r w:rsidDel="00000000" w:rsidR="00000000" w:rsidRPr="00000000">
          <w:rPr>
            <w:smallCaps w:val="0"/>
            <w:color w:val="106bbe"/>
            <w:rtl w:val="0"/>
          </w:rPr>
          <w:t xml:space="preserve">Блока 1</w:t>
        </w:r>
      </w:hyperlink>
      <w:r w:rsidDel="00000000" w:rsidR="00000000" w:rsidRPr="00000000">
        <w:rPr>
          <w:smallCaps w:val="0"/>
          <w:rtl w:val="0"/>
        </w:rPr>
        <w:t xml:space="preserve"> "Дисциплины (модули)".</w:t>
      </w:r>
    </w:p>
    <w:bookmarkStart w:colFirst="0" w:colLast="0" w:name="1pxezwc" w:id="28"/>
    <w:bookmarkEnd w:id="28"/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2.3. Программа специалитета должна обеспечивать реализацию дисциплин (модулей) по физической культуре и спорту: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объеме не менее 2 з.е. в рамках </w:t>
      </w:r>
      <w:hyperlink w:anchor="3whwml4">
        <w:r w:rsidDel="00000000" w:rsidR="00000000" w:rsidRPr="00000000">
          <w:rPr>
            <w:smallCaps w:val="0"/>
            <w:color w:val="106bbe"/>
            <w:rtl w:val="0"/>
          </w:rPr>
          <w:t xml:space="preserve">Блока 1</w:t>
        </w:r>
      </w:hyperlink>
      <w:r w:rsidDel="00000000" w:rsidR="00000000" w:rsidRPr="00000000">
        <w:rPr>
          <w:smallCaps w:val="0"/>
          <w:rtl w:val="0"/>
        </w:rPr>
        <w:t xml:space="preserve"> "Дисциплины (модули)";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объеме не менее 328 академических часов, которые являются обязательными для освоения, не переводятся в з.е. и не включаются в объем программы специалитета, в рамках элективных дисциплин (модулей).</w:t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Дисциплины (модули) по физической культуре и спорту реализуются в порядке, установленном Организацией. 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</w:p>
    <w:bookmarkStart w:colFirst="0" w:colLast="0" w:name="49x2ik5" w:id="29"/>
    <w:bookmarkEnd w:id="29"/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2.4. В </w:t>
      </w:r>
      <w:hyperlink w:anchor="2bn6wsx">
        <w:r w:rsidDel="00000000" w:rsidR="00000000" w:rsidRPr="00000000">
          <w:rPr>
            <w:smallCaps w:val="0"/>
            <w:color w:val="106bbe"/>
            <w:rtl w:val="0"/>
          </w:rPr>
          <w:t xml:space="preserve">Блок 2</w:t>
        </w:r>
      </w:hyperlink>
      <w:r w:rsidDel="00000000" w:rsidR="00000000" w:rsidRPr="00000000">
        <w:rPr>
          <w:smallCaps w:val="0"/>
          <w:rtl w:val="0"/>
        </w:rPr>
        <w:t xml:space="preserve"> "Практика" входят учебная и производственная практики (далее вместе - практики).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Типы учебной практики: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ознакомительная практика;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технологическая (проектно-технологическая) практика;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эксплуатационная практика;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научно-исследовательская работа (получение первичных навыков научно-исследовательской работы).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Типы производственной практики: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технологическая (проектно-технологическая) практика;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эксплуатационная практика;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преддипломная практика;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научно-исследовательская работа.</w:t>
      </w:r>
    </w:p>
    <w:bookmarkStart w:colFirst="0" w:colLast="0" w:name="2p2csry" w:id="30"/>
    <w:bookmarkEnd w:id="30"/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2.5. В дополнение к типам практик, указанным в </w:t>
      </w:r>
      <w:hyperlink w:anchor="49x2ik5">
        <w:r w:rsidDel="00000000" w:rsidR="00000000" w:rsidRPr="00000000">
          <w:rPr>
            <w:smallCaps w:val="0"/>
            <w:color w:val="106bbe"/>
            <w:rtl w:val="0"/>
          </w:rPr>
          <w:t xml:space="preserve">пункте 2.4</w:t>
        </w:r>
      </w:hyperlink>
      <w:r w:rsidDel="00000000" w:rsidR="00000000" w:rsidRPr="00000000">
        <w:rPr>
          <w:smallCaps w:val="0"/>
          <w:rtl w:val="0"/>
        </w:rPr>
        <w:t xml:space="preserve"> ФГОС ВО, ПООП может также содержать рекомендуемые типы практик.</w:t>
      </w:r>
    </w:p>
    <w:bookmarkStart w:colFirst="0" w:colLast="0" w:name="147n2zr" w:id="31"/>
    <w:bookmarkEnd w:id="31"/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2.6. Организация: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выбирает один или несколько типов учебной практики и один или несколько типов производственной практики из перечня, указанного в </w:t>
      </w:r>
      <w:hyperlink w:anchor="49x2ik5">
        <w:r w:rsidDel="00000000" w:rsidR="00000000" w:rsidRPr="00000000">
          <w:rPr>
            <w:smallCaps w:val="0"/>
            <w:color w:val="106bbe"/>
            <w:rtl w:val="0"/>
          </w:rPr>
          <w:t xml:space="preserve">пункте 2.4</w:t>
        </w:r>
      </w:hyperlink>
      <w:r w:rsidDel="00000000" w:rsidR="00000000" w:rsidRPr="00000000">
        <w:rPr>
          <w:smallCaps w:val="0"/>
          <w:rtl w:val="0"/>
        </w:rPr>
        <w:t xml:space="preserve"> ФГОС ВО;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вправе выбрать один или несколько типов учебной практики и (или) производственной практики из рекомендуемых ПООП (при наличии);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вправе установить дополнительный тип (типы) учебной и (или) производственной практик;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устанавливает объемы практик каждого типа.</w:t>
      </w:r>
    </w:p>
    <w:bookmarkStart w:colFirst="0" w:colLast="0" w:name="3o7alnk" w:id="32"/>
    <w:bookmarkEnd w:id="32"/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2.7. В </w:t>
      </w:r>
      <w:hyperlink w:anchor="qsh70q">
        <w:r w:rsidDel="00000000" w:rsidR="00000000" w:rsidRPr="00000000">
          <w:rPr>
            <w:smallCaps w:val="0"/>
            <w:color w:val="106bbe"/>
            <w:rtl w:val="0"/>
          </w:rPr>
          <w:t xml:space="preserve">Блок 3</w:t>
        </w:r>
      </w:hyperlink>
      <w:r w:rsidDel="00000000" w:rsidR="00000000" w:rsidRPr="00000000">
        <w:rPr>
          <w:smallCaps w:val="0"/>
          <w:rtl w:val="0"/>
        </w:rPr>
        <w:t xml:space="preserve"> "Государственная итоговая аттестация" входят: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подготовка к сдаче и сдача государственного экзамена (если Организация включила государственный экзамен в состав государственной итоговой аттестации);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подготовка к процедуре защиты и защита выпускной квалификационной работы.</w:t>
      </w:r>
    </w:p>
    <w:bookmarkStart w:colFirst="0" w:colLast="0" w:name="23ckvvd" w:id="33"/>
    <w:bookmarkEnd w:id="33"/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2.8. При разработке программы специалитета обучающимся обеспечивается возможность освоения элективных дисциплин (модулей) и факультативных дисциплин (модулей).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Факультативные дисциплины (модули) не включаются в объем программы специалитета.</w:t>
      </w:r>
    </w:p>
    <w:bookmarkStart w:colFirst="0" w:colLast="0" w:name="ihv636" w:id="34"/>
    <w:bookmarkEnd w:id="34"/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2.9. В рамках программы специалитета выделяются обязательная часть и часть, формируемая участниками образовательных отношений.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К обязательной части программы специалитета относятся дисциплины (модули) и практики, обеспечивающие формирование общепрофессиональных компетенций, определяемых ФГОС ВО.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обязательную часть программы специалитета включаются, в том числе: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дисциплины (модули), указанные в </w:t>
      </w:r>
      <w:hyperlink w:anchor="3as4poj">
        <w:r w:rsidDel="00000000" w:rsidR="00000000" w:rsidRPr="00000000">
          <w:rPr>
            <w:smallCaps w:val="0"/>
            <w:color w:val="106bbe"/>
            <w:rtl w:val="0"/>
          </w:rPr>
          <w:t xml:space="preserve">пункте 2.2</w:t>
        </w:r>
      </w:hyperlink>
      <w:r w:rsidDel="00000000" w:rsidR="00000000" w:rsidRPr="00000000">
        <w:rPr>
          <w:smallCaps w:val="0"/>
          <w:rtl w:val="0"/>
        </w:rPr>
        <w:t xml:space="preserve"> ФГОС ВО;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дисциплины (модули) по физической культуре и спорту, реализуемые в рамках </w:t>
      </w:r>
      <w:hyperlink w:anchor="3whwml4">
        <w:r w:rsidDel="00000000" w:rsidR="00000000" w:rsidRPr="00000000">
          <w:rPr>
            <w:smallCaps w:val="0"/>
            <w:color w:val="106bbe"/>
            <w:rtl w:val="0"/>
          </w:rPr>
          <w:t xml:space="preserve">Блока 1</w:t>
        </w:r>
      </w:hyperlink>
      <w:r w:rsidDel="00000000" w:rsidR="00000000" w:rsidRPr="00000000">
        <w:rPr>
          <w:smallCaps w:val="0"/>
          <w:rtl w:val="0"/>
        </w:rPr>
        <w:t xml:space="preserve"> "Дисциплины (модули)".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Организацией самостоятельно, могут включаться в обязательную часть программы специалитета и (или) в часть, формируемую участниками образовательных отношений.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Объем обязательной части без учета объема государственной итоговой аттестации должен составлять не менее 30 процентов общего объема программы специалитета.</w:t>
      </w:r>
    </w:p>
    <w:bookmarkStart w:colFirst="0" w:colLast="0" w:name="32hioqz" w:id="35"/>
    <w:bookmarkEnd w:id="35"/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2.10. Организация должна предоставлять инвалидам и лицам с ОВЗ (по их заявлению) возможность обучения по программе специалитета,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1hmsyys" w:id="36"/>
    <w:bookmarkEnd w:id="36"/>
    <w:p w:rsidR="00000000" w:rsidDel="00000000" w:rsidP="00000000" w:rsidRDefault="00000000" w:rsidRPr="00000000" w14:paraId="0000007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III. Требования к результатам освоения программы специалитета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41mghml" w:id="37"/>
    <w:bookmarkEnd w:id="37"/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3.1. В результате освоения программы специалитета у выпускника должны быть сформированы компетенции, установленные программой специалитета.</w:t>
      </w:r>
    </w:p>
    <w:bookmarkStart w:colFirst="0" w:colLast="0" w:name="2grqrue" w:id="38"/>
    <w:bookmarkEnd w:id="38"/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3.2. Программа специалитета должна устанавливать следующие универсальные компетенции: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20"/>
        <w:gridCol w:w="6660"/>
        <w:tblGridChange w:id="0">
          <w:tblGrid>
            <w:gridCol w:w="3420"/>
            <w:gridCol w:w="666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категории (группы) универсальных компетенций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и наименование универсальной компетенции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выпускника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Системное и критическое мышление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УК-1.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и реализация проектов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УК-2. Способен управлять проектом на всех этапах его жизненного цикла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Командная работа и лидерство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УК-3. 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Коммуникация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УК-4. Способен применять современные коммуникативные технологии, в том числе на иностранном(ых) языке(ах), для академического и профессионального взаимодействия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Межкультурное взаимодействие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УК-5. Способен анализировать и учитывать разнообразие культур в процессе межкультурного взаимодействия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Самоорганизация и саморазвитие (в том числе здоровьесбережение)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УК-6. 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Безопасность жизнедеятельности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УК-8. 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Инклюзивная компетентность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УК-9. Способен использовать базовые дефектологические знания в социальной и профессиональной сферах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Экономическая культура, в том числе финансовая грамотность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УК-10. Способен принимать обоснованные экономические решения в различных областях жизнедеятельности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Гражданская позиция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УК-11. Способен формировать нетерпимое отношение к коррупционному поведению</w:t>
            </w:r>
          </w:p>
        </w:tc>
      </w:tr>
    </w:tbl>
    <w:p w:rsidR="00000000" w:rsidDel="00000000" w:rsidP="00000000" w:rsidRDefault="00000000" w:rsidRPr="00000000" w14:paraId="0000009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vx1227" w:id="39"/>
    <w:bookmarkEnd w:id="39"/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Информация об изменениях: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Пункт 3.3 изменен с 1 сентября 2021 г. - </w:t>
      </w:r>
      <w:hyperlink r:id="rId19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Минобрнауки России от 26 ноября 2020 г. N 1456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" w:line="240" w:lineRule="auto"/>
        <w:ind w:left="170" w:right="0" w:firstLine="0"/>
        <w:jc w:val="both"/>
        <w:rPr>
          <w:rFonts w:ascii="Times" w:cs="Times" w:eastAsia="Times" w:hAnsi="Times"/>
          <w:b w:val="0"/>
          <w:i w:val="1"/>
          <w:smallCaps w:val="0"/>
          <w:strike w:val="0"/>
          <w:color w:val="106bbe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1"/>
          <w:smallCaps w:val="0"/>
          <w:strike w:val="0"/>
          <w:color w:val="35384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20">
        <w:r w:rsidDel="00000000" w:rsidR="00000000" w:rsidRPr="00000000">
          <w:rPr>
            <w:rFonts w:ascii="Times" w:cs="Times" w:eastAsia="Times" w:hAnsi="Times"/>
            <w:b w:val="0"/>
            <w:i w:val="1"/>
            <w:smallCaps w:val="0"/>
            <w:strike w:val="0"/>
            <w:color w:val="106bbe"/>
            <w:sz w:val="24"/>
            <w:szCs w:val="24"/>
            <w:u w:val="none"/>
            <w:shd w:fill="auto" w:val="clear"/>
            <w:vertAlign w:val="baseline"/>
            <w:rtl w:val="0"/>
          </w:rPr>
          <w:t xml:space="preserve">См. предыдущую редакцию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3.3. Программа специалитета должна устанавливать следующие общепрофессиональные компетенции:</w:t>
      </w:r>
    </w:p>
    <w:p w:rsidR="00000000" w:rsidDel="00000000" w:rsidP="00000000" w:rsidRDefault="00000000" w:rsidRPr="00000000" w14:paraId="000000A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ОПК-1. Способен проводить наблюдения, описания, идентификацию и научную классификацию организмов (прокариот, грибов, растений и животных);</w:t>
      </w:r>
    </w:p>
    <w:p w:rsidR="00000000" w:rsidDel="00000000" w:rsidP="00000000" w:rsidRDefault="00000000" w:rsidRPr="00000000" w14:paraId="000000A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ОПК-2. Способен использовать специализированные знания фундаментальных разделов математики, физики, химии и биологии для проведения исследований в области биоинженерии, биоинформатики и смежных дисциплин (модулей);</w:t>
      </w:r>
    </w:p>
    <w:p w:rsidR="00000000" w:rsidDel="00000000" w:rsidP="00000000" w:rsidRDefault="00000000" w:rsidRPr="00000000" w14:paraId="000000A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ОПК-3. Способен проводить экспериментальную работу с организмами и клетками, использовать физико-химические методы исследования макромолекул, математические методы обработки результатов биологических исследований;</w:t>
      </w:r>
    </w:p>
    <w:p w:rsidR="00000000" w:rsidDel="00000000" w:rsidP="00000000" w:rsidRDefault="00000000" w:rsidRPr="00000000" w14:paraId="000000A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ОПК-4. Способен применять методы биоинженерии и биоинформатики для получения новых знаний и для получения биологических объектов с целенаправленно измененными свойствами, проводить анализ результатов и методического опыта исследования, определять практическую значимость исследования;</w:t>
      </w:r>
    </w:p>
    <w:p w:rsidR="00000000" w:rsidDel="00000000" w:rsidP="00000000" w:rsidRDefault="00000000" w:rsidRPr="00000000" w14:paraId="000000A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ОПК-5. Способен находить и использовать информацию, накопленную в базах данных по биологическим объектам, включая нуклеиновые кислоты и белки, владеть основными биоинформатическими средствами анализа;</w:t>
      </w:r>
    </w:p>
    <w:bookmarkStart w:colFirst="0" w:colLast="0" w:name="3fwokq0" w:id="40"/>
    <w:bookmarkEnd w:id="40"/>
    <w:p w:rsidR="00000000" w:rsidDel="00000000" w:rsidP="00000000" w:rsidRDefault="00000000" w:rsidRPr="00000000" w14:paraId="000000A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ОПК-6. Способен разрабатывать алгоритмы и компьютерные программы, пригодные для практического применения;</w:t>
      </w:r>
    </w:p>
    <w:bookmarkStart w:colFirst="0" w:colLast="0" w:name="1v1yuxt" w:id="41"/>
    <w:bookmarkEnd w:id="41"/>
    <w:p w:rsidR="00000000" w:rsidDel="00000000" w:rsidP="00000000" w:rsidRDefault="00000000" w:rsidRPr="00000000" w14:paraId="000000A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ОПК-7. Способен понимать принципы работы современных информационных технологий и использовать их для решения задач профессиональной деятельности.</w:t>
      </w:r>
    </w:p>
    <w:bookmarkStart w:colFirst="0" w:colLast="0" w:name="4f1mdlm" w:id="42"/>
    <w:bookmarkEnd w:id="42"/>
    <w:p w:rsidR="00000000" w:rsidDel="00000000" w:rsidP="00000000" w:rsidRDefault="00000000" w:rsidRPr="00000000" w14:paraId="000000A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3.4. Профессиональные компетенции определяются Организацией самостоятельно на основе профессиональных стандартов, соответствующих профессиональной деятельности выпускников (при наличии).</w:t>
      </w:r>
    </w:p>
    <w:p w:rsidR="00000000" w:rsidDel="00000000" w:rsidP="00000000" w:rsidRDefault="00000000" w:rsidRPr="00000000" w14:paraId="000000A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При определении профессиональных компетенций на основе профессиональных стандартов Организация осуществляет выбор профессиональных стандартов, соответствующих профессиональной деятельности выпускников, из числа указанных в </w:t>
      </w:r>
      <w:hyperlink w:anchor="1baon6m">
        <w:r w:rsidDel="00000000" w:rsidR="00000000" w:rsidRPr="00000000">
          <w:rPr>
            <w:smallCaps w:val="0"/>
            <w:color w:val="106bbe"/>
            <w:rtl w:val="0"/>
          </w:rPr>
          <w:t xml:space="preserve">приложении</w:t>
        </w:r>
      </w:hyperlink>
      <w:r w:rsidDel="00000000" w:rsidR="00000000" w:rsidRPr="00000000">
        <w:rPr>
          <w:smallCaps w:val="0"/>
          <w:rtl w:val="0"/>
        </w:rPr>
        <w:t xml:space="preserve"> к ФГОС ВО и (или) иных профессиональных стандартов, соответствующих профессиональной деятельности выпускников, из реестра профессиональных стандартов (перечня видов профессиональной деятельности), размещенного на специализированном сайте Министерства труда и социальной защиты Российской Федерации "Профессиональные стандарты" (http://profstandart.rosmintrud.ru)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3hv69ve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3</w:t>
        </w:r>
      </w:hyperlink>
      <w:r w:rsidDel="00000000" w:rsidR="00000000" w:rsidRPr="00000000">
        <w:rPr>
          <w:smallCaps w:val="0"/>
          <w:rtl w:val="0"/>
        </w:rPr>
        <w:t xml:space="preserve"> (при наличии соответствующих профессиональных стандартов).</w:t>
      </w:r>
    </w:p>
    <w:p w:rsidR="00000000" w:rsidDel="00000000" w:rsidP="00000000" w:rsidRDefault="00000000" w:rsidRPr="00000000" w14:paraId="000000A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Из каждого выбранного профессионального стандарта Организация выделяет одну или несколько обобщенных трудовых функций (далее - ОТФ), соответствующих профессиональной деятельности выпускников, на основе установленных профессиональным стандартом для ОТФ уровня квалификации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1x0gk37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4</w:t>
        </w:r>
      </w:hyperlink>
      <w:r w:rsidDel="00000000" w:rsidR="00000000" w:rsidRPr="00000000">
        <w:rPr>
          <w:smallCaps w:val="0"/>
          <w:rtl w:val="0"/>
        </w:rPr>
        <w:t xml:space="preserve"> и требований раздела "Требования к образованию и обучению". ОТФ может быть выделена полностью или частично.</w:t>
      </w:r>
    </w:p>
    <w:bookmarkStart w:colFirst="0" w:colLast="0" w:name="2u6wntf" w:id="43"/>
    <w:bookmarkEnd w:id="43"/>
    <w:p w:rsidR="00000000" w:rsidDel="00000000" w:rsidP="00000000" w:rsidRDefault="00000000" w:rsidRPr="00000000" w14:paraId="000000A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3.5. При отсутствии профессиональных стандартов, соответствующих профессиональной деятельности выпускников, профессиональные компетенции определяются Организацией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bookmarkStart w:colFirst="0" w:colLast="0" w:name="19c6y18" w:id="44"/>
    <w:bookmarkEnd w:id="44"/>
    <w:p w:rsidR="00000000" w:rsidDel="00000000" w:rsidP="00000000" w:rsidRDefault="00000000" w:rsidRPr="00000000" w14:paraId="000000A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3.6. Совокупность компетенций, установленных программой специалитета, должна обеспечивать выпускнику способность осуществлять профессиональную деятельность не менее чем в одной области профессиональной деятельности и (или) сфере профессиональной деятельности, установленных в соответствии с </w:t>
      </w:r>
      <w:hyperlink w:anchor="44sinio">
        <w:r w:rsidDel="00000000" w:rsidR="00000000" w:rsidRPr="00000000">
          <w:rPr>
            <w:smallCaps w:val="0"/>
            <w:color w:val="106bbe"/>
            <w:rtl w:val="0"/>
          </w:rPr>
          <w:t xml:space="preserve">пунктом 1.11</w:t>
        </w:r>
      </w:hyperlink>
      <w:r w:rsidDel="00000000" w:rsidR="00000000" w:rsidRPr="00000000">
        <w:rPr>
          <w:smallCaps w:val="0"/>
          <w:rtl w:val="0"/>
        </w:rPr>
        <w:t xml:space="preserve"> ФГОС ВО, и решать задачи профессиональной деятельности не менее чем одного типа, установленного в соответствии с </w:t>
      </w:r>
      <w:hyperlink w:anchor="2jxsxqh">
        <w:r w:rsidDel="00000000" w:rsidR="00000000" w:rsidRPr="00000000">
          <w:rPr>
            <w:smallCaps w:val="0"/>
            <w:color w:val="106bbe"/>
            <w:rtl w:val="0"/>
          </w:rPr>
          <w:t xml:space="preserve">пунктом 1.12</w:t>
        </w:r>
      </w:hyperlink>
      <w:r w:rsidDel="00000000" w:rsidR="00000000" w:rsidRPr="00000000">
        <w:rPr>
          <w:smallCaps w:val="0"/>
          <w:rtl w:val="0"/>
        </w:rPr>
        <w:t xml:space="preserve"> ФГОС ВО.</w:t>
      </w:r>
    </w:p>
    <w:bookmarkStart w:colFirst="0" w:colLast="0" w:name="3tbugp1" w:id="45"/>
    <w:bookmarkEnd w:id="45"/>
    <w:p w:rsidR="00000000" w:rsidDel="00000000" w:rsidP="00000000" w:rsidRDefault="00000000" w:rsidRPr="00000000" w14:paraId="000000A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3.7. Организация устанавливает в программе специалитета индикаторы достижения компетенций самостоятельно.</w:t>
      </w:r>
    </w:p>
    <w:bookmarkStart w:colFirst="0" w:colLast="0" w:name="28h4qwu" w:id="46"/>
    <w:bookmarkEnd w:id="46"/>
    <w:p w:rsidR="00000000" w:rsidDel="00000000" w:rsidP="00000000" w:rsidRDefault="00000000" w:rsidRPr="00000000" w14:paraId="000000A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3.8. Организация самостоятельно планирует результаты обучения по дисциплинам (модулям) и практикам, которые должны быть соотнесены с установленными в программе специалитета индикаторами достижения компетенций.</w:t>
      </w:r>
    </w:p>
    <w:p w:rsidR="00000000" w:rsidDel="00000000" w:rsidP="00000000" w:rsidRDefault="00000000" w:rsidRPr="00000000" w14:paraId="000000B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Совокупность запланированных результатов обучения по дисциплинам (модулям) и практикам должна обеспечивать формирование у выпускника всех компетенций, установленных программой специалитета.</w:t>
      </w:r>
    </w:p>
    <w:p w:rsidR="00000000" w:rsidDel="00000000" w:rsidP="00000000" w:rsidRDefault="00000000" w:rsidRPr="00000000" w14:paraId="000000B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nmf14n" w:id="47"/>
    <w:bookmarkEnd w:id="47"/>
    <w:p w:rsidR="00000000" w:rsidDel="00000000" w:rsidP="00000000" w:rsidRDefault="00000000" w:rsidRPr="00000000" w14:paraId="000000B2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IV. Требования к условиям реализации программы специалитета</w:t>
      </w:r>
    </w:p>
    <w:p w:rsidR="00000000" w:rsidDel="00000000" w:rsidP="00000000" w:rsidRDefault="00000000" w:rsidRPr="00000000" w14:paraId="000000B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bookmarkStart w:colFirst="0" w:colLast="0" w:name="37m2jsg" w:id="48"/>
    <w:bookmarkEnd w:id="48"/>
    <w:p w:rsidR="00000000" w:rsidDel="00000000" w:rsidP="00000000" w:rsidRDefault="00000000" w:rsidRPr="00000000" w14:paraId="000000B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4.1. Требования к условиям реализации программы специалитета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bookmarkStart w:colFirst="0" w:colLast="0" w:name="1mrcu09" w:id="49"/>
    <w:bookmarkEnd w:id="49"/>
    <w:p w:rsidR="00000000" w:rsidDel="00000000" w:rsidP="00000000" w:rsidRDefault="00000000" w:rsidRPr="00000000" w14:paraId="000000B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4.2. Общесистемные требования к реализации программы специалитета.</w:t>
      </w:r>
    </w:p>
    <w:bookmarkStart w:colFirst="0" w:colLast="0" w:name="46r0co2" w:id="50"/>
    <w:bookmarkEnd w:id="50"/>
    <w:p w:rsidR="00000000" w:rsidDel="00000000" w:rsidP="00000000" w:rsidRDefault="00000000" w:rsidRPr="00000000" w14:paraId="000000B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4.2.1. 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специалитета по </w:t>
      </w:r>
      <w:hyperlink w:anchor="3whwml4">
        <w:r w:rsidDel="00000000" w:rsidR="00000000" w:rsidRPr="00000000">
          <w:rPr>
            <w:smallCaps w:val="0"/>
            <w:color w:val="106bbe"/>
            <w:rtl w:val="0"/>
          </w:rPr>
          <w:t xml:space="preserve">Блоку 1</w:t>
        </w:r>
      </w:hyperlink>
      <w:r w:rsidDel="00000000" w:rsidR="00000000" w:rsidRPr="00000000">
        <w:rPr>
          <w:smallCaps w:val="0"/>
          <w:rtl w:val="0"/>
        </w:rPr>
        <w:t xml:space="preserve"> "Дисциплины (модули)" и </w:t>
      </w:r>
      <w:hyperlink w:anchor="qsh70q">
        <w:r w:rsidDel="00000000" w:rsidR="00000000" w:rsidRPr="00000000">
          <w:rPr>
            <w:smallCaps w:val="0"/>
            <w:color w:val="106bbe"/>
            <w:rtl w:val="0"/>
          </w:rPr>
          <w:t xml:space="preserve">Блоку 3</w:t>
        </w:r>
      </w:hyperlink>
      <w:r w:rsidDel="00000000" w:rsidR="00000000" w:rsidRPr="00000000">
        <w:rPr>
          <w:smallCaps w:val="0"/>
          <w:rtl w:val="0"/>
        </w:rPr>
        <w:t xml:space="preserve"> "Государственная итоговая аттестация" в соответствии с учебным планом.</w:t>
      </w:r>
    </w:p>
    <w:bookmarkStart w:colFirst="0" w:colLast="0" w:name="2lwamvv" w:id="51"/>
    <w:bookmarkEnd w:id="51"/>
    <w:p w:rsidR="00000000" w:rsidDel="00000000" w:rsidP="00000000" w:rsidRDefault="00000000" w:rsidRPr="00000000" w14:paraId="000000B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4.2.2.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 из любой точки, в которой имеется доступ к информационно-телекоммуникационной сети "Интернет" (далее - сеть "Интернет"), как на территории Организации,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:rsidR="00000000" w:rsidDel="00000000" w:rsidP="00000000" w:rsidRDefault="00000000" w:rsidRPr="00000000" w14:paraId="000000B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Электронная информационно-образовательная среда Организации должна обеспечивать:</w:t>
      </w:r>
    </w:p>
    <w:p w:rsidR="00000000" w:rsidDel="00000000" w:rsidP="00000000" w:rsidRDefault="00000000" w:rsidRPr="00000000" w14:paraId="000000B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доступ к учебным планам, рабочим программам дисциплин (модулей), программам практик, электронным учебным изданиям и электронным образовательным ресурсам, указанным в рабочих программах дисциплин (модулей), программах практик;</w:t>
      </w:r>
    </w:p>
    <w:p w:rsidR="00000000" w:rsidDel="00000000" w:rsidP="00000000" w:rsidRDefault="00000000" w:rsidRPr="00000000" w14:paraId="000000B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формирование электронного портфолио обучающегося, в том числе сохранение его работ и оценок за эти работы.</w:t>
      </w:r>
    </w:p>
    <w:p w:rsidR="00000000" w:rsidDel="00000000" w:rsidP="00000000" w:rsidRDefault="00000000" w:rsidRPr="00000000" w14:paraId="000000B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случае реализации программы специалитета с применением электронного обучения, дистанционных образовательных технологий электронная информационно-образовательная среда Организации должна дополнительно обеспечивать:</w:t>
      </w:r>
    </w:p>
    <w:p w:rsidR="00000000" w:rsidDel="00000000" w:rsidP="00000000" w:rsidRDefault="00000000" w:rsidRPr="00000000" w14:paraId="000000B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фиксацию хода образовательного процесса, результатов промежуточной аттестации и результатов освоения программы специалитета;</w:t>
      </w:r>
    </w:p>
    <w:p w:rsidR="00000000" w:rsidDel="00000000" w:rsidP="00000000" w:rsidRDefault="00000000" w:rsidRPr="00000000" w14:paraId="000000B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Del="00000000" w:rsidP="00000000" w:rsidRDefault="00000000" w:rsidRPr="00000000" w14:paraId="000000B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взаимодействие между участниками образовательного процесса, в том числе синхронное и (или) асинхронное взаимодействия посредством сети "Интернет".</w:t>
      </w:r>
    </w:p>
    <w:p w:rsidR="00000000" w:rsidDel="00000000" w:rsidP="00000000" w:rsidRDefault="00000000" w:rsidRPr="00000000" w14:paraId="000000B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4h042r0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5</w:t>
        </w:r>
      </w:hyperlink>
      <w:r w:rsidDel="00000000" w:rsidR="00000000" w:rsidRPr="00000000">
        <w:rPr>
          <w:smallCaps w:val="0"/>
          <w:rtl w:val="0"/>
        </w:rPr>
        <w:t xml:space="preserve">.</w:t>
      </w:r>
    </w:p>
    <w:bookmarkStart w:colFirst="0" w:colLast="0" w:name="111kx3o" w:id="52"/>
    <w:bookmarkEnd w:id="52"/>
    <w:p w:rsidR="00000000" w:rsidDel="00000000" w:rsidP="00000000" w:rsidRDefault="00000000" w:rsidRPr="00000000" w14:paraId="000000C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4.2.3. При реализации программы специалитета в сетевой форме требования к реализации программы специалитета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специалитета в сетевой форме.</w:t>
      </w:r>
    </w:p>
    <w:bookmarkStart w:colFirst="0" w:colLast="0" w:name="3l18frh" w:id="53"/>
    <w:bookmarkEnd w:id="53"/>
    <w:p w:rsidR="00000000" w:rsidDel="00000000" w:rsidP="00000000" w:rsidRDefault="00000000" w:rsidRPr="00000000" w14:paraId="000000C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4.3. Требования к материально-техническому и учебно-методическому обеспечению программы специалитета.</w:t>
      </w:r>
    </w:p>
    <w:bookmarkStart w:colFirst="0" w:colLast="0" w:name="206ipza" w:id="54"/>
    <w:bookmarkEnd w:id="54"/>
    <w:p w:rsidR="00000000" w:rsidDel="00000000" w:rsidP="00000000" w:rsidRDefault="00000000" w:rsidRPr="00000000" w14:paraId="000000C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4.3.1. Помещения должны представлять собой учебные аудитории для проведения учебных занятий, предусмотренных программой специалитета,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:rsidR="00000000" w:rsidDel="00000000" w:rsidP="00000000" w:rsidRDefault="00000000" w:rsidRPr="00000000" w14:paraId="000000C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Организации.</w:t>
      </w:r>
    </w:p>
    <w:p w:rsidR="00000000" w:rsidDel="00000000" w:rsidP="00000000" w:rsidRDefault="00000000" w:rsidRPr="00000000" w14:paraId="000000C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Допускается частичная замена оборудования его виртуальными аналогами.</w:t>
      </w:r>
    </w:p>
    <w:bookmarkStart w:colFirst="0" w:colLast="0" w:name="4k668n3" w:id="55"/>
    <w:bookmarkEnd w:id="55"/>
    <w:p w:rsidR="00000000" w:rsidDel="00000000" w:rsidP="00000000" w:rsidRDefault="00000000" w:rsidRPr="00000000" w14:paraId="000000C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4.3.2.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необходимости).</w:t>
      </w:r>
    </w:p>
    <w:bookmarkStart w:colFirst="0" w:colLast="0" w:name="2zbgiuw" w:id="56"/>
    <w:bookmarkEnd w:id="56"/>
    <w:p w:rsidR="00000000" w:rsidDel="00000000" w:rsidP="00000000" w:rsidRDefault="00000000" w:rsidRPr="00000000" w14:paraId="000000C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4.3.3.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bookmarkStart w:colFirst="0" w:colLast="0" w:name="1egqt2p" w:id="57"/>
    <w:bookmarkEnd w:id="57"/>
    <w:p w:rsidR="00000000" w:rsidDel="00000000" w:rsidP="00000000" w:rsidRDefault="00000000" w:rsidRPr="00000000" w14:paraId="000000C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4.3.4.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bookmarkStart w:colFirst="0" w:colLast="0" w:name="3ygebqi" w:id="58"/>
    <w:bookmarkEnd w:id="58"/>
    <w:p w:rsidR="00000000" w:rsidDel="00000000" w:rsidP="00000000" w:rsidRDefault="00000000" w:rsidRPr="00000000" w14:paraId="000000C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4.3.5. Обучающиеся из числа инвалидов и лиц с ОВЗ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bookmarkStart w:colFirst="0" w:colLast="0" w:name="2dlolyb" w:id="59"/>
    <w:bookmarkEnd w:id="59"/>
    <w:p w:rsidR="00000000" w:rsidDel="00000000" w:rsidP="00000000" w:rsidRDefault="00000000" w:rsidRPr="00000000" w14:paraId="000000C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4.4. Требования к кадровым условиям реализации программы специалитета.</w:t>
      </w:r>
    </w:p>
    <w:bookmarkStart w:colFirst="0" w:colLast="0" w:name="sqyw64" w:id="60"/>
    <w:bookmarkEnd w:id="60"/>
    <w:p w:rsidR="00000000" w:rsidDel="00000000" w:rsidP="00000000" w:rsidRDefault="00000000" w:rsidRPr="00000000" w14:paraId="000000C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4.4.1. Реализация программы специалитета обеспечивается педагогическими работниками Организации, а также лицами, привлекаемыми Организацией к реализации программы специалитета на иных условиях.</w:t>
      </w:r>
    </w:p>
    <w:bookmarkStart w:colFirst="0" w:colLast="0" w:name="3cqmetx" w:id="61"/>
    <w:bookmarkEnd w:id="61"/>
    <w:p w:rsidR="00000000" w:rsidDel="00000000" w:rsidP="00000000" w:rsidRDefault="00000000" w:rsidRPr="00000000" w14:paraId="000000C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4.4.2.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bookmarkStart w:colFirst="0" w:colLast="0" w:name="1rvwp1q" w:id="62"/>
    <w:bookmarkEnd w:id="62"/>
    <w:p w:rsidR="00000000" w:rsidDel="00000000" w:rsidP="00000000" w:rsidRDefault="00000000" w:rsidRPr="00000000" w14:paraId="000000C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4.4.3. Не менее 70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bookmarkStart w:colFirst="0" w:colLast="0" w:name="4bvk7pj" w:id="63"/>
    <w:bookmarkEnd w:id="63"/>
    <w:p w:rsidR="00000000" w:rsidDel="00000000" w:rsidP="00000000" w:rsidRDefault="00000000" w:rsidRPr="00000000" w14:paraId="000000C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4.4.4. Не менее 5 процентов численности педагогических работников Организации, участвующих в реализации программы специалитета, и лиц, привлекаемых Организацией к реализации программы специалитета на иных условиях (исходя из количества замещаемых ставок, приведенного к целочисленным значениям), должны являться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bookmarkStart w:colFirst="0" w:colLast="0" w:name="2r0uhxc" w:id="64"/>
    <w:bookmarkEnd w:id="64"/>
    <w:p w:rsidR="00000000" w:rsidDel="00000000" w:rsidP="00000000" w:rsidRDefault="00000000" w:rsidRPr="00000000" w14:paraId="000000C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4.4.5. Не менее 65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bookmarkStart w:colFirst="0" w:colLast="0" w:name="1664s55" w:id="65"/>
    <w:bookmarkEnd w:id="65"/>
    <w:p w:rsidR="00000000" w:rsidDel="00000000" w:rsidP="00000000" w:rsidRDefault="00000000" w:rsidRPr="00000000" w14:paraId="000000C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4.5. Требования к финансовым условиям реализации программы специалитета.</w:t>
      </w:r>
    </w:p>
    <w:bookmarkStart w:colFirst="0" w:colLast="0" w:name="3q5sasy" w:id="66"/>
    <w:bookmarkEnd w:id="66"/>
    <w:p w:rsidR="00000000" w:rsidDel="00000000" w:rsidP="00000000" w:rsidRDefault="00000000" w:rsidRPr="00000000" w14:paraId="000000D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4.5.1. Финансовое обеспечение реализации программы специалитета должно осуществляться в объеме не ниже значений базовых нормативов затрат на оказание государственных услуг по реализации образовательных программ высшего образования - программ специалитета и значений корректирующих коэффициентов к базовым нормативам затрат, определяемых Министерством науки и высшего образования Российской Федерации</w:t>
      </w:r>
      <w:r w:rsidDel="00000000" w:rsidR="00000000" w:rsidRPr="00000000">
        <w:rPr>
          <w:smallCaps w:val="0"/>
          <w:vertAlign w:val="superscript"/>
          <w:rtl w:val="0"/>
        </w:rPr>
        <w:t xml:space="preserve"> </w:t>
      </w:r>
      <w:hyperlink w:anchor="2w5ecyt">
        <w:r w:rsidDel="00000000" w:rsidR="00000000" w:rsidRPr="00000000">
          <w:rPr>
            <w:smallCaps w:val="0"/>
            <w:color w:val="106bbe"/>
            <w:vertAlign w:val="superscript"/>
            <w:rtl w:val="0"/>
          </w:rPr>
          <w:t xml:space="preserve">6</w:t>
        </w:r>
      </w:hyperlink>
      <w:r w:rsidDel="00000000" w:rsidR="00000000" w:rsidRPr="00000000">
        <w:rPr>
          <w:smallCaps w:val="0"/>
          <w:rtl w:val="0"/>
        </w:rPr>
        <w:t xml:space="preserve">.</w:t>
      </w:r>
    </w:p>
    <w:bookmarkStart w:colFirst="0" w:colLast="0" w:name="25b2l0r" w:id="67"/>
    <w:bookmarkEnd w:id="67"/>
    <w:p w:rsidR="00000000" w:rsidDel="00000000" w:rsidP="00000000" w:rsidRDefault="00000000" w:rsidRPr="00000000" w14:paraId="000000D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4.6. Требования к применяемым механизмам оценки качества образовательной деятельности и подготовки обучающихся по программе специалитета.</w:t>
      </w:r>
    </w:p>
    <w:bookmarkStart w:colFirst="0" w:colLast="0" w:name="kgcv8k" w:id="68"/>
    <w:bookmarkEnd w:id="68"/>
    <w:p w:rsidR="00000000" w:rsidDel="00000000" w:rsidP="00000000" w:rsidRDefault="00000000" w:rsidRPr="00000000" w14:paraId="000000D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4.6.1. Качество образовательной деятельности и подготовки обучающихся по программе специалитета определяется в рамках системы внутренней оценки, а также системы внешней оценки, в которой Организация принимает участие на добровольной основе.</w:t>
      </w:r>
    </w:p>
    <w:bookmarkStart w:colFirst="0" w:colLast="0" w:name="34g0dwd" w:id="69"/>
    <w:bookmarkEnd w:id="69"/>
    <w:p w:rsidR="00000000" w:rsidDel="00000000" w:rsidP="00000000" w:rsidRDefault="00000000" w:rsidRPr="00000000" w14:paraId="000000D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4.6.2. В целях совершенствования программы специалитета Организация при проведении регулярной внутренней оценки качества образовательной деятельности и подготовки обучающихся по программе специалитета привлекает работодателей и (или) их объединения, иных юридических и (или) физических лиц, включая педагогических работников Организации.</w:t>
      </w:r>
    </w:p>
    <w:p w:rsidR="00000000" w:rsidDel="00000000" w:rsidP="00000000" w:rsidRDefault="00000000" w:rsidRPr="00000000" w14:paraId="000000D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В рамках внутренней системы оценки качества образовательной деятельности по программе специалитета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bookmarkStart w:colFirst="0" w:colLast="0" w:name="1jlao46" w:id="70"/>
    <w:bookmarkEnd w:id="70"/>
    <w:p w:rsidR="00000000" w:rsidDel="00000000" w:rsidP="00000000" w:rsidRDefault="00000000" w:rsidRPr="00000000" w14:paraId="000000D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4.6.3. Внешняя оценка качества образовательной деятельности по программе специалитета в рамках процедуры государственной аккредитации осуществляется с целью подтверждения соответствия образовательной деятельности по программе специалитета требованиям ФГОС ВО.</w:t>
      </w:r>
    </w:p>
    <w:bookmarkStart w:colFirst="0" w:colLast="0" w:name="43ky6rz" w:id="71"/>
    <w:bookmarkEnd w:id="71"/>
    <w:p w:rsidR="00000000" w:rsidDel="00000000" w:rsidP="00000000" w:rsidRDefault="00000000" w:rsidRPr="00000000" w14:paraId="000000D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4.6.4. Внешняя оценка качества образовательной деятельности и подготовки обучающихся по программе специалитета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 отвечающими требованиям профессиональных стандартов (при наличии) и (или) требованиям рынка труда к специалистам соответствующего профиля.</w:t>
      </w:r>
    </w:p>
    <w:p w:rsidR="00000000" w:rsidDel="00000000" w:rsidP="00000000" w:rsidRDefault="00000000" w:rsidRPr="00000000" w14:paraId="000000D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bookmarkStart w:colFirst="0" w:colLast="0" w:name="2iq8gzs" w:id="72"/>
    <w:bookmarkEnd w:id="72"/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1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Статья 14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2018, N 32, ст. 5110).</w:t>
      </w:r>
    </w:p>
    <w:bookmarkStart w:colFirst="0" w:colLast="0" w:name="xvir7l" w:id="73"/>
    <w:bookmarkEnd w:id="73"/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2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Таблица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приложения к приказу Министерства труда и социальной защиты Российской Федерации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изменением, внесенным </w:t>
      </w:r>
      <w:hyperlink r:id="rId23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приказом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Министерства труда и социальной защиты Российской Федерации от 9 марта 2017 г. N 254н (зарегистрирован Министерством юстиции Российской Федерации 29 марта 2017 г., регистрационный N 46168).</w:t>
      </w:r>
    </w:p>
    <w:bookmarkStart w:colFirst="0" w:colLast="0" w:name="3hv69ve" w:id="74"/>
    <w:bookmarkEnd w:id="74"/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3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4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Пункт 1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приказа Министерства труда и социальной защиты Российской Федерации от 29 сентября 2014 г. N 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 г., регистрационный N 34779) с изменением, внесенным </w:t>
      </w:r>
      <w:hyperlink r:id="rId25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приказом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Министерства труда и социальной защиты Российской Федерации от 9 марта 2017 г. N 254н (зарегистрирован Министерством юстиции Российской Федерации 29 марта 2017 г., регистрационный N 46168).</w:t>
      </w:r>
    </w:p>
    <w:bookmarkStart w:colFirst="0" w:colLast="0" w:name="1x0gk37" w:id="75"/>
    <w:bookmarkEnd w:id="75"/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6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Приказ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Министерства труда и социальной защиты Российской Федерации от 12 апреля 2013 г. N 148н "Об утверждении уровней квалификации в целях разработки проектов профессиональных стандартов" (зарегистрирован Министерством юстиции Российской Федерации 27 мая 2013 г., регистрационный N 28534).</w:t>
      </w:r>
    </w:p>
    <w:bookmarkStart w:colFirst="0" w:colLast="0" w:name="4h042r0" w:id="76"/>
    <w:bookmarkEnd w:id="76"/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7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Федеральный закон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от 27 июля 2006 г. N 149-ФЗ "Об информации, информационных технологиях и о защите информации" (Собрание законодательства Российской Федерации, 2006, N 31, ст. 3448; 2020, N 14, ст. 2035), </w:t>
      </w:r>
      <w:hyperlink r:id="rId28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Федеральный закон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от 27 июля 2006 г. N 152-ФЗ "О персональных данных" (Собрание законодательства Российской Федерации, 2006, N 31, ст. 3451; 2020, N 17, ст. 2701).</w:t>
      </w:r>
    </w:p>
    <w:bookmarkStart w:colFirst="0" w:colLast="0" w:name="2w5ecyt" w:id="77"/>
    <w:bookmarkEnd w:id="77"/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r:id="rId29">
        <w:r w:rsidDel="00000000" w:rsidR="00000000" w:rsidRPr="00000000">
          <w:rPr>
            <w:rFonts w:ascii="Times" w:cs="Times" w:eastAsia="Times" w:hAnsi="Times"/>
            <w:b w:val="0"/>
            <w:i w:val="0"/>
            <w:smallCaps w:val="0"/>
            <w:strike w:val="0"/>
            <w:color w:val="106bbe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Пункт 10</w:t>
        </w:r>
      </w:hyperlink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постановления Правительства Российской Федерации от 26 июня 2015 г. N 640 "О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задания" (Собрание законодательства Российской Федерации, 2015, N 28, ст. 4226; 2017, N 38, ст. 5636).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──────────────────────────────</w:t>
      </w:r>
    </w:p>
    <w:p w:rsidR="00000000" w:rsidDel="00000000" w:rsidP="00000000" w:rsidRDefault="00000000" w:rsidRPr="00000000" w14:paraId="000000E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1baon6m" w:id="78"/>
    <w:bookmarkEnd w:id="78"/>
    <w:p w:rsidR="00000000" w:rsidDel="00000000" w:rsidP="00000000" w:rsidRDefault="00000000" w:rsidRPr="00000000" w14:paraId="000000E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firstLine="698"/>
        <w:jc w:val="right"/>
        <w:rPr>
          <w:b w:val="1"/>
          <w:smallCaps w:val="0"/>
          <w:color w:val="26282f"/>
        </w:rPr>
      </w:pPr>
      <w:r w:rsidDel="00000000" w:rsidR="00000000" w:rsidRPr="00000000">
        <w:rPr>
          <w:b w:val="1"/>
          <w:smallCaps w:val="0"/>
          <w:color w:val="26282f"/>
          <w:rtl w:val="0"/>
        </w:rPr>
        <w:t xml:space="preserve">Приложение</w:t>
        <w:br w:type="textWrapping"/>
        <w:t xml:space="preserve">к </w:t>
      </w:r>
      <w:hyperlink w:anchor="2et92p0">
        <w:r w:rsidDel="00000000" w:rsidR="00000000" w:rsidRPr="00000000">
          <w:rPr>
            <w:smallCaps w:val="0"/>
            <w:color w:val="106bbe"/>
            <w:rtl w:val="0"/>
          </w:rPr>
          <w:t xml:space="preserve">федеральному государственному</w:t>
          <w:br w:type="textWrapping"/>
          <w:t xml:space="preserve">образовательному стандарту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высшего</w:t>
        <w:br w:type="textWrapping"/>
        <w:t xml:space="preserve">образования - специалитет по специальности</w:t>
        <w:br w:type="textWrapping"/>
        <w:t xml:space="preserve">06.05.01 Биоинженерия и биоинформатика,</w:t>
        <w:br w:type="textWrapping"/>
        <w:t xml:space="preserve">утвержденному </w:t>
      </w:r>
      <w:hyperlink w:anchor="39kk8xu">
        <w:r w:rsidDel="00000000" w:rsidR="00000000" w:rsidRPr="00000000">
          <w:rPr>
            <w:smallCaps w:val="0"/>
            <w:color w:val="106bbe"/>
            <w:rtl w:val="0"/>
          </w:rPr>
          <w:t xml:space="preserve">приказом</w:t>
        </w:r>
      </w:hyperlink>
      <w:r w:rsidDel="00000000" w:rsidR="00000000" w:rsidRPr="00000000">
        <w:rPr>
          <w:b w:val="1"/>
          <w:smallCaps w:val="0"/>
          <w:color w:val="26282f"/>
          <w:rtl w:val="0"/>
        </w:rPr>
        <w:t xml:space="preserve"> Министерства</w:t>
        <w:br w:type="textWrapping"/>
        <w:t xml:space="preserve">науки и высшего образования</w:t>
        <w:br w:type="textWrapping"/>
        <w:t xml:space="preserve">Российской Федерации</w:t>
        <w:br w:type="textWrapping"/>
        <w:t xml:space="preserve">от 12 августа 2020 г. N 973</w:t>
      </w:r>
    </w:p>
    <w:p w:rsidR="00000000" w:rsidDel="00000000" w:rsidP="00000000" w:rsidRDefault="00000000" w:rsidRPr="00000000" w14:paraId="000000E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b w:val="1"/>
          <w:smallCaps w:val="0"/>
          <w:color w:val="26282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Перечень</w:t>
        <w:br w:type="textWrapping"/>
        <w:t xml:space="preserve">профессиональных стандартов, соответствующих профессиональной деятельности выпускников, освоивших программу специалитета по специальности 06.05.01 Биоинженерия и биоинформатика</w:t>
      </w:r>
    </w:p>
    <w:p w:rsidR="00000000" w:rsidDel="00000000" w:rsidP="00000000" w:rsidRDefault="00000000" w:rsidRPr="00000000" w14:paraId="000000E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56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9"/>
        <w:gridCol w:w="2242"/>
        <w:gridCol w:w="6835"/>
        <w:tblGridChange w:id="0">
          <w:tblGrid>
            <w:gridCol w:w="979"/>
            <w:gridCol w:w="2242"/>
            <w:gridCol w:w="68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 п/п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Код профессионального стандарта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 области профессиональной деятельности. Наименование профессионального стандарта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3vac5uf" w:id="79"/>
          <w:bookmarkEnd w:id="79"/>
          <w:p w:rsidR="00000000" w:rsidDel="00000000" w:rsidP="00000000" w:rsidRDefault="00000000" w:rsidRPr="00000000" w14:paraId="000000E8">
            <w:pPr>
              <w:pStyle w:val="Heading1"/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01 Образование и наука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2afmg28" w:id="80"/>
          <w:bookmarkEnd w:id="80"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01.001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0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Профессиональный стандарт</w:t>
              </w:r>
            </w:hyperlink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утвержденный </w:t>
            </w:r>
            <w:hyperlink r:id="rId31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приказом</w:t>
              </w:r>
            </w:hyperlink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Министерства труда и социальной защиты Российской Федерации от 18 октября 2013 г. N 544н (зарегистрирован Министерством юстиции Российской Федерации 6 декабря 2013 г., регистрационный N 30550), с изменением, внесенным </w:t>
            </w:r>
            <w:hyperlink r:id="rId32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приказом</w:t>
              </w:r>
            </w:hyperlink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Министерства труда и социальной защиты Российской Федерации от 5 августа 2016 г. N 422н (зарегистрирован Министерством юстиции Российской Федерации 23 августа 2016 г., регистрационный N 43326)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bookmarkStart w:colFirst="0" w:colLast="0" w:name="pkwqa1" w:id="81"/>
          <w:bookmarkEnd w:id="81"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01.003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hyperlink r:id="rId33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Профессиональный стандарт</w:t>
              </w:r>
            </w:hyperlink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"Педагог дополнительного образования детей и взрослых", утвержденный </w:t>
            </w:r>
            <w:hyperlink r:id="rId34">
              <w:r w:rsidDel="00000000" w:rsidR="00000000" w:rsidRPr="00000000">
                <w:rPr>
                  <w:rFonts w:ascii="Times" w:cs="Times" w:eastAsia="Times" w:hAnsi="Times"/>
                  <w:b w:val="0"/>
                  <w:i w:val="0"/>
                  <w:smallCaps w:val="0"/>
                  <w:strike w:val="0"/>
                  <w:color w:val="106bbe"/>
                  <w:sz w:val="24"/>
                  <w:szCs w:val="24"/>
                  <w:u w:val="none"/>
                  <w:shd w:fill="auto" w:val="clear"/>
                  <w:vertAlign w:val="baseline"/>
                  <w:rtl w:val="0"/>
                </w:rPr>
                <w:t xml:space="preserve">приказом</w:t>
              </w:r>
            </w:hyperlink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Министерства труда и социальной защиты Российской Федерации от 5 мая 2018 г. N 298н (зарегистрирован Министерством юстиции Российской Федерации 28 августа 2018 г., регистрационный N 52016)</w:t>
            </w:r>
          </w:p>
        </w:tc>
      </w:tr>
    </w:tbl>
    <w:p w:rsidR="00000000" w:rsidDel="00000000" w:rsidP="00000000" w:rsidRDefault="00000000" w:rsidRPr="00000000" w14:paraId="000000F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35" w:type="default"/>
      <w:footerReference r:id="rId36" w:type="default"/>
      <w:pgSz w:h="16800" w:w="11900" w:orient="portrait"/>
      <w:pgMar w:bottom="1440" w:top="1440" w:left="800" w:right="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Times New Roman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mallCaps w:val="0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5"/>
      <w:tblW w:w="10300.0" w:type="dxa"/>
      <w:jc w:val="left"/>
      <w:tblInd w:w="0.0" w:type="pc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3436"/>
      <w:gridCol w:w="3431.999999999999"/>
      <w:gridCol w:w="3432.0000000000005"/>
      <w:tblGridChange w:id="0">
        <w:tblGrid>
          <w:gridCol w:w="3436"/>
          <w:gridCol w:w="3431.999999999999"/>
          <w:gridCol w:w="3432.000000000000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F4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firstLine="0"/>
            <w:jc w:val="left"/>
            <w:rPr>
              <w:rFonts w:ascii="Times New Roman" w:cs="Times New Roman" w:eastAsia="Times New Roman" w:hAnsi="Times New Roman"/>
              <w:smallCaps w:val="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0"/>
              <w:sz w:val="20"/>
              <w:szCs w:val="20"/>
              <w:rtl w:val="0"/>
            </w:rPr>
            <w:t xml:space="preserve"> 13.01.2022 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F5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firstLine="0"/>
            <w:jc w:val="center"/>
            <w:rPr>
              <w:rFonts w:ascii="Times New Roman" w:cs="Times New Roman" w:eastAsia="Times New Roman" w:hAnsi="Times New Roman"/>
              <w:smallCaps w:val="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0"/>
              <w:sz w:val="20"/>
              <w:szCs w:val="20"/>
              <w:rtl w:val="0"/>
            </w:rPr>
            <w:t xml:space="preserve">Система ГАРАНТ</w:t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top"/>
        </w:tcPr>
        <w:p w:rsidR="00000000" w:rsidDel="00000000" w:rsidP="00000000" w:rsidRDefault="00000000" w:rsidRPr="00000000" w14:paraId="000000F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ind w:firstLine="0"/>
            <w:jc w:val="right"/>
            <w:rPr>
              <w:rFonts w:ascii="Times New Roman" w:cs="Times New Roman" w:eastAsia="Times New Roman" w:hAnsi="Times New Roman"/>
              <w:smallCaps w:val="0"/>
              <w:sz w:val="20"/>
              <w:szCs w:val="2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mallCaps w:val="0"/>
              <w:sz w:val="20"/>
              <w:szCs w:val="2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Times New Roman" w:cs="Times New Roman" w:eastAsia="Times New Roman" w:hAnsi="Times New Roman"/>
              <w:smallCaps w:val="0"/>
              <w:sz w:val="20"/>
              <w:szCs w:val="20"/>
              <w:rtl w:val="0"/>
            </w:rPr>
            <w:t xml:space="preserve">/</w:t>
          </w:r>
          <w:r w:rsidDel="00000000" w:rsidR="00000000" w:rsidRPr="00000000">
            <w:rPr>
              <w:rFonts w:ascii="Times New Roman" w:cs="Times New Roman" w:eastAsia="Times New Roman" w:hAnsi="Times New Roman"/>
              <w:smallCaps w:val="0"/>
              <w:sz w:val="20"/>
              <w:szCs w:val="2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F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smallCaps w:val="0"/>
        <w:sz w:val="20"/>
        <w:szCs w:val="2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firstLine="0"/>
      <w:jc w:val="left"/>
      <w:rPr>
        <w:rFonts w:ascii="Times New Roman" w:cs="Times New Roman" w:eastAsia="Times New Roman" w:hAnsi="Times New Roman"/>
        <w:smallCaps w:val="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mallCaps w:val="0"/>
        <w:sz w:val="20"/>
        <w:szCs w:val="20"/>
        <w:rtl w:val="0"/>
      </w:rPr>
      <w:t xml:space="preserve">Приказ Министерства науки и высшего образования РФ от 12 августа 2020 г. N 973 "Об утверждении…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</w:rPr>
    </w:rPrDefault>
    <w:pPrDefault>
      <w:pPr>
        <w:widowControl w:val="0"/>
        <w:ind w:firstLine="72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08" w:before="108" w:lineRule="auto"/>
      <w:ind w:firstLine="0"/>
      <w:jc w:val="center"/>
    </w:pPr>
    <w:rPr>
      <w:b w:val="1"/>
      <w:smallCaps w:val="0"/>
      <w:color w:val="26282f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ivo.garant.ru/document/redirect/77311581/1033" TargetMode="External"/><Relationship Id="rId22" Type="http://schemas.openxmlformats.org/officeDocument/2006/relationships/hyperlink" Target="http://ivo.garant.ru/document/redirect/70807194/1001" TargetMode="External"/><Relationship Id="rId21" Type="http://schemas.openxmlformats.org/officeDocument/2006/relationships/hyperlink" Target="http://ivo.garant.ru/document/redirect/70291362/14" TargetMode="External"/><Relationship Id="rId24" Type="http://schemas.openxmlformats.org/officeDocument/2006/relationships/hyperlink" Target="http://ivo.garant.ru/document/redirect/70807194/1" TargetMode="External"/><Relationship Id="rId23" Type="http://schemas.openxmlformats.org/officeDocument/2006/relationships/hyperlink" Target="http://ivo.garant.ru/document/redirect/71642732/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document/redirect/72222180/1027" TargetMode="External"/><Relationship Id="rId26" Type="http://schemas.openxmlformats.org/officeDocument/2006/relationships/hyperlink" Target="http://ivo.garant.ru/document/redirect/70366852/0" TargetMode="External"/><Relationship Id="rId25" Type="http://schemas.openxmlformats.org/officeDocument/2006/relationships/hyperlink" Target="http://ivo.garant.ru/document/redirect/71642732/0" TargetMode="External"/><Relationship Id="rId28" Type="http://schemas.openxmlformats.org/officeDocument/2006/relationships/hyperlink" Target="http://ivo.garant.ru/document/redirect/12148567/0" TargetMode="External"/><Relationship Id="rId27" Type="http://schemas.openxmlformats.org/officeDocument/2006/relationships/hyperlink" Target="http://ivo.garant.ru/document/redirect/12148555/0" TargetMode="External"/><Relationship Id="rId5" Type="http://schemas.openxmlformats.org/officeDocument/2006/relationships/styles" Target="styles.xml"/><Relationship Id="rId6" Type="http://schemas.openxmlformats.org/officeDocument/2006/relationships/hyperlink" Target="http://ivo.garant.ru/document/redirect/74566330/0" TargetMode="External"/><Relationship Id="rId29" Type="http://schemas.openxmlformats.org/officeDocument/2006/relationships/hyperlink" Target="http://ivo.garant.ru/document/redirect/71112362/11" TargetMode="External"/><Relationship Id="rId7" Type="http://schemas.openxmlformats.org/officeDocument/2006/relationships/hyperlink" Target="http://ivo.garant.ru/document/redirect/71968584/14238" TargetMode="External"/><Relationship Id="rId8" Type="http://schemas.openxmlformats.org/officeDocument/2006/relationships/hyperlink" Target="http://ivo.garant.ru/document/redirect/71968584/0" TargetMode="External"/><Relationship Id="rId31" Type="http://schemas.openxmlformats.org/officeDocument/2006/relationships/hyperlink" Target="http://ivo.garant.ru/document/redirect/70535556/0" TargetMode="External"/><Relationship Id="rId30" Type="http://schemas.openxmlformats.org/officeDocument/2006/relationships/hyperlink" Target="http://ivo.garant.ru/document/redirect/70535556/1000" TargetMode="External"/><Relationship Id="rId11" Type="http://schemas.openxmlformats.org/officeDocument/2006/relationships/hyperlink" Target="http://ivo.garant.ru/document/redirect/71214602/1000" TargetMode="External"/><Relationship Id="rId33" Type="http://schemas.openxmlformats.org/officeDocument/2006/relationships/hyperlink" Target="http://ivo.garant.ru/document/redirect/72032204/1000" TargetMode="External"/><Relationship Id="rId10" Type="http://schemas.openxmlformats.org/officeDocument/2006/relationships/hyperlink" Target="http://ivo.garant.ru/document/redirect/72222180/0" TargetMode="External"/><Relationship Id="rId32" Type="http://schemas.openxmlformats.org/officeDocument/2006/relationships/hyperlink" Target="http://ivo.garant.ru/document/redirect/71473080/1" TargetMode="External"/><Relationship Id="rId13" Type="http://schemas.openxmlformats.org/officeDocument/2006/relationships/hyperlink" Target="http://ivo.garant.ru/document/redirect/5632903/0" TargetMode="External"/><Relationship Id="rId35" Type="http://schemas.openxmlformats.org/officeDocument/2006/relationships/header" Target="header1.xml"/><Relationship Id="rId12" Type="http://schemas.openxmlformats.org/officeDocument/2006/relationships/hyperlink" Target="http://ivo.garant.ru/document/redirect/71214602/0" TargetMode="External"/><Relationship Id="rId34" Type="http://schemas.openxmlformats.org/officeDocument/2006/relationships/hyperlink" Target="http://ivo.garant.ru/document/redirect/72032204/0" TargetMode="External"/><Relationship Id="rId15" Type="http://schemas.openxmlformats.org/officeDocument/2006/relationships/hyperlink" Target="http://ivo.garant.ru/document/redirect/70807194/11001" TargetMode="External"/><Relationship Id="rId14" Type="http://schemas.openxmlformats.org/officeDocument/2006/relationships/hyperlink" Target="http://ivo.garant.ru/document/redirect/70480868/60501" TargetMode="External"/><Relationship Id="rId36" Type="http://schemas.openxmlformats.org/officeDocument/2006/relationships/footer" Target="footer1.xml"/><Relationship Id="rId17" Type="http://schemas.openxmlformats.org/officeDocument/2006/relationships/hyperlink" Target="http://ivo.garant.ru/document/redirect/70807194/11013" TargetMode="External"/><Relationship Id="rId16" Type="http://schemas.openxmlformats.org/officeDocument/2006/relationships/hyperlink" Target="http://ivo.garant.ru/document/redirect/70807194/11002" TargetMode="External"/><Relationship Id="rId19" Type="http://schemas.openxmlformats.org/officeDocument/2006/relationships/hyperlink" Target="http://ivo.garant.ru/document/redirect/400819549/3060" TargetMode="External"/><Relationship Id="rId18" Type="http://schemas.openxmlformats.org/officeDocument/2006/relationships/hyperlink" Target="http://ivo.garant.ru/document/redirect/70807194/110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