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6" w:rsidRPr="00942CB5" w:rsidRDefault="00CD3866" w:rsidP="00CD3866">
      <w:pPr>
        <w:jc w:val="center"/>
        <w:rPr>
          <w:b/>
          <w:i/>
        </w:rPr>
      </w:pPr>
      <w:r w:rsidRPr="00942CB5">
        <w:rPr>
          <w:b/>
          <w:i/>
        </w:rPr>
        <w:t>Контрольная работа № 2</w:t>
      </w:r>
    </w:p>
    <w:p w:rsidR="00CD3866" w:rsidRPr="00942CB5" w:rsidRDefault="00CD3866" w:rsidP="00CD3866">
      <w:pPr>
        <w:jc w:val="center"/>
        <w:rPr>
          <w:b/>
          <w:i/>
          <w:sz w:val="22"/>
          <w:szCs w:val="22"/>
        </w:rPr>
      </w:pPr>
      <w:r w:rsidRPr="00942CB5">
        <w:rPr>
          <w:b/>
          <w:i/>
          <w:sz w:val="22"/>
          <w:szCs w:val="22"/>
        </w:rPr>
        <w:t xml:space="preserve">Равновесия и процессы разного типа. </w:t>
      </w:r>
      <w:proofErr w:type="gramStart"/>
      <w:r w:rsidRPr="00942CB5">
        <w:rPr>
          <w:b/>
          <w:i/>
          <w:sz w:val="22"/>
          <w:szCs w:val="22"/>
        </w:rPr>
        <w:t>Физико-химия</w:t>
      </w:r>
      <w:proofErr w:type="gramEnd"/>
      <w:r w:rsidRPr="00942CB5">
        <w:rPr>
          <w:b/>
          <w:i/>
          <w:sz w:val="22"/>
          <w:szCs w:val="22"/>
        </w:rPr>
        <w:t xml:space="preserve"> поверхностных явлений и дисперсных систем</w:t>
      </w:r>
    </w:p>
    <w:p w:rsidR="00CD3866" w:rsidRDefault="00CD3866" w:rsidP="00CD3866">
      <w:pPr>
        <w:spacing w:after="120" w:line="360" w:lineRule="auto"/>
        <w:jc w:val="center"/>
        <w:rPr>
          <w:sz w:val="28"/>
          <w:szCs w:val="28"/>
        </w:rPr>
      </w:pPr>
    </w:p>
    <w:p w:rsidR="00CD3866" w:rsidRPr="007635BB" w:rsidRDefault="00CD3866" w:rsidP="00CD3866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№1</w:t>
      </w:r>
    </w:p>
    <w:p w:rsidR="00CD3866" w:rsidRDefault="00CD3866" w:rsidP="00CD3866">
      <w:pPr>
        <w:spacing w:after="120" w:line="360" w:lineRule="auto"/>
        <w:rPr>
          <w:sz w:val="28"/>
          <w:szCs w:val="28"/>
        </w:rPr>
      </w:pPr>
      <w:r w:rsidRPr="007635BB">
        <w:rPr>
          <w:sz w:val="28"/>
          <w:szCs w:val="28"/>
        </w:rPr>
        <w:t xml:space="preserve">1. Приведите буферную систему, состоящую из слабой кислоты   и избытка сопряженного с ней основания, способную поддерживать рН в диапазоне </w:t>
      </w:r>
    </w:p>
    <w:p w:rsidR="00CD3866" w:rsidRPr="007635BB" w:rsidRDefault="00CD3866" w:rsidP="00CD3866">
      <w:pPr>
        <w:spacing w:after="120" w:line="360" w:lineRule="auto"/>
        <w:rPr>
          <w:sz w:val="28"/>
          <w:szCs w:val="28"/>
        </w:rPr>
      </w:pPr>
      <w:r w:rsidRPr="007635BB">
        <w:rPr>
          <w:sz w:val="28"/>
          <w:szCs w:val="28"/>
        </w:rPr>
        <w:t>3 - 4.  Рассчитайте рН этой буферной системы, если соотношение компонентов равно ½.</w:t>
      </w:r>
    </w:p>
    <w:p w:rsidR="00CD3866" w:rsidRDefault="00CD3866" w:rsidP="00CD3866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7635BB">
        <w:rPr>
          <w:sz w:val="28"/>
          <w:szCs w:val="28"/>
        </w:rPr>
        <w:t xml:space="preserve">Приведите примеры 2-х конкурирующих гетерогенных процессов  за общий анион. Укажите конкурирующие частицы, какой процесс выигрывает конкуренцию? Дайте пояснения. </w:t>
      </w:r>
    </w:p>
    <w:p w:rsidR="00CD3866" w:rsidRPr="007635BB" w:rsidRDefault="00CD3866" w:rsidP="00CD3866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635BB">
        <w:rPr>
          <w:sz w:val="28"/>
          <w:szCs w:val="28"/>
        </w:rPr>
        <w:t xml:space="preserve">.  При </w:t>
      </w:r>
      <w:proofErr w:type="gramStart"/>
      <w:r w:rsidRPr="007635BB">
        <w:rPr>
          <w:sz w:val="28"/>
          <w:szCs w:val="28"/>
        </w:rPr>
        <w:t>добавлении</w:t>
      </w:r>
      <w:proofErr w:type="gramEnd"/>
      <w:r w:rsidRPr="007635BB">
        <w:rPr>
          <w:sz w:val="28"/>
          <w:szCs w:val="28"/>
        </w:rPr>
        <w:t xml:space="preserve"> каких реагентов к раствору, содержащему ионы серебра</w:t>
      </w:r>
      <w:r>
        <w:rPr>
          <w:sz w:val="28"/>
          <w:szCs w:val="28"/>
        </w:rPr>
        <w:t xml:space="preserve"> </w:t>
      </w:r>
      <w:r w:rsidRPr="007635BB">
        <w:rPr>
          <w:sz w:val="28"/>
          <w:szCs w:val="28"/>
        </w:rPr>
        <w:t xml:space="preserve">будет наблюдаться изолированное </w:t>
      </w:r>
      <w:proofErr w:type="spellStart"/>
      <w:r w:rsidRPr="007635BB">
        <w:rPr>
          <w:sz w:val="28"/>
          <w:szCs w:val="28"/>
        </w:rPr>
        <w:t>лигандообменное</w:t>
      </w:r>
      <w:proofErr w:type="spellEnd"/>
      <w:r w:rsidRPr="007635BB">
        <w:rPr>
          <w:sz w:val="28"/>
          <w:szCs w:val="28"/>
        </w:rPr>
        <w:t xml:space="preserve"> равновесие? Дайте пояснения.  Назовите комплексы, участвующие в равновесии.</w:t>
      </w:r>
    </w:p>
    <w:p w:rsidR="00CD3866" w:rsidRPr="007635BB" w:rsidRDefault="00CD3866" w:rsidP="00CD3866">
      <w:pPr>
        <w:spacing w:after="120" w:line="360" w:lineRule="auto"/>
        <w:rPr>
          <w:sz w:val="28"/>
          <w:szCs w:val="28"/>
        </w:rPr>
      </w:pPr>
      <w:r w:rsidRPr="007635BB">
        <w:rPr>
          <w:sz w:val="28"/>
          <w:szCs w:val="28"/>
        </w:rPr>
        <w:t xml:space="preserve">4. Приведите примеры </w:t>
      </w:r>
      <w:proofErr w:type="spellStart"/>
      <w:r w:rsidRPr="007635BB">
        <w:rPr>
          <w:sz w:val="28"/>
          <w:szCs w:val="28"/>
        </w:rPr>
        <w:t>редокс</w:t>
      </w:r>
      <w:proofErr w:type="spellEnd"/>
      <w:r w:rsidRPr="007635BB">
        <w:rPr>
          <w:sz w:val="28"/>
          <w:szCs w:val="28"/>
        </w:rPr>
        <w:t>-систем, действующих в условиях организма в норм</w:t>
      </w:r>
      <w:proofErr w:type="gramStart"/>
      <w:r w:rsidRPr="007635BB">
        <w:rPr>
          <w:sz w:val="28"/>
          <w:szCs w:val="28"/>
        </w:rPr>
        <w:t>е(</w:t>
      </w:r>
      <w:proofErr w:type="gramEnd"/>
      <w:r w:rsidRPr="007635BB">
        <w:rPr>
          <w:sz w:val="28"/>
          <w:szCs w:val="28"/>
        </w:rPr>
        <w:t xml:space="preserve">не менее 2-х). Можно ли в стандартных условиях для организма окислить </w:t>
      </w:r>
      <w:proofErr w:type="spellStart"/>
      <w:r w:rsidRPr="007635BB">
        <w:rPr>
          <w:sz w:val="28"/>
          <w:szCs w:val="28"/>
        </w:rPr>
        <w:t>малат</w:t>
      </w:r>
      <w:proofErr w:type="spellEnd"/>
      <w:r w:rsidRPr="007635BB">
        <w:rPr>
          <w:sz w:val="28"/>
          <w:szCs w:val="28"/>
        </w:rPr>
        <w:t xml:space="preserve"> до </w:t>
      </w:r>
      <w:proofErr w:type="spellStart"/>
      <w:r w:rsidRPr="007635BB">
        <w:rPr>
          <w:sz w:val="28"/>
          <w:szCs w:val="28"/>
        </w:rPr>
        <w:t>оксалоацетат</w:t>
      </w:r>
      <w:r>
        <w:rPr>
          <w:sz w:val="28"/>
          <w:szCs w:val="28"/>
        </w:rPr>
        <w:t>а</w:t>
      </w:r>
      <w:proofErr w:type="spellEnd"/>
      <w:r w:rsidRPr="007635BB">
        <w:rPr>
          <w:sz w:val="28"/>
          <w:szCs w:val="28"/>
        </w:rPr>
        <w:t xml:space="preserve"> с помощью кислорода в кислой среде? Ответ обоснуйте.</w:t>
      </w:r>
    </w:p>
    <w:p w:rsidR="00CD3866" w:rsidRPr="007635BB" w:rsidRDefault="00CD3866" w:rsidP="00CD3866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35BB">
        <w:rPr>
          <w:sz w:val="28"/>
          <w:szCs w:val="28"/>
        </w:rPr>
        <w:t xml:space="preserve">Что называется изотермой адсорбции? Приведите изотерму адсорбции ПАВ на границе раздела раствор-газ. Дайте пояснения. Оцените, во сколько раз возрастет величина адсорбции ПАВ из водных растворов с изменением концентрации с 50 до 55 </w:t>
      </w:r>
      <w:proofErr w:type="spellStart"/>
      <w:r w:rsidRPr="007635BB">
        <w:rPr>
          <w:sz w:val="28"/>
          <w:szCs w:val="28"/>
        </w:rPr>
        <w:t>ммоль</w:t>
      </w:r>
      <w:proofErr w:type="spellEnd"/>
      <w:r w:rsidRPr="007635BB">
        <w:rPr>
          <w:sz w:val="28"/>
          <w:szCs w:val="28"/>
        </w:rPr>
        <w:t>/л и величины поверхностного натяжения с 42,5 до 42,0 мН/м?</w:t>
      </w:r>
    </w:p>
    <w:p w:rsidR="002851FE" w:rsidRPr="00CD3866" w:rsidRDefault="00CD3866" w:rsidP="00CD3866">
      <w:pPr>
        <w:spacing w:after="120" w:line="360" w:lineRule="auto"/>
        <w:rPr>
          <w:sz w:val="28"/>
          <w:szCs w:val="28"/>
        </w:rPr>
      </w:pPr>
      <w:r w:rsidRPr="007635BB">
        <w:rPr>
          <w:sz w:val="28"/>
          <w:szCs w:val="28"/>
        </w:rPr>
        <w:t xml:space="preserve">6.  Золь гидроксида магния получен смешением равных объемов растворов хлорида магния с </w:t>
      </w:r>
      <w:proofErr w:type="gramStart"/>
      <w:r w:rsidRPr="007635BB">
        <w:rPr>
          <w:sz w:val="28"/>
          <w:szCs w:val="28"/>
        </w:rPr>
        <w:t>с</w:t>
      </w:r>
      <w:proofErr w:type="gramEnd"/>
      <w:r w:rsidRPr="007635BB">
        <w:rPr>
          <w:sz w:val="28"/>
          <w:szCs w:val="28"/>
        </w:rPr>
        <w:t>=0,01 моль/л гидроксида калия с с=0,015 моль/л. Напишите формулу мицеллы золя, укажите ее составляющие. Какой из электролитов: хлорид калия, сульфат натрия, нитрат алюминия  - будет обладать наибольшей коагулирующей способностью к полученному золю?</w:t>
      </w:r>
      <w:bookmarkStart w:id="0" w:name="_GoBack"/>
      <w:bookmarkEnd w:id="0"/>
    </w:p>
    <w:sectPr w:rsidR="002851FE" w:rsidRPr="00CD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6"/>
    <w:rsid w:val="002851FE"/>
    <w:rsid w:val="00B36BA6"/>
    <w:rsid w:val="00C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2014-12-10T07:28:00Z</dcterms:created>
  <dcterms:modified xsi:type="dcterms:W3CDTF">2014-12-10T07:29:00Z</dcterms:modified>
</cp:coreProperties>
</file>