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34" w:rsidRDefault="00A43534" w:rsidP="00A43534">
      <w:pPr>
        <w:tabs>
          <w:tab w:val="left" w:pos="6096"/>
        </w:tabs>
        <w:jc w:val="center"/>
        <w:outlineLvl w:val="0"/>
      </w:pPr>
      <w:r>
        <w:t>Министерство здравоохранения Российской Федерации</w:t>
      </w:r>
    </w:p>
    <w:p w:rsidR="00A43534" w:rsidRDefault="00A43534" w:rsidP="00A43534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A43534" w:rsidRDefault="00A43534" w:rsidP="00A43534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A43534" w:rsidRDefault="00A43534" w:rsidP="00A43534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A43534" w:rsidRDefault="00A43534" w:rsidP="00A43534">
      <w:pPr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707897" w:rsidRPr="00556C74" w:rsidRDefault="00707897" w:rsidP="00707897">
      <w:pPr>
        <w:widowControl w:val="0"/>
        <w:rPr>
          <w:b/>
          <w:bCs/>
        </w:rPr>
      </w:pPr>
    </w:p>
    <w:p w:rsidR="00707897" w:rsidRPr="0046658D" w:rsidRDefault="00707897" w:rsidP="0070789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707897" w:rsidRPr="00500C74" w:rsidRDefault="00707897" w:rsidP="00707897">
      <w:pPr>
        <w:widowControl w:val="0"/>
        <w:jc w:val="center"/>
        <w:rPr>
          <w:bCs/>
          <w:sz w:val="28"/>
          <w:szCs w:val="28"/>
        </w:rPr>
      </w:pPr>
      <w:r w:rsidRPr="00500C74">
        <w:rPr>
          <w:bCs/>
          <w:sz w:val="28"/>
          <w:szCs w:val="28"/>
        </w:rPr>
        <w:t>Менеджмент</w:t>
      </w:r>
    </w:p>
    <w:p w:rsidR="00707897" w:rsidRPr="0046658D" w:rsidRDefault="00707897" w:rsidP="00707897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707897" w:rsidRPr="0046658D" w:rsidRDefault="00707897" w:rsidP="0070789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07897" w:rsidRPr="0046658D" w:rsidRDefault="00707897" w:rsidP="0070789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07897" w:rsidRPr="00C122DB" w:rsidRDefault="00707897" w:rsidP="00A43534">
      <w:pPr>
        <w:widowControl w:val="0"/>
        <w:jc w:val="both"/>
        <w:rPr>
          <w:u w:val="single"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A43534">
        <w:rPr>
          <w:u w:val="single"/>
        </w:rPr>
        <w:t xml:space="preserve">31.05.01 Лечебное дело </w:t>
      </w:r>
      <w:bookmarkStart w:id="0" w:name="_GoBack"/>
      <w:bookmarkEnd w:id="0"/>
    </w:p>
    <w:p w:rsidR="00707897" w:rsidRPr="006E5645" w:rsidRDefault="00707897" w:rsidP="00707897">
      <w:pPr>
        <w:widowControl w:val="0"/>
        <w:tabs>
          <w:tab w:val="right" w:leader="underscore" w:pos="9639"/>
        </w:tabs>
        <w:jc w:val="both"/>
        <w:rPr>
          <w:bCs/>
          <w:u w:val="single"/>
        </w:rPr>
      </w:pPr>
    </w:p>
    <w:p w:rsidR="00707897" w:rsidRDefault="00707897" w:rsidP="00707897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 _______________2_________ зачетных единиц</w:t>
      </w:r>
    </w:p>
    <w:p w:rsidR="00707897" w:rsidRDefault="00707897" w:rsidP="00707897">
      <w:pPr>
        <w:spacing w:before="120" w:after="120"/>
        <w:jc w:val="both"/>
        <w:rPr>
          <w:b/>
        </w:rPr>
      </w:pPr>
    </w:p>
    <w:p w:rsidR="00707897" w:rsidRDefault="00707897" w:rsidP="00707897">
      <w:pPr>
        <w:spacing w:before="120" w:after="120"/>
        <w:jc w:val="both"/>
        <w:rPr>
          <w:b/>
        </w:rPr>
      </w:pPr>
      <w:r>
        <w:rPr>
          <w:b/>
        </w:rPr>
        <w:t xml:space="preserve">Цели и задачи дисциплины: </w:t>
      </w:r>
    </w:p>
    <w:p w:rsidR="00707897" w:rsidRDefault="00707897" w:rsidP="0070789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709"/>
        <w:jc w:val="both"/>
      </w:pPr>
      <w:r w:rsidRPr="00707897">
        <w:rPr>
          <w:b/>
        </w:rPr>
        <w:t>Цель</w:t>
      </w:r>
      <w:r w:rsidRPr="00707897">
        <w:t xml:space="preserve"> </w:t>
      </w:r>
      <w:r>
        <w:t>освоения учебной дисциплины «Менеджмент» состоит в формировании у студентов следующих общекультурных и профессиональных компетенций:</w:t>
      </w:r>
    </w:p>
    <w:p w:rsidR="00707897" w:rsidRDefault="00707897" w:rsidP="00707897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ОК-1</w:t>
      </w:r>
      <w:r w:rsidRPr="00874689">
        <w:t xml:space="preserve"> </w:t>
      </w:r>
      <w:r>
        <w:t>способность и готовность анализировать социально-значимые проблемы и процессы, использовать на практике методы гуманитарных наук в различных видах профессиональной и социальной деятельности</w:t>
      </w:r>
    </w:p>
    <w:p w:rsidR="00707897" w:rsidRDefault="00707897" w:rsidP="00707897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ОК-4 способность и готовность анализировать экономические проблемы и общественные процессы, использовать методику расчета показателей экономической эффективности</w:t>
      </w:r>
    </w:p>
    <w:p w:rsidR="00707897" w:rsidRDefault="00707897" w:rsidP="00707897">
      <w:pPr>
        <w:widowControl w:val="0"/>
        <w:tabs>
          <w:tab w:val="left" w:pos="708"/>
          <w:tab w:val="right" w:leader="underscore" w:pos="9639"/>
        </w:tabs>
        <w:jc w:val="both"/>
      </w:pPr>
      <w:r>
        <w:t>знать рыночные механизмы хозяйствования; консолидирующие показатели, характеризующие степень развития экономики</w:t>
      </w:r>
    </w:p>
    <w:p w:rsidR="00707897" w:rsidRDefault="00707897" w:rsidP="00707897">
      <w:pPr>
        <w:rPr>
          <w:b/>
        </w:rPr>
      </w:pPr>
      <w:r>
        <w:rPr>
          <w:b/>
        </w:rPr>
        <w:t>Задачи дисциплины:</w:t>
      </w:r>
    </w:p>
    <w:p w:rsidR="00707897" w:rsidRPr="000E6CA4" w:rsidRDefault="00707897" w:rsidP="00707897">
      <w:pPr>
        <w:tabs>
          <w:tab w:val="left" w:pos="6120"/>
          <w:tab w:val="left" w:pos="7853"/>
        </w:tabs>
        <w:jc w:val="both"/>
        <w:rPr>
          <w:b/>
        </w:rPr>
      </w:pPr>
      <w:r w:rsidRPr="000E6CA4">
        <w:rPr>
          <w:b/>
        </w:rPr>
        <w:t>Знания:</w:t>
      </w:r>
    </w:p>
    <w:p w:rsidR="00707897" w:rsidRPr="000E6CA4" w:rsidRDefault="00707897" w:rsidP="00707897">
      <w:pPr>
        <w:pStyle w:val="a3"/>
        <w:numPr>
          <w:ilvl w:val="0"/>
          <w:numId w:val="3"/>
        </w:numPr>
        <w:ind w:left="426" w:hanging="426"/>
        <w:jc w:val="both"/>
        <w:outlineLvl w:val="9"/>
        <w:rPr>
          <w:b w:val="0"/>
          <w:sz w:val="24"/>
        </w:rPr>
      </w:pPr>
      <w:r w:rsidRPr="000E6CA4">
        <w:rPr>
          <w:b w:val="0"/>
          <w:sz w:val="24"/>
        </w:rPr>
        <w:t>терминологический аппарат менеджмента;</w:t>
      </w:r>
    </w:p>
    <w:p w:rsidR="00707897" w:rsidRPr="000E6CA4" w:rsidRDefault="00707897" w:rsidP="00707897">
      <w:pPr>
        <w:numPr>
          <w:ilvl w:val="0"/>
          <w:numId w:val="3"/>
        </w:numPr>
        <w:ind w:left="426" w:hanging="426"/>
        <w:jc w:val="both"/>
      </w:pPr>
      <w:r w:rsidRPr="000E6CA4">
        <w:t>специфику управленческой деятельности</w:t>
      </w:r>
      <w:r>
        <w:t xml:space="preserve"> в здравоохранении</w:t>
      </w:r>
      <w:r w:rsidRPr="000E6CA4">
        <w:t>, ее содержание, принципы и услов</w:t>
      </w:r>
      <w:r>
        <w:t>ия эффективного менеджмента</w:t>
      </w:r>
      <w:r w:rsidRPr="000E6CA4">
        <w:t>;</w:t>
      </w:r>
    </w:p>
    <w:p w:rsidR="00707897" w:rsidRPr="000E6CA4" w:rsidRDefault="00707897" w:rsidP="00707897">
      <w:pPr>
        <w:tabs>
          <w:tab w:val="left" w:pos="6120"/>
          <w:tab w:val="left" w:pos="7853"/>
        </w:tabs>
        <w:jc w:val="both"/>
        <w:rPr>
          <w:b/>
        </w:rPr>
      </w:pPr>
      <w:bookmarkStart w:id="1" w:name="OLE_LINK2"/>
      <w:bookmarkStart w:id="2" w:name="OLE_LINK1"/>
      <w:r w:rsidRPr="000E6CA4">
        <w:rPr>
          <w:b/>
        </w:rPr>
        <w:t>Умения:</w:t>
      </w:r>
    </w:p>
    <w:p w:rsidR="00707897" w:rsidRPr="000E6CA4" w:rsidRDefault="00707897" w:rsidP="00707897">
      <w:pPr>
        <w:numPr>
          <w:ilvl w:val="0"/>
          <w:numId w:val="2"/>
        </w:numPr>
        <w:ind w:left="0" w:firstLine="0"/>
        <w:jc w:val="both"/>
      </w:pPr>
      <w:r w:rsidRPr="000E6CA4">
        <w:t>управления коллективом и принятия решений, основанных на современной технологии управления, учитывающих социально-психологические аспекты управления, использующих коллегиальные формы управления;</w:t>
      </w:r>
    </w:p>
    <w:p w:rsidR="00707897" w:rsidRPr="000E6CA4" w:rsidRDefault="00707897" w:rsidP="00707897">
      <w:pPr>
        <w:numPr>
          <w:ilvl w:val="0"/>
          <w:numId w:val="2"/>
        </w:numPr>
        <w:ind w:left="0" w:firstLine="0"/>
        <w:jc w:val="both"/>
      </w:pPr>
      <w:r w:rsidRPr="000E6CA4">
        <w:t>организовывать работу структурных подразделений;</w:t>
      </w:r>
    </w:p>
    <w:p w:rsidR="00707897" w:rsidRPr="000E6CA4" w:rsidRDefault="00707897" w:rsidP="00707897">
      <w:pPr>
        <w:numPr>
          <w:ilvl w:val="0"/>
          <w:numId w:val="2"/>
        </w:numPr>
        <w:ind w:left="0" w:firstLine="0"/>
        <w:jc w:val="both"/>
      </w:pPr>
      <w:r w:rsidRPr="000E6CA4">
        <w:t>формировать социально-психологический климат в коллективе;</w:t>
      </w:r>
    </w:p>
    <w:p w:rsidR="00707897" w:rsidRPr="000E6CA4" w:rsidRDefault="00707897" w:rsidP="00707897">
      <w:pPr>
        <w:numPr>
          <w:ilvl w:val="0"/>
          <w:numId w:val="2"/>
        </w:numPr>
        <w:ind w:left="0" w:firstLine="0"/>
        <w:jc w:val="both"/>
      </w:pPr>
      <w:r w:rsidRPr="000E6CA4">
        <w:t>разрешать конфликтные ситуации</w:t>
      </w:r>
      <w:bookmarkEnd w:id="1"/>
      <w:bookmarkEnd w:id="2"/>
      <w:r w:rsidRPr="000E6CA4">
        <w:t>;</w:t>
      </w:r>
    </w:p>
    <w:p w:rsidR="00707897" w:rsidRPr="000E6CA4" w:rsidRDefault="00707897" w:rsidP="00707897">
      <w:pPr>
        <w:pStyle w:val="a3"/>
        <w:numPr>
          <w:ilvl w:val="0"/>
          <w:numId w:val="2"/>
        </w:numPr>
        <w:ind w:left="0" w:firstLine="0"/>
        <w:jc w:val="both"/>
        <w:outlineLvl w:val="9"/>
        <w:rPr>
          <w:b w:val="0"/>
          <w:sz w:val="24"/>
        </w:rPr>
      </w:pPr>
      <w:r w:rsidRPr="000E6CA4">
        <w:rPr>
          <w:b w:val="0"/>
          <w:sz w:val="24"/>
        </w:rPr>
        <w:t>читать и понимать научные, аналитические, статистические материалы по проблематике менеджмента, самостоятельно работать с литературой, писать научные записки по актуальным вопросам управления.</w:t>
      </w:r>
    </w:p>
    <w:p w:rsidR="00707897" w:rsidRPr="000E6CA4" w:rsidRDefault="00707897" w:rsidP="00707897">
      <w:pPr>
        <w:pStyle w:val="a3"/>
        <w:jc w:val="both"/>
        <w:outlineLvl w:val="9"/>
        <w:rPr>
          <w:sz w:val="24"/>
        </w:rPr>
      </w:pPr>
      <w:r w:rsidRPr="000E6CA4">
        <w:rPr>
          <w:sz w:val="24"/>
        </w:rPr>
        <w:t xml:space="preserve">Навыки: </w:t>
      </w:r>
    </w:p>
    <w:p w:rsidR="00707897" w:rsidRPr="000E6CA4" w:rsidRDefault="00707897" w:rsidP="00707897">
      <w:pPr>
        <w:pStyle w:val="a3"/>
        <w:numPr>
          <w:ilvl w:val="0"/>
          <w:numId w:val="1"/>
        </w:numPr>
        <w:jc w:val="both"/>
        <w:outlineLvl w:val="9"/>
        <w:rPr>
          <w:b w:val="0"/>
          <w:sz w:val="24"/>
        </w:rPr>
      </w:pPr>
      <w:r w:rsidRPr="000E6CA4">
        <w:rPr>
          <w:b w:val="0"/>
          <w:sz w:val="24"/>
        </w:rPr>
        <w:t>построения системы менеджмента организации</w:t>
      </w:r>
      <w:r>
        <w:rPr>
          <w:b w:val="0"/>
          <w:sz w:val="24"/>
        </w:rPr>
        <w:t>;</w:t>
      </w:r>
    </w:p>
    <w:p w:rsidR="00707897" w:rsidRPr="000E6CA4" w:rsidRDefault="00707897" w:rsidP="00707897">
      <w:pPr>
        <w:pStyle w:val="a3"/>
        <w:numPr>
          <w:ilvl w:val="0"/>
          <w:numId w:val="1"/>
        </w:numPr>
        <w:jc w:val="both"/>
        <w:outlineLvl w:val="9"/>
        <w:rPr>
          <w:b w:val="0"/>
          <w:sz w:val="24"/>
        </w:rPr>
      </w:pPr>
      <w:r w:rsidRPr="000E6CA4">
        <w:rPr>
          <w:b w:val="0"/>
          <w:sz w:val="24"/>
        </w:rPr>
        <w:t xml:space="preserve">владения инструментарием современного менеджмента; </w:t>
      </w:r>
    </w:p>
    <w:p w:rsidR="00707897" w:rsidRPr="000E6CA4" w:rsidRDefault="00707897" w:rsidP="00707897">
      <w:pPr>
        <w:pStyle w:val="a3"/>
        <w:numPr>
          <w:ilvl w:val="0"/>
          <w:numId w:val="1"/>
        </w:numPr>
        <w:jc w:val="both"/>
        <w:outlineLvl w:val="9"/>
        <w:rPr>
          <w:b w:val="0"/>
          <w:sz w:val="24"/>
        </w:rPr>
      </w:pPr>
      <w:r w:rsidRPr="000E6CA4">
        <w:rPr>
          <w:b w:val="0"/>
          <w:sz w:val="24"/>
        </w:rPr>
        <w:t>навыки командной работы</w:t>
      </w:r>
      <w:r>
        <w:rPr>
          <w:b w:val="0"/>
          <w:sz w:val="24"/>
        </w:rPr>
        <w:t>.</w:t>
      </w:r>
    </w:p>
    <w:p w:rsidR="00707897" w:rsidRDefault="00707897" w:rsidP="00707897">
      <w:pPr>
        <w:spacing w:before="60" w:after="60" w:line="288" w:lineRule="auto"/>
        <w:ind w:firstLine="709"/>
        <w:rPr>
          <w:b/>
          <w:bCs/>
        </w:rPr>
      </w:pPr>
    </w:p>
    <w:p w:rsidR="00707897" w:rsidRDefault="00707897" w:rsidP="00707897">
      <w:pPr>
        <w:spacing w:before="60" w:after="60" w:line="288" w:lineRule="auto"/>
        <w:rPr>
          <w:b/>
        </w:rPr>
      </w:pPr>
      <w:r w:rsidRPr="006C3CEA">
        <w:rPr>
          <w:b/>
        </w:rPr>
        <w:t>Место дисциплины в структуре ООП</w:t>
      </w:r>
      <w:r>
        <w:rPr>
          <w:b/>
        </w:rPr>
        <w:t>:</w:t>
      </w:r>
    </w:p>
    <w:p w:rsidR="00707897" w:rsidRPr="000714FB" w:rsidRDefault="00707897" w:rsidP="00707897">
      <w:pPr>
        <w:widowControl w:val="0"/>
        <w:tabs>
          <w:tab w:val="left" w:pos="709"/>
        </w:tabs>
        <w:jc w:val="both"/>
      </w:pPr>
      <w:r w:rsidRPr="0046658D">
        <w:t xml:space="preserve">Дисциплина относится к </w:t>
      </w:r>
      <w:r>
        <w:t>гуманитарному</w:t>
      </w:r>
      <w:r w:rsidRPr="00A86570">
        <w:t>, социа</w:t>
      </w:r>
      <w:r>
        <w:t>льному и экономическому циклу, дисциплина по выбору (С1-11</w:t>
      </w:r>
      <w:r w:rsidRPr="00A86570">
        <w:t>).</w:t>
      </w:r>
    </w:p>
    <w:p w:rsidR="00707897" w:rsidRDefault="00707897" w:rsidP="00707897">
      <w:pPr>
        <w:widowControl w:val="0"/>
        <w:tabs>
          <w:tab w:val="left" w:pos="709"/>
        </w:tabs>
        <w:jc w:val="both"/>
      </w:pPr>
      <w:r w:rsidRPr="0046658D">
        <w:lastRenderedPageBreak/>
        <w:t xml:space="preserve">Для изучения дисциплины </w:t>
      </w:r>
      <w:r w:rsidRPr="00856023">
        <w:t>необходимы</w:t>
      </w:r>
      <w:r w:rsidRPr="0046658D">
        <w:t xml:space="preserve"> знания, умения и навыки, формируемые предшествующими дисциплинами</w:t>
      </w:r>
      <w:r>
        <w:t>/практиками</w:t>
      </w:r>
      <w:r w:rsidRPr="00AB29B6">
        <w:t>:</w:t>
      </w:r>
      <w:r>
        <w:t xml:space="preserve"> истории, общественного здоровья и здравоохранения, экономика здравоохранения.</w:t>
      </w:r>
    </w:p>
    <w:p w:rsidR="00171475" w:rsidRDefault="00171475" w:rsidP="00707897">
      <w:pPr>
        <w:widowControl w:val="0"/>
        <w:tabs>
          <w:tab w:val="left" w:pos="709"/>
        </w:tabs>
        <w:jc w:val="both"/>
      </w:pPr>
    </w:p>
    <w:p w:rsidR="00171475" w:rsidRDefault="00171475" w:rsidP="00707897">
      <w:pPr>
        <w:widowControl w:val="0"/>
        <w:tabs>
          <w:tab w:val="left" w:pos="709"/>
        </w:tabs>
        <w:jc w:val="both"/>
      </w:pPr>
      <w:r w:rsidRPr="00171475">
        <w:rPr>
          <w:b/>
        </w:rPr>
        <w:t>Содержание дисциплины</w:t>
      </w:r>
      <w:r>
        <w:t>:</w:t>
      </w:r>
    </w:p>
    <w:p w:rsidR="00707897" w:rsidRDefault="00707897" w:rsidP="00707897">
      <w:pPr>
        <w:widowControl w:val="0"/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85"/>
        <w:gridCol w:w="5169"/>
      </w:tblGrid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C019FF">
            <w:pPr>
              <w:widowControl w:val="0"/>
              <w:ind w:left="-57" w:right="-57"/>
              <w:jc w:val="center"/>
              <w:rPr>
                <w:bCs/>
              </w:rPr>
            </w:pPr>
            <w:r w:rsidRPr="00B65FE0">
              <w:rPr>
                <w:bCs/>
              </w:rPr>
              <w:t>п/№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07897" w:rsidRPr="00B65FE0" w:rsidRDefault="00707897" w:rsidP="00C019FF">
            <w:pPr>
              <w:widowControl w:val="0"/>
              <w:ind w:left="-57" w:right="-57"/>
              <w:jc w:val="center"/>
            </w:pPr>
            <w:r w:rsidRPr="00B65FE0">
              <w:rPr>
                <w:bCs/>
              </w:rPr>
              <w:t>Наименование раздела дисциплины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707897" w:rsidRPr="00B65FE0" w:rsidRDefault="00707897" w:rsidP="00C019FF">
            <w:pPr>
              <w:widowControl w:val="0"/>
              <w:ind w:left="-57" w:right="-57"/>
              <w:jc w:val="center"/>
            </w:pPr>
            <w:r w:rsidRPr="00B65FE0">
              <w:rPr>
                <w:bCs/>
              </w:rPr>
              <w:t>Содержание раздела в дидактических единицах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spacing w:before="240"/>
              <w:jc w:val="both"/>
            </w:pPr>
            <w:r>
              <w:t>Введение в менеджмент. Эволюция управленческой мысли.</w:t>
            </w:r>
          </w:p>
          <w:p w:rsidR="00707897" w:rsidRPr="00314021" w:rsidRDefault="00707897" w:rsidP="00C019FF">
            <w:pPr>
              <w:widowControl w:val="0"/>
              <w:shd w:val="clear" w:color="auto" w:fill="FFFFFF"/>
              <w:autoSpaceDE w:val="0"/>
              <w:ind w:firstLine="709"/>
              <w:jc w:val="both"/>
            </w:pP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widowControl w:val="0"/>
              <w:shd w:val="clear" w:color="auto" w:fill="FFFFFF"/>
              <w:autoSpaceDE w:val="0"/>
              <w:jc w:val="both"/>
            </w:pPr>
            <w:r w:rsidRPr="00314021">
              <w:t xml:space="preserve">Менеджмент в системе понятий рыночной экономики. Цели и задачи менеджмента. Управление и менеджмент. Потребность и необходимость управления в деятельности человека. Особенности российского менеджмента. </w:t>
            </w:r>
            <w:r>
              <w:t>Профессионализация менеджмента.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1F020D" w:rsidRDefault="00707897" w:rsidP="00C019FF">
            <w:pPr>
              <w:pStyle w:val="a5"/>
              <w:widowControl w:val="0"/>
              <w:snapToGrid w:val="0"/>
              <w:ind w:left="0"/>
            </w:pPr>
            <w:r w:rsidRPr="00314021">
              <w:t>Функции, принципы и методы менеджмента.</w:t>
            </w:r>
            <w:r>
              <w:t xml:space="preserve"> Целеполагание в управлении.</w:t>
            </w: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-36" w:right="-2"/>
            </w:pPr>
            <w:r w:rsidRPr="00314021">
              <w:t xml:space="preserve">Закономерности управленческой деятельности. Механизмы менеджмента: средства и методы управления. Сущность и взаимосвязь функций управления. Принципы управления. Цели организации. Характеристика и типология целей. Иерархия целей. Характеристика целей. Целеполагание. Фазы выработки целей организации. Функции миссии для организации. 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0"/>
            </w:pPr>
            <w:r w:rsidRPr="00314021">
              <w:t>Менеджмент как процесс принятия управленческих решений.</w:t>
            </w: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-36" w:right="-2"/>
            </w:pPr>
            <w:r w:rsidRPr="00314021">
              <w:t>Содержание и виды управленческих решений. Процесс принятия решений. Методы принятия решений. Условия эффективности управленческих решений. Принятие решений в условиях риска и неуверенности. Индивидуальные стили принятия решений. Типология и выбор альтернатив эффективного управления.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0"/>
            </w:pPr>
            <w:r w:rsidRPr="00314021">
              <w:t>Стратегическое планирование в менеджменте</w:t>
            </w: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-36" w:right="-2"/>
            </w:pPr>
            <w:r w:rsidRPr="00314021">
              <w:t xml:space="preserve">Понятие стратегии. Функции стратегии и правил организации. Типы стратегий организации. Области выработки стратегии. Эталонные стратегии развития. Сущность стратегического планирования. Система стратегического управления. Анализ внутренней среды. Угрозы и возможности внешней среды и их характеристики. Оценка ситуации. 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0"/>
            </w:pPr>
            <w:r>
              <w:t>Ор</w:t>
            </w:r>
            <w:r w:rsidRPr="00314021">
              <w:t>ганизаци</w:t>
            </w:r>
            <w:r>
              <w:t>я</w:t>
            </w:r>
            <w:r w:rsidRPr="00314021">
              <w:t xml:space="preserve"> </w:t>
            </w:r>
            <w:r>
              <w:t>и организационные отношения как объект управления.</w:t>
            </w:r>
            <w:r w:rsidRPr="00314021">
              <w:t xml:space="preserve"> </w:t>
            </w:r>
          </w:p>
        </w:tc>
        <w:tc>
          <w:tcPr>
            <w:tcW w:w="5169" w:type="dxa"/>
            <w:shd w:val="clear" w:color="auto" w:fill="auto"/>
          </w:tcPr>
          <w:p w:rsidR="00707897" w:rsidRPr="00307668" w:rsidRDefault="00707897" w:rsidP="00C019FF">
            <w:pPr>
              <w:pStyle w:val="a5"/>
              <w:ind w:left="-36" w:right="-2"/>
            </w:pPr>
            <w:r w:rsidRPr="00314021">
              <w:t>Организация: понятие, законы существования Факторы прямого и косвенного воздействия. Адаптивность организации к изменениям внешнего окружения. Внутренняя среда организации.</w:t>
            </w:r>
            <w:r>
              <w:t xml:space="preserve"> </w:t>
            </w:r>
            <w:r w:rsidRPr="00314021">
              <w:t xml:space="preserve"> Типы организаций</w:t>
            </w:r>
            <w:r>
              <w:t>, оказывающих стоматологические услуги.</w:t>
            </w:r>
            <w:r w:rsidRPr="00314021">
              <w:t xml:space="preserve"> </w:t>
            </w:r>
            <w:r>
              <w:t>Лидерство и власть в организации. Организационные отношения и организационная культура  в  системе менеджмента.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0"/>
            </w:pPr>
            <w:r w:rsidRPr="00314021">
              <w:t xml:space="preserve">Мотивация как </w:t>
            </w:r>
            <w:r w:rsidRPr="00314021">
              <w:lastRenderedPageBreak/>
              <w:t>функция управления. Пути мотивационного воздействия на персонал организации.</w:t>
            </w: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-36" w:right="-2"/>
            </w:pPr>
            <w:r w:rsidRPr="00314021">
              <w:lastRenderedPageBreak/>
              <w:t xml:space="preserve">Общая характеристика мотивации и ее роль в </w:t>
            </w:r>
            <w:r w:rsidRPr="00314021">
              <w:lastRenderedPageBreak/>
              <w:t>управлении. Мотивационный процесс. Теории содержания мотивации. Теория иерархии потребностей Маслоу. Теория Альдерфера. Теория приобретенных потребностей Мак Клелланда. Теория двух факторов Герцберга. Обобщенный взгляд на теории и содержания мотивации. Теории процесса мотивации. Теория ожидания. Теория постановки целей. Теория равенства. Современные системы мотивации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0"/>
            </w:pPr>
            <w:r w:rsidRPr="00314021">
              <w:t>Контроль и регулирование в менеджменте. Система менеджмента качества</w:t>
            </w: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-36" w:right="-2"/>
            </w:pPr>
            <w:r w:rsidRPr="00314021">
              <w:t xml:space="preserve">Понятие контроля. Основные типы. Фазы процесса контроля. Барьеры и сопротивление контролю. Контроль специфических аспектов организационного поведения. Контроль организационного руководства. Ресурсы, качество и эффективность управления. Контроль финансовых ресурсов. Контроль человеческих ресурсов. </w:t>
            </w:r>
          </w:p>
        </w:tc>
      </w:tr>
      <w:tr w:rsidR="00707897" w:rsidRPr="00B65FE0" w:rsidTr="00C019FF">
        <w:tc>
          <w:tcPr>
            <w:tcW w:w="527" w:type="dxa"/>
            <w:shd w:val="clear" w:color="auto" w:fill="auto"/>
            <w:vAlign w:val="center"/>
          </w:tcPr>
          <w:p w:rsidR="00707897" w:rsidRPr="00B65FE0" w:rsidRDefault="00707897" w:rsidP="00707897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385" w:type="dxa"/>
            <w:shd w:val="clear" w:color="auto" w:fill="auto"/>
          </w:tcPr>
          <w:p w:rsidR="00707897" w:rsidRPr="00314021" w:rsidRDefault="00707897" w:rsidP="00C019FF">
            <w:pPr>
              <w:pStyle w:val="a5"/>
              <w:ind w:left="0"/>
            </w:pPr>
            <w:r w:rsidRPr="00314021">
              <w:t>Управление конфликтами в организации</w:t>
            </w:r>
          </w:p>
        </w:tc>
        <w:tc>
          <w:tcPr>
            <w:tcW w:w="5169" w:type="dxa"/>
            <w:shd w:val="clear" w:color="auto" w:fill="auto"/>
          </w:tcPr>
          <w:p w:rsidR="00707897" w:rsidRPr="00314021" w:rsidRDefault="00707897" w:rsidP="00C019FF">
            <w:pPr>
              <w:jc w:val="both"/>
            </w:pPr>
            <w:r w:rsidRPr="00314021">
              <w:t>Конфликт: предмет и объект конфликта. Причины конфликта. Типы конфликтов. Модель процесса конфликта. Групповая динамика и методы разрешения конфликтов.</w:t>
            </w:r>
          </w:p>
        </w:tc>
      </w:tr>
    </w:tbl>
    <w:p w:rsidR="00707897" w:rsidRPr="00AB29B6" w:rsidRDefault="00707897" w:rsidP="00707897">
      <w:pPr>
        <w:widowControl w:val="0"/>
        <w:tabs>
          <w:tab w:val="left" w:pos="709"/>
        </w:tabs>
        <w:jc w:val="both"/>
      </w:pPr>
    </w:p>
    <w:sectPr w:rsidR="00707897" w:rsidRPr="00AB29B6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6FD"/>
    <w:multiLevelType w:val="hybridMultilevel"/>
    <w:tmpl w:val="C520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48E7"/>
    <w:multiLevelType w:val="hybridMultilevel"/>
    <w:tmpl w:val="FAD8B6FE"/>
    <w:lvl w:ilvl="0" w:tplc="7EBC68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0018"/>
    <w:multiLevelType w:val="hybridMultilevel"/>
    <w:tmpl w:val="9050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7897"/>
    <w:rsid w:val="00051F86"/>
    <w:rsid w:val="0010604F"/>
    <w:rsid w:val="00171475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555744"/>
    <w:rsid w:val="00644F69"/>
    <w:rsid w:val="0070350A"/>
    <w:rsid w:val="00707897"/>
    <w:rsid w:val="0075193E"/>
    <w:rsid w:val="00772DAC"/>
    <w:rsid w:val="00815984"/>
    <w:rsid w:val="008467C6"/>
    <w:rsid w:val="008D4928"/>
    <w:rsid w:val="008D4FB5"/>
    <w:rsid w:val="00913F69"/>
    <w:rsid w:val="00A43534"/>
    <w:rsid w:val="00A5664C"/>
    <w:rsid w:val="00AE4668"/>
    <w:rsid w:val="00B12B93"/>
    <w:rsid w:val="00B8172C"/>
    <w:rsid w:val="00C122DB"/>
    <w:rsid w:val="00C52CC9"/>
    <w:rsid w:val="00C6638E"/>
    <w:rsid w:val="00CB078D"/>
    <w:rsid w:val="00CB6DC0"/>
    <w:rsid w:val="00CB7C61"/>
    <w:rsid w:val="00CC2C3B"/>
    <w:rsid w:val="00D2129C"/>
    <w:rsid w:val="00D95F7D"/>
    <w:rsid w:val="00DC615B"/>
    <w:rsid w:val="00E52C55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887D-F175-4F4B-9853-4895CC0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9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897"/>
    <w:pPr>
      <w:jc w:val="center"/>
      <w:outlineLvl w:val="2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07897"/>
    <w:rPr>
      <w:rFonts w:eastAsia="Times New Roman"/>
      <w:b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7078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789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2016-02-27T18:36:00Z</dcterms:created>
  <dcterms:modified xsi:type="dcterms:W3CDTF">2018-03-15T15:49:00Z</dcterms:modified>
</cp:coreProperties>
</file>