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48" w:rsidRPr="009C2A49" w:rsidRDefault="00C01948" w:rsidP="00D004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A49">
        <w:rPr>
          <w:rFonts w:ascii="Times New Roman" w:hAnsi="Times New Roman" w:cs="Times New Roman"/>
          <w:b/>
          <w:sz w:val="28"/>
          <w:szCs w:val="28"/>
        </w:rPr>
        <w:t>Гигиена и санитария</w:t>
      </w:r>
    </w:p>
    <w:p w:rsidR="00D0046C" w:rsidRPr="00C455D9" w:rsidRDefault="00D0046C" w:rsidP="00D004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Практический навык: </w:t>
      </w:r>
      <w:r w:rsidR="00BD5F12" w:rsidRPr="00BD5F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</w:t>
      </w:r>
      <w:r w:rsidRPr="00BD5F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меть проводить гигиеническую оценку </w:t>
      </w:r>
      <w:r w:rsidR="00C01948" w:rsidRPr="00BD5F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условий труда</w:t>
      </w:r>
      <w:r w:rsidRPr="00BD5F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 производстве и прогнозировать развитие профессиональной патологии.</w:t>
      </w:r>
    </w:p>
    <w:p w:rsidR="00D0046C" w:rsidRPr="00BD5F12" w:rsidRDefault="00D0046C" w:rsidP="00BF78C0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 xml:space="preserve">При гигиенической оценке условий труда ткачих было установлено, что эквивалентный уровень звука на  их рабочих местах равен 85 – 90 </w:t>
      </w:r>
      <w:proofErr w:type="spellStart"/>
      <w:r w:rsidRPr="00BD5F12">
        <w:rPr>
          <w:rFonts w:ascii="Times New Roman" w:hAnsi="Times New Roman" w:cs="Times New Roman"/>
          <w:sz w:val="24"/>
          <w:szCs w:val="24"/>
        </w:rPr>
        <w:t>дБА</w:t>
      </w:r>
      <w:proofErr w:type="spellEnd"/>
      <w:r w:rsidRPr="00BD5F12">
        <w:rPr>
          <w:rFonts w:ascii="Times New Roman" w:hAnsi="Times New Roman" w:cs="Times New Roman"/>
          <w:sz w:val="24"/>
          <w:szCs w:val="24"/>
        </w:rPr>
        <w:t xml:space="preserve"> (ПДУ – 80 </w:t>
      </w:r>
      <w:proofErr w:type="spellStart"/>
      <w:r w:rsidRPr="00BD5F12">
        <w:rPr>
          <w:rFonts w:ascii="Times New Roman" w:hAnsi="Times New Roman" w:cs="Times New Roman"/>
          <w:sz w:val="24"/>
          <w:szCs w:val="24"/>
        </w:rPr>
        <w:t>дБА</w:t>
      </w:r>
      <w:proofErr w:type="spellEnd"/>
      <w:r w:rsidRPr="00BD5F12">
        <w:rPr>
          <w:rFonts w:ascii="Times New Roman" w:hAnsi="Times New Roman" w:cs="Times New Roman"/>
          <w:sz w:val="24"/>
          <w:szCs w:val="24"/>
        </w:rPr>
        <w:t xml:space="preserve">).  </w:t>
      </w:r>
      <w:proofErr w:type="gramStart"/>
      <w:r w:rsidRPr="00BD5F12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BD5F12">
        <w:rPr>
          <w:rFonts w:ascii="Times New Roman" w:hAnsi="Times New Roman" w:cs="Times New Roman"/>
          <w:sz w:val="24"/>
          <w:szCs w:val="24"/>
        </w:rPr>
        <w:t xml:space="preserve"> какой профессиональной патологии возможно у работниц данного производства?</w:t>
      </w:r>
    </w:p>
    <w:p w:rsidR="00D0046C" w:rsidRPr="00BD5F12" w:rsidRDefault="00D0046C" w:rsidP="00BF78C0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>При гигиенической оценке условий труда сталеваров было установлено, что температура воздуха на рабочем месте в холодный период года ниже допустимых показателей микроклимата на 4</w:t>
      </w:r>
      <w:r w:rsidRPr="00BD5F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D5F12">
        <w:rPr>
          <w:rFonts w:ascii="Times New Roman" w:hAnsi="Times New Roman" w:cs="Times New Roman"/>
          <w:sz w:val="24"/>
          <w:szCs w:val="24"/>
        </w:rPr>
        <w:t xml:space="preserve">С. В цехе наблюдались случаи острой гипертермии.  За </w:t>
      </w:r>
      <w:proofErr w:type="gramStart"/>
      <w:r w:rsidRPr="00BD5F12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BD5F12">
        <w:rPr>
          <w:rFonts w:ascii="Times New Roman" w:hAnsi="Times New Roman" w:cs="Times New Roman"/>
          <w:sz w:val="24"/>
          <w:szCs w:val="24"/>
        </w:rPr>
        <w:t xml:space="preserve"> какого вредного производственного фактора может развиться гипертермия у сталеваров при работе у мартеновских печей в холодный период года?</w:t>
      </w:r>
    </w:p>
    <w:p w:rsidR="00D0046C" w:rsidRPr="00BD5F12" w:rsidRDefault="00D0046C" w:rsidP="00BF78C0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 xml:space="preserve">При производстве строительных работ (укладка бетона) строительные рабочие использовали ручные </w:t>
      </w:r>
      <w:proofErr w:type="spellStart"/>
      <w:r w:rsidRPr="00BD5F12">
        <w:rPr>
          <w:rFonts w:ascii="Times New Roman" w:hAnsi="Times New Roman" w:cs="Times New Roman"/>
          <w:sz w:val="24"/>
          <w:szCs w:val="24"/>
        </w:rPr>
        <w:t>виброуплотнители</w:t>
      </w:r>
      <w:proofErr w:type="spellEnd"/>
      <w:r w:rsidRPr="00BD5F12">
        <w:rPr>
          <w:rFonts w:ascii="Times New Roman" w:hAnsi="Times New Roman" w:cs="Times New Roman"/>
          <w:sz w:val="24"/>
          <w:szCs w:val="24"/>
        </w:rPr>
        <w:t xml:space="preserve"> бетонной смеси. При прохождении периодического медосмотра работники со стажем работы более 5 лет предъявляли жалобы на онемение и покалывания в пальцах рук. Какой вид вибрационной болезни развивается у строительных рабочих?</w:t>
      </w:r>
    </w:p>
    <w:p w:rsidR="00D0046C" w:rsidRPr="00BD5F12" w:rsidRDefault="00D0046C" w:rsidP="00BF78C0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>При нанесении гальванических покрытий работники подвергаются действию ряда химических веществ, попадающих в воздух рабочей зоны из гальванических ванн. Какое профилактическое мероприятие необходимо применить для защиты здоровья работников?</w:t>
      </w:r>
    </w:p>
    <w:p w:rsidR="00D0046C" w:rsidRPr="00BD5F12" w:rsidRDefault="00D0046C" w:rsidP="00BF78C0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>При производстве некоторых видов лекарственных средств используют дрожжевые грибы – продуценты. Какое заболевание дыхательной системы может возникнуть у работников данного производства?</w:t>
      </w:r>
    </w:p>
    <w:p w:rsidR="00D0046C" w:rsidRPr="00BD5F12" w:rsidRDefault="00D0046C" w:rsidP="00BF78C0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>Работники цеха по ручной сборке часов должны различать детали размером до 0,15 мм. Рабочее место постоянное. Какую систему искусственного освещения необходимо использовать в цехе?</w:t>
      </w:r>
    </w:p>
    <w:p w:rsidR="00D0046C" w:rsidRPr="00BD5F12" w:rsidRDefault="00C01948" w:rsidP="00D0046C">
      <w:pPr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 xml:space="preserve">Практический навык: </w:t>
      </w:r>
      <w:r w:rsidRPr="00BD5F12">
        <w:rPr>
          <w:rFonts w:ascii="Times New Roman" w:hAnsi="Times New Roman" w:cs="Times New Roman"/>
          <w:i/>
          <w:sz w:val="24"/>
          <w:szCs w:val="24"/>
          <w:u w:val="single"/>
        </w:rPr>
        <w:t>уметь а</w:t>
      </w:r>
      <w:r w:rsidR="00D0046C" w:rsidRPr="00BD5F12">
        <w:rPr>
          <w:rFonts w:ascii="Times New Roman" w:hAnsi="Times New Roman" w:cs="Times New Roman"/>
          <w:i/>
          <w:sz w:val="24"/>
          <w:szCs w:val="24"/>
          <w:u w:val="single"/>
        </w:rPr>
        <w:t>нализировать пищевой статус</w:t>
      </w:r>
      <w:r w:rsidR="00D0046C" w:rsidRPr="00BD5F12">
        <w:rPr>
          <w:rFonts w:ascii="Times New Roman" w:hAnsi="Times New Roman" w:cs="Times New Roman"/>
          <w:sz w:val="24"/>
          <w:szCs w:val="24"/>
        </w:rPr>
        <w:t>.</w:t>
      </w:r>
    </w:p>
    <w:p w:rsidR="00D0046C" w:rsidRPr="00BD5F12" w:rsidRDefault="00D0046C" w:rsidP="00BF78C0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>При изучении пищевого статуса студентки 22 лет было установлено следующее: избыточная масса тела (ИМТ 27), отмечается фолликулярный гиперкератоз, кровоточивость десен при чистке зубов.</w:t>
      </w:r>
    </w:p>
    <w:p w:rsidR="00D0046C" w:rsidRPr="00BD5F12" w:rsidRDefault="00D0046C" w:rsidP="00BD5F1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>Отметьте</w:t>
      </w:r>
      <w:r w:rsidR="00BD5F12">
        <w:rPr>
          <w:rFonts w:ascii="Times New Roman" w:hAnsi="Times New Roman" w:cs="Times New Roman"/>
          <w:sz w:val="24"/>
          <w:szCs w:val="24"/>
        </w:rPr>
        <w:t>,</w:t>
      </w:r>
      <w:r w:rsidRPr="00BD5F12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BD5F12">
        <w:rPr>
          <w:rFonts w:ascii="Times New Roman" w:hAnsi="Times New Roman" w:cs="Times New Roman"/>
          <w:sz w:val="24"/>
          <w:szCs w:val="24"/>
        </w:rPr>
        <w:t>дисбалансом</w:t>
      </w:r>
      <w:proofErr w:type="gramEnd"/>
      <w:r w:rsidRPr="00BD5F12">
        <w:rPr>
          <w:rFonts w:ascii="Times New Roman" w:hAnsi="Times New Roman" w:cs="Times New Roman"/>
          <w:sz w:val="24"/>
          <w:szCs w:val="24"/>
        </w:rPr>
        <w:t xml:space="preserve"> каких нутриентов связаны выявленные отклонения в пищевом статусе. </w:t>
      </w:r>
    </w:p>
    <w:p w:rsidR="00D0046C" w:rsidRPr="00BD5F12" w:rsidRDefault="00D0046C" w:rsidP="00BD5F1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>Предположите</w:t>
      </w:r>
      <w:r w:rsidR="00BD5F12">
        <w:rPr>
          <w:rFonts w:ascii="Times New Roman" w:hAnsi="Times New Roman" w:cs="Times New Roman"/>
          <w:sz w:val="24"/>
          <w:szCs w:val="24"/>
        </w:rPr>
        <w:t>,</w:t>
      </w:r>
      <w:r w:rsidRPr="00BD5F12">
        <w:rPr>
          <w:rFonts w:ascii="Times New Roman" w:hAnsi="Times New Roman" w:cs="Times New Roman"/>
          <w:sz w:val="24"/>
          <w:szCs w:val="24"/>
        </w:rPr>
        <w:t xml:space="preserve"> с дефицитом или </w:t>
      </w:r>
      <w:proofErr w:type="gramStart"/>
      <w:r w:rsidRPr="00BD5F12">
        <w:rPr>
          <w:rFonts w:ascii="Times New Roman" w:hAnsi="Times New Roman" w:cs="Times New Roman"/>
          <w:sz w:val="24"/>
          <w:szCs w:val="24"/>
        </w:rPr>
        <w:t>избытком</w:t>
      </w:r>
      <w:proofErr w:type="gramEnd"/>
      <w:r w:rsidRPr="00BD5F12">
        <w:rPr>
          <w:rFonts w:ascii="Times New Roman" w:hAnsi="Times New Roman" w:cs="Times New Roman"/>
          <w:sz w:val="24"/>
          <w:szCs w:val="24"/>
        </w:rPr>
        <w:t xml:space="preserve"> каких групп продуктов может быть связан дисбаланс данных нутриентов.</w:t>
      </w:r>
    </w:p>
    <w:p w:rsidR="00B56344" w:rsidRDefault="00B56344" w:rsidP="00B563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0046C" w:rsidRPr="00BD5F12" w:rsidRDefault="00D0046C" w:rsidP="00BF78C0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 xml:space="preserve">При изучении пищевого статуса мужчины 53 лет было установлено следующее: избыточная масса тела (ИМТ 29), отмечается </w:t>
      </w:r>
      <w:proofErr w:type="spellStart"/>
      <w:r w:rsidRPr="00BD5F12">
        <w:rPr>
          <w:rFonts w:ascii="Times New Roman" w:hAnsi="Times New Roman" w:cs="Times New Roman"/>
          <w:sz w:val="24"/>
          <w:szCs w:val="24"/>
        </w:rPr>
        <w:t>гиперлипидемия</w:t>
      </w:r>
      <w:proofErr w:type="spellEnd"/>
      <w:r w:rsidRPr="00BD5F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F12">
        <w:rPr>
          <w:rFonts w:ascii="Times New Roman" w:hAnsi="Times New Roman" w:cs="Times New Roman"/>
          <w:sz w:val="24"/>
          <w:szCs w:val="24"/>
        </w:rPr>
        <w:t>гипегликемия</w:t>
      </w:r>
      <w:proofErr w:type="spellEnd"/>
      <w:r w:rsidRPr="00BD5F12">
        <w:rPr>
          <w:rFonts w:ascii="Times New Roman" w:hAnsi="Times New Roman" w:cs="Times New Roman"/>
          <w:sz w:val="24"/>
          <w:szCs w:val="24"/>
        </w:rPr>
        <w:t>, снижение уровня сывороточного кальция до нижней границы нормы, повышение активности щелочной фосфатазы.</w:t>
      </w:r>
    </w:p>
    <w:p w:rsidR="00D0046C" w:rsidRPr="00BD5F12" w:rsidRDefault="00D0046C" w:rsidP="00BD5F1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>Отметьте</w:t>
      </w:r>
      <w:r w:rsidR="00BD5F12">
        <w:rPr>
          <w:rFonts w:ascii="Times New Roman" w:hAnsi="Times New Roman" w:cs="Times New Roman"/>
          <w:sz w:val="24"/>
          <w:szCs w:val="24"/>
        </w:rPr>
        <w:t>,</w:t>
      </w:r>
      <w:r w:rsidRPr="00BD5F12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BD5F12">
        <w:rPr>
          <w:rFonts w:ascii="Times New Roman" w:hAnsi="Times New Roman" w:cs="Times New Roman"/>
          <w:sz w:val="24"/>
          <w:szCs w:val="24"/>
        </w:rPr>
        <w:t>дисбалансом</w:t>
      </w:r>
      <w:proofErr w:type="gramEnd"/>
      <w:r w:rsidRPr="00BD5F12">
        <w:rPr>
          <w:rFonts w:ascii="Times New Roman" w:hAnsi="Times New Roman" w:cs="Times New Roman"/>
          <w:sz w:val="24"/>
          <w:szCs w:val="24"/>
        </w:rPr>
        <w:t xml:space="preserve"> каких нутриентов связаны выявленные отклонения в пищевом статусе. </w:t>
      </w:r>
    </w:p>
    <w:p w:rsidR="00D0046C" w:rsidRPr="00BD5F12" w:rsidRDefault="00D0046C" w:rsidP="00BD5F1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>Предположите</w:t>
      </w:r>
      <w:r w:rsidR="00BD5F12">
        <w:rPr>
          <w:rFonts w:ascii="Times New Roman" w:hAnsi="Times New Roman" w:cs="Times New Roman"/>
          <w:sz w:val="24"/>
          <w:szCs w:val="24"/>
        </w:rPr>
        <w:t>,</w:t>
      </w:r>
      <w:r w:rsidRPr="00BD5F12">
        <w:rPr>
          <w:rFonts w:ascii="Times New Roman" w:hAnsi="Times New Roman" w:cs="Times New Roman"/>
          <w:sz w:val="24"/>
          <w:szCs w:val="24"/>
        </w:rPr>
        <w:t xml:space="preserve"> с дефицитом или </w:t>
      </w:r>
      <w:proofErr w:type="gramStart"/>
      <w:r w:rsidRPr="00BD5F12">
        <w:rPr>
          <w:rFonts w:ascii="Times New Roman" w:hAnsi="Times New Roman" w:cs="Times New Roman"/>
          <w:sz w:val="24"/>
          <w:szCs w:val="24"/>
        </w:rPr>
        <w:t>избытком</w:t>
      </w:r>
      <w:proofErr w:type="gramEnd"/>
      <w:r w:rsidRPr="00BD5F12">
        <w:rPr>
          <w:rFonts w:ascii="Times New Roman" w:hAnsi="Times New Roman" w:cs="Times New Roman"/>
          <w:sz w:val="24"/>
          <w:szCs w:val="24"/>
        </w:rPr>
        <w:t xml:space="preserve"> каких групп продуктов может быть связан дисбаланс данных нутриентов.</w:t>
      </w:r>
    </w:p>
    <w:p w:rsidR="00D0046C" w:rsidRPr="00C173B6" w:rsidRDefault="00D0046C" w:rsidP="00D0046C">
      <w:pPr>
        <w:ind w:left="360"/>
        <w:jc w:val="both"/>
      </w:pPr>
    </w:p>
    <w:p w:rsidR="00D0046C" w:rsidRPr="00BD5F12" w:rsidRDefault="00C01948" w:rsidP="00D0046C">
      <w:pPr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Практический навык: </w:t>
      </w:r>
      <w:r w:rsidRPr="00BD5F1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уметь анализировать </w:t>
      </w:r>
      <w:r w:rsidR="00D0046C" w:rsidRPr="00BD5F12">
        <w:rPr>
          <w:rFonts w:ascii="Times New Roman" w:hAnsi="Times New Roman" w:cs="Times New Roman"/>
          <w:i/>
          <w:sz w:val="24"/>
          <w:szCs w:val="24"/>
          <w:u w:val="single"/>
        </w:rPr>
        <w:t>фактическое питание как фактор риска развития ряда хронических заболеваний</w:t>
      </w:r>
      <w:r w:rsidR="00D0046C" w:rsidRPr="00BD5F12">
        <w:rPr>
          <w:rFonts w:ascii="Times New Roman" w:hAnsi="Times New Roman" w:cs="Times New Roman"/>
          <w:sz w:val="24"/>
          <w:szCs w:val="24"/>
        </w:rPr>
        <w:t>.</w:t>
      </w:r>
    </w:p>
    <w:p w:rsidR="00D0046C" w:rsidRPr="00BD5F12" w:rsidRDefault="00D0046C" w:rsidP="00BF78C0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>При изучении фактического питания женщины К., 43 лет было установлено следующее: в рационе отмечается дефицит молока и кисломолочной продукции (включение молока 1-2 раз в неделю в кофе), творог употребляет ежедневно в виде сладких творожных продуктов, физическая активность низкая, работа офисная.</w:t>
      </w:r>
    </w:p>
    <w:p w:rsidR="00D0046C" w:rsidRPr="00BD5F12" w:rsidRDefault="00D0046C" w:rsidP="00BF78C0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BD5F12">
        <w:rPr>
          <w:rFonts w:ascii="Times New Roman" w:hAnsi="Times New Roman" w:cs="Times New Roman"/>
          <w:sz w:val="24"/>
          <w:szCs w:val="24"/>
        </w:rPr>
        <w:t>дисбалансу</w:t>
      </w:r>
      <w:proofErr w:type="gramEnd"/>
      <w:r w:rsidRPr="00BD5F12">
        <w:rPr>
          <w:rFonts w:ascii="Times New Roman" w:hAnsi="Times New Roman" w:cs="Times New Roman"/>
          <w:sz w:val="24"/>
          <w:szCs w:val="24"/>
        </w:rPr>
        <w:t xml:space="preserve"> каких нутриентов может привести данная структура фактического питания.</w:t>
      </w:r>
    </w:p>
    <w:p w:rsidR="00D0046C" w:rsidRPr="00BD5F12" w:rsidRDefault="00D0046C" w:rsidP="00BF78C0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 xml:space="preserve">Риском </w:t>
      </w:r>
      <w:proofErr w:type="gramStart"/>
      <w:r w:rsidRPr="00BD5F12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BD5F12">
        <w:rPr>
          <w:rFonts w:ascii="Times New Roman" w:hAnsi="Times New Roman" w:cs="Times New Roman"/>
          <w:sz w:val="24"/>
          <w:szCs w:val="24"/>
        </w:rPr>
        <w:t xml:space="preserve"> каких </w:t>
      </w:r>
      <w:proofErr w:type="spellStart"/>
      <w:r w:rsidRPr="00BD5F12">
        <w:rPr>
          <w:rFonts w:ascii="Times New Roman" w:hAnsi="Times New Roman" w:cs="Times New Roman"/>
          <w:sz w:val="24"/>
          <w:szCs w:val="24"/>
        </w:rPr>
        <w:t>алиментарно</w:t>
      </w:r>
      <w:proofErr w:type="spellEnd"/>
      <w:r w:rsidRPr="00BD5F12">
        <w:rPr>
          <w:rFonts w:ascii="Times New Roman" w:hAnsi="Times New Roman" w:cs="Times New Roman"/>
          <w:sz w:val="24"/>
          <w:szCs w:val="24"/>
        </w:rPr>
        <w:t xml:space="preserve"> – зависимых заболеваний может являться длительный дисбаланс нутриентов. </w:t>
      </w:r>
    </w:p>
    <w:p w:rsidR="00D0046C" w:rsidRPr="00BD5F12" w:rsidRDefault="00D0046C" w:rsidP="00BF78C0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5F12">
        <w:rPr>
          <w:rFonts w:ascii="Times New Roman" w:hAnsi="Times New Roman" w:cs="Times New Roman"/>
          <w:sz w:val="24"/>
          <w:szCs w:val="24"/>
        </w:rPr>
        <w:t>При изучении фактического питания мужчины Б., 36 лет было установлено следующее: в рационе отмечается дефицит мяса и мясопродуктов (употребляет в основном колбасные изделия в качестве перекусов), редкое включение овощей и фруктов (1-2 раза в неделю). В рабочие дни-завтраки и ужины дома, в течение дня в офисе только кофейные паузы со сладостями.</w:t>
      </w:r>
    </w:p>
    <w:p w:rsidR="00D0046C" w:rsidRPr="00BD5F12" w:rsidRDefault="00D0046C" w:rsidP="00BF78C0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BD5F12">
        <w:rPr>
          <w:rFonts w:ascii="Times New Roman" w:hAnsi="Times New Roman" w:cs="Times New Roman"/>
          <w:sz w:val="24"/>
          <w:szCs w:val="24"/>
        </w:rPr>
        <w:t>дисбалансу</w:t>
      </w:r>
      <w:proofErr w:type="gramEnd"/>
      <w:r w:rsidRPr="00BD5F12">
        <w:rPr>
          <w:rFonts w:ascii="Times New Roman" w:hAnsi="Times New Roman" w:cs="Times New Roman"/>
          <w:sz w:val="24"/>
          <w:szCs w:val="24"/>
        </w:rPr>
        <w:t xml:space="preserve"> каких нутриентов может привести данная структура фактического питания.</w:t>
      </w:r>
    </w:p>
    <w:p w:rsidR="00D0046C" w:rsidRPr="00BD5F12" w:rsidRDefault="00D0046C" w:rsidP="00BF78C0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 xml:space="preserve">Риском </w:t>
      </w:r>
      <w:proofErr w:type="gramStart"/>
      <w:r w:rsidRPr="00BD5F12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BD5F12">
        <w:rPr>
          <w:rFonts w:ascii="Times New Roman" w:hAnsi="Times New Roman" w:cs="Times New Roman"/>
          <w:sz w:val="24"/>
          <w:szCs w:val="24"/>
        </w:rPr>
        <w:t xml:space="preserve"> каких </w:t>
      </w:r>
      <w:proofErr w:type="spellStart"/>
      <w:r w:rsidRPr="00BD5F12">
        <w:rPr>
          <w:rFonts w:ascii="Times New Roman" w:hAnsi="Times New Roman" w:cs="Times New Roman"/>
          <w:sz w:val="24"/>
          <w:szCs w:val="24"/>
        </w:rPr>
        <w:t>алиментарно</w:t>
      </w:r>
      <w:proofErr w:type="spellEnd"/>
      <w:r w:rsidRPr="00BD5F12">
        <w:rPr>
          <w:rFonts w:ascii="Times New Roman" w:hAnsi="Times New Roman" w:cs="Times New Roman"/>
          <w:sz w:val="24"/>
          <w:szCs w:val="24"/>
        </w:rPr>
        <w:t xml:space="preserve"> – зависимых заболеваний может являться длительный дисбаланс нутриентов. </w:t>
      </w:r>
    </w:p>
    <w:p w:rsidR="00D0046C" w:rsidRPr="00BD5F12" w:rsidRDefault="00C01948" w:rsidP="00D0046C">
      <w:pPr>
        <w:jc w:val="both"/>
        <w:rPr>
          <w:rFonts w:ascii="Times New Roman" w:hAnsi="Times New Roman" w:cs="Times New Roman"/>
          <w:sz w:val="24"/>
          <w:szCs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 xml:space="preserve">Практический навык: </w:t>
      </w:r>
      <w:r w:rsidRPr="00B56344">
        <w:rPr>
          <w:rFonts w:ascii="Times New Roman" w:hAnsi="Times New Roman" w:cs="Times New Roman"/>
          <w:i/>
          <w:sz w:val="24"/>
          <w:szCs w:val="24"/>
          <w:u w:val="single"/>
        </w:rPr>
        <w:t>уметь о</w:t>
      </w:r>
      <w:r w:rsidR="00D0046C" w:rsidRPr="00B56344">
        <w:rPr>
          <w:rFonts w:ascii="Times New Roman" w:hAnsi="Times New Roman" w:cs="Times New Roman"/>
          <w:i/>
          <w:sz w:val="24"/>
          <w:szCs w:val="24"/>
          <w:u w:val="single"/>
        </w:rPr>
        <w:t>ценивать безопасность пищевой продукции и устанавливать причины потери ее качества</w:t>
      </w:r>
    </w:p>
    <w:p w:rsidR="00D0046C" w:rsidRPr="00B56344" w:rsidRDefault="00D0046C" w:rsidP="00BF78C0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6344">
        <w:rPr>
          <w:rFonts w:ascii="Times New Roman" w:hAnsi="Times New Roman" w:cs="Times New Roman"/>
          <w:sz w:val="24"/>
          <w:szCs w:val="24"/>
        </w:rPr>
        <w:t xml:space="preserve">При проверке продовольственного магазина было выявлено: молочные продукты, предназначенные для продажи на развес (творог 18% жирности, сметана 15% жирности) находятся в пластиковых емкостях с крышками в неработающей застекленной охлаждаемой витрине. У продавца имеется медицинская книжка, однако отсутствуют данные осмотра </w:t>
      </w:r>
      <w:proofErr w:type="spellStart"/>
      <w:r w:rsidRPr="00B56344">
        <w:rPr>
          <w:rFonts w:ascii="Times New Roman" w:hAnsi="Times New Roman" w:cs="Times New Roman"/>
          <w:sz w:val="24"/>
          <w:szCs w:val="24"/>
        </w:rPr>
        <w:t>оториноларинголога</w:t>
      </w:r>
      <w:proofErr w:type="spellEnd"/>
      <w:r w:rsidRPr="00B56344">
        <w:rPr>
          <w:rFonts w:ascii="Times New Roman" w:hAnsi="Times New Roman" w:cs="Times New Roman"/>
          <w:sz w:val="24"/>
          <w:szCs w:val="24"/>
        </w:rPr>
        <w:t xml:space="preserve">. В отобранных пробах молочной продукции были обнаружены S. Aureus в количествах, превышающих МДУ. </w:t>
      </w:r>
    </w:p>
    <w:p w:rsidR="00D0046C" w:rsidRPr="00B56344" w:rsidRDefault="00D0046C" w:rsidP="00BF78C0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6344">
        <w:rPr>
          <w:rFonts w:ascii="Times New Roman" w:hAnsi="Times New Roman" w:cs="Times New Roman"/>
          <w:sz w:val="24"/>
          <w:szCs w:val="24"/>
        </w:rPr>
        <w:t xml:space="preserve">Установите нарушения санитарного законодательства на пищевом объекте. </w:t>
      </w:r>
    </w:p>
    <w:p w:rsidR="00D0046C" w:rsidRDefault="00D0046C" w:rsidP="00BF78C0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6344">
        <w:rPr>
          <w:rFonts w:ascii="Times New Roman" w:hAnsi="Times New Roman" w:cs="Times New Roman"/>
          <w:sz w:val="24"/>
          <w:szCs w:val="24"/>
        </w:rPr>
        <w:t>Предположите причины потери качества продукции, находящейся в обращении.</w:t>
      </w:r>
    </w:p>
    <w:p w:rsidR="00B56344" w:rsidRPr="00B56344" w:rsidRDefault="00B56344" w:rsidP="00B56344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0046C" w:rsidRPr="00B56344" w:rsidRDefault="00D0046C" w:rsidP="00BF78C0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6344">
        <w:rPr>
          <w:rFonts w:ascii="Times New Roman" w:hAnsi="Times New Roman" w:cs="Times New Roman"/>
          <w:sz w:val="24"/>
          <w:szCs w:val="24"/>
        </w:rPr>
        <w:t xml:space="preserve">При проверке предприятия общественного питания (ресторана) было выявлено: приготовленные рыбные блюда хранятся совместно с рыбным фаршем. В туалетах для персонала отсутствуют условия для соблюдения правил мытья и обработки рук. Допуск к разделке рыбы и рыбного фарша есть у подсобных рабочих, не имеющих медицинских книжек. В отобранных пробах готовой рыбной продукции были обнаружены E. coli,  в количествах, превышающих МДУ. </w:t>
      </w:r>
    </w:p>
    <w:p w:rsidR="00D0046C" w:rsidRPr="00B56344" w:rsidRDefault="00D0046C" w:rsidP="00BF78C0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6344">
        <w:rPr>
          <w:rFonts w:ascii="Times New Roman" w:hAnsi="Times New Roman" w:cs="Times New Roman"/>
          <w:sz w:val="24"/>
          <w:szCs w:val="24"/>
        </w:rPr>
        <w:t xml:space="preserve">Установите нарушения санитарного законодательства на пищевом объекте. </w:t>
      </w:r>
    </w:p>
    <w:p w:rsidR="00D0046C" w:rsidRPr="00B56344" w:rsidRDefault="00D0046C" w:rsidP="00BF78C0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6344">
        <w:rPr>
          <w:rFonts w:ascii="Times New Roman" w:hAnsi="Times New Roman" w:cs="Times New Roman"/>
          <w:sz w:val="24"/>
          <w:szCs w:val="24"/>
        </w:rPr>
        <w:t>Предположите причины потери качества продукции, находящейся в обращении.</w:t>
      </w:r>
    </w:p>
    <w:p w:rsidR="00B56344" w:rsidRDefault="00B56344" w:rsidP="00CE511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5113" w:rsidRDefault="00B56344" w:rsidP="00B5634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5F12">
        <w:rPr>
          <w:rFonts w:ascii="Times New Roman" w:hAnsi="Times New Roman" w:cs="Times New Roman"/>
          <w:sz w:val="24"/>
          <w:szCs w:val="24"/>
        </w:rPr>
        <w:t xml:space="preserve">Практический навык: </w:t>
      </w:r>
      <w:r w:rsidRPr="00BD5F1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уметь </w:t>
      </w:r>
      <w:r w:rsidR="00CE5113" w:rsidRPr="00B56344">
        <w:rPr>
          <w:rFonts w:ascii="Times New Roman" w:hAnsi="Times New Roman" w:cs="Times New Roman"/>
          <w:i/>
          <w:sz w:val="24"/>
          <w:szCs w:val="24"/>
          <w:u w:val="single"/>
        </w:rPr>
        <w:t>проводить гигиеническую оценку качества питьевой воды по результатам лабораторных исследований.</w:t>
      </w:r>
    </w:p>
    <w:p w:rsidR="00B56344" w:rsidRPr="00B56344" w:rsidRDefault="00B56344" w:rsidP="00B5634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E5113" w:rsidRPr="00B56344" w:rsidRDefault="00CE5113" w:rsidP="00BF78C0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B56344">
        <w:rPr>
          <w:rFonts w:ascii="Times New Roman" w:hAnsi="Times New Roman" w:cs="Times New Roman"/>
          <w:sz w:val="24"/>
        </w:rPr>
        <w:t>В распределительной сети водопровода была отобрана проба воды. Составьте заключение о возможности использования воды в целях питьевого и хозяйственно-бытового водоснабжения.</w:t>
      </w:r>
    </w:p>
    <w:p w:rsidR="00B56344" w:rsidRPr="00B56344" w:rsidRDefault="00B56344" w:rsidP="00B5634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357" w:type="dxa"/>
        <w:tblLook w:val="04A0" w:firstRow="1" w:lastRow="0" w:firstColumn="1" w:lastColumn="0" w:noHBand="0" w:noVBand="1"/>
      </w:tblPr>
      <w:tblGrid>
        <w:gridCol w:w="3105"/>
        <w:gridCol w:w="3122"/>
        <w:gridCol w:w="3130"/>
      </w:tblGrid>
      <w:tr w:rsidR="00CE5113" w:rsidTr="00B56344">
        <w:tc>
          <w:tcPr>
            <w:tcW w:w="3190" w:type="dxa"/>
            <w:vAlign w:val="center"/>
          </w:tcPr>
          <w:p w:rsidR="00CE5113" w:rsidRPr="009D37DC" w:rsidRDefault="00CE5113" w:rsidP="00B56344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D37DC">
              <w:rPr>
                <w:rFonts w:ascii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3190" w:type="dxa"/>
            <w:vAlign w:val="center"/>
          </w:tcPr>
          <w:p w:rsidR="00CE5113" w:rsidRPr="009D37DC" w:rsidRDefault="00CE5113" w:rsidP="00B56344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D37DC">
              <w:rPr>
                <w:rFonts w:ascii="Times New Roman" w:hAnsi="Times New Roman" w:cs="Times New Roman"/>
                <w:sz w:val="24"/>
              </w:rPr>
              <w:t>Результат лабораторных исследований</w:t>
            </w:r>
          </w:p>
        </w:tc>
        <w:tc>
          <w:tcPr>
            <w:tcW w:w="3191" w:type="dxa"/>
            <w:vAlign w:val="center"/>
          </w:tcPr>
          <w:p w:rsidR="00CE5113" w:rsidRPr="009D37DC" w:rsidRDefault="00CE5113" w:rsidP="00B56344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D37DC">
              <w:rPr>
                <w:rFonts w:ascii="Times New Roman" w:hAnsi="Times New Roman" w:cs="Times New Roman"/>
                <w:sz w:val="24"/>
              </w:rPr>
              <w:t>Гигиенический норматив</w:t>
            </w:r>
          </w:p>
        </w:tc>
      </w:tr>
      <w:tr w:rsidR="00CE5113" w:rsidTr="00CE5113">
        <w:tc>
          <w:tcPr>
            <w:tcW w:w="3190" w:type="dxa"/>
          </w:tcPr>
          <w:p w:rsidR="00CE5113" w:rsidRPr="009D37DC" w:rsidRDefault="00CE5113" w:rsidP="00CE511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9D37DC">
              <w:rPr>
                <w:rFonts w:ascii="Times New Roman" w:hAnsi="Times New Roman" w:cs="Times New Roman"/>
                <w:sz w:val="24"/>
              </w:rPr>
              <w:t>Запах</w:t>
            </w:r>
          </w:p>
        </w:tc>
        <w:tc>
          <w:tcPr>
            <w:tcW w:w="3190" w:type="dxa"/>
          </w:tcPr>
          <w:p w:rsidR="00CE5113" w:rsidRPr="009D37DC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D37DC">
              <w:rPr>
                <w:rFonts w:ascii="Times New Roman" w:hAnsi="Times New Roman" w:cs="Times New Roman"/>
                <w:sz w:val="24"/>
              </w:rPr>
              <w:t>2 балла</w:t>
            </w:r>
          </w:p>
        </w:tc>
        <w:tc>
          <w:tcPr>
            <w:tcW w:w="3191" w:type="dxa"/>
          </w:tcPr>
          <w:p w:rsidR="00CE5113" w:rsidRPr="009D37DC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D37DC">
              <w:rPr>
                <w:rFonts w:ascii="Times New Roman" w:hAnsi="Times New Roman" w:cs="Times New Roman"/>
                <w:sz w:val="24"/>
              </w:rPr>
              <w:t>не более 2 баллов</w:t>
            </w:r>
          </w:p>
        </w:tc>
      </w:tr>
      <w:tr w:rsidR="00CE5113" w:rsidTr="00CE5113">
        <w:tc>
          <w:tcPr>
            <w:tcW w:w="3190" w:type="dxa"/>
          </w:tcPr>
          <w:p w:rsidR="00CE5113" w:rsidRPr="009D37DC" w:rsidRDefault="00CE5113" w:rsidP="00CE511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9D37DC">
              <w:rPr>
                <w:rFonts w:ascii="Times New Roman" w:hAnsi="Times New Roman" w:cs="Times New Roman"/>
                <w:sz w:val="24"/>
              </w:rPr>
              <w:t>Привкус</w:t>
            </w:r>
          </w:p>
        </w:tc>
        <w:tc>
          <w:tcPr>
            <w:tcW w:w="3190" w:type="dxa"/>
          </w:tcPr>
          <w:p w:rsidR="00CE5113" w:rsidRPr="009D37DC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D37DC">
              <w:rPr>
                <w:rFonts w:ascii="Times New Roman" w:hAnsi="Times New Roman" w:cs="Times New Roman"/>
                <w:sz w:val="24"/>
              </w:rPr>
              <w:t>1 балл</w:t>
            </w:r>
          </w:p>
        </w:tc>
        <w:tc>
          <w:tcPr>
            <w:tcW w:w="3191" w:type="dxa"/>
          </w:tcPr>
          <w:p w:rsidR="00CE5113" w:rsidRPr="009D37DC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D37DC">
              <w:rPr>
                <w:rFonts w:ascii="Times New Roman" w:hAnsi="Times New Roman" w:cs="Times New Roman"/>
                <w:sz w:val="24"/>
              </w:rPr>
              <w:t>не более 2 баллов</w:t>
            </w:r>
          </w:p>
        </w:tc>
      </w:tr>
      <w:tr w:rsidR="00CE5113" w:rsidTr="00CE5113">
        <w:tc>
          <w:tcPr>
            <w:tcW w:w="3190" w:type="dxa"/>
          </w:tcPr>
          <w:p w:rsidR="00CE5113" w:rsidRPr="009D37DC" w:rsidRDefault="00CE5113" w:rsidP="00CE511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9D37DC">
              <w:rPr>
                <w:rFonts w:ascii="Times New Roman" w:hAnsi="Times New Roman" w:cs="Times New Roman"/>
                <w:sz w:val="24"/>
              </w:rPr>
              <w:t>Цветность</w:t>
            </w:r>
          </w:p>
        </w:tc>
        <w:tc>
          <w:tcPr>
            <w:tcW w:w="3190" w:type="dxa"/>
          </w:tcPr>
          <w:p w:rsidR="00CE5113" w:rsidRPr="009D37DC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D37DC">
              <w:rPr>
                <w:rFonts w:ascii="Times New Roman" w:hAnsi="Times New Roman" w:cs="Times New Roman"/>
                <w:sz w:val="24"/>
              </w:rPr>
              <w:t>15 градусов</w:t>
            </w:r>
          </w:p>
        </w:tc>
        <w:tc>
          <w:tcPr>
            <w:tcW w:w="3191" w:type="dxa"/>
          </w:tcPr>
          <w:p w:rsidR="00CE5113" w:rsidRPr="009D37DC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D37DC">
              <w:rPr>
                <w:rFonts w:ascii="Times New Roman" w:hAnsi="Times New Roman" w:cs="Times New Roman"/>
                <w:sz w:val="24"/>
              </w:rPr>
              <w:t>не более 20 градусов</w:t>
            </w:r>
          </w:p>
        </w:tc>
      </w:tr>
      <w:tr w:rsidR="00CE5113" w:rsidTr="00CE5113">
        <w:tc>
          <w:tcPr>
            <w:tcW w:w="3190" w:type="dxa"/>
          </w:tcPr>
          <w:p w:rsidR="00CE5113" w:rsidRPr="009D37DC" w:rsidRDefault="00CE5113" w:rsidP="00CE511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9D37DC">
              <w:rPr>
                <w:rFonts w:ascii="Times New Roman" w:hAnsi="Times New Roman" w:cs="Times New Roman"/>
                <w:sz w:val="24"/>
              </w:rPr>
              <w:t>Мутность</w:t>
            </w:r>
          </w:p>
        </w:tc>
        <w:tc>
          <w:tcPr>
            <w:tcW w:w="3190" w:type="dxa"/>
          </w:tcPr>
          <w:p w:rsidR="00CE5113" w:rsidRPr="009D37DC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D37DC">
              <w:rPr>
                <w:rFonts w:ascii="Times New Roman" w:hAnsi="Times New Roman" w:cs="Times New Roman"/>
                <w:sz w:val="24"/>
              </w:rPr>
              <w:t>1,85 мг/л</w:t>
            </w:r>
          </w:p>
        </w:tc>
        <w:tc>
          <w:tcPr>
            <w:tcW w:w="3191" w:type="dxa"/>
          </w:tcPr>
          <w:p w:rsidR="00CE5113" w:rsidRPr="009D37DC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D37DC">
              <w:rPr>
                <w:rFonts w:ascii="Times New Roman" w:hAnsi="Times New Roman" w:cs="Times New Roman"/>
                <w:sz w:val="24"/>
              </w:rPr>
              <w:t>не более 1,5 мг/л</w:t>
            </w:r>
          </w:p>
        </w:tc>
      </w:tr>
    </w:tbl>
    <w:p w:rsidR="00CE5113" w:rsidRDefault="00CE5113" w:rsidP="00CE511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56344" w:rsidRDefault="00B56344" w:rsidP="00CE511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E5113" w:rsidRDefault="007E508D" w:rsidP="00666526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D5F12">
        <w:rPr>
          <w:rFonts w:ascii="Times New Roman" w:hAnsi="Times New Roman" w:cs="Times New Roman"/>
          <w:sz w:val="24"/>
          <w:szCs w:val="24"/>
        </w:rPr>
        <w:t xml:space="preserve">Практический навык: </w:t>
      </w:r>
      <w:r w:rsidRPr="00666526">
        <w:rPr>
          <w:rFonts w:ascii="Times New Roman" w:hAnsi="Times New Roman" w:cs="Times New Roman"/>
          <w:i/>
          <w:sz w:val="24"/>
          <w:szCs w:val="24"/>
          <w:u w:val="single"/>
        </w:rPr>
        <w:t>уметь</w:t>
      </w:r>
      <w:r w:rsidR="00CE5113" w:rsidRPr="00666526">
        <w:rPr>
          <w:rFonts w:ascii="Times New Roman" w:hAnsi="Times New Roman" w:cs="Times New Roman"/>
          <w:i/>
          <w:sz w:val="24"/>
          <w:u w:val="single"/>
        </w:rPr>
        <w:t xml:space="preserve"> оценивать методы водоподготовки в централизованных системах водоснабжения.</w:t>
      </w:r>
    </w:p>
    <w:p w:rsidR="00666526" w:rsidRPr="009D37DC" w:rsidRDefault="00666526" w:rsidP="00666526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u w:val="single"/>
        </w:rPr>
      </w:pPr>
    </w:p>
    <w:p w:rsidR="00CE5113" w:rsidRPr="009D37DC" w:rsidRDefault="00B56344" w:rsidP="00666526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14.</w:t>
      </w:r>
      <w:r w:rsidR="00CE5113" w:rsidRPr="009D37DC">
        <w:rPr>
          <w:rFonts w:ascii="Times New Roman" w:hAnsi="Times New Roman" w:cs="Times New Roman"/>
          <w:sz w:val="24"/>
        </w:rPr>
        <w:t xml:space="preserve"> На станцию водоподготовки поступает вода из артезианской скважины. С целью обезжелезивания воды выбран </w:t>
      </w:r>
      <w:proofErr w:type="spellStart"/>
      <w:r w:rsidR="00CE5113" w:rsidRPr="009D37DC">
        <w:rPr>
          <w:rFonts w:ascii="Times New Roman" w:hAnsi="Times New Roman" w:cs="Times New Roman"/>
          <w:sz w:val="24"/>
        </w:rPr>
        <w:t>безреагентный</w:t>
      </w:r>
      <w:proofErr w:type="spellEnd"/>
      <w:r w:rsidR="00CE5113" w:rsidRPr="009D37DC">
        <w:rPr>
          <w:rFonts w:ascii="Times New Roman" w:hAnsi="Times New Roman" w:cs="Times New Roman"/>
          <w:sz w:val="24"/>
        </w:rPr>
        <w:t xml:space="preserve"> аэрационный метод. В пробах воды, отобранных перед поступлением в распределительную сеть, уровень содержания химических веществ не превышает гигиенические нормативы, но обнаружены обобщенные </w:t>
      </w:r>
      <w:proofErr w:type="spellStart"/>
      <w:r w:rsidR="00CE5113" w:rsidRPr="009D37DC">
        <w:rPr>
          <w:rFonts w:ascii="Times New Roman" w:hAnsi="Times New Roman" w:cs="Times New Roman"/>
          <w:sz w:val="24"/>
        </w:rPr>
        <w:t>колиформные</w:t>
      </w:r>
      <w:proofErr w:type="spellEnd"/>
      <w:r w:rsidR="00CE5113" w:rsidRPr="009D37DC">
        <w:rPr>
          <w:rFonts w:ascii="Times New Roman" w:hAnsi="Times New Roman" w:cs="Times New Roman"/>
          <w:sz w:val="24"/>
        </w:rPr>
        <w:t xml:space="preserve"> бактерии (3 КОЕ/100 мл), присутствие которых в питьевой воде не допускается. Предложите необходимый метод водоподготовки.</w:t>
      </w:r>
    </w:p>
    <w:p w:rsidR="00C4372F" w:rsidRDefault="00C4372F" w:rsidP="00666526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</w:rPr>
      </w:pPr>
    </w:p>
    <w:p w:rsidR="00CE5113" w:rsidRDefault="007E508D" w:rsidP="00666526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D5F12">
        <w:rPr>
          <w:rFonts w:ascii="Times New Roman" w:hAnsi="Times New Roman" w:cs="Times New Roman"/>
          <w:sz w:val="24"/>
          <w:szCs w:val="24"/>
        </w:rPr>
        <w:t xml:space="preserve">Практический навык: </w:t>
      </w:r>
      <w:r w:rsidRPr="00666526">
        <w:rPr>
          <w:rFonts w:ascii="Times New Roman" w:hAnsi="Times New Roman" w:cs="Times New Roman"/>
          <w:i/>
          <w:sz w:val="24"/>
          <w:szCs w:val="24"/>
          <w:u w:val="single"/>
        </w:rPr>
        <w:t>уметь</w:t>
      </w:r>
      <w:r w:rsidR="00CE5113" w:rsidRPr="00666526">
        <w:rPr>
          <w:rFonts w:ascii="Times New Roman" w:hAnsi="Times New Roman" w:cs="Times New Roman"/>
          <w:i/>
          <w:sz w:val="24"/>
          <w:u w:val="single"/>
        </w:rPr>
        <w:t xml:space="preserve"> устанавливать возможные пути влияния почвы на здоровье населения.</w:t>
      </w:r>
    </w:p>
    <w:p w:rsidR="00666526" w:rsidRPr="00666526" w:rsidRDefault="00666526" w:rsidP="00666526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i/>
          <w:sz w:val="24"/>
        </w:rPr>
      </w:pPr>
    </w:p>
    <w:p w:rsidR="00CE5113" w:rsidRPr="00765199" w:rsidRDefault="00B56344" w:rsidP="00666526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15</w:t>
      </w:r>
      <w:r w:rsidR="00666526">
        <w:rPr>
          <w:rFonts w:ascii="Times New Roman" w:hAnsi="Times New Roman" w:cs="Times New Roman"/>
          <w:sz w:val="24"/>
        </w:rPr>
        <w:t>.</w:t>
      </w:r>
      <w:r w:rsidR="00CE5113" w:rsidRPr="00765199">
        <w:rPr>
          <w:rFonts w:ascii="Times New Roman" w:hAnsi="Times New Roman" w:cs="Times New Roman"/>
          <w:sz w:val="24"/>
        </w:rPr>
        <w:t xml:space="preserve"> </w:t>
      </w:r>
      <w:proofErr w:type="gramStart"/>
      <w:r w:rsidR="00CE5113" w:rsidRPr="00765199">
        <w:rPr>
          <w:rFonts w:ascii="Times New Roman" w:hAnsi="Times New Roman" w:cs="Times New Roman"/>
          <w:sz w:val="24"/>
        </w:rPr>
        <w:t>Н</w:t>
      </w:r>
      <w:proofErr w:type="gramEnd"/>
      <w:r w:rsidR="00CE5113" w:rsidRPr="00765199">
        <w:rPr>
          <w:rFonts w:ascii="Times New Roman" w:hAnsi="Times New Roman" w:cs="Times New Roman"/>
          <w:sz w:val="24"/>
        </w:rPr>
        <w:t>а территории поселка Т. в рамках социально-гигиенического мониторинга была отобрана проба почвы. Результаты лабораторного исследования показали превышение гигиенических нормативов по уровням содержания свинца, кадмия и никеля. Установлено, что в поселке Т. находятся частные дома с приусадебными участками. Водоснабжение нецентрализованное, из колодцев. Определите возможные пути влияния почвы на здоровье населения поселка Т.</w:t>
      </w:r>
    </w:p>
    <w:p w:rsidR="00CE5113" w:rsidRDefault="00CE5113" w:rsidP="00666526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i/>
          <w:sz w:val="24"/>
        </w:rPr>
      </w:pPr>
    </w:p>
    <w:p w:rsidR="00CE5113" w:rsidRDefault="007E508D" w:rsidP="00666526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D5F12">
        <w:rPr>
          <w:rFonts w:ascii="Times New Roman" w:hAnsi="Times New Roman" w:cs="Times New Roman"/>
          <w:sz w:val="24"/>
          <w:szCs w:val="24"/>
        </w:rPr>
        <w:t xml:space="preserve">Практический навык: </w:t>
      </w:r>
      <w:r w:rsidRPr="00BD5F1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уметь </w:t>
      </w:r>
      <w:r w:rsidR="00CE5113" w:rsidRPr="00666526">
        <w:rPr>
          <w:rFonts w:ascii="Times New Roman" w:hAnsi="Times New Roman" w:cs="Times New Roman"/>
          <w:i/>
          <w:sz w:val="24"/>
          <w:u w:val="single"/>
        </w:rPr>
        <w:t>проводить гигиеническую оценку качества почвы по результатам лабораторных исследований.</w:t>
      </w:r>
    </w:p>
    <w:p w:rsidR="00666526" w:rsidRPr="00765199" w:rsidRDefault="00666526" w:rsidP="00666526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u w:val="single"/>
        </w:rPr>
      </w:pPr>
    </w:p>
    <w:p w:rsidR="00CE5113" w:rsidRDefault="00666526" w:rsidP="00666526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16.</w:t>
      </w:r>
      <w:r w:rsidR="00CE5113" w:rsidRPr="00765199">
        <w:rPr>
          <w:rFonts w:ascii="Times New Roman" w:hAnsi="Times New Roman" w:cs="Times New Roman"/>
          <w:sz w:val="24"/>
        </w:rPr>
        <w:t xml:space="preserve"> На территории детской площадки была отобрана проба почвы. Составьте заключение о соответствии качества почвы санитарно-гигиеническим нормативам.</w:t>
      </w:r>
    </w:p>
    <w:p w:rsidR="00666526" w:rsidRPr="00765199" w:rsidRDefault="00666526" w:rsidP="00666526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357" w:type="dxa"/>
        <w:tblLook w:val="04A0" w:firstRow="1" w:lastRow="0" w:firstColumn="1" w:lastColumn="0" w:noHBand="0" w:noVBand="1"/>
      </w:tblPr>
      <w:tblGrid>
        <w:gridCol w:w="3720"/>
        <w:gridCol w:w="2408"/>
        <w:gridCol w:w="3086"/>
      </w:tblGrid>
      <w:tr w:rsidR="00CE5113" w:rsidTr="00666526">
        <w:tc>
          <w:tcPr>
            <w:tcW w:w="3720" w:type="dxa"/>
            <w:vAlign w:val="center"/>
          </w:tcPr>
          <w:p w:rsidR="00CE5113" w:rsidRPr="00765199" w:rsidRDefault="00CE5113" w:rsidP="00666526">
            <w:pPr>
              <w:pStyle w:val="a3"/>
              <w:tabs>
                <w:tab w:val="right" w:pos="283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5199">
              <w:rPr>
                <w:rFonts w:ascii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2408" w:type="dxa"/>
            <w:vAlign w:val="center"/>
          </w:tcPr>
          <w:p w:rsidR="00CE5113" w:rsidRPr="00765199" w:rsidRDefault="00CE5113" w:rsidP="00666526">
            <w:pPr>
              <w:pStyle w:val="a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765199">
              <w:rPr>
                <w:rFonts w:ascii="Times New Roman" w:hAnsi="Times New Roman" w:cs="Times New Roman"/>
                <w:sz w:val="24"/>
              </w:rPr>
              <w:t>Результат лабораторных исследований</w:t>
            </w:r>
          </w:p>
        </w:tc>
        <w:tc>
          <w:tcPr>
            <w:tcW w:w="3086" w:type="dxa"/>
            <w:vAlign w:val="center"/>
          </w:tcPr>
          <w:p w:rsidR="00CE5113" w:rsidRPr="00765199" w:rsidRDefault="00CE5113" w:rsidP="00666526">
            <w:pPr>
              <w:pStyle w:val="a3"/>
              <w:spacing w:line="240" w:lineRule="auto"/>
              <w:ind w:left="-106"/>
              <w:jc w:val="center"/>
              <w:rPr>
                <w:rFonts w:ascii="Times New Roman" w:hAnsi="Times New Roman" w:cs="Times New Roman"/>
                <w:sz w:val="24"/>
              </w:rPr>
            </w:pPr>
            <w:r w:rsidRPr="00765199">
              <w:rPr>
                <w:rFonts w:ascii="Times New Roman" w:hAnsi="Times New Roman" w:cs="Times New Roman"/>
                <w:sz w:val="24"/>
              </w:rPr>
              <w:t>Гигиенический норматив</w:t>
            </w:r>
          </w:p>
        </w:tc>
      </w:tr>
      <w:tr w:rsidR="00CE5113" w:rsidTr="00666526">
        <w:tc>
          <w:tcPr>
            <w:tcW w:w="3720" w:type="dxa"/>
          </w:tcPr>
          <w:p w:rsidR="00CE5113" w:rsidRPr="00765199" w:rsidRDefault="00CE5113" w:rsidP="00CE51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65199">
              <w:rPr>
                <w:rFonts w:ascii="Times New Roman" w:hAnsi="Times New Roman" w:cs="Times New Roman"/>
                <w:sz w:val="24"/>
              </w:rPr>
              <w:t>Санитарное число</w:t>
            </w:r>
          </w:p>
        </w:tc>
        <w:tc>
          <w:tcPr>
            <w:tcW w:w="2408" w:type="dxa"/>
          </w:tcPr>
          <w:p w:rsidR="00CE5113" w:rsidRPr="00C62609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C62609">
              <w:rPr>
                <w:rFonts w:ascii="Times New Roman" w:hAnsi="Times New Roman" w:cs="Times New Roman"/>
                <w:sz w:val="24"/>
              </w:rPr>
              <w:t>0,96</w:t>
            </w:r>
          </w:p>
        </w:tc>
        <w:tc>
          <w:tcPr>
            <w:tcW w:w="3086" w:type="dxa"/>
          </w:tcPr>
          <w:p w:rsidR="00CE5113" w:rsidRPr="00C62609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C62609">
              <w:rPr>
                <w:rFonts w:ascii="Times New Roman" w:hAnsi="Times New Roman" w:cs="Times New Roman"/>
                <w:sz w:val="24"/>
              </w:rPr>
              <w:t>0,98 и более</w:t>
            </w:r>
          </w:p>
        </w:tc>
      </w:tr>
      <w:tr w:rsidR="00CE5113" w:rsidTr="00666526">
        <w:tc>
          <w:tcPr>
            <w:tcW w:w="3720" w:type="dxa"/>
          </w:tcPr>
          <w:p w:rsidR="00CE5113" w:rsidRPr="00765199" w:rsidRDefault="00CE5113" w:rsidP="00CE51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65199">
              <w:rPr>
                <w:rFonts w:ascii="Times New Roman" w:hAnsi="Times New Roman" w:cs="Times New Roman"/>
                <w:sz w:val="24"/>
              </w:rPr>
              <w:t>Патогенные бактерии</w:t>
            </w:r>
          </w:p>
        </w:tc>
        <w:tc>
          <w:tcPr>
            <w:tcW w:w="2408" w:type="dxa"/>
          </w:tcPr>
          <w:p w:rsidR="00CE5113" w:rsidRPr="00C62609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C6260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86" w:type="dxa"/>
          </w:tcPr>
          <w:p w:rsidR="00CE5113" w:rsidRPr="00C62609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C62609">
              <w:rPr>
                <w:rFonts w:ascii="Times New Roman" w:hAnsi="Times New Roman" w:cs="Times New Roman"/>
                <w:sz w:val="24"/>
              </w:rPr>
              <w:t>отсутствие</w:t>
            </w:r>
          </w:p>
        </w:tc>
      </w:tr>
      <w:tr w:rsidR="00CE5113" w:rsidTr="00666526">
        <w:tc>
          <w:tcPr>
            <w:tcW w:w="3720" w:type="dxa"/>
          </w:tcPr>
          <w:p w:rsidR="00CE5113" w:rsidRPr="00765199" w:rsidRDefault="00CE5113" w:rsidP="00CE51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5199">
              <w:rPr>
                <w:rFonts w:ascii="Times New Roman" w:hAnsi="Times New Roman" w:cs="Times New Roman"/>
                <w:sz w:val="24"/>
              </w:rPr>
              <w:t>Ооцисты</w:t>
            </w:r>
            <w:proofErr w:type="spellEnd"/>
            <w:r w:rsidRPr="00765199">
              <w:rPr>
                <w:rFonts w:ascii="Times New Roman" w:hAnsi="Times New Roman" w:cs="Times New Roman"/>
                <w:sz w:val="24"/>
              </w:rPr>
              <w:t xml:space="preserve"> патогенных простейших</w:t>
            </w:r>
          </w:p>
        </w:tc>
        <w:tc>
          <w:tcPr>
            <w:tcW w:w="2408" w:type="dxa"/>
          </w:tcPr>
          <w:p w:rsidR="00CE5113" w:rsidRPr="00C62609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C6260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86" w:type="dxa"/>
          </w:tcPr>
          <w:p w:rsidR="00CE5113" w:rsidRPr="00C62609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C62609">
              <w:rPr>
                <w:rFonts w:ascii="Times New Roman" w:hAnsi="Times New Roman" w:cs="Times New Roman"/>
                <w:sz w:val="24"/>
              </w:rPr>
              <w:t>отсутствие</w:t>
            </w:r>
          </w:p>
        </w:tc>
      </w:tr>
    </w:tbl>
    <w:p w:rsidR="00CE5113" w:rsidRDefault="00CE5113" w:rsidP="00CE5113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666526" w:rsidRDefault="0066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113" w:rsidRDefault="007E508D" w:rsidP="0066652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u w:val="single"/>
        </w:rPr>
      </w:pPr>
      <w:r w:rsidRPr="00BD5F12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Практический навык: </w:t>
      </w:r>
      <w:r w:rsidRPr="00BD5F1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уметь </w:t>
      </w:r>
      <w:r w:rsidR="00CE5113" w:rsidRPr="00666526">
        <w:rPr>
          <w:rFonts w:ascii="Times New Roman" w:hAnsi="Times New Roman" w:cs="Times New Roman"/>
          <w:i/>
          <w:sz w:val="24"/>
          <w:u w:val="single"/>
        </w:rPr>
        <w:t>определять факторы, влияющие на уровни загрязнения атмосферного воздуха в поселениях</w:t>
      </w:r>
      <w:r w:rsidR="00CE5113" w:rsidRPr="00C62609">
        <w:rPr>
          <w:rFonts w:ascii="Times New Roman" w:hAnsi="Times New Roman" w:cs="Times New Roman"/>
          <w:sz w:val="24"/>
          <w:u w:val="single"/>
        </w:rPr>
        <w:t>.</w:t>
      </w:r>
    </w:p>
    <w:p w:rsidR="00666526" w:rsidRPr="00C62609" w:rsidRDefault="00666526" w:rsidP="0066652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u w:val="single"/>
        </w:rPr>
      </w:pPr>
    </w:p>
    <w:p w:rsidR="00CE5113" w:rsidRPr="00C62609" w:rsidRDefault="00B56344" w:rsidP="0066652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b/>
          <w:sz w:val="24"/>
        </w:rPr>
        <w:t>.</w:t>
      </w:r>
      <w:r w:rsidR="00CE5113" w:rsidRPr="00C62609">
        <w:rPr>
          <w:rFonts w:ascii="Times New Roman" w:hAnsi="Times New Roman" w:cs="Times New Roman"/>
          <w:sz w:val="24"/>
        </w:rPr>
        <w:t xml:space="preserve"> При обследовании населения города Н. было установлено существенное увеличение показателей заболеваемости патологиями дыхательной и </w:t>
      </w:r>
      <w:proofErr w:type="gramStart"/>
      <w:r w:rsidR="00CE5113" w:rsidRPr="00C62609">
        <w:rPr>
          <w:rFonts w:ascii="Times New Roman" w:hAnsi="Times New Roman" w:cs="Times New Roman"/>
          <w:sz w:val="24"/>
        </w:rPr>
        <w:t>сердечно-сосудистой</w:t>
      </w:r>
      <w:proofErr w:type="gramEnd"/>
      <w:r w:rsidR="00CE5113" w:rsidRPr="00C62609">
        <w:rPr>
          <w:rFonts w:ascii="Times New Roman" w:hAnsi="Times New Roman" w:cs="Times New Roman"/>
          <w:sz w:val="24"/>
        </w:rPr>
        <w:t xml:space="preserve"> систем. Оценка санитарной ситуации показала, что в разных районах города Н. располагаются 5 предприятий теплоэнергетики различной мощности. Кроме того, от центра наблюдения за метеофакторами была получена информация о длительно сохраняющихся туманах и штиле в городе Н. Установите возможные причины роста заболеваемости населения.</w:t>
      </w:r>
    </w:p>
    <w:p w:rsidR="00CE5113" w:rsidRDefault="00CE5113" w:rsidP="0066652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</w:rPr>
      </w:pPr>
    </w:p>
    <w:p w:rsidR="00CE5113" w:rsidRDefault="00666526" w:rsidP="0066652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D5F12">
        <w:rPr>
          <w:rFonts w:ascii="Times New Roman" w:hAnsi="Times New Roman" w:cs="Times New Roman"/>
          <w:sz w:val="24"/>
          <w:szCs w:val="24"/>
        </w:rPr>
        <w:t xml:space="preserve">Практический навык: </w:t>
      </w:r>
      <w:r w:rsidRPr="00BD5F1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уметь </w:t>
      </w:r>
      <w:r w:rsidR="00CE5113" w:rsidRPr="00666526">
        <w:rPr>
          <w:rFonts w:ascii="Times New Roman" w:hAnsi="Times New Roman" w:cs="Times New Roman"/>
          <w:i/>
          <w:sz w:val="24"/>
          <w:u w:val="single"/>
        </w:rPr>
        <w:t>проводить гигиеническую оценку качества атмосферного воздуха населенных мест.</w:t>
      </w:r>
    </w:p>
    <w:p w:rsidR="00666526" w:rsidRPr="00666526" w:rsidRDefault="00666526" w:rsidP="0066652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u w:val="single"/>
        </w:rPr>
      </w:pPr>
    </w:p>
    <w:p w:rsidR="00CE5113" w:rsidRDefault="00B56344" w:rsidP="0066652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18.</w:t>
      </w:r>
      <w:r w:rsidR="00CE5113" w:rsidRPr="00765199">
        <w:rPr>
          <w:rFonts w:ascii="Times New Roman" w:hAnsi="Times New Roman" w:cs="Times New Roman"/>
          <w:sz w:val="24"/>
        </w:rPr>
        <w:t xml:space="preserve"> На </w:t>
      </w:r>
      <w:r w:rsidR="00CE5113">
        <w:rPr>
          <w:rFonts w:ascii="Times New Roman" w:hAnsi="Times New Roman" w:cs="Times New Roman"/>
          <w:sz w:val="24"/>
        </w:rPr>
        <w:t>маршрутном посту наблюдения за качеством атмосферного воздуха были отобраны пробы</w:t>
      </w:r>
      <w:r w:rsidR="00CE5113" w:rsidRPr="00765199">
        <w:rPr>
          <w:rFonts w:ascii="Times New Roman" w:hAnsi="Times New Roman" w:cs="Times New Roman"/>
          <w:sz w:val="24"/>
        </w:rPr>
        <w:t xml:space="preserve">. Составьте заключение о соответствии качества </w:t>
      </w:r>
      <w:r w:rsidR="00CE5113">
        <w:rPr>
          <w:rFonts w:ascii="Times New Roman" w:hAnsi="Times New Roman" w:cs="Times New Roman"/>
          <w:sz w:val="24"/>
        </w:rPr>
        <w:t>атмосферного воздуха</w:t>
      </w:r>
      <w:r w:rsidR="00CE5113" w:rsidRPr="00765199">
        <w:rPr>
          <w:rFonts w:ascii="Times New Roman" w:hAnsi="Times New Roman" w:cs="Times New Roman"/>
          <w:sz w:val="24"/>
        </w:rPr>
        <w:t xml:space="preserve"> санитарно-гигиеническим нормативам.</w:t>
      </w:r>
    </w:p>
    <w:p w:rsidR="00666526" w:rsidRPr="00765199" w:rsidRDefault="00666526" w:rsidP="006665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357" w:type="dxa"/>
        <w:tblLook w:val="04A0" w:firstRow="1" w:lastRow="0" w:firstColumn="1" w:lastColumn="0" w:noHBand="0" w:noVBand="1"/>
      </w:tblPr>
      <w:tblGrid>
        <w:gridCol w:w="3295"/>
        <w:gridCol w:w="2833"/>
        <w:gridCol w:w="3086"/>
      </w:tblGrid>
      <w:tr w:rsidR="00CE5113" w:rsidTr="00666526">
        <w:tc>
          <w:tcPr>
            <w:tcW w:w="3295" w:type="dxa"/>
            <w:vAlign w:val="center"/>
          </w:tcPr>
          <w:p w:rsidR="00CE5113" w:rsidRPr="00765199" w:rsidRDefault="00CE5113" w:rsidP="00666526">
            <w:pPr>
              <w:pStyle w:val="a3"/>
              <w:tabs>
                <w:tab w:val="right" w:pos="283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5199">
              <w:rPr>
                <w:rFonts w:ascii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2833" w:type="dxa"/>
            <w:vAlign w:val="center"/>
          </w:tcPr>
          <w:p w:rsidR="00CE5113" w:rsidRPr="00765199" w:rsidRDefault="00CE5113" w:rsidP="00666526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5199">
              <w:rPr>
                <w:rFonts w:ascii="Times New Roman" w:hAnsi="Times New Roman" w:cs="Times New Roman"/>
                <w:sz w:val="24"/>
              </w:rPr>
              <w:t>Результат лабораторных исследований</w:t>
            </w:r>
          </w:p>
        </w:tc>
        <w:tc>
          <w:tcPr>
            <w:tcW w:w="3086" w:type="dxa"/>
            <w:vAlign w:val="center"/>
          </w:tcPr>
          <w:p w:rsidR="00CE5113" w:rsidRPr="00765199" w:rsidRDefault="00CE5113" w:rsidP="00666526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5199">
              <w:rPr>
                <w:rFonts w:ascii="Times New Roman" w:hAnsi="Times New Roman" w:cs="Times New Roman"/>
                <w:sz w:val="24"/>
              </w:rPr>
              <w:t>Гигиенический норматив</w:t>
            </w:r>
          </w:p>
        </w:tc>
      </w:tr>
      <w:tr w:rsidR="00CE5113" w:rsidTr="00CE5113">
        <w:tc>
          <w:tcPr>
            <w:tcW w:w="3295" w:type="dxa"/>
          </w:tcPr>
          <w:p w:rsidR="00CE5113" w:rsidRPr="00765199" w:rsidRDefault="00CE5113" w:rsidP="00CE51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Диоксид азота</w:t>
            </w:r>
          </w:p>
        </w:tc>
        <w:tc>
          <w:tcPr>
            <w:tcW w:w="2833" w:type="dxa"/>
          </w:tcPr>
          <w:p w:rsidR="00CE5113" w:rsidRPr="00C62609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0,18 мг/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3086" w:type="dxa"/>
          </w:tcPr>
          <w:p w:rsidR="00CE5113" w:rsidRPr="00C62609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более 0,2 мг/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</w:p>
        </w:tc>
      </w:tr>
      <w:tr w:rsidR="00CE5113" w:rsidTr="00CE5113">
        <w:tc>
          <w:tcPr>
            <w:tcW w:w="3295" w:type="dxa"/>
          </w:tcPr>
          <w:p w:rsidR="00CE5113" w:rsidRPr="00765199" w:rsidRDefault="00CE5113" w:rsidP="00CE51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Оксид углерода</w:t>
            </w:r>
          </w:p>
        </w:tc>
        <w:tc>
          <w:tcPr>
            <w:tcW w:w="2833" w:type="dxa"/>
          </w:tcPr>
          <w:p w:rsidR="00CE5113" w:rsidRPr="00C62609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 мг/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3086" w:type="dxa"/>
          </w:tcPr>
          <w:p w:rsidR="00CE5113" w:rsidRPr="00C62609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более 5,0 мг/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</w:p>
        </w:tc>
      </w:tr>
      <w:tr w:rsidR="00CE5113" w:rsidTr="00CE5113">
        <w:tc>
          <w:tcPr>
            <w:tcW w:w="3295" w:type="dxa"/>
          </w:tcPr>
          <w:p w:rsidR="00CE5113" w:rsidRPr="00765199" w:rsidRDefault="00CE5113" w:rsidP="00CE51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Диоксид серы</w:t>
            </w:r>
          </w:p>
        </w:tc>
        <w:tc>
          <w:tcPr>
            <w:tcW w:w="2833" w:type="dxa"/>
          </w:tcPr>
          <w:p w:rsidR="00CE5113" w:rsidRPr="00C62609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0,61 мг/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3086" w:type="dxa"/>
          </w:tcPr>
          <w:p w:rsidR="00CE5113" w:rsidRPr="00C62609" w:rsidRDefault="00CE5113" w:rsidP="00CE511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более 0,5 мг/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</w:p>
        </w:tc>
      </w:tr>
    </w:tbl>
    <w:p w:rsidR="00CE5113" w:rsidRPr="004E0116" w:rsidRDefault="00CE5113" w:rsidP="00CE5113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CE5113" w:rsidRPr="00666526" w:rsidRDefault="00666526" w:rsidP="00666526">
      <w:pPr>
        <w:spacing w:line="240" w:lineRule="auto"/>
        <w:ind w:left="426" w:right="-143" w:hanging="426"/>
        <w:rPr>
          <w:rFonts w:ascii="Times New Roman" w:hAnsi="Times New Roman" w:cs="Times New Roman"/>
          <w:sz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 xml:space="preserve">Практический навык: </w:t>
      </w:r>
      <w:r w:rsidRPr="00666526">
        <w:rPr>
          <w:rFonts w:ascii="Times New Roman" w:hAnsi="Times New Roman" w:cs="Times New Roman"/>
          <w:i/>
          <w:sz w:val="24"/>
        </w:rPr>
        <w:t>с</w:t>
      </w:r>
      <w:r w:rsidR="00CE5113" w:rsidRPr="00666526">
        <w:rPr>
          <w:rFonts w:ascii="Times New Roman" w:hAnsi="Times New Roman" w:cs="Times New Roman"/>
          <w:i/>
          <w:sz w:val="24"/>
        </w:rPr>
        <w:t>пособность и готовность к проведению санитарно-эпидемиологических исследований, испытаний и иных видов оценок</w:t>
      </w:r>
    </w:p>
    <w:p w:rsidR="00CE5113" w:rsidRPr="00666526" w:rsidRDefault="00CE5113" w:rsidP="00666526">
      <w:pPr>
        <w:spacing w:line="240" w:lineRule="auto"/>
        <w:ind w:left="426" w:hanging="426"/>
        <w:rPr>
          <w:rFonts w:ascii="Times New Roman" w:hAnsi="Times New Roman" w:cs="Times New Roman"/>
          <w:sz w:val="24"/>
        </w:rPr>
      </w:pPr>
    </w:p>
    <w:p w:rsidR="00CE5113" w:rsidRPr="00666526" w:rsidRDefault="00666526" w:rsidP="00666526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</w:t>
      </w:r>
      <w:r w:rsidR="00CE5113" w:rsidRPr="00666526">
        <w:rPr>
          <w:rFonts w:ascii="Times New Roman" w:hAnsi="Times New Roman" w:cs="Times New Roman"/>
          <w:sz w:val="24"/>
        </w:rPr>
        <w:t xml:space="preserve">По данным </w:t>
      </w:r>
      <w:proofErr w:type="spellStart"/>
      <w:r w:rsidR="00CE5113" w:rsidRPr="00666526">
        <w:rPr>
          <w:rFonts w:ascii="Times New Roman" w:hAnsi="Times New Roman" w:cs="Times New Roman"/>
          <w:sz w:val="24"/>
        </w:rPr>
        <w:t>Роспотребнадзора</w:t>
      </w:r>
      <w:proofErr w:type="spellEnd"/>
      <w:r w:rsidR="00CE5113" w:rsidRPr="00666526">
        <w:rPr>
          <w:rFonts w:ascii="Times New Roman" w:hAnsi="Times New Roman" w:cs="Times New Roman"/>
          <w:sz w:val="24"/>
        </w:rPr>
        <w:t xml:space="preserve"> г. N за прошедший год среднесуточные концентрации в воздухе селитебной территории составляли: сернистый газ — 0,9 мг/м3, окись углерода — 0,5 мг/м3, двуокись азота — 0,1 мг/м3, хлор — 0,04 мг/м3, ртуть —0,0001 мг/м3, пыль — 0,4 мг/м3.</w:t>
      </w:r>
    </w:p>
    <w:p w:rsidR="00CE5113" w:rsidRPr="00666526" w:rsidRDefault="00CE5113" w:rsidP="00666526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Вопросы:</w:t>
      </w:r>
    </w:p>
    <w:p w:rsidR="00CE5113" w:rsidRPr="00666526" w:rsidRDefault="00CE5113" w:rsidP="00BF78C0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Как осуществляется текущий контроль уровня загрязнения атмосферного воздуха селитебных зон? Какие соответствующие концентрации определяются по результатам таких измерений?</w:t>
      </w:r>
    </w:p>
    <w:p w:rsidR="00CE5113" w:rsidRPr="00666526" w:rsidRDefault="00CE5113" w:rsidP="00BF78C0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Дайте гигиеническую оценку состояния атмосферного воздуха населенного пункта.</w:t>
      </w:r>
    </w:p>
    <w:p w:rsidR="00CE5113" w:rsidRPr="00666526" w:rsidRDefault="00CE5113" w:rsidP="00BF78C0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Перечислите основные источники загрязнения атмосферного воздуха в городах.</w:t>
      </w:r>
    </w:p>
    <w:p w:rsidR="00CE5113" w:rsidRPr="00666526" w:rsidRDefault="00CE5113" w:rsidP="00666526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24"/>
        </w:rPr>
      </w:pPr>
    </w:p>
    <w:p w:rsidR="00CE5113" w:rsidRPr="00666526" w:rsidRDefault="00666526" w:rsidP="0066652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20. </w:t>
      </w:r>
      <w:r w:rsidR="00CE5113" w:rsidRPr="00666526">
        <w:rPr>
          <w:rFonts w:ascii="Times New Roman" w:hAnsi="Times New Roman" w:cs="Times New Roman"/>
          <w:sz w:val="24"/>
        </w:rPr>
        <w:t xml:space="preserve">В районе предполагаемого строительства нефтеперерабатывающего завода проводилось изучение частоты повторяемости ветров. Полученные результаты: румбы / частота — С — 5%, </w:t>
      </w:r>
      <w:proofErr w:type="gramStart"/>
      <w:r w:rsidR="00CE5113" w:rsidRPr="00666526">
        <w:rPr>
          <w:rFonts w:ascii="Times New Roman" w:hAnsi="Times New Roman" w:cs="Times New Roman"/>
          <w:sz w:val="24"/>
        </w:rPr>
        <w:t>СВ</w:t>
      </w:r>
      <w:proofErr w:type="gramEnd"/>
      <w:r w:rsidR="00CE5113" w:rsidRPr="00666526">
        <w:rPr>
          <w:rFonts w:ascii="Times New Roman" w:hAnsi="Times New Roman" w:cs="Times New Roman"/>
          <w:sz w:val="24"/>
        </w:rPr>
        <w:t xml:space="preserve"> — 10%, СЗ — 5%, З — 5%, ЮЗ — 20%, Ю — 40%, ЮВ — 10%, В — 5%</w:t>
      </w:r>
    </w:p>
    <w:p w:rsidR="00666526" w:rsidRDefault="00666526" w:rsidP="0066652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CE5113" w:rsidRPr="00666526" w:rsidRDefault="00CE5113" w:rsidP="0066652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lastRenderedPageBreak/>
        <w:t>Вопросы:</w:t>
      </w:r>
    </w:p>
    <w:p w:rsidR="00CE5113" w:rsidRPr="00666526" w:rsidRDefault="00CE5113" w:rsidP="00BF78C0">
      <w:pPr>
        <w:pStyle w:val="a3"/>
        <w:numPr>
          <w:ilvl w:val="0"/>
          <w:numId w:val="19"/>
        </w:numPr>
        <w:tabs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Назовите приборы для определения скорости ветра на открытой местности и скорости движения воздуха в помещении</w:t>
      </w:r>
      <w:r w:rsidR="00666526">
        <w:rPr>
          <w:rFonts w:ascii="Times New Roman" w:hAnsi="Times New Roman" w:cs="Times New Roman"/>
          <w:sz w:val="24"/>
        </w:rPr>
        <w:t>.</w:t>
      </w:r>
    </w:p>
    <w:p w:rsidR="00CE5113" w:rsidRPr="00666526" w:rsidRDefault="00CE5113" w:rsidP="00BF78C0">
      <w:pPr>
        <w:pStyle w:val="a3"/>
        <w:numPr>
          <w:ilvl w:val="0"/>
          <w:numId w:val="19"/>
        </w:numPr>
        <w:tabs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Постройте розу ветров. Укажите господствующее направление ветра в данной местности.</w:t>
      </w:r>
    </w:p>
    <w:p w:rsidR="00CE5113" w:rsidRPr="00666526" w:rsidRDefault="00CE5113" w:rsidP="00BF78C0">
      <w:pPr>
        <w:pStyle w:val="a3"/>
        <w:numPr>
          <w:ilvl w:val="0"/>
          <w:numId w:val="19"/>
        </w:numPr>
        <w:tabs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Как должно быть расположено данное предприятие по отношению к жилой зоне</w:t>
      </w:r>
      <w:r w:rsidR="00666526">
        <w:rPr>
          <w:rFonts w:ascii="Times New Roman" w:hAnsi="Times New Roman" w:cs="Times New Roman"/>
          <w:sz w:val="24"/>
        </w:rPr>
        <w:t>?</w:t>
      </w:r>
    </w:p>
    <w:p w:rsidR="00CE5113" w:rsidRPr="00666526" w:rsidRDefault="00CE5113" w:rsidP="00666526">
      <w:pPr>
        <w:spacing w:line="240" w:lineRule="auto"/>
        <w:rPr>
          <w:rFonts w:ascii="Times New Roman" w:hAnsi="Times New Roman" w:cs="Times New Roman"/>
          <w:sz w:val="24"/>
        </w:rPr>
      </w:pPr>
    </w:p>
    <w:p w:rsidR="00CE5113" w:rsidRPr="00666526" w:rsidRDefault="00992980" w:rsidP="009929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21. </w:t>
      </w:r>
      <w:r w:rsidR="00CE5113" w:rsidRPr="00666526">
        <w:rPr>
          <w:rFonts w:ascii="Times New Roman" w:hAnsi="Times New Roman" w:cs="Times New Roman"/>
          <w:sz w:val="24"/>
        </w:rPr>
        <w:t>В вузе находится спортивный зал объемом 420 м3. В период проведения занятий в нём одновременно занимаются 30 человек. Один занимающийся выдыхает 40 л углекислого газа в час.</w:t>
      </w:r>
    </w:p>
    <w:p w:rsidR="00CE5113" w:rsidRPr="00666526" w:rsidRDefault="00CE5113" w:rsidP="009929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Содержание СО</w:t>
      </w:r>
      <w:proofErr w:type="gramStart"/>
      <w:r w:rsidRPr="00666526">
        <w:rPr>
          <w:rFonts w:ascii="Times New Roman" w:hAnsi="Times New Roman" w:cs="Times New Roman"/>
          <w:sz w:val="24"/>
        </w:rPr>
        <w:t>2</w:t>
      </w:r>
      <w:proofErr w:type="gramEnd"/>
      <w:r w:rsidRPr="00666526">
        <w:rPr>
          <w:rFonts w:ascii="Times New Roman" w:hAnsi="Times New Roman" w:cs="Times New Roman"/>
          <w:sz w:val="24"/>
        </w:rPr>
        <w:t xml:space="preserve"> в атмосферном воздухе – 0,04% или 0,4 мл в 1 л воздуха.</w:t>
      </w:r>
    </w:p>
    <w:p w:rsidR="00CE5113" w:rsidRPr="00666526" w:rsidRDefault="00CE5113" w:rsidP="0099298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Вопросы:</w:t>
      </w:r>
    </w:p>
    <w:p w:rsidR="00CE5113" w:rsidRPr="00666526" w:rsidRDefault="00CE5113" w:rsidP="00BF78C0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Рассчитайте сколько СО</w:t>
      </w:r>
      <w:proofErr w:type="gramStart"/>
      <w:r w:rsidRPr="00666526">
        <w:rPr>
          <w:rFonts w:ascii="Times New Roman" w:hAnsi="Times New Roman" w:cs="Times New Roman"/>
          <w:sz w:val="24"/>
        </w:rPr>
        <w:t>2</w:t>
      </w:r>
      <w:proofErr w:type="gramEnd"/>
      <w:r w:rsidRPr="00666526">
        <w:rPr>
          <w:rFonts w:ascii="Times New Roman" w:hAnsi="Times New Roman" w:cs="Times New Roman"/>
          <w:sz w:val="24"/>
        </w:rPr>
        <w:t xml:space="preserve"> выделяют 30 занимающихся за 1 час занятий.</w:t>
      </w:r>
    </w:p>
    <w:p w:rsidR="00CE5113" w:rsidRPr="00666526" w:rsidRDefault="00CE5113" w:rsidP="00BF78C0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Рассчитайте необходимый объем воздуха и кратность вентиляции для этого спортивного зала в период проведения часового занятия.</w:t>
      </w:r>
    </w:p>
    <w:p w:rsidR="00CE5113" w:rsidRPr="00666526" w:rsidRDefault="00CE5113" w:rsidP="00BF78C0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Рассчитайте фактический воздухообмен, если площадь всех фрамуг в зале — 0,6 м</w:t>
      </w:r>
      <w:proofErr w:type="gramStart"/>
      <w:r w:rsidRPr="00666526">
        <w:rPr>
          <w:rFonts w:ascii="Times New Roman" w:hAnsi="Times New Roman" w:cs="Times New Roman"/>
          <w:sz w:val="24"/>
        </w:rPr>
        <w:t>2</w:t>
      </w:r>
      <w:proofErr w:type="gramEnd"/>
      <w:r w:rsidRPr="00666526">
        <w:rPr>
          <w:rFonts w:ascii="Times New Roman" w:hAnsi="Times New Roman" w:cs="Times New Roman"/>
          <w:sz w:val="24"/>
        </w:rPr>
        <w:t>, а скорость движения воздуха — 0,5 м/сек. Оцените полученные результаты</w:t>
      </w:r>
    </w:p>
    <w:p w:rsidR="00CE5113" w:rsidRPr="00666526" w:rsidRDefault="00CE5113" w:rsidP="00992980">
      <w:pPr>
        <w:spacing w:line="240" w:lineRule="auto"/>
        <w:ind w:left="426" w:hanging="426"/>
        <w:rPr>
          <w:rFonts w:ascii="Times New Roman" w:hAnsi="Times New Roman" w:cs="Times New Roman"/>
          <w:sz w:val="24"/>
        </w:rPr>
      </w:pPr>
    </w:p>
    <w:p w:rsidR="00CE5113" w:rsidRPr="00666526" w:rsidRDefault="00992980" w:rsidP="0099298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22. </w:t>
      </w:r>
      <w:r w:rsidR="00CE5113" w:rsidRPr="00666526">
        <w:rPr>
          <w:rFonts w:ascii="Times New Roman" w:hAnsi="Times New Roman" w:cs="Times New Roman"/>
          <w:sz w:val="24"/>
        </w:rPr>
        <w:t xml:space="preserve">Согласно данным лаборатории </w:t>
      </w:r>
      <w:proofErr w:type="spellStart"/>
      <w:r w:rsidR="00CE5113" w:rsidRPr="00666526">
        <w:rPr>
          <w:rFonts w:ascii="Times New Roman" w:hAnsi="Times New Roman" w:cs="Times New Roman"/>
          <w:sz w:val="24"/>
        </w:rPr>
        <w:t>ЦГиЭ</w:t>
      </w:r>
      <w:proofErr w:type="spellEnd"/>
      <w:r w:rsidR="00CE5113" w:rsidRPr="00666526">
        <w:rPr>
          <w:rFonts w:ascii="Times New Roman" w:hAnsi="Times New Roman" w:cs="Times New Roman"/>
          <w:sz w:val="24"/>
        </w:rPr>
        <w:t xml:space="preserve"> г. N в воздухе рабочей зоны прядильного цеха содержание хлопковой пыли составляет от 8 до 18 мг/м3. </w:t>
      </w:r>
    </w:p>
    <w:p w:rsidR="00CE5113" w:rsidRPr="00666526" w:rsidRDefault="00CE5113" w:rsidP="0099298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Вопросы:</w:t>
      </w:r>
    </w:p>
    <w:p w:rsidR="00CE5113" w:rsidRPr="00666526" w:rsidRDefault="00CE5113" w:rsidP="00BF78C0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Дайте санитарно-гигиеническую оценку запыленности воздуха данного предприятия</w:t>
      </w:r>
    </w:p>
    <w:p w:rsidR="00CE5113" w:rsidRPr="00666526" w:rsidRDefault="00CE5113" w:rsidP="00BF78C0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Укажите на основные направления оздоровительных мероприятий</w:t>
      </w:r>
    </w:p>
    <w:p w:rsidR="00CE5113" w:rsidRPr="00666526" w:rsidRDefault="00CE5113" w:rsidP="00BF78C0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Рассчитайте содержание пыли в воздухе: исходный вес пылевого фильтра равен 0,0605 г, после пропускания через него воздуха в течени</w:t>
      </w:r>
      <w:proofErr w:type="gramStart"/>
      <w:r w:rsidRPr="00666526">
        <w:rPr>
          <w:rFonts w:ascii="Times New Roman" w:hAnsi="Times New Roman" w:cs="Times New Roman"/>
          <w:sz w:val="24"/>
        </w:rPr>
        <w:t>и</w:t>
      </w:r>
      <w:proofErr w:type="gramEnd"/>
      <w:r w:rsidRPr="00666526">
        <w:rPr>
          <w:rFonts w:ascii="Times New Roman" w:hAnsi="Times New Roman" w:cs="Times New Roman"/>
          <w:sz w:val="24"/>
        </w:rPr>
        <w:t xml:space="preserve"> 20 минут со скоростью 10 л/мин вес стал равен 0,0630 г.</w:t>
      </w:r>
    </w:p>
    <w:p w:rsidR="00CE5113" w:rsidRPr="00666526" w:rsidRDefault="00CE5113" w:rsidP="00666526">
      <w:pPr>
        <w:spacing w:line="240" w:lineRule="auto"/>
        <w:rPr>
          <w:rFonts w:ascii="Times New Roman" w:hAnsi="Times New Roman" w:cs="Times New Roman"/>
          <w:sz w:val="24"/>
        </w:rPr>
      </w:pPr>
    </w:p>
    <w:p w:rsidR="00CE5113" w:rsidRPr="00666526" w:rsidRDefault="00992980" w:rsidP="0099298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23. </w:t>
      </w:r>
      <w:r w:rsidR="00CE5113" w:rsidRPr="00666526">
        <w:rPr>
          <w:rFonts w:ascii="Times New Roman" w:hAnsi="Times New Roman" w:cs="Times New Roman"/>
          <w:sz w:val="24"/>
        </w:rPr>
        <w:t>В городе М. в целях СГМ проводится постоянное наблюдение за санитарно-токсикологическими, санитарно-химическими, санитарно-бактериологическими, санитарно-</w:t>
      </w:r>
      <w:proofErr w:type="spellStart"/>
      <w:r w:rsidR="00CE5113" w:rsidRPr="00666526">
        <w:rPr>
          <w:rFonts w:ascii="Times New Roman" w:hAnsi="Times New Roman" w:cs="Times New Roman"/>
          <w:sz w:val="24"/>
        </w:rPr>
        <w:t>паразитологическими</w:t>
      </w:r>
      <w:proofErr w:type="spellEnd"/>
      <w:r w:rsidR="00CE5113" w:rsidRPr="00666526">
        <w:rPr>
          <w:rFonts w:ascii="Times New Roman" w:hAnsi="Times New Roman" w:cs="Times New Roman"/>
          <w:sz w:val="24"/>
        </w:rPr>
        <w:t xml:space="preserve"> показателями качества почвы наиболее значимых территорий (в зонах повышенного риска).</w:t>
      </w:r>
    </w:p>
    <w:p w:rsidR="00CE5113" w:rsidRPr="00666526" w:rsidRDefault="00CE5113" w:rsidP="0099298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Вопросы:</w:t>
      </w:r>
    </w:p>
    <w:p w:rsidR="00CE5113" w:rsidRPr="00992980" w:rsidRDefault="00CE5113" w:rsidP="00BF78C0">
      <w:pPr>
        <w:pStyle w:val="a3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992980">
        <w:rPr>
          <w:rFonts w:ascii="Times New Roman" w:hAnsi="Times New Roman" w:cs="Times New Roman"/>
          <w:sz w:val="24"/>
        </w:rPr>
        <w:t>Какое учреждение проводит исследование проб почвы в целях СГМ?</w:t>
      </w:r>
    </w:p>
    <w:p w:rsidR="00CE5113" w:rsidRPr="00992980" w:rsidRDefault="00CE5113" w:rsidP="00BF78C0">
      <w:pPr>
        <w:pStyle w:val="a3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gramStart"/>
      <w:r w:rsidRPr="00992980">
        <w:rPr>
          <w:rFonts w:ascii="Times New Roman" w:hAnsi="Times New Roman" w:cs="Times New Roman"/>
          <w:sz w:val="24"/>
        </w:rPr>
        <w:t>Сотрудники</w:t>
      </w:r>
      <w:proofErr w:type="gramEnd"/>
      <w:r w:rsidRPr="00992980">
        <w:rPr>
          <w:rFonts w:ascii="Times New Roman" w:hAnsi="Times New Roman" w:cs="Times New Roman"/>
          <w:sz w:val="24"/>
        </w:rPr>
        <w:t xml:space="preserve"> каких структурных подразделений учреждения участвуют в организации и проведении данной работы?</w:t>
      </w:r>
    </w:p>
    <w:p w:rsidR="00CE5113" w:rsidRPr="00992980" w:rsidRDefault="00CE5113" w:rsidP="00BF78C0">
      <w:pPr>
        <w:pStyle w:val="a3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992980">
        <w:rPr>
          <w:rFonts w:ascii="Times New Roman" w:hAnsi="Times New Roman" w:cs="Times New Roman"/>
          <w:sz w:val="24"/>
        </w:rPr>
        <w:t xml:space="preserve">Являются ли установленные результаты исследований почвы, не отвечающие требованиям </w:t>
      </w:r>
      <w:proofErr w:type="spellStart"/>
      <w:r w:rsidRPr="00992980">
        <w:rPr>
          <w:rFonts w:ascii="Times New Roman" w:hAnsi="Times New Roman" w:cs="Times New Roman"/>
          <w:sz w:val="24"/>
        </w:rPr>
        <w:t>СанПин</w:t>
      </w:r>
      <w:proofErr w:type="spellEnd"/>
      <w:r w:rsidRPr="00992980">
        <w:rPr>
          <w:rFonts w:ascii="Times New Roman" w:hAnsi="Times New Roman" w:cs="Times New Roman"/>
          <w:sz w:val="24"/>
        </w:rPr>
        <w:t>, основанием для принятия управленческого решения и разработки?</w:t>
      </w:r>
    </w:p>
    <w:p w:rsidR="00CE5113" w:rsidRPr="00666526" w:rsidRDefault="00CE5113" w:rsidP="00666526">
      <w:pPr>
        <w:spacing w:line="240" w:lineRule="auto"/>
        <w:rPr>
          <w:rFonts w:ascii="Times New Roman" w:hAnsi="Times New Roman" w:cs="Times New Roman"/>
          <w:sz w:val="24"/>
        </w:rPr>
      </w:pPr>
    </w:p>
    <w:p w:rsidR="00992980" w:rsidRDefault="00992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113" w:rsidRPr="00992980" w:rsidRDefault="00992980" w:rsidP="00992980">
      <w:pPr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D5F12">
        <w:rPr>
          <w:rFonts w:ascii="Times New Roman" w:hAnsi="Times New Roman" w:cs="Times New Roman"/>
          <w:sz w:val="24"/>
          <w:szCs w:val="24"/>
        </w:rPr>
        <w:lastRenderedPageBreak/>
        <w:t>Практический навык: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980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CE5113" w:rsidRPr="00992980">
        <w:rPr>
          <w:rFonts w:ascii="Times New Roman" w:hAnsi="Times New Roman" w:cs="Times New Roman"/>
          <w:i/>
          <w:sz w:val="24"/>
          <w:u w:val="single"/>
        </w:rPr>
        <w:t>пособность и готовность к проведению санитарно-эпидемиологических исследований, испытаний и иных видов оценок</w:t>
      </w:r>
    </w:p>
    <w:p w:rsidR="00CE5113" w:rsidRPr="00666526" w:rsidRDefault="00992980" w:rsidP="0099298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24. </w:t>
      </w:r>
      <w:r w:rsidR="00CE5113" w:rsidRPr="00666526">
        <w:rPr>
          <w:rFonts w:ascii="Times New Roman" w:hAnsi="Times New Roman" w:cs="Times New Roman"/>
          <w:sz w:val="24"/>
        </w:rPr>
        <w:t xml:space="preserve">На рукоятке </w:t>
      </w:r>
      <w:proofErr w:type="spellStart"/>
      <w:r w:rsidR="00CE5113" w:rsidRPr="00666526">
        <w:rPr>
          <w:rFonts w:ascii="Times New Roman" w:hAnsi="Times New Roman" w:cs="Times New Roman"/>
          <w:sz w:val="24"/>
        </w:rPr>
        <w:t>электрорубанка</w:t>
      </w:r>
      <w:proofErr w:type="spellEnd"/>
      <w:r w:rsidR="00CE5113" w:rsidRPr="00666526">
        <w:rPr>
          <w:rFonts w:ascii="Times New Roman" w:hAnsi="Times New Roman" w:cs="Times New Roman"/>
          <w:sz w:val="24"/>
        </w:rPr>
        <w:t xml:space="preserve"> рабочего цеха мебельного комбината г. N обнаружены следующие параметры вибрации: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993"/>
        <w:gridCol w:w="1134"/>
        <w:gridCol w:w="1134"/>
        <w:gridCol w:w="1031"/>
        <w:gridCol w:w="953"/>
      </w:tblGrid>
      <w:tr w:rsidR="00CE5113" w:rsidRPr="00666526" w:rsidTr="00992980">
        <w:tc>
          <w:tcPr>
            <w:tcW w:w="2518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Частота (</w:t>
            </w:r>
            <w:proofErr w:type="gramStart"/>
            <w:r w:rsidRPr="00666526">
              <w:rPr>
                <w:rFonts w:ascii="Times New Roman" w:hAnsi="Times New Roman" w:cs="Times New Roman"/>
                <w:sz w:val="24"/>
              </w:rPr>
              <w:t>Гц</w:t>
            </w:r>
            <w:proofErr w:type="gramEnd"/>
            <w:r w:rsidRPr="0066652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92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31,5</w:t>
            </w:r>
          </w:p>
        </w:tc>
        <w:tc>
          <w:tcPr>
            <w:tcW w:w="1134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993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134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134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31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953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2000</w:t>
            </w:r>
          </w:p>
        </w:tc>
      </w:tr>
      <w:tr w:rsidR="00CE5113" w:rsidRPr="00666526" w:rsidTr="00992980">
        <w:tc>
          <w:tcPr>
            <w:tcW w:w="2518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6526">
              <w:rPr>
                <w:rFonts w:ascii="Times New Roman" w:hAnsi="Times New Roman" w:cs="Times New Roman"/>
                <w:sz w:val="24"/>
              </w:rPr>
              <w:t>Виброскорость</w:t>
            </w:r>
            <w:proofErr w:type="spellEnd"/>
            <w:r w:rsidRPr="0066652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666526">
              <w:rPr>
                <w:rFonts w:ascii="Times New Roman" w:hAnsi="Times New Roman" w:cs="Times New Roman"/>
                <w:sz w:val="24"/>
              </w:rPr>
              <w:t>выявленная</w:t>
            </w:r>
            <w:proofErr w:type="gramEnd"/>
            <w:r w:rsidRPr="00666526">
              <w:rPr>
                <w:rFonts w:ascii="Times New Roman" w:hAnsi="Times New Roman" w:cs="Times New Roman"/>
                <w:sz w:val="24"/>
              </w:rPr>
              <w:t xml:space="preserve"> при замерах (см/сек)</w:t>
            </w:r>
          </w:p>
        </w:tc>
        <w:tc>
          <w:tcPr>
            <w:tcW w:w="992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4,2</w:t>
            </w:r>
          </w:p>
        </w:tc>
        <w:tc>
          <w:tcPr>
            <w:tcW w:w="1134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993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34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134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1031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53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0,2</w:t>
            </w:r>
          </w:p>
        </w:tc>
      </w:tr>
      <w:tr w:rsidR="00CE5113" w:rsidRPr="00666526" w:rsidTr="00992980">
        <w:tc>
          <w:tcPr>
            <w:tcW w:w="2518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Санитарные нормы для местной вибрации</w:t>
            </w:r>
          </w:p>
        </w:tc>
        <w:tc>
          <w:tcPr>
            <w:tcW w:w="992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1134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993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1134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1134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031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953" w:type="dxa"/>
          </w:tcPr>
          <w:p w:rsidR="00CE5113" w:rsidRPr="00666526" w:rsidRDefault="00CE5113" w:rsidP="006665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526">
              <w:rPr>
                <w:rFonts w:ascii="Times New Roman" w:hAnsi="Times New Roman" w:cs="Times New Roman"/>
                <w:sz w:val="24"/>
              </w:rPr>
              <w:t>0,2</w:t>
            </w:r>
          </w:p>
        </w:tc>
      </w:tr>
    </w:tbl>
    <w:p w:rsidR="00992980" w:rsidRDefault="00992980" w:rsidP="0066652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CE5113" w:rsidRPr="00666526" w:rsidRDefault="00CE5113" w:rsidP="00992980">
      <w:pPr>
        <w:spacing w:line="240" w:lineRule="auto"/>
        <w:ind w:left="426" w:firstLine="284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Вопросы:</w:t>
      </w:r>
    </w:p>
    <w:p w:rsidR="00CE5113" w:rsidRPr="00992980" w:rsidRDefault="00CE5113" w:rsidP="00BF78C0">
      <w:pPr>
        <w:pStyle w:val="a3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92980">
        <w:rPr>
          <w:rFonts w:ascii="Times New Roman" w:hAnsi="Times New Roman" w:cs="Times New Roman"/>
          <w:sz w:val="24"/>
        </w:rPr>
        <w:t>Дайте определение вибрации с физической точки зрения. Какими показателями характеризуются колебательные движения твёрдых и упругих тел?</w:t>
      </w:r>
    </w:p>
    <w:p w:rsidR="00CE5113" w:rsidRPr="00992980" w:rsidRDefault="00CE5113" w:rsidP="00BF78C0">
      <w:pPr>
        <w:pStyle w:val="a3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92980">
        <w:rPr>
          <w:rFonts w:ascii="Times New Roman" w:hAnsi="Times New Roman" w:cs="Times New Roman"/>
          <w:sz w:val="24"/>
        </w:rPr>
        <w:t xml:space="preserve">Оцените уровень вибрации при работе с </w:t>
      </w:r>
      <w:proofErr w:type="spellStart"/>
      <w:r w:rsidRPr="00992980">
        <w:rPr>
          <w:rFonts w:ascii="Times New Roman" w:hAnsi="Times New Roman" w:cs="Times New Roman"/>
          <w:sz w:val="24"/>
        </w:rPr>
        <w:t>электрорубанком</w:t>
      </w:r>
      <w:proofErr w:type="spellEnd"/>
      <w:r w:rsidRPr="00992980">
        <w:rPr>
          <w:rFonts w:ascii="Times New Roman" w:hAnsi="Times New Roman" w:cs="Times New Roman"/>
          <w:sz w:val="24"/>
        </w:rPr>
        <w:t>.</w:t>
      </w:r>
    </w:p>
    <w:p w:rsidR="00CE5113" w:rsidRPr="00992980" w:rsidRDefault="00CE5113" w:rsidP="00BF78C0">
      <w:pPr>
        <w:pStyle w:val="a3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92980">
        <w:rPr>
          <w:rFonts w:ascii="Times New Roman" w:hAnsi="Times New Roman" w:cs="Times New Roman"/>
          <w:sz w:val="24"/>
        </w:rPr>
        <w:t>Перечислите медицинские профилактические мероприятия при воздействии вибрации.</w:t>
      </w:r>
    </w:p>
    <w:p w:rsidR="00992980" w:rsidRDefault="00992980" w:rsidP="00666526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CE5113" w:rsidRPr="00666526" w:rsidRDefault="00992980" w:rsidP="00992980">
      <w:pPr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>Практический навык: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980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Pr="00992980">
        <w:rPr>
          <w:rFonts w:ascii="Times New Roman" w:hAnsi="Times New Roman" w:cs="Times New Roman"/>
          <w:i/>
          <w:sz w:val="24"/>
          <w:u w:val="single"/>
        </w:rPr>
        <w:t xml:space="preserve">пособность </w:t>
      </w:r>
      <w:r w:rsidR="00CE5113" w:rsidRPr="00992980">
        <w:rPr>
          <w:rFonts w:ascii="Times New Roman" w:hAnsi="Times New Roman" w:cs="Times New Roman"/>
          <w:i/>
          <w:sz w:val="24"/>
          <w:u w:val="single"/>
        </w:rPr>
        <w:t>распространять знания о здоровом образе жизни, направленные на повышение санитарной культуры и профилактику заболеваний населения</w:t>
      </w:r>
    </w:p>
    <w:p w:rsidR="00CE5113" w:rsidRPr="00666526" w:rsidRDefault="00CE5113" w:rsidP="00992980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24"/>
        </w:rPr>
      </w:pPr>
    </w:p>
    <w:p w:rsidR="00CE5113" w:rsidRPr="00666526" w:rsidRDefault="00992980" w:rsidP="0099298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25. </w:t>
      </w:r>
      <w:r w:rsidR="00CE5113" w:rsidRPr="00666526">
        <w:rPr>
          <w:rFonts w:ascii="Times New Roman" w:hAnsi="Times New Roman" w:cs="Times New Roman"/>
          <w:sz w:val="24"/>
        </w:rPr>
        <w:t xml:space="preserve">В районе города с численностью населения 300 тысяч человек в результате аварии канализационной сети в водопроводную сеть попали бытовые сточные воды. </w:t>
      </w:r>
    </w:p>
    <w:p w:rsidR="00CE5113" w:rsidRPr="00666526" w:rsidRDefault="00CE5113" w:rsidP="0099298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Задание:</w:t>
      </w:r>
    </w:p>
    <w:p w:rsidR="00CE5113" w:rsidRPr="00666526" w:rsidRDefault="00CE5113" w:rsidP="00BF78C0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Дайте гигиеническую оценку данной ситуации с позиции возможного неблагоприятного воздействия на здоровье населения.</w:t>
      </w:r>
    </w:p>
    <w:p w:rsidR="00CE5113" w:rsidRPr="00666526" w:rsidRDefault="00CE5113" w:rsidP="00BF78C0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Укажите цель работы по гигиеническому обучению и воспитанию применительно к данной ситуации.</w:t>
      </w:r>
    </w:p>
    <w:p w:rsidR="00CE5113" w:rsidRPr="00666526" w:rsidRDefault="00CE5113" w:rsidP="00BF78C0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 xml:space="preserve">Укажите критерии достижение цели. </w:t>
      </w:r>
    </w:p>
    <w:p w:rsidR="00CE5113" w:rsidRPr="00666526" w:rsidRDefault="00CE5113" w:rsidP="00666526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CE5113" w:rsidRPr="00666526" w:rsidRDefault="00992980" w:rsidP="00764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26. </w:t>
      </w:r>
      <w:r w:rsidR="00CE5113" w:rsidRPr="00666526">
        <w:rPr>
          <w:rFonts w:ascii="Times New Roman" w:hAnsi="Times New Roman" w:cs="Times New Roman"/>
          <w:sz w:val="24"/>
        </w:rPr>
        <w:t>При обследовании средней школы № 3 было установлено, что занятие по информатике для школьников 9 класса осуществляется в компьютерном классе, расположенного на первом этаже в непосредственной близости от спортивного зала. Площадь помещения, в котором расположено 10 компьютеров, составляет 50 м</w:t>
      </w:r>
      <w:proofErr w:type="gramStart"/>
      <w:r w:rsidR="00CE5113" w:rsidRPr="00666526">
        <w:rPr>
          <w:rFonts w:ascii="Times New Roman" w:hAnsi="Times New Roman" w:cs="Times New Roman"/>
          <w:sz w:val="24"/>
        </w:rPr>
        <w:t>2</w:t>
      </w:r>
      <w:proofErr w:type="gramEnd"/>
      <w:r w:rsidR="00CE5113" w:rsidRPr="00666526">
        <w:rPr>
          <w:rFonts w:ascii="Times New Roman" w:hAnsi="Times New Roman" w:cs="Times New Roman"/>
          <w:sz w:val="24"/>
        </w:rPr>
        <w:t>, высота помещения – 6 м.</w:t>
      </w:r>
    </w:p>
    <w:p w:rsidR="00CE5113" w:rsidRPr="00666526" w:rsidRDefault="00CE5113" w:rsidP="00764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Окна в помещении отсутствуют. Подача воздуха осуществляется через систему приточно-вытяжной вентиляции. Отделка помещения соответствует гигиеническому регламенту. Освещенность на рабочем месте учащегося составляет 300 люкс.</w:t>
      </w:r>
    </w:p>
    <w:p w:rsidR="00CE5113" w:rsidRPr="00666526" w:rsidRDefault="00CE5113" w:rsidP="00764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 xml:space="preserve">Десять столов с компьютерами размещены по периметру комнаты. Каждый стол имеет  выдвижную панель  для клавиатуры. Рядом с каждым столом размещены два стула без подлокотников. </w:t>
      </w:r>
    </w:p>
    <w:p w:rsidR="00CE5113" w:rsidRPr="00666526" w:rsidRDefault="00CE5113" w:rsidP="0066652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 xml:space="preserve">На момент обследования в компьютерном классе находились 20 учащихся. Со слов педагога ученики занимаются на компьютере по очереди. Длительность работы за компьютером составляет 20 минут. </w:t>
      </w:r>
    </w:p>
    <w:p w:rsidR="00CE5113" w:rsidRPr="00666526" w:rsidRDefault="00CE5113" w:rsidP="0066652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lastRenderedPageBreak/>
        <w:t>Задание:</w:t>
      </w:r>
    </w:p>
    <w:p w:rsidR="00CE5113" w:rsidRPr="00666526" w:rsidRDefault="00CE5113" w:rsidP="00BF78C0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Дайте гигиеническую оценку данной ситуации с позиции возможного неблагоприятного воздействия на здоровье населения.</w:t>
      </w:r>
    </w:p>
    <w:p w:rsidR="00CE5113" w:rsidRPr="00666526" w:rsidRDefault="00CE5113" w:rsidP="00BF78C0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>Укажите цель работы по гигиеническому обучению и воспитанию применительно к данной ситуации.</w:t>
      </w:r>
    </w:p>
    <w:p w:rsidR="00CE5113" w:rsidRPr="00666526" w:rsidRDefault="00CE5113" w:rsidP="00BF78C0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6526">
        <w:rPr>
          <w:rFonts w:ascii="Times New Roman" w:hAnsi="Times New Roman" w:cs="Times New Roman"/>
          <w:sz w:val="24"/>
        </w:rPr>
        <w:t xml:space="preserve">Укажите критерии достижение цели. </w:t>
      </w:r>
    </w:p>
    <w:p w:rsidR="00CE5113" w:rsidRPr="00A00E71" w:rsidRDefault="00CE5113" w:rsidP="00666526">
      <w:pPr>
        <w:spacing w:line="240" w:lineRule="auto"/>
        <w:ind w:firstLine="284"/>
        <w:jc w:val="both"/>
      </w:pPr>
    </w:p>
    <w:p w:rsidR="00CE5113" w:rsidRPr="00A00E71" w:rsidRDefault="00CE5113" w:rsidP="00666526">
      <w:pPr>
        <w:spacing w:line="240" w:lineRule="auto"/>
        <w:jc w:val="center"/>
        <w:rPr>
          <w:b/>
        </w:rPr>
      </w:pPr>
    </w:p>
    <w:p w:rsidR="00CE5113" w:rsidRPr="0076415B" w:rsidRDefault="0076415B" w:rsidP="00764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27. </w:t>
      </w:r>
      <w:r w:rsidR="00CE5113" w:rsidRPr="0076415B">
        <w:rPr>
          <w:rFonts w:ascii="Times New Roman" w:hAnsi="Times New Roman" w:cs="Times New Roman"/>
          <w:sz w:val="24"/>
        </w:rPr>
        <w:t xml:space="preserve">В поселке Н., расположенном на берегу судоходной реки выявлено 300 случаев </w:t>
      </w:r>
      <w:proofErr w:type="spellStart"/>
      <w:r w:rsidR="00CE5113" w:rsidRPr="0076415B">
        <w:rPr>
          <w:rFonts w:ascii="Times New Roman" w:hAnsi="Times New Roman" w:cs="Times New Roman"/>
          <w:sz w:val="24"/>
        </w:rPr>
        <w:t>криптоспородиаза</w:t>
      </w:r>
      <w:proofErr w:type="spellEnd"/>
      <w:r w:rsidR="00CE5113" w:rsidRPr="0076415B">
        <w:rPr>
          <w:rFonts w:ascii="Times New Roman" w:hAnsi="Times New Roman" w:cs="Times New Roman"/>
          <w:sz w:val="24"/>
        </w:rPr>
        <w:t>.</w:t>
      </w:r>
    </w:p>
    <w:p w:rsidR="00CE5113" w:rsidRPr="0076415B" w:rsidRDefault="00CE5113" w:rsidP="00764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Известно, что хозяйственно-питьевое водоснабжение поселка осуществляется из 2-х артезианских скважин, находящихся  вблизи реки. Вода не обрабатывается.</w:t>
      </w:r>
    </w:p>
    <w:p w:rsidR="00CE5113" w:rsidRDefault="00CE5113" w:rsidP="00764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Выше по течению (5 км) на противоположном берегу реки находится свиноферма.</w:t>
      </w:r>
    </w:p>
    <w:p w:rsidR="0076415B" w:rsidRPr="0076415B" w:rsidRDefault="0076415B" w:rsidP="00764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CE5113" w:rsidRPr="0076415B" w:rsidRDefault="00CE5113" w:rsidP="0066652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Задание:</w:t>
      </w:r>
    </w:p>
    <w:p w:rsidR="00CE5113" w:rsidRPr="0076415B" w:rsidRDefault="00CE5113" w:rsidP="00BF78C0">
      <w:pPr>
        <w:pStyle w:val="a3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Дайте гигиеническую оценку данной ситуации с позиции возможного неблагоприятного воздействия на здоровье населения.</w:t>
      </w:r>
    </w:p>
    <w:p w:rsidR="00CE5113" w:rsidRPr="0076415B" w:rsidRDefault="00CE5113" w:rsidP="00BF78C0">
      <w:pPr>
        <w:pStyle w:val="a3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Укажите цель работы по гигиеническому обучению и воспитанию применительно к данной ситуации.</w:t>
      </w:r>
    </w:p>
    <w:p w:rsidR="00CE5113" w:rsidRPr="0076415B" w:rsidRDefault="00CE5113" w:rsidP="00BF78C0">
      <w:pPr>
        <w:pStyle w:val="a3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 xml:space="preserve">Укажите критерии достижение цели. </w:t>
      </w:r>
    </w:p>
    <w:p w:rsidR="00CE5113" w:rsidRPr="0076415B" w:rsidRDefault="00CE5113" w:rsidP="0066652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E5113" w:rsidRPr="0076415B" w:rsidRDefault="0076415B" w:rsidP="0076415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28. </w:t>
      </w:r>
      <w:r w:rsidR="00CE5113" w:rsidRPr="0076415B">
        <w:rPr>
          <w:rFonts w:ascii="Times New Roman" w:hAnsi="Times New Roman" w:cs="Times New Roman"/>
          <w:sz w:val="24"/>
        </w:rPr>
        <w:t>У школьников начальных классов, посещающих бассейн, отмечены симптомы острого заболевания, проявляющегося в повышении температуры (10 случаев), гастроэнтерите (5 случаев), конъюнктивите (5 случаев).</w:t>
      </w:r>
    </w:p>
    <w:p w:rsidR="00CE5113" w:rsidRPr="0076415B" w:rsidRDefault="00CE5113" w:rsidP="0076415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76415B">
        <w:rPr>
          <w:rFonts w:ascii="Times New Roman" w:hAnsi="Times New Roman" w:cs="Times New Roman"/>
          <w:sz w:val="24"/>
        </w:rPr>
        <w:t>Протокол исследования воды: запах – 1 балл, цветность – 15 градусов, мутность – 0,2 мг/л, рН – 7,4, свободный хлор – 0,6 мг/л, связанный хлор – 1,5 мг/л, окисляемость – 3 мг/л, нитраты – 3,6 мг/л, железо – 0,1 мг/л, общие коли-формные бактерии – 1, коли-фаг – 2.</w:t>
      </w:r>
      <w:proofErr w:type="gramEnd"/>
    </w:p>
    <w:p w:rsidR="0076415B" w:rsidRDefault="0076415B" w:rsidP="0076415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CE5113" w:rsidRPr="0076415B" w:rsidRDefault="00CE5113" w:rsidP="0076415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Задание:</w:t>
      </w:r>
    </w:p>
    <w:p w:rsidR="00CE5113" w:rsidRPr="0076415B" w:rsidRDefault="00CE5113" w:rsidP="00BF78C0">
      <w:pPr>
        <w:pStyle w:val="a3"/>
        <w:numPr>
          <w:ilvl w:val="0"/>
          <w:numId w:val="26"/>
        </w:numPr>
        <w:spacing w:after="0" w:line="240" w:lineRule="auto"/>
        <w:ind w:left="426" w:hanging="719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Дайте гигиеническую оценку данной ситуации с позиции возможного неблагоприятного воздействия на здоровье населения.</w:t>
      </w:r>
    </w:p>
    <w:p w:rsidR="00CE5113" w:rsidRPr="0076415B" w:rsidRDefault="00CE5113" w:rsidP="00BF78C0">
      <w:pPr>
        <w:pStyle w:val="a3"/>
        <w:numPr>
          <w:ilvl w:val="0"/>
          <w:numId w:val="26"/>
        </w:numPr>
        <w:spacing w:after="0" w:line="240" w:lineRule="auto"/>
        <w:ind w:left="426" w:hanging="719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Укажите цель работы по гигиеническому обучению и воспитанию применительно к данной ситуации.</w:t>
      </w:r>
    </w:p>
    <w:p w:rsidR="00CE5113" w:rsidRPr="0076415B" w:rsidRDefault="00CE5113" w:rsidP="00BF78C0">
      <w:pPr>
        <w:pStyle w:val="a3"/>
        <w:numPr>
          <w:ilvl w:val="0"/>
          <w:numId w:val="26"/>
        </w:numPr>
        <w:spacing w:after="0" w:line="240" w:lineRule="auto"/>
        <w:ind w:left="426" w:hanging="719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 xml:space="preserve">Укажите критерии достижение цели. </w:t>
      </w:r>
    </w:p>
    <w:p w:rsidR="00CE5113" w:rsidRPr="0076415B" w:rsidRDefault="00CE5113" w:rsidP="00CE5113">
      <w:pPr>
        <w:jc w:val="both"/>
        <w:rPr>
          <w:rFonts w:ascii="Times New Roman" w:hAnsi="Times New Roman" w:cs="Times New Roman"/>
          <w:sz w:val="24"/>
        </w:rPr>
      </w:pPr>
    </w:p>
    <w:p w:rsidR="00CE5113" w:rsidRPr="0076415B" w:rsidRDefault="0076415B" w:rsidP="0076415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29. </w:t>
      </w:r>
      <w:r w:rsidR="00CE5113" w:rsidRPr="0076415B">
        <w:rPr>
          <w:rFonts w:ascii="Times New Roman" w:hAnsi="Times New Roman" w:cs="Times New Roman"/>
          <w:sz w:val="24"/>
        </w:rPr>
        <w:t xml:space="preserve">В терапевтическом отделении городская клиническая больница отмечена повышенная заболеваемостью аденовирусными инфекциями среди больных, находившихся на лечении в данном стационаре. </w:t>
      </w:r>
    </w:p>
    <w:p w:rsidR="00CE5113" w:rsidRPr="0076415B" w:rsidRDefault="00CE5113" w:rsidP="0076415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 xml:space="preserve">В ходе обследования установлено, что ГКБ </w:t>
      </w:r>
      <w:proofErr w:type="gramStart"/>
      <w:r w:rsidRPr="0076415B">
        <w:rPr>
          <w:rFonts w:ascii="Times New Roman" w:hAnsi="Times New Roman" w:cs="Times New Roman"/>
          <w:sz w:val="24"/>
        </w:rPr>
        <w:t>построена</w:t>
      </w:r>
      <w:proofErr w:type="gramEnd"/>
      <w:r w:rsidRPr="0076415B">
        <w:rPr>
          <w:rFonts w:ascii="Times New Roman" w:hAnsi="Times New Roman" w:cs="Times New Roman"/>
          <w:sz w:val="24"/>
        </w:rPr>
        <w:t xml:space="preserve"> по типовому проекту, 17-ти этажная. Проектная мощность больницы 1050 коек. Гигиенические требования, предъявляемые к размеру территории, к расположению стационара, лечебных корпусов на участке, к функциональному зонированию соответствует гигиеническому регламенту. ГКБ </w:t>
      </w:r>
      <w:proofErr w:type="gramStart"/>
      <w:r w:rsidRPr="0076415B">
        <w:rPr>
          <w:rFonts w:ascii="Times New Roman" w:hAnsi="Times New Roman" w:cs="Times New Roman"/>
          <w:sz w:val="24"/>
        </w:rPr>
        <w:t>обеспечена</w:t>
      </w:r>
      <w:proofErr w:type="gramEnd"/>
      <w:r w:rsidRPr="0076415B">
        <w:rPr>
          <w:rFonts w:ascii="Times New Roman" w:hAnsi="Times New Roman" w:cs="Times New Roman"/>
          <w:sz w:val="24"/>
        </w:rPr>
        <w:t xml:space="preserve"> централизованным, холодным и горячим водоснабжением, отоплением и канализацией.</w:t>
      </w:r>
    </w:p>
    <w:p w:rsidR="00CE5113" w:rsidRPr="0076415B" w:rsidRDefault="00CE5113" w:rsidP="0076415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lastRenderedPageBreak/>
        <w:t>Внутренняя планировка, набор помещений и их площадь соответствуют нормативным показателям. На момент обследования установлено, что палатное отделение имеет вместимость 70 коек. В 10 палатах установлено 4 койки, а в 5 палатах – 6 коек. Фактическая площадь составляет 7,0 и 6,2 м</w:t>
      </w:r>
      <w:proofErr w:type="gramStart"/>
      <w:r w:rsidRPr="0076415B">
        <w:rPr>
          <w:rFonts w:ascii="Times New Roman" w:hAnsi="Times New Roman" w:cs="Times New Roman"/>
          <w:sz w:val="24"/>
        </w:rPr>
        <w:t>2</w:t>
      </w:r>
      <w:proofErr w:type="gramEnd"/>
      <w:r w:rsidRPr="0076415B">
        <w:rPr>
          <w:rFonts w:ascii="Times New Roman" w:hAnsi="Times New Roman" w:cs="Times New Roman"/>
          <w:sz w:val="24"/>
        </w:rPr>
        <w:t xml:space="preserve"> на 1 койку соответственно.</w:t>
      </w:r>
    </w:p>
    <w:p w:rsidR="00CE5113" w:rsidRPr="0076415B" w:rsidRDefault="00CE5113" w:rsidP="0076415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Микроклиматические показатели в палатах: температура воздуха – 20,5 </w:t>
      </w:r>
      <w:proofErr w:type="spellStart"/>
      <w:r w:rsidRPr="0076415B">
        <w:rPr>
          <w:rFonts w:ascii="Times New Roman" w:hAnsi="Times New Roman" w:cs="Times New Roman"/>
          <w:sz w:val="24"/>
        </w:rPr>
        <w:t>оС</w:t>
      </w:r>
      <w:proofErr w:type="spellEnd"/>
      <w:r w:rsidRPr="0076415B">
        <w:rPr>
          <w:rFonts w:ascii="Times New Roman" w:hAnsi="Times New Roman" w:cs="Times New Roman"/>
          <w:sz w:val="24"/>
        </w:rPr>
        <w:t xml:space="preserve">, относительная влажность 58 %, скорость движения воздуха 0,15 м/с. Кратность воздухообмена составляет 80 м3 на койку. Режим проветривания соблюдается. </w:t>
      </w:r>
    </w:p>
    <w:p w:rsidR="00CE5113" w:rsidRDefault="00CE5113" w:rsidP="0076415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Влажная уборка проводится не менее 2-х раз в течение дня с применением моющих и дезинфицирующих средств. В момент обследования осуществлялась медперсоналом разборка грязного белья в коридоре отделения. Большая часть сотрудников (65 %) в течение 2-х лет не проходила проф. медицинский осмотр.</w:t>
      </w:r>
    </w:p>
    <w:p w:rsidR="0076415B" w:rsidRPr="0076415B" w:rsidRDefault="0076415B" w:rsidP="0076415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CE5113" w:rsidRPr="0076415B" w:rsidRDefault="00CE5113" w:rsidP="00CE5113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Задание:</w:t>
      </w:r>
    </w:p>
    <w:p w:rsidR="00CE5113" w:rsidRPr="0076415B" w:rsidRDefault="00CE5113" w:rsidP="00BF78C0">
      <w:pPr>
        <w:numPr>
          <w:ilvl w:val="0"/>
          <w:numId w:val="27"/>
        </w:numPr>
        <w:tabs>
          <w:tab w:val="clear" w:pos="1080"/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Дайте гигиеническую оценку данной ситуации с позиции возможного неблагоприятного воздействия на здоровье населения.</w:t>
      </w:r>
    </w:p>
    <w:p w:rsidR="00CE5113" w:rsidRPr="0076415B" w:rsidRDefault="00CE5113" w:rsidP="00BF78C0">
      <w:pPr>
        <w:numPr>
          <w:ilvl w:val="0"/>
          <w:numId w:val="27"/>
        </w:numPr>
        <w:tabs>
          <w:tab w:val="clear" w:pos="1080"/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Укажите цель работы  по гигиеническому обучению и воспитанию применительно к данной ситуации.</w:t>
      </w:r>
    </w:p>
    <w:p w:rsidR="00CE5113" w:rsidRPr="0076415B" w:rsidRDefault="00CE5113" w:rsidP="00BF78C0">
      <w:pPr>
        <w:numPr>
          <w:ilvl w:val="0"/>
          <w:numId w:val="27"/>
        </w:numPr>
        <w:tabs>
          <w:tab w:val="clear" w:pos="1080"/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 xml:space="preserve">Укажите критерии достижение цели. </w:t>
      </w:r>
    </w:p>
    <w:p w:rsidR="00CE5113" w:rsidRPr="0076415B" w:rsidRDefault="00CE5113" w:rsidP="00CE5113">
      <w:pPr>
        <w:pStyle w:val="a7"/>
        <w:jc w:val="both"/>
        <w:rPr>
          <w:rFonts w:eastAsiaTheme="minorHAnsi"/>
          <w:b w:val="0"/>
          <w:sz w:val="24"/>
          <w:szCs w:val="22"/>
          <w:lang w:eastAsia="en-US"/>
        </w:rPr>
      </w:pPr>
    </w:p>
    <w:p w:rsidR="00CE5113" w:rsidRPr="0076415B" w:rsidRDefault="00CE5113" w:rsidP="00CE5113">
      <w:pPr>
        <w:jc w:val="center"/>
        <w:rPr>
          <w:rFonts w:ascii="Times New Roman" w:hAnsi="Times New Roman" w:cs="Times New Roman"/>
          <w:sz w:val="24"/>
        </w:rPr>
      </w:pPr>
    </w:p>
    <w:p w:rsidR="00CE5113" w:rsidRPr="0076415B" w:rsidRDefault="0076415B" w:rsidP="00764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30. </w:t>
      </w:r>
      <w:r w:rsidR="00CE5113" w:rsidRPr="0076415B">
        <w:rPr>
          <w:rFonts w:ascii="Times New Roman" w:hAnsi="Times New Roman" w:cs="Times New Roman"/>
          <w:sz w:val="24"/>
        </w:rPr>
        <w:t>Среди детей, занимающихся в группах художественного плавания</w:t>
      </w:r>
      <w:r>
        <w:rPr>
          <w:rFonts w:ascii="Times New Roman" w:hAnsi="Times New Roman" w:cs="Times New Roman"/>
          <w:sz w:val="24"/>
        </w:rPr>
        <w:t>,</w:t>
      </w:r>
      <w:r w:rsidR="00CE5113" w:rsidRPr="0076415B">
        <w:rPr>
          <w:rFonts w:ascii="Times New Roman" w:hAnsi="Times New Roman" w:cs="Times New Roman"/>
          <w:sz w:val="24"/>
        </w:rPr>
        <w:t xml:space="preserve"> отмечена повышенная заболеваемость отитами, </w:t>
      </w:r>
      <w:proofErr w:type="spellStart"/>
      <w:r w:rsidR="00CE5113" w:rsidRPr="0076415B">
        <w:rPr>
          <w:rFonts w:ascii="Times New Roman" w:hAnsi="Times New Roman" w:cs="Times New Roman"/>
          <w:sz w:val="24"/>
        </w:rPr>
        <w:t>ринофарингитами</w:t>
      </w:r>
      <w:proofErr w:type="spellEnd"/>
      <w:r w:rsidR="00CE5113" w:rsidRPr="0076415B">
        <w:rPr>
          <w:rFonts w:ascii="Times New Roman" w:hAnsi="Times New Roman" w:cs="Times New Roman"/>
          <w:sz w:val="24"/>
        </w:rPr>
        <w:t xml:space="preserve"> и гастроэнтеритами.</w:t>
      </w:r>
    </w:p>
    <w:p w:rsidR="00CE5113" w:rsidRPr="0076415B" w:rsidRDefault="00CE5113" w:rsidP="00764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 xml:space="preserve">На момент обследования в помещении физкультурно-оздоровительного комплекса проводилась влажная уборка помещений с применением 10% раствора хлорамина. Набор помещений комплекса соответствует принципу поточности. При обследовании подсобных помещений отмечено: емкости с гипохлоритом натрия установлены и хранятся непосредственно в </w:t>
      </w:r>
      <w:proofErr w:type="spellStart"/>
      <w:r w:rsidRPr="0076415B">
        <w:rPr>
          <w:rFonts w:ascii="Times New Roman" w:hAnsi="Times New Roman" w:cs="Times New Roman"/>
          <w:sz w:val="24"/>
        </w:rPr>
        <w:t>хлораторной</w:t>
      </w:r>
      <w:proofErr w:type="spellEnd"/>
      <w:r w:rsidRPr="0076415B">
        <w:rPr>
          <w:rFonts w:ascii="Times New Roman" w:hAnsi="Times New Roman" w:cs="Times New Roman"/>
          <w:sz w:val="24"/>
        </w:rPr>
        <w:t xml:space="preserve">, у работников </w:t>
      </w:r>
      <w:proofErr w:type="spellStart"/>
      <w:r w:rsidRPr="0076415B">
        <w:rPr>
          <w:rFonts w:ascii="Times New Roman" w:hAnsi="Times New Roman" w:cs="Times New Roman"/>
          <w:sz w:val="24"/>
        </w:rPr>
        <w:t>хлораторной</w:t>
      </w:r>
      <w:proofErr w:type="spellEnd"/>
      <w:r w:rsidRPr="0076415B">
        <w:rPr>
          <w:rFonts w:ascii="Times New Roman" w:hAnsi="Times New Roman" w:cs="Times New Roman"/>
          <w:sz w:val="24"/>
        </w:rPr>
        <w:t xml:space="preserve"> отсутствует спецодежда и средства индивидуальной защиты.</w:t>
      </w:r>
    </w:p>
    <w:p w:rsidR="00CE5113" w:rsidRPr="0076415B" w:rsidRDefault="00CE5113" w:rsidP="00764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Штат сотрудников – 23 человека, из них подлежат периодическим медицинским осмотрам 16.</w:t>
      </w:r>
    </w:p>
    <w:p w:rsidR="00CE5113" w:rsidRPr="0076415B" w:rsidRDefault="00CE5113" w:rsidP="00764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На момент обследования температура воздуха в помещении бассейна составила 25 </w:t>
      </w:r>
      <w:proofErr w:type="spellStart"/>
      <w:r w:rsidRPr="0076415B">
        <w:rPr>
          <w:rFonts w:ascii="Times New Roman" w:hAnsi="Times New Roman" w:cs="Times New Roman"/>
          <w:sz w:val="24"/>
        </w:rPr>
        <w:t>оС</w:t>
      </w:r>
      <w:proofErr w:type="spellEnd"/>
      <w:r w:rsidRPr="0076415B">
        <w:rPr>
          <w:rFonts w:ascii="Times New Roman" w:hAnsi="Times New Roman" w:cs="Times New Roman"/>
          <w:sz w:val="24"/>
        </w:rPr>
        <w:t xml:space="preserve"> температура воды 27 </w:t>
      </w:r>
      <w:proofErr w:type="spellStart"/>
      <w:r w:rsidRPr="0076415B">
        <w:rPr>
          <w:rFonts w:ascii="Times New Roman" w:hAnsi="Times New Roman" w:cs="Times New Roman"/>
          <w:sz w:val="24"/>
        </w:rPr>
        <w:t>оС</w:t>
      </w:r>
      <w:proofErr w:type="spellEnd"/>
      <w:r w:rsidRPr="0076415B">
        <w:rPr>
          <w:rFonts w:ascii="Times New Roman" w:hAnsi="Times New Roman" w:cs="Times New Roman"/>
          <w:sz w:val="24"/>
        </w:rPr>
        <w:t xml:space="preserve">, относительная влажность воздуха – 70 %, освещенность зеркала воды – 100 </w:t>
      </w:r>
      <w:proofErr w:type="spellStart"/>
      <w:r w:rsidRPr="0076415B">
        <w:rPr>
          <w:rFonts w:ascii="Times New Roman" w:hAnsi="Times New Roman" w:cs="Times New Roman"/>
          <w:sz w:val="24"/>
        </w:rPr>
        <w:t>лк</w:t>
      </w:r>
      <w:proofErr w:type="spellEnd"/>
      <w:r w:rsidRPr="0076415B">
        <w:rPr>
          <w:rFonts w:ascii="Times New Roman" w:hAnsi="Times New Roman" w:cs="Times New Roman"/>
          <w:sz w:val="24"/>
        </w:rPr>
        <w:t>.</w:t>
      </w:r>
    </w:p>
    <w:p w:rsidR="00CE5113" w:rsidRDefault="00CE5113" w:rsidP="00764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76415B">
        <w:rPr>
          <w:rFonts w:ascii="Times New Roman" w:hAnsi="Times New Roman" w:cs="Times New Roman"/>
          <w:sz w:val="24"/>
        </w:rPr>
        <w:t>Протокол исследования воды в ванне ФОК «Спорт»: запах – 1 балл, цветность – 15 градусов, мутность – 0,2 мг/л, осадок отсутствует, прозрачность – более 30 см, рН – 7,4, свободный хлор – 0,6 мг/л, связанный хлор – 1,5 мг/л, окисляемость – 3 мг/л, нитраты – 3,7 мг/л, железо – 0,17 мг/л, число микроорганизмов в 1 мл – нет роста, общие коли-формы – 2, коли-фаги – 2.</w:t>
      </w:r>
      <w:proofErr w:type="gramEnd"/>
      <w:r w:rsidRPr="0076415B">
        <w:rPr>
          <w:rFonts w:ascii="Times New Roman" w:hAnsi="Times New Roman" w:cs="Times New Roman"/>
          <w:sz w:val="24"/>
        </w:rPr>
        <w:t xml:space="preserve"> При дополнительном исследовании выделена синегнойная палочка Ps. </w:t>
      </w:r>
      <w:proofErr w:type="spellStart"/>
      <w:r w:rsidRPr="0076415B">
        <w:rPr>
          <w:rFonts w:ascii="Times New Roman" w:hAnsi="Times New Roman" w:cs="Times New Roman"/>
          <w:sz w:val="24"/>
        </w:rPr>
        <w:t>Aeroginosa</w:t>
      </w:r>
      <w:proofErr w:type="spellEnd"/>
      <w:r w:rsidRPr="0076415B">
        <w:rPr>
          <w:rFonts w:ascii="Times New Roman" w:hAnsi="Times New Roman" w:cs="Times New Roman"/>
          <w:sz w:val="24"/>
        </w:rPr>
        <w:t xml:space="preserve">. </w:t>
      </w:r>
    </w:p>
    <w:p w:rsidR="0076415B" w:rsidRPr="0076415B" w:rsidRDefault="0076415B" w:rsidP="00764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CE5113" w:rsidRPr="0076415B" w:rsidRDefault="00CE5113" w:rsidP="00CE5113">
      <w:pPr>
        <w:ind w:firstLine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Задание:</w:t>
      </w:r>
    </w:p>
    <w:p w:rsidR="00CE5113" w:rsidRPr="0076415B" w:rsidRDefault="00CE5113" w:rsidP="00BF78C0">
      <w:pPr>
        <w:numPr>
          <w:ilvl w:val="0"/>
          <w:numId w:val="5"/>
        </w:numPr>
        <w:tabs>
          <w:tab w:val="clear" w:pos="108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Дайте гигиеническую оценку данной ситуации с позиции возможного неблагоприятного воздействия на здоровье населения.</w:t>
      </w:r>
    </w:p>
    <w:p w:rsidR="00CE5113" w:rsidRPr="0076415B" w:rsidRDefault="00CE5113" w:rsidP="00BF78C0">
      <w:pPr>
        <w:numPr>
          <w:ilvl w:val="0"/>
          <w:numId w:val="5"/>
        </w:numPr>
        <w:tabs>
          <w:tab w:val="clear" w:pos="108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Укажите цель работы по гигиеническому обучению и воспитанию применительно к данной ситуации.</w:t>
      </w:r>
    </w:p>
    <w:p w:rsidR="00CE5113" w:rsidRPr="0076415B" w:rsidRDefault="00CE5113" w:rsidP="00BF78C0">
      <w:pPr>
        <w:numPr>
          <w:ilvl w:val="0"/>
          <w:numId w:val="5"/>
        </w:numPr>
        <w:tabs>
          <w:tab w:val="clear" w:pos="108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 xml:space="preserve">Укажите критерии достижение цели. </w:t>
      </w:r>
    </w:p>
    <w:p w:rsidR="00D0046C" w:rsidRPr="0076415B" w:rsidRDefault="00D0046C" w:rsidP="00D0046C">
      <w:pPr>
        <w:jc w:val="both"/>
        <w:rPr>
          <w:rFonts w:ascii="Times New Roman" w:hAnsi="Times New Roman" w:cs="Times New Roman"/>
          <w:sz w:val="24"/>
        </w:rPr>
      </w:pPr>
    </w:p>
    <w:p w:rsidR="00CE5113" w:rsidRPr="0076415B" w:rsidRDefault="00CE5113" w:rsidP="00D0046C">
      <w:pPr>
        <w:jc w:val="both"/>
        <w:rPr>
          <w:rFonts w:ascii="Times New Roman" w:hAnsi="Times New Roman" w:cs="Times New Roman"/>
          <w:sz w:val="24"/>
        </w:rPr>
      </w:pPr>
    </w:p>
    <w:p w:rsidR="00CE5113" w:rsidRPr="0076415B" w:rsidRDefault="0076415B" w:rsidP="00BC0E55">
      <w:pPr>
        <w:pStyle w:val="a4"/>
        <w:spacing w:before="5"/>
        <w:ind w:hanging="342"/>
        <w:rPr>
          <w:rFonts w:eastAsiaTheme="minorHAnsi"/>
          <w:szCs w:val="22"/>
        </w:rPr>
      </w:pPr>
      <w:r w:rsidRPr="00BD5F12">
        <w:t>Практический навык:</w:t>
      </w:r>
      <w:r>
        <w:t xml:space="preserve"> </w:t>
      </w:r>
      <w:r w:rsidRPr="00992980">
        <w:rPr>
          <w:i/>
          <w:u w:val="single"/>
        </w:rPr>
        <w:t>с</w:t>
      </w:r>
      <w:r w:rsidRPr="00992980">
        <w:rPr>
          <w:i/>
          <w:szCs w:val="22"/>
          <w:u w:val="single"/>
        </w:rPr>
        <w:t xml:space="preserve">пособность </w:t>
      </w:r>
      <w:r w:rsidR="00CE5113" w:rsidRPr="00BC0E55">
        <w:rPr>
          <w:rFonts w:eastAsiaTheme="minorHAnsi"/>
          <w:i/>
          <w:szCs w:val="22"/>
          <w:u w:val="single"/>
        </w:rPr>
        <w:t>и готовность к оценке воздействия радиационного фактора, обеспе</w:t>
      </w:r>
      <w:r w:rsidR="00BC0E55">
        <w:rPr>
          <w:rFonts w:eastAsiaTheme="minorHAnsi"/>
          <w:i/>
          <w:szCs w:val="22"/>
          <w:u w:val="single"/>
        </w:rPr>
        <w:t>чение радиационной безопасности</w:t>
      </w:r>
    </w:p>
    <w:p w:rsidR="00CE5113" w:rsidRPr="0076415B" w:rsidRDefault="00CE5113" w:rsidP="00CE5113">
      <w:pPr>
        <w:pStyle w:val="a4"/>
        <w:spacing w:before="5"/>
        <w:jc w:val="center"/>
        <w:rPr>
          <w:rFonts w:eastAsiaTheme="minorHAnsi"/>
          <w:szCs w:val="22"/>
        </w:rPr>
      </w:pPr>
    </w:p>
    <w:p w:rsidR="00CE5113" w:rsidRPr="0076415B" w:rsidRDefault="00BC0E55" w:rsidP="00BC0E55">
      <w:pPr>
        <w:pStyle w:val="a4"/>
        <w:spacing w:line="276" w:lineRule="auto"/>
        <w:ind w:left="284" w:right="115" w:hanging="284"/>
        <w:jc w:val="both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31. </w:t>
      </w:r>
      <w:r w:rsidR="00CE5113" w:rsidRPr="0076415B">
        <w:rPr>
          <w:rFonts w:eastAsiaTheme="minorHAnsi"/>
          <w:szCs w:val="22"/>
        </w:rPr>
        <w:t>На литейном предприятии собираются организовать участок рентгеновской дефектоскопии металлических изделий, на котором будут работать 3 мужчины (17, 35 и 53 лет) и 2 женщины (32 и 48 лет).</w:t>
      </w:r>
    </w:p>
    <w:p w:rsidR="00CE5113" w:rsidRPr="0076415B" w:rsidRDefault="00CE5113" w:rsidP="00BC0E55">
      <w:pPr>
        <w:pStyle w:val="2"/>
        <w:spacing w:before="6"/>
        <w:ind w:left="284" w:hanging="284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</w:pPr>
      <w:r w:rsidRPr="0076415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  <w:t>Вопросы: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11"/>
        </w:numPr>
        <w:tabs>
          <w:tab w:val="clear" w:pos="1080"/>
          <w:tab w:val="left" w:pos="567"/>
          <w:tab w:val="left" w:pos="709"/>
        </w:tabs>
        <w:autoSpaceDE w:val="0"/>
        <w:autoSpaceDN w:val="0"/>
        <w:spacing w:after="0" w:line="240" w:lineRule="auto"/>
        <w:ind w:left="567" w:right="135" w:hanging="567"/>
        <w:contextualSpacing w:val="0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Оцените, может ли предлагаемый контингент работников работать на участке рентгеновской дефектоскопии.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11"/>
        </w:numPr>
        <w:tabs>
          <w:tab w:val="clear" w:pos="1080"/>
          <w:tab w:val="left" w:pos="567"/>
          <w:tab w:val="left" w:pos="709"/>
          <w:tab w:val="left" w:pos="846"/>
        </w:tabs>
        <w:autoSpaceDE w:val="0"/>
        <w:autoSpaceDN w:val="0"/>
        <w:spacing w:after="0" w:line="240" w:lineRule="auto"/>
        <w:ind w:left="567" w:right="133" w:hanging="567"/>
        <w:contextualSpacing w:val="0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Сколько индивидуальных дозиметров необходимо иметь на участке рентгеновской дефектоскопии одновременно?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11"/>
        </w:numPr>
        <w:tabs>
          <w:tab w:val="clear" w:pos="1080"/>
          <w:tab w:val="left" w:pos="567"/>
          <w:tab w:val="left" w:pos="709"/>
          <w:tab w:val="left" w:pos="933"/>
        </w:tabs>
        <w:autoSpaceDE w:val="0"/>
        <w:autoSpaceDN w:val="0"/>
        <w:spacing w:after="0" w:line="240" w:lineRule="auto"/>
        <w:ind w:left="567" w:right="130" w:hanging="567"/>
        <w:contextualSpacing w:val="0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Какие действия должен выполнить персонал для обеспечения радиационной безопасности?</w:t>
      </w:r>
    </w:p>
    <w:p w:rsidR="00CE5113" w:rsidRPr="0076415B" w:rsidRDefault="00CE5113" w:rsidP="00CE5113">
      <w:pPr>
        <w:pStyle w:val="a4"/>
        <w:rPr>
          <w:rFonts w:eastAsiaTheme="minorHAnsi"/>
          <w:szCs w:val="22"/>
        </w:rPr>
      </w:pPr>
    </w:p>
    <w:p w:rsidR="00CE5113" w:rsidRPr="0076415B" w:rsidRDefault="00CE5113" w:rsidP="00BC0E55">
      <w:pPr>
        <w:pStyle w:val="a4"/>
        <w:spacing w:before="5"/>
        <w:ind w:left="567" w:hanging="567"/>
        <w:rPr>
          <w:rFonts w:eastAsiaTheme="minorHAnsi"/>
          <w:szCs w:val="22"/>
        </w:rPr>
      </w:pPr>
    </w:p>
    <w:p w:rsidR="00CE5113" w:rsidRPr="0076415B" w:rsidRDefault="00BC0E55" w:rsidP="00BC0E55">
      <w:pPr>
        <w:pStyle w:val="a4"/>
        <w:spacing w:line="278" w:lineRule="auto"/>
        <w:ind w:left="567" w:hanging="567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32. </w:t>
      </w:r>
      <w:r w:rsidR="00CE5113" w:rsidRPr="0076415B">
        <w:rPr>
          <w:rFonts w:eastAsiaTheme="minorHAnsi"/>
          <w:szCs w:val="22"/>
        </w:rPr>
        <w:t xml:space="preserve">В рентгеновском кабинете детской поликлиники работают 2 врача – мужчины (55 и 68 лет), 3 </w:t>
      </w:r>
      <w:proofErr w:type="spellStart"/>
      <w:r w:rsidR="00CE5113" w:rsidRPr="0076415B">
        <w:rPr>
          <w:rFonts w:eastAsiaTheme="minorHAnsi"/>
          <w:szCs w:val="22"/>
        </w:rPr>
        <w:t>рентгенолаборанта</w:t>
      </w:r>
      <w:proofErr w:type="spellEnd"/>
      <w:r w:rsidR="00CE5113" w:rsidRPr="0076415B">
        <w:rPr>
          <w:rFonts w:eastAsiaTheme="minorHAnsi"/>
          <w:szCs w:val="22"/>
        </w:rPr>
        <w:t xml:space="preserve"> женщины (28, 33 и 62 лет). Одна из женщин беременна.</w:t>
      </w:r>
    </w:p>
    <w:p w:rsidR="00CE5113" w:rsidRPr="0076415B" w:rsidRDefault="00CE5113" w:rsidP="00BC0E55">
      <w:pPr>
        <w:pStyle w:val="2"/>
        <w:spacing w:before="0"/>
        <w:ind w:left="567" w:hanging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</w:pPr>
      <w:r w:rsidRPr="0076415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  <w:t>Вопросы: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10"/>
        </w:numPr>
        <w:tabs>
          <w:tab w:val="left" w:pos="567"/>
          <w:tab w:val="left" w:pos="842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Оцените, может ли персонал работать в рентгеновском кабинете.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10"/>
        </w:numPr>
        <w:tabs>
          <w:tab w:val="left" w:pos="567"/>
          <w:tab w:val="left" w:pos="846"/>
        </w:tabs>
        <w:autoSpaceDE w:val="0"/>
        <w:autoSpaceDN w:val="0"/>
        <w:spacing w:after="0" w:line="276" w:lineRule="auto"/>
        <w:ind w:left="567" w:right="133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Сколько индивидуальных дозиметров необходимо иметь на участке рентгеновской дефектоскопии одновременно?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10"/>
        </w:numPr>
        <w:tabs>
          <w:tab w:val="left" w:pos="567"/>
          <w:tab w:val="left" w:pos="933"/>
        </w:tabs>
        <w:autoSpaceDE w:val="0"/>
        <w:autoSpaceDN w:val="0"/>
        <w:spacing w:after="0" w:line="276" w:lineRule="auto"/>
        <w:ind w:left="567" w:right="130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Какие действия должен выполнить персонал для обеспечения радиационной безопасности?</w:t>
      </w:r>
    </w:p>
    <w:p w:rsidR="00CE5113" w:rsidRPr="0076415B" w:rsidRDefault="00CE5113" w:rsidP="00BC0E55">
      <w:pPr>
        <w:pStyle w:val="a3"/>
        <w:tabs>
          <w:tab w:val="left" w:pos="567"/>
          <w:tab w:val="left" w:pos="933"/>
        </w:tabs>
        <w:spacing w:line="276" w:lineRule="auto"/>
        <w:ind w:left="567" w:right="130" w:hanging="567"/>
        <w:jc w:val="both"/>
        <w:rPr>
          <w:rFonts w:ascii="Times New Roman" w:hAnsi="Times New Roman" w:cs="Times New Roman"/>
          <w:sz w:val="24"/>
        </w:rPr>
      </w:pPr>
    </w:p>
    <w:p w:rsidR="00CE5113" w:rsidRPr="0076415B" w:rsidRDefault="00BC0E55" w:rsidP="00BC0E55">
      <w:pPr>
        <w:pStyle w:val="a4"/>
        <w:tabs>
          <w:tab w:val="left" w:pos="709"/>
        </w:tabs>
        <w:spacing w:line="276" w:lineRule="auto"/>
        <w:ind w:left="567" w:right="110" w:hanging="567"/>
        <w:jc w:val="both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33. </w:t>
      </w:r>
      <w:r w:rsidR="00CE5113" w:rsidRPr="0076415B">
        <w:rPr>
          <w:rFonts w:eastAsiaTheme="minorHAnsi"/>
          <w:szCs w:val="22"/>
        </w:rPr>
        <w:t>В рентгеновский кабинет детской поликлиники на флюорографическое профилактическое обследование привели ребенка 10 лет по направлению школьного врача.</w:t>
      </w:r>
    </w:p>
    <w:p w:rsidR="00CE5113" w:rsidRPr="0076415B" w:rsidRDefault="00CE5113" w:rsidP="00BC0E55">
      <w:pPr>
        <w:pStyle w:val="2"/>
        <w:tabs>
          <w:tab w:val="left" w:pos="709"/>
        </w:tabs>
        <w:spacing w:before="6"/>
        <w:ind w:left="567" w:hanging="567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</w:pPr>
      <w:r w:rsidRPr="0076415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  <w:t>Вопросы: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9"/>
        </w:numPr>
        <w:tabs>
          <w:tab w:val="left" w:pos="709"/>
          <w:tab w:val="left" w:pos="842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 xml:space="preserve">Укажите, можно ли проводить данное обследование </w:t>
      </w:r>
      <w:proofErr w:type="gramStart"/>
      <w:r w:rsidRPr="0076415B">
        <w:rPr>
          <w:rFonts w:ascii="Times New Roman" w:hAnsi="Times New Roman" w:cs="Times New Roman"/>
          <w:sz w:val="24"/>
        </w:rPr>
        <w:t>ребенку</w:t>
      </w:r>
      <w:proofErr w:type="gramEnd"/>
      <w:r w:rsidRPr="0076415B">
        <w:rPr>
          <w:rFonts w:ascii="Times New Roman" w:hAnsi="Times New Roman" w:cs="Times New Roman"/>
          <w:sz w:val="24"/>
        </w:rPr>
        <w:t xml:space="preserve"> и с </w:t>
      </w:r>
      <w:proofErr w:type="gramStart"/>
      <w:r w:rsidRPr="0076415B">
        <w:rPr>
          <w:rFonts w:ascii="Times New Roman" w:hAnsi="Times New Roman" w:cs="Times New Roman"/>
          <w:sz w:val="24"/>
        </w:rPr>
        <w:t>какого</w:t>
      </w:r>
      <w:proofErr w:type="gramEnd"/>
      <w:r w:rsidRPr="0076415B">
        <w:rPr>
          <w:rFonts w:ascii="Times New Roman" w:hAnsi="Times New Roman" w:cs="Times New Roman"/>
          <w:sz w:val="24"/>
        </w:rPr>
        <w:t xml:space="preserve"> возраста.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9"/>
        </w:numPr>
        <w:tabs>
          <w:tab w:val="left" w:pos="709"/>
          <w:tab w:val="left" w:pos="885"/>
        </w:tabs>
        <w:autoSpaceDE w:val="0"/>
        <w:autoSpaceDN w:val="0"/>
        <w:spacing w:after="0" w:line="276" w:lineRule="auto"/>
        <w:ind w:left="567" w:right="130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Кто принимает решение о снижении возраста обследования детей, подлежащих профилактическим рентгенологическим исследованиям в условиях неблагоприятной эпидемиологической обстановки?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9"/>
        </w:numPr>
        <w:tabs>
          <w:tab w:val="left" w:pos="709"/>
          <w:tab w:val="left" w:pos="875"/>
        </w:tabs>
        <w:autoSpaceDE w:val="0"/>
        <w:autoSpaceDN w:val="0"/>
        <w:spacing w:after="0" w:line="276" w:lineRule="auto"/>
        <w:ind w:left="567" w:right="127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Назовите</w:t>
      </w:r>
      <w:r w:rsidR="00BD5F12" w:rsidRPr="0076415B">
        <w:rPr>
          <w:rFonts w:ascii="Times New Roman" w:hAnsi="Times New Roman" w:cs="Times New Roman"/>
          <w:sz w:val="24"/>
        </w:rPr>
        <w:t>,</w:t>
      </w:r>
      <w:r w:rsidRPr="0076415B">
        <w:rPr>
          <w:rFonts w:ascii="Times New Roman" w:hAnsi="Times New Roman" w:cs="Times New Roman"/>
          <w:sz w:val="24"/>
        </w:rPr>
        <w:t xml:space="preserve"> какие принципы радиационной безопасности должны соблюдаться при проведении профилактического флюорографического обследования ребенка.</w:t>
      </w:r>
    </w:p>
    <w:p w:rsidR="00CE5113" w:rsidRPr="0076415B" w:rsidRDefault="00CE5113" w:rsidP="00BC0E55">
      <w:pPr>
        <w:pStyle w:val="a3"/>
        <w:tabs>
          <w:tab w:val="left" w:pos="709"/>
          <w:tab w:val="left" w:pos="875"/>
        </w:tabs>
        <w:spacing w:line="276" w:lineRule="auto"/>
        <w:ind w:left="567" w:right="127" w:hanging="567"/>
        <w:jc w:val="both"/>
        <w:rPr>
          <w:rFonts w:ascii="Times New Roman" w:hAnsi="Times New Roman" w:cs="Times New Roman"/>
          <w:sz w:val="24"/>
        </w:rPr>
      </w:pPr>
    </w:p>
    <w:p w:rsidR="00CE5113" w:rsidRPr="0076415B" w:rsidRDefault="00BC0E55" w:rsidP="00BC0E55">
      <w:pPr>
        <w:pStyle w:val="a4"/>
        <w:tabs>
          <w:tab w:val="left" w:pos="709"/>
        </w:tabs>
        <w:spacing w:line="276" w:lineRule="auto"/>
        <w:ind w:left="567" w:right="111" w:hanging="567"/>
        <w:jc w:val="both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34. </w:t>
      </w:r>
      <w:r w:rsidR="00CE5113" w:rsidRPr="0076415B">
        <w:rPr>
          <w:rFonts w:eastAsiaTheme="minorHAnsi"/>
          <w:szCs w:val="22"/>
        </w:rPr>
        <w:t>В рентгеновский кабинет детской поликлиники на флюорографическое профилактическое обследование привели ребенка 12 лет по направлению школьного врача.</w:t>
      </w:r>
    </w:p>
    <w:p w:rsidR="00CE5113" w:rsidRPr="0076415B" w:rsidRDefault="00CE5113" w:rsidP="00BC0E55">
      <w:pPr>
        <w:pStyle w:val="2"/>
        <w:tabs>
          <w:tab w:val="left" w:pos="709"/>
        </w:tabs>
        <w:spacing w:before="0"/>
        <w:ind w:left="567" w:hanging="567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</w:pPr>
      <w:r w:rsidRPr="0076415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  <w:t>Вопросы: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842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 xml:space="preserve">Укажите, можно ли проводить данное обследование </w:t>
      </w:r>
      <w:proofErr w:type="gramStart"/>
      <w:r w:rsidRPr="0076415B">
        <w:rPr>
          <w:rFonts w:ascii="Times New Roman" w:hAnsi="Times New Roman" w:cs="Times New Roman"/>
          <w:sz w:val="24"/>
        </w:rPr>
        <w:t>ребенку</w:t>
      </w:r>
      <w:proofErr w:type="gramEnd"/>
      <w:r w:rsidRPr="0076415B">
        <w:rPr>
          <w:rFonts w:ascii="Times New Roman" w:hAnsi="Times New Roman" w:cs="Times New Roman"/>
          <w:sz w:val="24"/>
        </w:rPr>
        <w:t xml:space="preserve"> и с </w:t>
      </w:r>
      <w:proofErr w:type="gramStart"/>
      <w:r w:rsidRPr="0076415B">
        <w:rPr>
          <w:rFonts w:ascii="Times New Roman" w:hAnsi="Times New Roman" w:cs="Times New Roman"/>
          <w:sz w:val="24"/>
        </w:rPr>
        <w:t>какого</w:t>
      </w:r>
      <w:proofErr w:type="gramEnd"/>
      <w:r w:rsidRPr="0076415B">
        <w:rPr>
          <w:rFonts w:ascii="Times New Roman" w:hAnsi="Times New Roman" w:cs="Times New Roman"/>
          <w:sz w:val="24"/>
        </w:rPr>
        <w:t xml:space="preserve"> возраста.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997"/>
        </w:tabs>
        <w:autoSpaceDE w:val="0"/>
        <w:autoSpaceDN w:val="0"/>
        <w:spacing w:after="0" w:line="278" w:lineRule="auto"/>
        <w:ind w:left="567" w:right="134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Укажите, в присутствии кого может быть выполнено профилактическое флюорографическое обследование ребенка.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863"/>
        </w:tabs>
        <w:autoSpaceDE w:val="0"/>
        <w:autoSpaceDN w:val="0"/>
        <w:spacing w:after="0" w:line="276" w:lineRule="auto"/>
        <w:ind w:left="567" w:right="137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Назовите, кто и где регистрирует и как определяет дозовую нагрузку на пациента вследствие проведения рентгенологического исследования.</w:t>
      </w:r>
    </w:p>
    <w:p w:rsidR="00CE5113" w:rsidRPr="0076415B" w:rsidRDefault="00CE5113" w:rsidP="00CE5113">
      <w:pPr>
        <w:pStyle w:val="a3"/>
        <w:tabs>
          <w:tab w:val="left" w:pos="709"/>
          <w:tab w:val="left" w:pos="863"/>
        </w:tabs>
        <w:spacing w:line="276" w:lineRule="auto"/>
        <w:ind w:left="284" w:right="137"/>
        <w:jc w:val="both"/>
        <w:rPr>
          <w:rFonts w:ascii="Times New Roman" w:hAnsi="Times New Roman" w:cs="Times New Roman"/>
          <w:sz w:val="24"/>
        </w:rPr>
      </w:pPr>
    </w:p>
    <w:p w:rsidR="00CE5113" w:rsidRPr="0076415B" w:rsidRDefault="00BC0E55" w:rsidP="00BC0E55">
      <w:pPr>
        <w:pStyle w:val="a4"/>
        <w:spacing w:line="276" w:lineRule="auto"/>
        <w:ind w:right="111" w:hanging="342"/>
        <w:jc w:val="both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35. </w:t>
      </w:r>
      <w:r w:rsidR="00CE5113" w:rsidRPr="0076415B">
        <w:rPr>
          <w:rFonts w:eastAsiaTheme="minorHAnsi"/>
          <w:szCs w:val="22"/>
        </w:rPr>
        <w:t>В рентгеновский кабинет детской поликлиники на флюорографическое профилактическое обследование привели ребенка 15 лет по направлению школьного врача.</w:t>
      </w:r>
    </w:p>
    <w:p w:rsidR="00CE5113" w:rsidRPr="0076415B" w:rsidRDefault="00CE5113" w:rsidP="00BC0E55">
      <w:pPr>
        <w:pStyle w:val="2"/>
        <w:spacing w:before="0"/>
        <w:ind w:left="342" w:hanging="342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</w:pPr>
      <w:r w:rsidRPr="0076415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  <w:t>Вопросы: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342" w:hanging="342"/>
        <w:contextualSpacing w:val="0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 xml:space="preserve">Укажите можно ли проводить данное обследование </w:t>
      </w:r>
      <w:proofErr w:type="gramStart"/>
      <w:r w:rsidRPr="0076415B">
        <w:rPr>
          <w:rFonts w:ascii="Times New Roman" w:hAnsi="Times New Roman" w:cs="Times New Roman"/>
          <w:sz w:val="24"/>
        </w:rPr>
        <w:t>ребенку</w:t>
      </w:r>
      <w:proofErr w:type="gramEnd"/>
      <w:r w:rsidRPr="0076415B">
        <w:rPr>
          <w:rFonts w:ascii="Times New Roman" w:hAnsi="Times New Roman" w:cs="Times New Roman"/>
          <w:sz w:val="24"/>
        </w:rPr>
        <w:t xml:space="preserve"> и с </w:t>
      </w:r>
      <w:proofErr w:type="gramStart"/>
      <w:r w:rsidRPr="0076415B">
        <w:rPr>
          <w:rFonts w:ascii="Times New Roman" w:hAnsi="Times New Roman" w:cs="Times New Roman"/>
          <w:sz w:val="24"/>
        </w:rPr>
        <w:t>какого</w:t>
      </w:r>
      <w:proofErr w:type="gramEnd"/>
      <w:r w:rsidRPr="0076415B">
        <w:rPr>
          <w:rFonts w:ascii="Times New Roman" w:hAnsi="Times New Roman" w:cs="Times New Roman"/>
          <w:sz w:val="24"/>
        </w:rPr>
        <w:t xml:space="preserve"> возраста.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997"/>
        </w:tabs>
        <w:autoSpaceDE w:val="0"/>
        <w:autoSpaceDN w:val="0"/>
        <w:spacing w:after="0" w:line="278" w:lineRule="auto"/>
        <w:ind w:left="342" w:right="134" w:hanging="342"/>
        <w:contextualSpacing w:val="0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Укажите, в присутствии кого может быть выполнено профилактическое флюорографическое обследование ребенка.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875"/>
        </w:tabs>
        <w:autoSpaceDE w:val="0"/>
        <w:autoSpaceDN w:val="0"/>
        <w:spacing w:after="0" w:line="276" w:lineRule="auto"/>
        <w:ind w:left="342" w:right="134" w:hanging="342"/>
        <w:contextualSpacing w:val="0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Назовите, какие принципы радиационной безопасности должны соблюдаться при проведении профилактического флюорографического обследования ребенка.</w:t>
      </w:r>
    </w:p>
    <w:p w:rsidR="00CE5113" w:rsidRPr="0076415B" w:rsidRDefault="00CE5113" w:rsidP="00BC0E55">
      <w:pPr>
        <w:pStyle w:val="a4"/>
        <w:ind w:hanging="342"/>
        <w:rPr>
          <w:rFonts w:eastAsiaTheme="minorHAnsi"/>
          <w:szCs w:val="22"/>
        </w:rPr>
      </w:pPr>
    </w:p>
    <w:p w:rsidR="00CE5113" w:rsidRPr="0076415B" w:rsidRDefault="00CE5113" w:rsidP="00BC0E55">
      <w:pPr>
        <w:pStyle w:val="a4"/>
        <w:spacing w:before="5"/>
        <w:ind w:hanging="342"/>
        <w:rPr>
          <w:rFonts w:eastAsiaTheme="minorHAnsi"/>
          <w:szCs w:val="22"/>
        </w:rPr>
      </w:pPr>
    </w:p>
    <w:p w:rsidR="00CE5113" w:rsidRPr="0076415B" w:rsidRDefault="00BC0E55" w:rsidP="00BC0E55">
      <w:pPr>
        <w:pStyle w:val="a4"/>
        <w:spacing w:line="276" w:lineRule="auto"/>
        <w:ind w:right="107" w:hanging="342"/>
        <w:jc w:val="both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36. </w:t>
      </w:r>
      <w:r w:rsidR="00CE5113" w:rsidRPr="0076415B">
        <w:rPr>
          <w:rFonts w:eastAsiaTheme="minorHAnsi"/>
          <w:szCs w:val="22"/>
        </w:rPr>
        <w:t>Поселок Н. расположен на территории, загрязненной в результате аварии на АЭС. В поселке проживают 5 тыс. человек, большая часть населения проживает в частных домах, имеют приусадебные участки, где выращивают овощную продукцию для собственного потребления. Концентрация радионуклидов в продуктах (сырье) местного производства превышена и не соответствует установленным нормативным требованиям.</w:t>
      </w:r>
    </w:p>
    <w:p w:rsidR="00CE5113" w:rsidRPr="0076415B" w:rsidRDefault="00CE5113" w:rsidP="00BC0E55">
      <w:pPr>
        <w:pStyle w:val="2"/>
        <w:spacing w:before="0"/>
        <w:ind w:left="342" w:hanging="342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</w:pPr>
      <w:r w:rsidRPr="0076415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  <w:t>Вопросы: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76" w:lineRule="auto"/>
        <w:ind w:left="342" w:right="123" w:hanging="342"/>
        <w:contextualSpacing w:val="0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Укажите, по каким радионуклидам определяется радиационная безопасность пищевых продуктов. Назовите регламентирующий документ санитарн</w:t>
      </w:r>
      <w:proofErr w:type="gramStart"/>
      <w:r w:rsidRPr="0076415B">
        <w:rPr>
          <w:rFonts w:ascii="Times New Roman" w:hAnsi="Times New Roman" w:cs="Times New Roman"/>
          <w:sz w:val="24"/>
        </w:rPr>
        <w:t>о-</w:t>
      </w:r>
      <w:proofErr w:type="gramEnd"/>
      <w:r w:rsidRPr="0076415B">
        <w:rPr>
          <w:rFonts w:ascii="Times New Roman" w:hAnsi="Times New Roman" w:cs="Times New Roman"/>
          <w:sz w:val="24"/>
        </w:rPr>
        <w:t xml:space="preserve"> эпидемиологического законодательства.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6"/>
        </w:numPr>
        <w:tabs>
          <w:tab w:val="left" w:pos="567"/>
          <w:tab w:val="left" w:pos="870"/>
        </w:tabs>
        <w:autoSpaceDE w:val="0"/>
        <w:autoSpaceDN w:val="0"/>
        <w:spacing w:after="0" w:line="278" w:lineRule="auto"/>
        <w:ind w:left="342" w:right="131" w:hanging="342"/>
        <w:contextualSpacing w:val="0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Укажите, с чем связаны основные дозовые нагрузки на население при аварии на АЭС.</w:t>
      </w:r>
    </w:p>
    <w:p w:rsidR="00CE5113" w:rsidRPr="0076415B" w:rsidRDefault="00CE5113" w:rsidP="00BF78C0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76" w:lineRule="auto"/>
        <w:ind w:left="342" w:right="134" w:hanging="342"/>
        <w:contextualSpacing w:val="0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Перечислите основные принципы построения рационов питания взрослого и детского населения, проживающего на загрязненной радионуклидами территории.</w:t>
      </w:r>
    </w:p>
    <w:p w:rsidR="00CE5113" w:rsidRDefault="00CE5113" w:rsidP="00CE5113">
      <w:pPr>
        <w:pStyle w:val="a4"/>
        <w:spacing w:before="5"/>
        <w:rPr>
          <w:rFonts w:eastAsiaTheme="minorHAnsi"/>
          <w:szCs w:val="22"/>
        </w:rPr>
      </w:pPr>
    </w:p>
    <w:p w:rsidR="00696E85" w:rsidRPr="0076415B" w:rsidRDefault="00696E85" w:rsidP="00CE5113">
      <w:pPr>
        <w:pStyle w:val="a4"/>
        <w:spacing w:before="5"/>
        <w:rPr>
          <w:rFonts w:eastAsiaTheme="minorHAnsi"/>
          <w:szCs w:val="22"/>
        </w:rPr>
      </w:pPr>
    </w:p>
    <w:p w:rsidR="00CE5113" w:rsidRPr="0076415B" w:rsidRDefault="00BC0E55" w:rsidP="00D0046C">
      <w:pPr>
        <w:jc w:val="both"/>
        <w:rPr>
          <w:rFonts w:ascii="Times New Roman" w:hAnsi="Times New Roman" w:cs="Times New Roman"/>
          <w:sz w:val="24"/>
        </w:rPr>
      </w:pPr>
      <w:r w:rsidRPr="00BD5F12">
        <w:rPr>
          <w:rFonts w:ascii="Times New Roman" w:hAnsi="Times New Roman" w:cs="Times New Roman"/>
          <w:sz w:val="24"/>
          <w:szCs w:val="24"/>
        </w:rPr>
        <w:t>Практический навык: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980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Pr="00992980">
        <w:rPr>
          <w:rFonts w:ascii="Times New Roman" w:hAnsi="Times New Roman" w:cs="Times New Roman"/>
          <w:i/>
          <w:sz w:val="24"/>
          <w:u w:val="single"/>
        </w:rPr>
        <w:t>пособность и готовность к проведению санитарно-эпидемиологических исследований</w:t>
      </w:r>
      <w:r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696E85">
        <w:rPr>
          <w:rFonts w:ascii="Times New Roman" w:hAnsi="Times New Roman" w:cs="Times New Roman"/>
          <w:i/>
          <w:sz w:val="24"/>
          <w:u w:val="single"/>
        </w:rPr>
        <w:t>в образовательных организациях</w:t>
      </w:r>
    </w:p>
    <w:p w:rsidR="00B56344" w:rsidRPr="0076415B" w:rsidRDefault="00696E85" w:rsidP="00696E85">
      <w:pPr>
        <w:spacing w:after="0"/>
        <w:ind w:right="-5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37. </w:t>
      </w:r>
      <w:r w:rsidR="00B56344" w:rsidRPr="0076415B">
        <w:rPr>
          <w:rFonts w:ascii="Times New Roman" w:hAnsi="Times New Roman" w:cs="Times New Roman"/>
          <w:sz w:val="24"/>
        </w:rPr>
        <w:t>Проведена оценка использования электронных средств обучения в 3 классе общеобразовательной организации № 25 г. А в связи с жалобами родителей обучающихся на зрительный дискомфорт и головные боли у школьников после уроков с использованием ноутбуков и интерактивной доски.</w:t>
      </w:r>
    </w:p>
    <w:p w:rsidR="00B56344" w:rsidRPr="0076415B" w:rsidRDefault="00B56344" w:rsidP="00696E85">
      <w:pPr>
        <w:spacing w:after="0"/>
        <w:ind w:right="-5" w:firstLine="567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В результате осмотра классного помещения установлено: на фронтальной стене размещены две доски – левее учебная доска, для работы с которой используется мел (дополнительный источник искусственного освещения рабочего поля отсутствует), правее - интерактивная доска с диагональю 170 см. На уроках также используются ЭСО индивидуального пользования - ноутбуки (дополнительная клавиатура не предусмотрена). Три люминесцентные лампы находятся в неисправном состоянии. Оконные проемы занавешены тюлевыми шторами.</w:t>
      </w:r>
    </w:p>
    <w:p w:rsidR="00B56344" w:rsidRPr="0076415B" w:rsidRDefault="00B56344" w:rsidP="00696E85">
      <w:pPr>
        <w:spacing w:after="0"/>
        <w:ind w:right="-5" w:firstLine="567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 xml:space="preserve">Оценка учебно-воспитательного процесса в день проведения контрольно-надзорного мероприятия выявила: у школьников было проведено 4 урока (математика, русский язык, окружающий мир, чтение). Физкультминутка прошла на уроке русского языка. Гимнастика для глаз в течение учебного дня не проводилась. </w:t>
      </w:r>
    </w:p>
    <w:p w:rsidR="00B56344" w:rsidRPr="0076415B" w:rsidRDefault="00B56344" w:rsidP="00B56344">
      <w:pPr>
        <w:ind w:right="-5"/>
        <w:jc w:val="center"/>
        <w:rPr>
          <w:rFonts w:ascii="Times New Roman" w:hAnsi="Times New Roman" w:cs="Times New Roman"/>
          <w:sz w:val="24"/>
        </w:rPr>
      </w:pPr>
    </w:p>
    <w:p w:rsidR="00B56344" w:rsidRPr="0076415B" w:rsidRDefault="00B56344" w:rsidP="00B56344">
      <w:pPr>
        <w:ind w:right="-5"/>
        <w:jc w:val="center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lastRenderedPageBreak/>
        <w:t>Хронометраж использования электронных средств обучения в течение учебного дня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372"/>
        <w:gridCol w:w="2858"/>
      </w:tblGrid>
      <w:tr w:rsidR="00B56344" w:rsidRPr="0076415B" w:rsidTr="00BC0E55">
        <w:tc>
          <w:tcPr>
            <w:tcW w:w="3115" w:type="dxa"/>
          </w:tcPr>
          <w:p w:rsidR="00B56344" w:rsidRPr="0076415B" w:rsidRDefault="00B56344" w:rsidP="00BC0E55">
            <w:pPr>
              <w:ind w:righ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Предметы</w:t>
            </w:r>
          </w:p>
        </w:tc>
        <w:tc>
          <w:tcPr>
            <w:tcW w:w="3372" w:type="dxa"/>
          </w:tcPr>
          <w:p w:rsidR="00B56344" w:rsidRPr="0076415B" w:rsidRDefault="00B56344" w:rsidP="00BC0E55">
            <w:pPr>
              <w:ind w:righ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Суммарное время использования интерактивной доски на уроке, мин</w:t>
            </w:r>
          </w:p>
        </w:tc>
        <w:tc>
          <w:tcPr>
            <w:tcW w:w="2858" w:type="dxa"/>
          </w:tcPr>
          <w:p w:rsidR="00B56344" w:rsidRPr="0076415B" w:rsidRDefault="00B56344" w:rsidP="00BC0E55">
            <w:pPr>
              <w:ind w:righ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Время непрерывной работы с ноутбуком, мин</w:t>
            </w:r>
          </w:p>
        </w:tc>
      </w:tr>
      <w:tr w:rsidR="00B56344" w:rsidRPr="0076415B" w:rsidTr="00BC0E55">
        <w:tc>
          <w:tcPr>
            <w:tcW w:w="3115" w:type="dxa"/>
          </w:tcPr>
          <w:p w:rsidR="00B56344" w:rsidRPr="0076415B" w:rsidRDefault="00B56344" w:rsidP="00BC0E55">
            <w:pPr>
              <w:ind w:right="-5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372" w:type="dxa"/>
          </w:tcPr>
          <w:p w:rsidR="00B56344" w:rsidRPr="0076415B" w:rsidRDefault="00B56344" w:rsidP="00BC0E55">
            <w:pPr>
              <w:ind w:righ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858" w:type="dxa"/>
          </w:tcPr>
          <w:p w:rsidR="00B56344" w:rsidRPr="0076415B" w:rsidRDefault="00B56344" w:rsidP="00BC0E55">
            <w:pPr>
              <w:ind w:righ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B56344" w:rsidRPr="0076415B" w:rsidTr="00BC0E55">
        <w:tc>
          <w:tcPr>
            <w:tcW w:w="3115" w:type="dxa"/>
          </w:tcPr>
          <w:p w:rsidR="00B56344" w:rsidRPr="0076415B" w:rsidRDefault="00B56344" w:rsidP="00BC0E55">
            <w:pPr>
              <w:ind w:right="-5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372" w:type="dxa"/>
          </w:tcPr>
          <w:p w:rsidR="00B56344" w:rsidRPr="0076415B" w:rsidRDefault="00B56344" w:rsidP="00BC0E55">
            <w:pPr>
              <w:ind w:righ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58" w:type="dxa"/>
          </w:tcPr>
          <w:p w:rsidR="00B56344" w:rsidRPr="0076415B" w:rsidRDefault="00B56344" w:rsidP="00BC0E55">
            <w:pPr>
              <w:ind w:righ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B56344" w:rsidRPr="0076415B" w:rsidTr="00BC0E55">
        <w:tc>
          <w:tcPr>
            <w:tcW w:w="3115" w:type="dxa"/>
          </w:tcPr>
          <w:p w:rsidR="00B56344" w:rsidRPr="0076415B" w:rsidRDefault="00B56344" w:rsidP="00BC0E55">
            <w:pPr>
              <w:ind w:right="-5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3372" w:type="dxa"/>
          </w:tcPr>
          <w:p w:rsidR="00B56344" w:rsidRPr="0076415B" w:rsidRDefault="00B56344" w:rsidP="00BC0E55">
            <w:pPr>
              <w:ind w:righ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58" w:type="dxa"/>
          </w:tcPr>
          <w:p w:rsidR="00B56344" w:rsidRPr="0076415B" w:rsidRDefault="00B56344" w:rsidP="00BC0E55">
            <w:pPr>
              <w:ind w:righ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56344" w:rsidRPr="0076415B" w:rsidTr="00BC0E55">
        <w:tc>
          <w:tcPr>
            <w:tcW w:w="3115" w:type="dxa"/>
          </w:tcPr>
          <w:p w:rsidR="00B56344" w:rsidRPr="0076415B" w:rsidRDefault="00B56344" w:rsidP="00BC0E55">
            <w:pPr>
              <w:ind w:right="-5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  <w:tc>
          <w:tcPr>
            <w:tcW w:w="3372" w:type="dxa"/>
          </w:tcPr>
          <w:p w:rsidR="00B56344" w:rsidRPr="0076415B" w:rsidRDefault="00B56344" w:rsidP="00BC0E55">
            <w:pPr>
              <w:ind w:righ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858" w:type="dxa"/>
          </w:tcPr>
          <w:p w:rsidR="00B56344" w:rsidRPr="0076415B" w:rsidRDefault="00B56344" w:rsidP="00BC0E55">
            <w:pPr>
              <w:ind w:righ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B56344" w:rsidRPr="0076415B" w:rsidTr="00BC0E55">
        <w:tc>
          <w:tcPr>
            <w:tcW w:w="3115" w:type="dxa"/>
          </w:tcPr>
          <w:p w:rsidR="00B56344" w:rsidRPr="0076415B" w:rsidRDefault="00B56344" w:rsidP="00BC0E55">
            <w:pPr>
              <w:ind w:righ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Итого за учебный день</w:t>
            </w:r>
          </w:p>
        </w:tc>
        <w:tc>
          <w:tcPr>
            <w:tcW w:w="3372" w:type="dxa"/>
          </w:tcPr>
          <w:p w:rsidR="00B56344" w:rsidRPr="0076415B" w:rsidRDefault="00B56344" w:rsidP="00BC0E55">
            <w:pPr>
              <w:ind w:righ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858" w:type="dxa"/>
          </w:tcPr>
          <w:p w:rsidR="00B56344" w:rsidRPr="0076415B" w:rsidRDefault="00B56344" w:rsidP="00BC0E55">
            <w:pPr>
              <w:ind w:righ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76415B"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</w:tbl>
    <w:p w:rsidR="00696E85" w:rsidRDefault="00696E85" w:rsidP="00B56344">
      <w:pPr>
        <w:pStyle w:val="3"/>
        <w:spacing w:before="0" w:line="240" w:lineRule="auto"/>
        <w:ind w:right="-5"/>
        <w:jc w:val="center"/>
        <w:rPr>
          <w:rFonts w:ascii="Times New Roman" w:eastAsiaTheme="minorHAnsi" w:hAnsi="Times New Roman" w:cs="Times New Roman"/>
          <w:color w:val="auto"/>
          <w:szCs w:val="22"/>
        </w:rPr>
      </w:pPr>
    </w:p>
    <w:p w:rsidR="00B56344" w:rsidRDefault="00B56344" w:rsidP="00696E85">
      <w:pPr>
        <w:pStyle w:val="3"/>
        <w:spacing w:before="0" w:line="240" w:lineRule="auto"/>
        <w:ind w:right="-5"/>
        <w:rPr>
          <w:rFonts w:ascii="Times New Roman" w:eastAsiaTheme="minorHAnsi" w:hAnsi="Times New Roman" w:cs="Times New Roman"/>
          <w:color w:val="auto"/>
          <w:szCs w:val="22"/>
        </w:rPr>
      </w:pPr>
      <w:r w:rsidRPr="0076415B">
        <w:rPr>
          <w:rFonts w:ascii="Times New Roman" w:eastAsiaTheme="minorHAnsi" w:hAnsi="Times New Roman" w:cs="Times New Roman"/>
          <w:color w:val="auto"/>
          <w:szCs w:val="22"/>
        </w:rPr>
        <w:t>Задание</w:t>
      </w:r>
      <w:r w:rsidR="00696E85">
        <w:rPr>
          <w:rFonts w:ascii="Times New Roman" w:eastAsiaTheme="minorHAnsi" w:hAnsi="Times New Roman" w:cs="Times New Roman"/>
          <w:color w:val="auto"/>
          <w:szCs w:val="22"/>
        </w:rPr>
        <w:t>:</w:t>
      </w:r>
    </w:p>
    <w:p w:rsidR="00B56344" w:rsidRPr="0076415B" w:rsidRDefault="00B56344" w:rsidP="00BF78C0">
      <w:pPr>
        <w:numPr>
          <w:ilvl w:val="0"/>
          <w:numId w:val="3"/>
        </w:numPr>
        <w:tabs>
          <w:tab w:val="clear" w:pos="1080"/>
          <w:tab w:val="left" w:pos="284"/>
          <w:tab w:val="left" w:pos="360"/>
          <w:tab w:val="left" w:pos="426"/>
          <w:tab w:val="left" w:pos="720"/>
        </w:tabs>
        <w:spacing w:after="0" w:line="240" w:lineRule="auto"/>
        <w:ind w:left="284" w:right="-5" w:hanging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 xml:space="preserve">Указать законодательные и нормативные документы, необходимые для анализа и оценки представленных материалов. </w:t>
      </w:r>
    </w:p>
    <w:p w:rsidR="00B56344" w:rsidRPr="0076415B" w:rsidRDefault="00B56344" w:rsidP="00BF78C0">
      <w:pPr>
        <w:numPr>
          <w:ilvl w:val="0"/>
          <w:numId w:val="3"/>
        </w:numPr>
        <w:tabs>
          <w:tab w:val="clear" w:pos="1080"/>
          <w:tab w:val="left" w:pos="284"/>
          <w:tab w:val="left" w:pos="360"/>
          <w:tab w:val="left" w:pos="426"/>
          <w:tab w:val="left" w:pos="720"/>
        </w:tabs>
        <w:spacing w:after="0" w:line="240" w:lineRule="auto"/>
        <w:ind w:left="284" w:right="-5" w:hanging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Установить нарушения санитарно-эпидемиологических требований к общеобразовательным организациям.</w:t>
      </w:r>
    </w:p>
    <w:p w:rsidR="00B56344" w:rsidRPr="0076415B" w:rsidRDefault="00B56344" w:rsidP="00BF78C0">
      <w:pPr>
        <w:numPr>
          <w:ilvl w:val="0"/>
          <w:numId w:val="3"/>
        </w:numPr>
        <w:tabs>
          <w:tab w:val="clear" w:pos="1080"/>
          <w:tab w:val="left" w:pos="284"/>
          <w:tab w:val="left" w:pos="360"/>
          <w:tab w:val="left" w:pos="426"/>
          <w:tab w:val="left" w:pos="720"/>
        </w:tabs>
        <w:spacing w:after="0" w:line="240" w:lineRule="auto"/>
        <w:ind w:left="284" w:right="-5" w:hanging="284"/>
        <w:jc w:val="both"/>
        <w:rPr>
          <w:rFonts w:ascii="Times New Roman" w:hAnsi="Times New Roman" w:cs="Times New Roman"/>
          <w:sz w:val="24"/>
        </w:rPr>
      </w:pPr>
      <w:r w:rsidRPr="0076415B">
        <w:rPr>
          <w:rFonts w:ascii="Times New Roman" w:hAnsi="Times New Roman" w:cs="Times New Roman"/>
          <w:sz w:val="24"/>
        </w:rPr>
        <w:t>Перечислите негативное воздействие влияния длительного воздействия использования электронных средств обучения (интерактивной доски и ноутбука) на организм ребенка.</w:t>
      </w:r>
    </w:p>
    <w:p w:rsidR="00B56344" w:rsidRPr="0076415B" w:rsidRDefault="00B56344" w:rsidP="00B56344">
      <w:pPr>
        <w:tabs>
          <w:tab w:val="left" w:pos="360"/>
          <w:tab w:val="left" w:pos="720"/>
          <w:tab w:val="left" w:pos="993"/>
        </w:tabs>
        <w:ind w:right="-5"/>
        <w:jc w:val="both"/>
        <w:rPr>
          <w:rFonts w:ascii="Times New Roman" w:hAnsi="Times New Roman" w:cs="Times New Roman"/>
          <w:sz w:val="24"/>
        </w:rPr>
      </w:pPr>
    </w:p>
    <w:p w:rsidR="00B56344" w:rsidRPr="00C3118D" w:rsidRDefault="00B56344" w:rsidP="00B56344">
      <w:pPr>
        <w:pStyle w:val="a4"/>
        <w:ind w:right="-5"/>
        <w:jc w:val="center"/>
      </w:pPr>
    </w:p>
    <w:p w:rsidR="00B56344" w:rsidRPr="00696E85" w:rsidRDefault="00696E85" w:rsidP="00696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38. </w:t>
      </w:r>
      <w:r w:rsidR="00B56344" w:rsidRPr="00696E85">
        <w:rPr>
          <w:rFonts w:ascii="Times New Roman" w:hAnsi="Times New Roman" w:cs="Times New Roman"/>
          <w:sz w:val="24"/>
        </w:rPr>
        <w:t>В общеобразовательной организации № 6 г. В. Проведена проверка по организации приёма детей в 1-й класс и обеспечению адаптации их к школьным условиям.</w:t>
      </w:r>
    </w:p>
    <w:p w:rsidR="00B56344" w:rsidRPr="00696E85" w:rsidRDefault="00B56344" w:rsidP="00696E85">
      <w:pPr>
        <w:spacing w:after="0"/>
        <w:ind w:right="-5" w:firstLine="567"/>
        <w:jc w:val="both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 xml:space="preserve">Установлено: в первом классе обучаются дети по пятидневной неделе в первую смену. Количество </w:t>
      </w:r>
      <w:proofErr w:type="gramStart"/>
      <w:r w:rsidRPr="00696E85">
        <w:rPr>
          <w:rFonts w:ascii="Times New Roman" w:hAnsi="Times New Roman" w:cs="Times New Roman"/>
          <w:sz w:val="24"/>
        </w:rPr>
        <w:t>обучающихся</w:t>
      </w:r>
      <w:proofErr w:type="gramEnd"/>
      <w:r w:rsidRPr="00696E85">
        <w:rPr>
          <w:rFonts w:ascii="Times New Roman" w:hAnsi="Times New Roman" w:cs="Times New Roman"/>
          <w:sz w:val="24"/>
        </w:rPr>
        <w:t xml:space="preserve"> – 24 человека. В первом полугодии для них предусмотрено 3 урока по 40 минут. </w:t>
      </w:r>
      <w:proofErr w:type="spellStart"/>
      <w:r w:rsidRPr="00696E85">
        <w:rPr>
          <w:rFonts w:ascii="Times New Roman" w:hAnsi="Times New Roman" w:cs="Times New Roman"/>
          <w:sz w:val="24"/>
        </w:rPr>
        <w:t>Физультминутки</w:t>
      </w:r>
      <w:proofErr w:type="spellEnd"/>
      <w:r w:rsidRPr="00696E85">
        <w:rPr>
          <w:rFonts w:ascii="Times New Roman" w:hAnsi="Times New Roman" w:cs="Times New Roman"/>
          <w:sz w:val="24"/>
        </w:rPr>
        <w:t xml:space="preserve"> проводятся в начале 1 урока и в конце 3 урока. Гимнастика для глаз в день контрольного (надзорного) мероприятия не проводилась. По понедельникам и пятницам в середине учебного дня предусмотрена динамическая пауза продолжительностью 35 минут. Продолжительность перемен: 5 мин между 1 и 2 уроками, 15 мин - между 2 и 3 уроками.</w:t>
      </w:r>
    </w:p>
    <w:p w:rsidR="00B56344" w:rsidRPr="00696E85" w:rsidRDefault="00B56344" w:rsidP="00696E85">
      <w:pPr>
        <w:spacing w:after="0"/>
        <w:ind w:right="-5" w:firstLine="567"/>
        <w:jc w:val="both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>Первоклассники размещены в отдельном кабинете, площадью 55 м</w:t>
      </w:r>
      <w:proofErr w:type="gramStart"/>
      <w:r w:rsidRPr="00696E85">
        <w:rPr>
          <w:rFonts w:ascii="Times New Roman" w:hAnsi="Times New Roman" w:cs="Times New Roman"/>
          <w:sz w:val="24"/>
        </w:rPr>
        <w:t>2</w:t>
      </w:r>
      <w:proofErr w:type="gramEnd"/>
      <w:r w:rsidRPr="00696E85">
        <w:rPr>
          <w:rFonts w:ascii="Times New Roman" w:hAnsi="Times New Roman" w:cs="Times New Roman"/>
          <w:sz w:val="24"/>
        </w:rPr>
        <w:t xml:space="preserve"> расположенном на 2 этаже здания. Помещение обеспечено раковиной и краном с подведенным холодным водоснабжением. Проветривание помещения проводилось на перемене, при этом дети были в классе. В классе отсутствовал термометр. Имеются 4 неисправные люминесцентные лампы над средним рядом парт. В классе имеется кулер с питьевой водой и одноразовая посуда для питья.</w:t>
      </w:r>
    </w:p>
    <w:p w:rsidR="00B56344" w:rsidRPr="00696E85" w:rsidRDefault="00B56344" w:rsidP="00696E85">
      <w:pPr>
        <w:spacing w:after="0"/>
        <w:ind w:right="-5" w:firstLine="567"/>
        <w:jc w:val="both"/>
        <w:rPr>
          <w:rFonts w:ascii="Times New Roman" w:hAnsi="Times New Roman" w:cs="Times New Roman"/>
          <w:sz w:val="24"/>
        </w:rPr>
      </w:pPr>
    </w:p>
    <w:p w:rsidR="00B56344" w:rsidRPr="00696E85" w:rsidRDefault="00B56344" w:rsidP="00696E85">
      <w:pPr>
        <w:pStyle w:val="3"/>
        <w:spacing w:before="0" w:line="240" w:lineRule="auto"/>
        <w:ind w:right="-5"/>
        <w:rPr>
          <w:rFonts w:ascii="Times New Roman" w:eastAsiaTheme="minorHAnsi" w:hAnsi="Times New Roman" w:cs="Times New Roman"/>
          <w:color w:val="auto"/>
          <w:szCs w:val="22"/>
        </w:rPr>
      </w:pPr>
      <w:r w:rsidRPr="00696E85">
        <w:rPr>
          <w:rFonts w:ascii="Times New Roman" w:eastAsiaTheme="minorHAnsi" w:hAnsi="Times New Roman" w:cs="Times New Roman"/>
          <w:color w:val="auto"/>
          <w:szCs w:val="22"/>
        </w:rPr>
        <w:t>Задание</w:t>
      </w:r>
      <w:r w:rsidR="00696E85">
        <w:rPr>
          <w:rFonts w:ascii="Times New Roman" w:eastAsiaTheme="minorHAnsi" w:hAnsi="Times New Roman" w:cs="Times New Roman"/>
          <w:color w:val="auto"/>
          <w:szCs w:val="22"/>
        </w:rPr>
        <w:t>:</w:t>
      </w:r>
    </w:p>
    <w:p w:rsidR="00B56344" w:rsidRPr="00696E85" w:rsidRDefault="00B56344" w:rsidP="00696E85">
      <w:pPr>
        <w:numPr>
          <w:ilvl w:val="0"/>
          <w:numId w:val="2"/>
        </w:numPr>
        <w:tabs>
          <w:tab w:val="clear" w:pos="1080"/>
          <w:tab w:val="left" w:pos="284"/>
          <w:tab w:val="left" w:pos="360"/>
          <w:tab w:val="left" w:pos="720"/>
        </w:tabs>
        <w:spacing w:after="0" w:line="240" w:lineRule="auto"/>
        <w:ind w:left="284" w:right="-5" w:hanging="284"/>
        <w:jc w:val="both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 xml:space="preserve">Указать законодательные и нормативные документы, необходимые для анализа и оценки представленных материалов. </w:t>
      </w:r>
    </w:p>
    <w:p w:rsidR="00B56344" w:rsidRPr="00696E85" w:rsidRDefault="00B56344" w:rsidP="00696E85">
      <w:pPr>
        <w:numPr>
          <w:ilvl w:val="0"/>
          <w:numId w:val="2"/>
        </w:numPr>
        <w:tabs>
          <w:tab w:val="clear" w:pos="1080"/>
          <w:tab w:val="left" w:pos="284"/>
          <w:tab w:val="left" w:pos="360"/>
          <w:tab w:val="left" w:pos="720"/>
        </w:tabs>
        <w:spacing w:after="0" w:line="240" w:lineRule="auto"/>
        <w:ind w:left="284" w:right="-5" w:hanging="284"/>
        <w:jc w:val="both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>Установить нарушения санитарно-эпидемиологических требований к общеобразовательным организациям.</w:t>
      </w:r>
    </w:p>
    <w:p w:rsidR="00B56344" w:rsidRPr="00696E85" w:rsidRDefault="00B56344" w:rsidP="00696E85">
      <w:pPr>
        <w:numPr>
          <w:ilvl w:val="0"/>
          <w:numId w:val="2"/>
        </w:numPr>
        <w:tabs>
          <w:tab w:val="clear" w:pos="1080"/>
          <w:tab w:val="left" w:pos="284"/>
          <w:tab w:val="left" w:pos="360"/>
          <w:tab w:val="left" w:pos="720"/>
        </w:tabs>
        <w:spacing w:after="0" w:line="240" w:lineRule="auto"/>
        <w:ind w:left="284" w:right="-5" w:hanging="284"/>
        <w:jc w:val="both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 xml:space="preserve">Проанализировать ситуацию с точки зрения возможного возникновения причинно-следственных связей между обнаруженными нарушениями санитарно-эпидемиологических требований и функциональными отклонениями или школьно-обусловленными заболеваниями </w:t>
      </w:r>
      <w:proofErr w:type="gramStart"/>
      <w:r w:rsidRPr="00696E85">
        <w:rPr>
          <w:rFonts w:ascii="Times New Roman" w:hAnsi="Times New Roman" w:cs="Times New Roman"/>
          <w:sz w:val="24"/>
        </w:rPr>
        <w:t>у</w:t>
      </w:r>
      <w:proofErr w:type="gramEnd"/>
      <w:r w:rsidRPr="00696E85">
        <w:rPr>
          <w:rFonts w:ascii="Times New Roman" w:hAnsi="Times New Roman" w:cs="Times New Roman"/>
          <w:sz w:val="24"/>
        </w:rPr>
        <w:t xml:space="preserve"> обучающихся.</w:t>
      </w:r>
    </w:p>
    <w:p w:rsidR="00B56344" w:rsidRDefault="00B56344" w:rsidP="00B56344">
      <w:pPr>
        <w:tabs>
          <w:tab w:val="left" w:pos="709"/>
          <w:tab w:val="left" w:pos="851"/>
          <w:tab w:val="left" w:pos="993"/>
        </w:tabs>
        <w:ind w:right="170"/>
        <w:jc w:val="center"/>
        <w:rPr>
          <w:b/>
          <w:sz w:val="32"/>
          <w:szCs w:val="32"/>
        </w:rPr>
      </w:pPr>
    </w:p>
    <w:p w:rsidR="00B56344" w:rsidRPr="00696E85" w:rsidRDefault="00696E85" w:rsidP="00696E85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lastRenderedPageBreak/>
        <w:t xml:space="preserve">39. </w:t>
      </w:r>
      <w:r w:rsidR="00B56344" w:rsidRPr="00696E85">
        <w:rPr>
          <w:rFonts w:ascii="Times New Roman" w:hAnsi="Times New Roman" w:cs="Times New Roman"/>
          <w:sz w:val="24"/>
        </w:rPr>
        <w:t>В дошкольной образовательной организации № 523 г. В. проведена проверка по жалобе родителей на неудовлетворенность детей качеством и организацией питания. Дети в первой половине дня испытывают чувство голода, питание часто подается практически холодное. Общая численность воспитанников ДОО – 390 человек в возрасте от 3 до 7 лет. Организация функционирует с 8.00 до 20.00 часов.</w:t>
      </w:r>
    </w:p>
    <w:p w:rsidR="00B56344" w:rsidRPr="00696E85" w:rsidRDefault="00B56344" w:rsidP="00696E85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 xml:space="preserve">Установлено: пищеблок организован с учетом использования для приготовления пищи полуфабрикатов. Имеются горячий цех, холодный цех (обеззараживание воздуха не проводится), </w:t>
      </w:r>
      <w:proofErr w:type="gramStart"/>
      <w:r w:rsidRPr="00696E85">
        <w:rPr>
          <w:rFonts w:ascii="Times New Roman" w:hAnsi="Times New Roman" w:cs="Times New Roman"/>
          <w:sz w:val="24"/>
        </w:rPr>
        <w:t>моечная</w:t>
      </w:r>
      <w:proofErr w:type="gramEnd"/>
      <w:r w:rsidRPr="00696E85">
        <w:rPr>
          <w:rFonts w:ascii="Times New Roman" w:hAnsi="Times New Roman" w:cs="Times New Roman"/>
          <w:sz w:val="24"/>
        </w:rPr>
        <w:t xml:space="preserve"> для посуды, кладовые помещения с холодильным оборудованием. Проверка журнала учета температурного режима холодильного оборудования выявила зафиксированные значения температуры за текущий месяц в пределах 3-6</w:t>
      </w:r>
      <w:proofErr w:type="gramStart"/>
      <w:r w:rsidRPr="00696E85">
        <w:rPr>
          <w:rFonts w:ascii="Times New Roman" w:hAnsi="Times New Roman" w:cs="Times New Roman"/>
          <w:sz w:val="24"/>
        </w:rPr>
        <w:t>°С</w:t>
      </w:r>
      <w:proofErr w:type="gramEnd"/>
      <w:r w:rsidRPr="00696E85">
        <w:rPr>
          <w:rFonts w:ascii="Times New Roman" w:hAnsi="Times New Roman" w:cs="Times New Roman"/>
          <w:sz w:val="24"/>
        </w:rPr>
        <w:t>, однако термометры внутри холодильного оборудования отсутствовали. На момент проведения контрольного (надзорного) мероприятия в холодильнике находилась только суточная проба на текущие сутки (завтрак и обед за 25.04.2022). Последняя запись в журнале бракеража готовой продукции датирована 20.04.2022. Гигиенический журнал на пищеблоке отсутствует.</w:t>
      </w:r>
    </w:p>
    <w:p w:rsidR="00B56344" w:rsidRPr="00696E85" w:rsidRDefault="00B56344" w:rsidP="00696E85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>Меню разработано на неделю. На информационных стендах для родителей меню не размещено. Приготовленную пищу из помещений пищеблока помощники воспитателя разносят по группам. Питьевой режим в группах организован с использованием кипяченой питьевой воды. Со слов директора смена воды в емкости производится ежедневно.</w:t>
      </w:r>
    </w:p>
    <w:p w:rsidR="00B56344" w:rsidRPr="00696E85" w:rsidRDefault="00B56344" w:rsidP="00696E85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p w:rsidR="00B56344" w:rsidRPr="00696E85" w:rsidRDefault="00B56344" w:rsidP="00696E85">
      <w:pPr>
        <w:spacing w:after="0"/>
        <w:ind w:firstLine="426"/>
        <w:jc w:val="center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>Режим питания и распределение в процентном отношении потребления</w:t>
      </w:r>
    </w:p>
    <w:p w:rsidR="00B56344" w:rsidRPr="00696E85" w:rsidRDefault="00B56344" w:rsidP="00696E85">
      <w:pPr>
        <w:spacing w:after="0"/>
        <w:ind w:firstLine="426"/>
        <w:jc w:val="center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>пищевых веществ и энергии по приемам пищи</w:t>
      </w:r>
    </w:p>
    <w:p w:rsidR="00B56344" w:rsidRPr="00696E85" w:rsidRDefault="00B56344" w:rsidP="00696E85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4842"/>
      </w:tblGrid>
      <w:tr w:rsidR="00B56344" w:rsidRPr="00696E85" w:rsidTr="00696E85">
        <w:tc>
          <w:tcPr>
            <w:tcW w:w="2093" w:type="dxa"/>
          </w:tcPr>
          <w:p w:rsidR="00B56344" w:rsidRPr="00696E85" w:rsidRDefault="00B56344" w:rsidP="00696E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6E85">
              <w:rPr>
                <w:rFonts w:ascii="Times New Roman" w:hAnsi="Times New Roman" w:cs="Times New Roman"/>
                <w:sz w:val="24"/>
              </w:rPr>
              <w:t>Время приема пищи, час</w:t>
            </w:r>
          </w:p>
        </w:tc>
        <w:tc>
          <w:tcPr>
            <w:tcW w:w="2410" w:type="dxa"/>
          </w:tcPr>
          <w:p w:rsidR="00B56344" w:rsidRPr="00696E85" w:rsidRDefault="00B56344" w:rsidP="00696E85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696E85">
              <w:rPr>
                <w:rFonts w:ascii="Times New Roman" w:hAnsi="Times New Roman" w:cs="Times New Roman"/>
                <w:sz w:val="24"/>
              </w:rPr>
              <w:t>Прием пищи</w:t>
            </w:r>
          </w:p>
        </w:tc>
        <w:tc>
          <w:tcPr>
            <w:tcW w:w="4842" w:type="dxa"/>
          </w:tcPr>
          <w:p w:rsidR="00B56344" w:rsidRPr="00696E85" w:rsidRDefault="00B56344" w:rsidP="00696E85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</w:rPr>
            </w:pPr>
            <w:r w:rsidRPr="00696E85">
              <w:rPr>
                <w:rFonts w:ascii="Times New Roman" w:hAnsi="Times New Roman" w:cs="Times New Roman"/>
                <w:sz w:val="24"/>
              </w:rPr>
              <w:t>Доля суточной потребности в пищевых веществах и энергии</w:t>
            </w:r>
          </w:p>
        </w:tc>
      </w:tr>
      <w:tr w:rsidR="00B56344" w:rsidRPr="00696E85" w:rsidTr="00696E85">
        <w:tc>
          <w:tcPr>
            <w:tcW w:w="2093" w:type="dxa"/>
          </w:tcPr>
          <w:p w:rsidR="00B56344" w:rsidRPr="00696E85" w:rsidRDefault="00B56344" w:rsidP="00696E85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696E8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B56344" w:rsidRPr="00696E85" w:rsidRDefault="00B56344" w:rsidP="00696E85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696E85"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4842" w:type="dxa"/>
          </w:tcPr>
          <w:p w:rsidR="00B56344" w:rsidRPr="00696E85" w:rsidRDefault="00B56344" w:rsidP="00696E85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</w:rPr>
            </w:pPr>
            <w:r w:rsidRPr="00696E85">
              <w:rPr>
                <w:rFonts w:ascii="Times New Roman" w:hAnsi="Times New Roman" w:cs="Times New Roman"/>
                <w:sz w:val="24"/>
              </w:rPr>
              <w:t>30%</w:t>
            </w:r>
          </w:p>
        </w:tc>
      </w:tr>
      <w:tr w:rsidR="00B56344" w:rsidRPr="00696E85" w:rsidTr="00696E85">
        <w:tc>
          <w:tcPr>
            <w:tcW w:w="2093" w:type="dxa"/>
          </w:tcPr>
          <w:p w:rsidR="00B56344" w:rsidRPr="00696E85" w:rsidRDefault="00B56344" w:rsidP="00696E85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696E85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10" w:type="dxa"/>
          </w:tcPr>
          <w:p w:rsidR="00B56344" w:rsidRPr="00696E85" w:rsidRDefault="00B56344" w:rsidP="00696E85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696E85"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4842" w:type="dxa"/>
          </w:tcPr>
          <w:p w:rsidR="00B56344" w:rsidRPr="00696E85" w:rsidRDefault="00B56344" w:rsidP="00696E85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</w:rPr>
            </w:pPr>
            <w:r w:rsidRPr="00696E85">
              <w:rPr>
                <w:rFonts w:ascii="Times New Roman" w:hAnsi="Times New Roman" w:cs="Times New Roman"/>
                <w:sz w:val="24"/>
              </w:rPr>
              <w:t>30%</w:t>
            </w:r>
          </w:p>
        </w:tc>
      </w:tr>
      <w:tr w:rsidR="00B56344" w:rsidRPr="00696E85" w:rsidTr="00696E85">
        <w:tc>
          <w:tcPr>
            <w:tcW w:w="2093" w:type="dxa"/>
          </w:tcPr>
          <w:p w:rsidR="00B56344" w:rsidRPr="00696E85" w:rsidRDefault="00B56344" w:rsidP="00696E85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696E85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410" w:type="dxa"/>
          </w:tcPr>
          <w:p w:rsidR="00B56344" w:rsidRPr="00696E85" w:rsidRDefault="00B56344" w:rsidP="00696E85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696E85">
              <w:rPr>
                <w:rFonts w:ascii="Times New Roman" w:hAnsi="Times New Roman" w:cs="Times New Roman"/>
                <w:sz w:val="24"/>
              </w:rPr>
              <w:t>полдник</w:t>
            </w:r>
          </w:p>
        </w:tc>
        <w:tc>
          <w:tcPr>
            <w:tcW w:w="4842" w:type="dxa"/>
          </w:tcPr>
          <w:p w:rsidR="00B56344" w:rsidRPr="00696E85" w:rsidRDefault="00B56344" w:rsidP="00696E85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</w:rPr>
            </w:pPr>
            <w:r w:rsidRPr="00696E85">
              <w:rPr>
                <w:rFonts w:ascii="Times New Roman" w:hAnsi="Times New Roman" w:cs="Times New Roman"/>
                <w:sz w:val="24"/>
              </w:rPr>
              <w:t>10%</w:t>
            </w:r>
          </w:p>
        </w:tc>
      </w:tr>
      <w:tr w:rsidR="00B56344" w:rsidRPr="00696E85" w:rsidTr="00696E85">
        <w:tc>
          <w:tcPr>
            <w:tcW w:w="2093" w:type="dxa"/>
          </w:tcPr>
          <w:p w:rsidR="00B56344" w:rsidRPr="00696E85" w:rsidRDefault="00B56344" w:rsidP="00696E85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696E85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410" w:type="dxa"/>
          </w:tcPr>
          <w:p w:rsidR="00B56344" w:rsidRPr="00696E85" w:rsidRDefault="00B56344" w:rsidP="00696E85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696E85">
              <w:rPr>
                <w:rFonts w:ascii="Times New Roman" w:hAnsi="Times New Roman" w:cs="Times New Roman"/>
                <w:sz w:val="24"/>
              </w:rPr>
              <w:t>ужин</w:t>
            </w:r>
          </w:p>
        </w:tc>
        <w:tc>
          <w:tcPr>
            <w:tcW w:w="4842" w:type="dxa"/>
          </w:tcPr>
          <w:p w:rsidR="00B56344" w:rsidRPr="00696E85" w:rsidRDefault="00B56344" w:rsidP="00696E85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</w:rPr>
            </w:pPr>
            <w:r w:rsidRPr="00696E85">
              <w:rPr>
                <w:rFonts w:ascii="Times New Roman" w:hAnsi="Times New Roman" w:cs="Times New Roman"/>
                <w:sz w:val="24"/>
              </w:rPr>
              <w:t>30%</w:t>
            </w:r>
          </w:p>
        </w:tc>
      </w:tr>
    </w:tbl>
    <w:p w:rsidR="00B56344" w:rsidRPr="00696E85" w:rsidRDefault="00B56344" w:rsidP="00696E85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p w:rsidR="00B56344" w:rsidRPr="00696E85" w:rsidRDefault="00B56344" w:rsidP="00696E85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>Задание</w:t>
      </w:r>
    </w:p>
    <w:p w:rsidR="00B56344" w:rsidRPr="00696E85" w:rsidRDefault="00B56344" w:rsidP="00BF78C0">
      <w:pPr>
        <w:pStyle w:val="a3"/>
        <w:numPr>
          <w:ilvl w:val="0"/>
          <w:numId w:val="28"/>
        </w:numPr>
        <w:tabs>
          <w:tab w:val="clear" w:pos="10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 xml:space="preserve">Указать законодательные и нормативные документы, необходимые для анализа и оценки представленных материалов. </w:t>
      </w:r>
    </w:p>
    <w:p w:rsidR="00B56344" w:rsidRPr="00696E85" w:rsidRDefault="00B56344" w:rsidP="00BF78C0">
      <w:pPr>
        <w:pStyle w:val="a3"/>
        <w:numPr>
          <w:ilvl w:val="0"/>
          <w:numId w:val="28"/>
        </w:numPr>
        <w:tabs>
          <w:tab w:val="clear" w:pos="10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>Установить нарушения санитарно-эпидемиологических требований к организации питания в дошкольных образовательных организациях.</w:t>
      </w:r>
    </w:p>
    <w:p w:rsidR="00B56344" w:rsidRPr="00696E85" w:rsidRDefault="00B56344" w:rsidP="00BF78C0">
      <w:pPr>
        <w:pStyle w:val="a3"/>
        <w:numPr>
          <w:ilvl w:val="0"/>
          <w:numId w:val="28"/>
        </w:numPr>
        <w:tabs>
          <w:tab w:val="clear" w:pos="10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>Перечислите негативное воздействие влияния данного режима питания воспитанников на состояние их здоровье.</w:t>
      </w:r>
    </w:p>
    <w:p w:rsidR="00B56344" w:rsidRDefault="00B56344" w:rsidP="00B56344">
      <w:pPr>
        <w:tabs>
          <w:tab w:val="left" w:pos="360"/>
          <w:tab w:val="left" w:pos="720"/>
          <w:tab w:val="left" w:pos="993"/>
        </w:tabs>
        <w:ind w:right="-5"/>
        <w:jc w:val="both"/>
        <w:rPr>
          <w:sz w:val="24"/>
          <w:szCs w:val="24"/>
        </w:rPr>
      </w:pPr>
    </w:p>
    <w:p w:rsidR="00B56344" w:rsidRPr="00696E85" w:rsidRDefault="00696E85" w:rsidP="00696E85">
      <w:pPr>
        <w:tabs>
          <w:tab w:val="center" w:pos="936"/>
          <w:tab w:val="center" w:pos="1801"/>
          <w:tab w:val="center" w:pos="3333"/>
          <w:tab w:val="center" w:pos="4863"/>
          <w:tab w:val="center" w:pos="5823"/>
          <w:tab w:val="center" w:pos="6914"/>
          <w:tab w:val="right" w:pos="8876"/>
        </w:tabs>
        <w:spacing w:after="2" w:line="259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40. </w:t>
      </w:r>
      <w:r w:rsidR="00B56344" w:rsidRPr="00696E85">
        <w:rPr>
          <w:rFonts w:ascii="Times New Roman" w:hAnsi="Times New Roman" w:cs="Times New Roman"/>
          <w:sz w:val="24"/>
        </w:rPr>
        <w:t xml:space="preserve">В классе стулья и 2-местные ученические столы двух ростовых групп (2 и 3), расставленные в 4 ряда. Угол видимости доски – 31 градус (норма – 45 градусов) Документ, подтверждающий безопасность мебели не представлен. В классном журнале отсутствует листок здоровья. Педагог проводит рассаживание учащихся с учётом их роста и нарушений зрения. Цветовая маркировка на мебели отсутствует. Учебный кабинет оснащён цветной ростовой линейкой, на стене представлена таблица «Правильно сиди при письме». Согласно протоколу исследования мебели количество рабочих мест оборудованных </w:t>
      </w:r>
      <w:r w:rsidR="00B56344" w:rsidRPr="00696E85">
        <w:rPr>
          <w:rFonts w:ascii="Times New Roman" w:hAnsi="Times New Roman" w:cs="Times New Roman"/>
          <w:sz w:val="24"/>
        </w:rPr>
        <w:lastRenderedPageBreak/>
        <w:t>мебелью, соответствующей росту учащихся – 60%. Продолжительность малых перемен -5 минут, больших – 20 минут.</w:t>
      </w:r>
    </w:p>
    <w:p w:rsidR="00B56344" w:rsidRPr="00696E85" w:rsidRDefault="00B56344" w:rsidP="00B56344">
      <w:pPr>
        <w:tabs>
          <w:tab w:val="center" w:pos="936"/>
          <w:tab w:val="center" w:pos="1801"/>
          <w:tab w:val="center" w:pos="3333"/>
          <w:tab w:val="center" w:pos="4863"/>
          <w:tab w:val="center" w:pos="5823"/>
          <w:tab w:val="center" w:pos="6914"/>
          <w:tab w:val="right" w:pos="8876"/>
        </w:tabs>
        <w:spacing w:after="2" w:line="259" w:lineRule="auto"/>
        <w:jc w:val="center"/>
        <w:rPr>
          <w:rFonts w:ascii="Times New Roman" w:hAnsi="Times New Roman" w:cs="Times New Roman"/>
          <w:sz w:val="24"/>
        </w:rPr>
      </w:pPr>
    </w:p>
    <w:p w:rsidR="00B56344" w:rsidRPr="00696E85" w:rsidRDefault="00B56344" w:rsidP="00696E85">
      <w:pPr>
        <w:tabs>
          <w:tab w:val="center" w:pos="936"/>
          <w:tab w:val="center" w:pos="1801"/>
          <w:tab w:val="center" w:pos="3333"/>
          <w:tab w:val="center" w:pos="4863"/>
          <w:tab w:val="center" w:pos="5823"/>
          <w:tab w:val="center" w:pos="6914"/>
          <w:tab w:val="right" w:pos="8876"/>
        </w:tabs>
        <w:spacing w:after="2" w:line="259" w:lineRule="auto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>Задание</w:t>
      </w:r>
      <w:r w:rsidR="00696E85">
        <w:rPr>
          <w:rFonts w:ascii="Times New Roman" w:hAnsi="Times New Roman" w:cs="Times New Roman"/>
          <w:sz w:val="24"/>
        </w:rPr>
        <w:t>:</w:t>
      </w:r>
    </w:p>
    <w:p w:rsidR="00B56344" w:rsidRPr="00696E85" w:rsidRDefault="00B56344" w:rsidP="00BF78C0">
      <w:pPr>
        <w:pStyle w:val="a3"/>
        <w:numPr>
          <w:ilvl w:val="0"/>
          <w:numId w:val="4"/>
        </w:numPr>
        <w:tabs>
          <w:tab w:val="left" w:pos="0"/>
          <w:tab w:val="left" w:pos="720"/>
          <w:tab w:val="left" w:pos="993"/>
        </w:tabs>
        <w:spacing w:after="0" w:line="276" w:lineRule="auto"/>
        <w:ind w:left="426" w:right="-5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 xml:space="preserve">Указать законодательные и нормативные документы, необходимые для анализа и оценки представленных материалов. </w:t>
      </w:r>
    </w:p>
    <w:p w:rsidR="00B56344" w:rsidRPr="00696E85" w:rsidRDefault="00B56344" w:rsidP="00BF78C0">
      <w:pPr>
        <w:pStyle w:val="a3"/>
        <w:numPr>
          <w:ilvl w:val="0"/>
          <w:numId w:val="4"/>
        </w:numPr>
        <w:tabs>
          <w:tab w:val="left" w:pos="0"/>
          <w:tab w:val="left" w:pos="720"/>
          <w:tab w:val="left" w:pos="993"/>
        </w:tabs>
        <w:spacing w:after="0" w:line="276" w:lineRule="auto"/>
        <w:ind w:left="426" w:right="-5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 xml:space="preserve">Укажите основные мероприятия для формирования правильной рабочей позы у </w:t>
      </w:r>
      <w:proofErr w:type="gramStart"/>
      <w:r w:rsidRPr="00696E85">
        <w:rPr>
          <w:rFonts w:ascii="Times New Roman" w:hAnsi="Times New Roman" w:cs="Times New Roman"/>
          <w:sz w:val="24"/>
        </w:rPr>
        <w:t>обучающихся</w:t>
      </w:r>
      <w:proofErr w:type="gramEnd"/>
      <w:r w:rsidRPr="00696E85">
        <w:rPr>
          <w:rFonts w:ascii="Times New Roman" w:hAnsi="Times New Roman" w:cs="Times New Roman"/>
          <w:sz w:val="24"/>
        </w:rPr>
        <w:t xml:space="preserve">. </w:t>
      </w:r>
    </w:p>
    <w:p w:rsidR="00B56344" w:rsidRPr="00696E85" w:rsidRDefault="00B56344" w:rsidP="00BF78C0">
      <w:pPr>
        <w:pStyle w:val="a3"/>
        <w:numPr>
          <w:ilvl w:val="0"/>
          <w:numId w:val="4"/>
        </w:numPr>
        <w:tabs>
          <w:tab w:val="left" w:pos="0"/>
          <w:tab w:val="left" w:pos="720"/>
          <w:tab w:val="left" w:pos="993"/>
        </w:tabs>
        <w:spacing w:after="0" w:line="276" w:lineRule="auto"/>
        <w:ind w:left="426" w:right="-5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 xml:space="preserve">Перечислите негативное влияние воздействия подобранной мебели на организм </w:t>
      </w:r>
      <w:proofErr w:type="gramStart"/>
      <w:r w:rsidRPr="00696E85">
        <w:rPr>
          <w:rFonts w:ascii="Times New Roman" w:hAnsi="Times New Roman" w:cs="Times New Roman"/>
          <w:sz w:val="24"/>
        </w:rPr>
        <w:t>обучающихся</w:t>
      </w:r>
      <w:proofErr w:type="gramEnd"/>
      <w:r w:rsidRPr="00696E85">
        <w:rPr>
          <w:rFonts w:ascii="Times New Roman" w:hAnsi="Times New Roman" w:cs="Times New Roman"/>
          <w:sz w:val="24"/>
        </w:rPr>
        <w:t xml:space="preserve">. </w:t>
      </w:r>
    </w:p>
    <w:p w:rsidR="00B56344" w:rsidRPr="00696E85" w:rsidRDefault="00B56344" w:rsidP="00BF78C0">
      <w:pPr>
        <w:pStyle w:val="a3"/>
        <w:numPr>
          <w:ilvl w:val="0"/>
          <w:numId w:val="4"/>
        </w:numPr>
        <w:tabs>
          <w:tab w:val="left" w:pos="0"/>
          <w:tab w:val="left" w:pos="720"/>
          <w:tab w:val="left" w:pos="993"/>
        </w:tabs>
        <w:spacing w:after="0" w:line="276" w:lineRule="auto"/>
        <w:ind w:left="426" w:right="-5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96E85">
        <w:rPr>
          <w:rFonts w:ascii="Times New Roman" w:hAnsi="Times New Roman" w:cs="Times New Roman"/>
          <w:sz w:val="24"/>
        </w:rPr>
        <w:t>Укажите основные направления оценки безопасности мебельной продукции для детей и подростков и тип документа, подтверждающий её безопасность.</w:t>
      </w:r>
    </w:p>
    <w:p w:rsidR="00B56344" w:rsidRPr="00696E85" w:rsidRDefault="00B56344" w:rsidP="00B56344">
      <w:pPr>
        <w:tabs>
          <w:tab w:val="left" w:pos="360"/>
          <w:tab w:val="left" w:pos="720"/>
          <w:tab w:val="left" w:pos="993"/>
        </w:tabs>
        <w:ind w:right="-5"/>
        <w:jc w:val="both"/>
        <w:rPr>
          <w:rFonts w:ascii="Times New Roman" w:hAnsi="Times New Roman" w:cs="Times New Roman"/>
          <w:sz w:val="24"/>
        </w:rPr>
      </w:pPr>
    </w:p>
    <w:p w:rsidR="00B56344" w:rsidRPr="00654438" w:rsidRDefault="00B56344" w:rsidP="00B56344">
      <w:pPr>
        <w:pStyle w:val="a4"/>
        <w:widowControl/>
        <w:autoSpaceDE/>
        <w:autoSpaceDN/>
        <w:spacing w:line="276" w:lineRule="auto"/>
        <w:ind w:left="461" w:right="-5" w:firstLine="0"/>
        <w:jc w:val="both"/>
      </w:pPr>
    </w:p>
    <w:p w:rsidR="00B56344" w:rsidRPr="00000407" w:rsidRDefault="00696E85" w:rsidP="00000407">
      <w:pPr>
        <w:spacing w:after="0"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 xml:space="preserve">41. </w:t>
      </w:r>
      <w:r w:rsidR="00B56344" w:rsidRPr="00000407">
        <w:rPr>
          <w:rFonts w:ascii="Times New Roman" w:hAnsi="Times New Roman" w:cs="Times New Roman"/>
          <w:sz w:val="24"/>
        </w:rPr>
        <w:t xml:space="preserve">При проведении медицинского осмотра комиссией в составе педиатра и узких специалистов у мальчика 7 лет получены следующие данные: </w:t>
      </w:r>
    </w:p>
    <w:p w:rsidR="00B56344" w:rsidRPr="00000407" w:rsidRDefault="00B56344" w:rsidP="00BF78C0">
      <w:pPr>
        <w:pStyle w:val="a3"/>
        <w:numPr>
          <w:ilvl w:val="3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 xml:space="preserve">Состояние костно-мышечной системы: узкие плечи, грудная клетка слегка уплощённая, </w:t>
      </w:r>
      <w:proofErr w:type="spellStart"/>
      <w:r w:rsidRPr="00000407">
        <w:rPr>
          <w:rFonts w:ascii="Times New Roman" w:hAnsi="Times New Roman" w:cs="Times New Roman"/>
          <w:sz w:val="24"/>
        </w:rPr>
        <w:t>эпигастральный</w:t>
      </w:r>
      <w:proofErr w:type="spellEnd"/>
      <w:r w:rsidRPr="00000407">
        <w:rPr>
          <w:rFonts w:ascii="Times New Roman" w:hAnsi="Times New Roman" w:cs="Times New Roman"/>
          <w:sz w:val="24"/>
        </w:rPr>
        <w:t xml:space="preserve"> угол прямой, подкожно-жировой слой развит умеренно, тонус мышц снижен; </w:t>
      </w:r>
    </w:p>
    <w:p w:rsidR="00B56344" w:rsidRPr="00000407" w:rsidRDefault="00B56344" w:rsidP="00BF78C0">
      <w:pPr>
        <w:pStyle w:val="a3"/>
        <w:numPr>
          <w:ilvl w:val="3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 xml:space="preserve">Позвоночник: линия остистых отростков отклонена вправо, лопатки и плечи расположены ассиметрично, треугольники талии </w:t>
      </w:r>
      <w:proofErr w:type="spellStart"/>
      <w:r w:rsidRPr="00000407">
        <w:rPr>
          <w:rFonts w:ascii="Times New Roman" w:hAnsi="Times New Roman" w:cs="Times New Roman"/>
          <w:sz w:val="24"/>
        </w:rPr>
        <w:t>неидентичны</w:t>
      </w:r>
      <w:proofErr w:type="spellEnd"/>
      <w:r w:rsidRPr="00000407">
        <w:rPr>
          <w:rFonts w:ascii="Times New Roman" w:hAnsi="Times New Roman" w:cs="Times New Roman"/>
          <w:sz w:val="24"/>
        </w:rPr>
        <w:t xml:space="preserve">; </w:t>
      </w:r>
    </w:p>
    <w:p w:rsidR="00B56344" w:rsidRPr="00000407" w:rsidRDefault="00B56344" w:rsidP="00BF78C0">
      <w:pPr>
        <w:pStyle w:val="a3"/>
        <w:numPr>
          <w:ilvl w:val="3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 xml:space="preserve">Осанка: увеличена глубина шейного изгиба, поясничный изгиб сглажен, голова наклонена вперёд, плечи опущены; </w:t>
      </w:r>
    </w:p>
    <w:p w:rsidR="00B56344" w:rsidRPr="00000407" w:rsidRDefault="00B56344" w:rsidP="00BF78C0">
      <w:pPr>
        <w:pStyle w:val="a3"/>
        <w:numPr>
          <w:ilvl w:val="3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 xml:space="preserve">Форма стопы: перешеек широкий (занимает 60% при оценке по </w:t>
      </w:r>
      <w:proofErr w:type="spellStart"/>
      <w:r w:rsidRPr="00000407">
        <w:rPr>
          <w:rFonts w:ascii="Times New Roman" w:hAnsi="Times New Roman" w:cs="Times New Roman"/>
          <w:sz w:val="24"/>
        </w:rPr>
        <w:t>Штритеру</w:t>
      </w:r>
      <w:proofErr w:type="spellEnd"/>
      <w:r w:rsidRPr="00000407">
        <w:rPr>
          <w:rFonts w:ascii="Times New Roman" w:hAnsi="Times New Roman" w:cs="Times New Roman"/>
          <w:sz w:val="24"/>
        </w:rPr>
        <w:t xml:space="preserve">), линия его наружного края несколько выпуклая, вертикальные оси перпендикулярны поверхности опоры; </w:t>
      </w:r>
    </w:p>
    <w:p w:rsidR="00B56344" w:rsidRPr="00000407" w:rsidRDefault="00B56344" w:rsidP="00BF78C0">
      <w:pPr>
        <w:pStyle w:val="a3"/>
        <w:numPr>
          <w:ilvl w:val="3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 xml:space="preserve">Степень полового развития: Р-0; Ах-0; </w:t>
      </w:r>
    </w:p>
    <w:p w:rsidR="00B56344" w:rsidRPr="00000407" w:rsidRDefault="00B56344" w:rsidP="00BF78C0">
      <w:pPr>
        <w:pStyle w:val="a3"/>
        <w:numPr>
          <w:ilvl w:val="3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proofErr w:type="gramStart"/>
      <w:r w:rsidRPr="00000407">
        <w:rPr>
          <w:rFonts w:ascii="Times New Roman" w:hAnsi="Times New Roman" w:cs="Times New Roman"/>
          <w:sz w:val="24"/>
        </w:rPr>
        <w:t xml:space="preserve">Данные антропометрии: рост — 121,0 см, масса тела — 26,4 кг, окружность грудной клетки — 58,8 см, </w:t>
      </w:r>
      <w:proofErr w:type="spellStart"/>
      <w:r w:rsidRPr="00000407">
        <w:rPr>
          <w:rFonts w:ascii="Times New Roman" w:hAnsi="Times New Roman" w:cs="Times New Roman"/>
          <w:sz w:val="24"/>
        </w:rPr>
        <w:t>погодовая</w:t>
      </w:r>
      <w:proofErr w:type="spellEnd"/>
      <w:r w:rsidRPr="00000407">
        <w:rPr>
          <w:rFonts w:ascii="Times New Roman" w:hAnsi="Times New Roman" w:cs="Times New Roman"/>
          <w:sz w:val="24"/>
        </w:rPr>
        <w:t xml:space="preserve"> прибавка роста — 2,8 см, количество постоянных зубов — 4. </w:t>
      </w:r>
      <w:proofErr w:type="gramEnd"/>
    </w:p>
    <w:p w:rsidR="00B56344" w:rsidRPr="00000407" w:rsidRDefault="00B56344" w:rsidP="00BF78C0">
      <w:pPr>
        <w:pStyle w:val="a3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 xml:space="preserve">В течение года мальчик четыре раза перенёс ОРВИ, последний раз острая респираторно-вирусная инфекция была 2 недели назад. При осмотре отоларингологом установлено наличие </w:t>
      </w:r>
      <w:proofErr w:type="gramStart"/>
      <w:r w:rsidRPr="00000407">
        <w:rPr>
          <w:rFonts w:ascii="Times New Roman" w:hAnsi="Times New Roman" w:cs="Times New Roman"/>
          <w:sz w:val="24"/>
        </w:rPr>
        <w:t>хронического</w:t>
      </w:r>
      <w:proofErr w:type="gramEnd"/>
      <w:r w:rsidRPr="00000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0407">
        <w:rPr>
          <w:rFonts w:ascii="Times New Roman" w:hAnsi="Times New Roman" w:cs="Times New Roman"/>
          <w:sz w:val="24"/>
        </w:rPr>
        <w:t>тонзилита</w:t>
      </w:r>
      <w:proofErr w:type="spellEnd"/>
      <w:r w:rsidRPr="00000407">
        <w:rPr>
          <w:rFonts w:ascii="Times New Roman" w:hAnsi="Times New Roman" w:cs="Times New Roman"/>
          <w:sz w:val="24"/>
        </w:rPr>
        <w:t xml:space="preserve">. Данные функциональных и лабораторных исследований без особенностей. </w:t>
      </w:r>
    </w:p>
    <w:p w:rsidR="00B56344" w:rsidRPr="00000407" w:rsidRDefault="00B56344" w:rsidP="00000407">
      <w:pPr>
        <w:keepNext/>
        <w:spacing w:after="0"/>
        <w:ind w:right="-5"/>
        <w:jc w:val="center"/>
        <w:outlineLvl w:val="2"/>
        <w:rPr>
          <w:rFonts w:ascii="Times New Roman" w:hAnsi="Times New Roman" w:cs="Times New Roman"/>
          <w:sz w:val="24"/>
        </w:rPr>
      </w:pPr>
    </w:p>
    <w:p w:rsidR="00B56344" w:rsidRPr="00000407" w:rsidRDefault="00B56344" w:rsidP="00000407">
      <w:pPr>
        <w:keepNext/>
        <w:spacing w:after="0"/>
        <w:ind w:right="-5"/>
        <w:outlineLvl w:val="2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>Задание</w:t>
      </w:r>
    </w:p>
    <w:p w:rsidR="00B56344" w:rsidRPr="00000407" w:rsidRDefault="00B56344" w:rsidP="00BF78C0">
      <w:pPr>
        <w:pStyle w:val="a3"/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>Оценить физическое развитие мальчика по шкалам регрессии</w:t>
      </w:r>
    </w:p>
    <w:p w:rsidR="00B56344" w:rsidRPr="00000407" w:rsidRDefault="00B56344" w:rsidP="00BF78C0">
      <w:pPr>
        <w:pStyle w:val="a3"/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 xml:space="preserve">Определить биологический уровень развития ребенка. </w:t>
      </w:r>
    </w:p>
    <w:p w:rsidR="00B56344" w:rsidRPr="00000407" w:rsidRDefault="00B56344" w:rsidP="00BF78C0">
      <w:pPr>
        <w:pStyle w:val="a4"/>
        <w:widowControl/>
        <w:numPr>
          <w:ilvl w:val="0"/>
          <w:numId w:val="31"/>
        </w:numPr>
        <w:autoSpaceDE/>
        <w:autoSpaceDN/>
        <w:ind w:left="426" w:right="-6" w:hanging="426"/>
        <w:jc w:val="both"/>
        <w:rPr>
          <w:rFonts w:eastAsiaTheme="minorHAnsi"/>
          <w:szCs w:val="22"/>
        </w:rPr>
      </w:pPr>
      <w:r w:rsidRPr="00000407">
        <w:rPr>
          <w:rFonts w:eastAsiaTheme="minorHAnsi"/>
          <w:szCs w:val="22"/>
        </w:rPr>
        <w:t xml:space="preserve">Как проводится возрастная группировка детей от 3 до 18 лет? </w:t>
      </w:r>
    </w:p>
    <w:p w:rsidR="00B56344" w:rsidRPr="00000407" w:rsidRDefault="00B56344" w:rsidP="00BF78C0">
      <w:pPr>
        <w:pStyle w:val="a4"/>
        <w:widowControl/>
        <w:numPr>
          <w:ilvl w:val="0"/>
          <w:numId w:val="31"/>
        </w:numPr>
        <w:autoSpaceDE/>
        <w:autoSpaceDN/>
        <w:ind w:left="426" w:right="-6" w:hanging="426"/>
        <w:jc w:val="both"/>
        <w:rPr>
          <w:rFonts w:eastAsiaTheme="minorHAnsi"/>
          <w:szCs w:val="22"/>
        </w:rPr>
      </w:pPr>
      <w:r w:rsidRPr="00000407">
        <w:rPr>
          <w:rFonts w:eastAsiaTheme="minorHAnsi"/>
          <w:szCs w:val="22"/>
        </w:rPr>
        <w:t xml:space="preserve">Какое количество детей одного возраста и пола необходимо обследовать для получения средних данных с целью создания региональных стандартов физического развития. </w:t>
      </w:r>
    </w:p>
    <w:p w:rsidR="00B56344" w:rsidRPr="00000407" w:rsidRDefault="00B56344" w:rsidP="00BF78C0">
      <w:pPr>
        <w:pStyle w:val="a4"/>
        <w:widowControl/>
        <w:numPr>
          <w:ilvl w:val="0"/>
          <w:numId w:val="31"/>
        </w:numPr>
        <w:autoSpaceDE/>
        <w:autoSpaceDN/>
        <w:ind w:left="426" w:right="-6" w:hanging="426"/>
        <w:jc w:val="both"/>
        <w:rPr>
          <w:rFonts w:eastAsiaTheme="minorHAnsi"/>
          <w:szCs w:val="22"/>
        </w:rPr>
      </w:pPr>
      <w:r w:rsidRPr="00000407">
        <w:rPr>
          <w:rFonts w:eastAsiaTheme="minorHAnsi"/>
          <w:szCs w:val="22"/>
        </w:rPr>
        <w:t xml:space="preserve">Каков основной недостаток оценки физического развития методом </w:t>
      </w:r>
      <w:proofErr w:type="spellStart"/>
      <w:r w:rsidRPr="00000407">
        <w:rPr>
          <w:rFonts w:eastAsiaTheme="minorHAnsi"/>
          <w:szCs w:val="22"/>
        </w:rPr>
        <w:t>сигмальных</w:t>
      </w:r>
      <w:proofErr w:type="spellEnd"/>
      <w:r w:rsidRPr="00000407">
        <w:rPr>
          <w:rFonts w:eastAsiaTheme="minorHAnsi"/>
          <w:szCs w:val="22"/>
        </w:rPr>
        <w:t xml:space="preserve"> отклонений. </w:t>
      </w:r>
    </w:p>
    <w:p w:rsidR="00B56344" w:rsidRPr="00000407" w:rsidRDefault="00B56344" w:rsidP="00BF78C0">
      <w:pPr>
        <w:pStyle w:val="a4"/>
        <w:widowControl/>
        <w:numPr>
          <w:ilvl w:val="0"/>
          <w:numId w:val="31"/>
        </w:numPr>
        <w:autoSpaceDE/>
        <w:autoSpaceDN/>
        <w:ind w:left="426" w:right="-6" w:hanging="426"/>
        <w:jc w:val="both"/>
        <w:rPr>
          <w:rFonts w:eastAsiaTheme="minorHAnsi"/>
          <w:szCs w:val="22"/>
        </w:rPr>
      </w:pPr>
      <w:r w:rsidRPr="00000407">
        <w:rPr>
          <w:rFonts w:eastAsiaTheme="minorHAnsi"/>
          <w:szCs w:val="22"/>
        </w:rPr>
        <w:t xml:space="preserve">С </w:t>
      </w:r>
      <w:proofErr w:type="gramStart"/>
      <w:r w:rsidRPr="00000407">
        <w:rPr>
          <w:rFonts w:eastAsiaTheme="minorHAnsi"/>
          <w:szCs w:val="22"/>
        </w:rPr>
        <w:t>помощью</w:t>
      </w:r>
      <w:proofErr w:type="gramEnd"/>
      <w:r w:rsidRPr="00000407">
        <w:rPr>
          <w:rFonts w:eastAsiaTheme="minorHAnsi"/>
          <w:szCs w:val="22"/>
        </w:rPr>
        <w:t xml:space="preserve"> каких приборов измеряется рост ребенка? </w:t>
      </w:r>
    </w:p>
    <w:p w:rsidR="00B56344" w:rsidRPr="00000407" w:rsidRDefault="00B56344" w:rsidP="00BF78C0">
      <w:pPr>
        <w:pStyle w:val="a4"/>
        <w:widowControl/>
        <w:numPr>
          <w:ilvl w:val="0"/>
          <w:numId w:val="31"/>
        </w:numPr>
        <w:autoSpaceDE/>
        <w:autoSpaceDN/>
        <w:ind w:left="426" w:right="-6" w:hanging="426"/>
        <w:jc w:val="both"/>
        <w:rPr>
          <w:rFonts w:eastAsiaTheme="minorHAnsi"/>
          <w:szCs w:val="22"/>
        </w:rPr>
      </w:pPr>
      <w:r w:rsidRPr="00000407">
        <w:rPr>
          <w:rFonts w:eastAsiaTheme="minorHAnsi"/>
          <w:szCs w:val="22"/>
        </w:rPr>
        <w:t xml:space="preserve">Как определяется степень жироотложения в подкожной клетчатке? </w:t>
      </w:r>
    </w:p>
    <w:p w:rsidR="00B56344" w:rsidRPr="00000407" w:rsidRDefault="00B56344" w:rsidP="00BF78C0">
      <w:pPr>
        <w:pStyle w:val="a4"/>
        <w:widowControl/>
        <w:numPr>
          <w:ilvl w:val="0"/>
          <w:numId w:val="31"/>
        </w:numPr>
        <w:autoSpaceDE/>
        <w:autoSpaceDN/>
        <w:ind w:left="426" w:right="-6" w:hanging="426"/>
        <w:jc w:val="both"/>
        <w:rPr>
          <w:rFonts w:eastAsiaTheme="minorHAnsi"/>
          <w:szCs w:val="22"/>
        </w:rPr>
      </w:pPr>
      <w:r w:rsidRPr="00000407">
        <w:rPr>
          <w:rFonts w:eastAsiaTheme="minorHAnsi"/>
          <w:szCs w:val="22"/>
        </w:rPr>
        <w:t xml:space="preserve">Перечислите </w:t>
      </w:r>
      <w:proofErr w:type="spellStart"/>
      <w:r w:rsidRPr="00000407">
        <w:rPr>
          <w:rFonts w:eastAsiaTheme="minorHAnsi"/>
          <w:szCs w:val="22"/>
        </w:rPr>
        <w:t>соматоскопические</w:t>
      </w:r>
      <w:proofErr w:type="spellEnd"/>
      <w:r w:rsidRPr="00000407">
        <w:rPr>
          <w:rFonts w:eastAsiaTheme="minorHAnsi"/>
          <w:szCs w:val="22"/>
        </w:rPr>
        <w:t xml:space="preserve"> показатели, определяемые при оценке физического развития детей. </w:t>
      </w:r>
    </w:p>
    <w:p w:rsidR="00B56344" w:rsidRPr="00000407" w:rsidRDefault="00B56344" w:rsidP="00BF78C0">
      <w:pPr>
        <w:pStyle w:val="a4"/>
        <w:widowControl/>
        <w:numPr>
          <w:ilvl w:val="0"/>
          <w:numId w:val="31"/>
        </w:numPr>
        <w:autoSpaceDE/>
        <w:autoSpaceDN/>
        <w:ind w:left="426" w:right="-6" w:hanging="426"/>
        <w:jc w:val="both"/>
        <w:rPr>
          <w:rFonts w:eastAsiaTheme="minorHAnsi"/>
          <w:szCs w:val="22"/>
        </w:rPr>
      </w:pPr>
      <w:r w:rsidRPr="00000407">
        <w:rPr>
          <w:rFonts w:eastAsiaTheme="minorHAnsi"/>
          <w:szCs w:val="22"/>
        </w:rPr>
        <w:lastRenderedPageBreak/>
        <w:t xml:space="preserve">Какие показатели биологического возраста детей используются при комплексной оценке физического развития? </w:t>
      </w:r>
    </w:p>
    <w:p w:rsidR="00B56344" w:rsidRPr="00000407" w:rsidRDefault="00B56344" w:rsidP="00BF78C0">
      <w:pPr>
        <w:pStyle w:val="a4"/>
        <w:widowControl/>
        <w:numPr>
          <w:ilvl w:val="0"/>
          <w:numId w:val="31"/>
        </w:numPr>
        <w:autoSpaceDE/>
        <w:autoSpaceDN/>
        <w:ind w:left="426" w:right="-6" w:hanging="426"/>
        <w:jc w:val="both"/>
        <w:rPr>
          <w:rFonts w:eastAsiaTheme="minorHAnsi"/>
          <w:szCs w:val="22"/>
        </w:rPr>
      </w:pPr>
      <w:r w:rsidRPr="00000407">
        <w:rPr>
          <w:rFonts w:eastAsiaTheme="minorHAnsi"/>
          <w:szCs w:val="22"/>
        </w:rPr>
        <w:t xml:space="preserve">Какие группы детей можно выделить в детских коллективах с помощью </w:t>
      </w:r>
      <w:proofErr w:type="gramStart"/>
      <w:r w:rsidRPr="00000407">
        <w:rPr>
          <w:rFonts w:eastAsiaTheme="minorHAnsi"/>
          <w:szCs w:val="22"/>
        </w:rPr>
        <w:t>скрининг-теста</w:t>
      </w:r>
      <w:proofErr w:type="gramEnd"/>
      <w:r w:rsidRPr="00000407">
        <w:rPr>
          <w:rFonts w:eastAsiaTheme="minorHAnsi"/>
          <w:szCs w:val="22"/>
        </w:rPr>
        <w:t>?</w:t>
      </w:r>
    </w:p>
    <w:p w:rsidR="00B56344" w:rsidRPr="00000407" w:rsidRDefault="00B56344" w:rsidP="00000407">
      <w:pPr>
        <w:pStyle w:val="a4"/>
        <w:widowControl/>
        <w:autoSpaceDE/>
        <w:autoSpaceDN/>
        <w:ind w:left="0" w:right="-6" w:firstLine="0"/>
        <w:jc w:val="both"/>
        <w:rPr>
          <w:rFonts w:eastAsiaTheme="minorHAnsi"/>
          <w:szCs w:val="22"/>
        </w:rPr>
      </w:pPr>
    </w:p>
    <w:p w:rsidR="00B56344" w:rsidRDefault="00B56344" w:rsidP="00B56344">
      <w:pPr>
        <w:pStyle w:val="a4"/>
        <w:widowControl/>
        <w:autoSpaceDE/>
        <w:autoSpaceDN/>
        <w:spacing w:line="360" w:lineRule="auto"/>
        <w:ind w:left="720" w:right="-5" w:firstLine="0"/>
        <w:jc w:val="both"/>
      </w:pPr>
    </w:p>
    <w:p w:rsidR="00B56344" w:rsidRPr="00000407" w:rsidRDefault="00000407" w:rsidP="00B56344">
      <w:pPr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 xml:space="preserve">42. </w:t>
      </w:r>
      <w:r w:rsidR="00B56344" w:rsidRPr="00000407">
        <w:rPr>
          <w:rFonts w:ascii="Times New Roman" w:hAnsi="Times New Roman" w:cs="Times New Roman"/>
          <w:sz w:val="24"/>
        </w:rPr>
        <w:t>В 4-м классе общеобразовательной организации № 634 проведен урок ручного труда «Орнамент из семян» (сделать узор из семян). Температура воздуха в классе 19°С. Данные хронометражного наблюдения представлены ниже: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1016"/>
        <w:gridCol w:w="1016"/>
        <w:gridCol w:w="1016"/>
        <w:gridCol w:w="1017"/>
        <w:gridCol w:w="1016"/>
        <w:gridCol w:w="1016"/>
        <w:gridCol w:w="1016"/>
        <w:gridCol w:w="1017"/>
      </w:tblGrid>
      <w:tr w:rsidR="00B56344" w:rsidRPr="00000407" w:rsidTr="000111C4">
        <w:trPr>
          <w:jc w:val="center"/>
        </w:trPr>
        <w:tc>
          <w:tcPr>
            <w:tcW w:w="1584" w:type="dxa"/>
            <w:vMerge w:val="restart"/>
            <w:vAlign w:val="center"/>
          </w:tcPr>
          <w:p w:rsidR="00B56344" w:rsidRPr="00000407" w:rsidRDefault="00B56344" w:rsidP="00BC0E5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0" w:type="dxa"/>
            <w:gridSpan w:val="8"/>
            <w:vAlign w:val="center"/>
          </w:tcPr>
          <w:p w:rsidR="00B56344" w:rsidRPr="00000407" w:rsidRDefault="00B56344" w:rsidP="00BC0E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Временные периоды, мин</w:t>
            </w:r>
          </w:p>
        </w:tc>
      </w:tr>
      <w:tr w:rsidR="000111C4" w:rsidRPr="00000407" w:rsidTr="000111C4">
        <w:trPr>
          <w:jc w:val="center"/>
        </w:trPr>
        <w:tc>
          <w:tcPr>
            <w:tcW w:w="1584" w:type="dxa"/>
            <w:vMerge/>
            <w:vAlign w:val="center"/>
          </w:tcPr>
          <w:p w:rsidR="000111C4" w:rsidRPr="00000407" w:rsidRDefault="000111C4" w:rsidP="00BC0E5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0111C4" w:rsidRPr="00000407" w:rsidRDefault="000111C4" w:rsidP="000111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1-2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0111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3-4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0111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5-6</w:t>
            </w:r>
          </w:p>
        </w:tc>
        <w:tc>
          <w:tcPr>
            <w:tcW w:w="1017" w:type="dxa"/>
            <w:vAlign w:val="center"/>
          </w:tcPr>
          <w:p w:rsidR="000111C4" w:rsidRPr="00000407" w:rsidRDefault="000111C4" w:rsidP="000111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7-8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0111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9-10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0111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11-12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0111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13-14</w:t>
            </w:r>
          </w:p>
        </w:tc>
        <w:tc>
          <w:tcPr>
            <w:tcW w:w="1017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15-16</w:t>
            </w:r>
          </w:p>
        </w:tc>
      </w:tr>
      <w:tr w:rsidR="000111C4" w:rsidRPr="00000407" w:rsidTr="000111C4">
        <w:trPr>
          <w:jc w:val="center"/>
        </w:trPr>
        <w:tc>
          <w:tcPr>
            <w:tcW w:w="1584" w:type="dxa"/>
            <w:vAlign w:val="center"/>
          </w:tcPr>
          <w:p w:rsidR="000111C4" w:rsidRPr="00000407" w:rsidRDefault="000111C4" w:rsidP="00BC0E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Вид деятельности школьника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BC0E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BC0E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BC0E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1017" w:type="dxa"/>
            <w:vAlign w:val="center"/>
          </w:tcPr>
          <w:p w:rsidR="000111C4" w:rsidRPr="00000407" w:rsidRDefault="000111C4" w:rsidP="00BC0E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BC0E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BC0E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00407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1016" w:type="dxa"/>
            <w:vAlign w:val="center"/>
          </w:tcPr>
          <w:p w:rsidR="000111C4" w:rsidRPr="00000407" w:rsidRDefault="000111C4" w:rsidP="00BC0E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00407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1017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00407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</w:tr>
      <w:tr w:rsidR="000111C4" w:rsidRPr="00000407" w:rsidTr="000111C4">
        <w:trPr>
          <w:jc w:val="center"/>
        </w:trPr>
        <w:tc>
          <w:tcPr>
            <w:tcW w:w="1584" w:type="dxa"/>
            <w:vAlign w:val="center"/>
          </w:tcPr>
          <w:p w:rsidR="000111C4" w:rsidRPr="00000407" w:rsidRDefault="000111C4" w:rsidP="00BC0E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17-18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19-20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21-22</w:t>
            </w:r>
          </w:p>
        </w:tc>
        <w:tc>
          <w:tcPr>
            <w:tcW w:w="1017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23-24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25-26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27-28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29-30</w:t>
            </w:r>
          </w:p>
        </w:tc>
        <w:tc>
          <w:tcPr>
            <w:tcW w:w="1017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31-32</w:t>
            </w:r>
          </w:p>
        </w:tc>
      </w:tr>
      <w:tr w:rsidR="000111C4" w:rsidRPr="00000407" w:rsidTr="000111C4">
        <w:trPr>
          <w:jc w:val="center"/>
        </w:trPr>
        <w:tc>
          <w:tcPr>
            <w:tcW w:w="1584" w:type="dxa"/>
            <w:vAlign w:val="center"/>
          </w:tcPr>
          <w:p w:rsidR="000111C4" w:rsidRPr="00000407" w:rsidRDefault="000111C4" w:rsidP="00BC0E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Вид деятельности школьника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ИП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ИП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ИП</w:t>
            </w:r>
          </w:p>
        </w:tc>
        <w:tc>
          <w:tcPr>
            <w:tcW w:w="1017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ФМ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ФМ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1017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К</w:t>
            </w:r>
          </w:p>
        </w:tc>
      </w:tr>
      <w:tr w:rsidR="000111C4" w:rsidRPr="00000407" w:rsidTr="000111C4">
        <w:trPr>
          <w:jc w:val="center"/>
        </w:trPr>
        <w:tc>
          <w:tcPr>
            <w:tcW w:w="1584" w:type="dxa"/>
            <w:vAlign w:val="center"/>
          </w:tcPr>
          <w:p w:rsidR="000111C4" w:rsidRPr="00000407" w:rsidRDefault="000111C4" w:rsidP="00BC0E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33-34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35-36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37-37</w:t>
            </w:r>
          </w:p>
        </w:tc>
        <w:tc>
          <w:tcPr>
            <w:tcW w:w="1017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39-40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41-42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43-44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1017" w:type="dxa"/>
            <w:vAlign w:val="center"/>
          </w:tcPr>
          <w:p w:rsidR="000111C4" w:rsidRPr="00000407" w:rsidRDefault="000111C4" w:rsidP="000111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407">
              <w:rPr>
                <w:rFonts w:ascii="Times New Roman" w:hAnsi="Times New Roman" w:cs="Times New Roman"/>
                <w:b/>
                <w:sz w:val="24"/>
              </w:rPr>
              <w:t>46-47</w:t>
            </w:r>
          </w:p>
        </w:tc>
      </w:tr>
      <w:tr w:rsidR="000111C4" w:rsidRPr="00000407" w:rsidTr="000111C4">
        <w:trPr>
          <w:jc w:val="center"/>
        </w:trPr>
        <w:tc>
          <w:tcPr>
            <w:tcW w:w="1584" w:type="dxa"/>
            <w:vAlign w:val="center"/>
          </w:tcPr>
          <w:p w:rsidR="000111C4" w:rsidRPr="00000407" w:rsidRDefault="000111C4" w:rsidP="00BC0E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Вид деятельности школьника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1017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016" w:type="dxa"/>
            <w:vAlign w:val="center"/>
          </w:tcPr>
          <w:p w:rsidR="000111C4" w:rsidRPr="00000407" w:rsidRDefault="000111C4" w:rsidP="00DC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407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017" w:type="dxa"/>
            <w:vAlign w:val="center"/>
          </w:tcPr>
          <w:p w:rsidR="000111C4" w:rsidRPr="00000407" w:rsidRDefault="000111C4" w:rsidP="000111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111C4" w:rsidRDefault="000111C4" w:rsidP="00B56344">
      <w:pPr>
        <w:jc w:val="both"/>
        <w:rPr>
          <w:rFonts w:ascii="Times New Roman" w:hAnsi="Times New Roman" w:cs="Times New Roman"/>
          <w:sz w:val="24"/>
        </w:rPr>
      </w:pPr>
    </w:p>
    <w:p w:rsidR="00B56344" w:rsidRPr="00000407" w:rsidRDefault="00B56344" w:rsidP="00B56344">
      <w:pPr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 xml:space="preserve">Условные обозначения: </w:t>
      </w:r>
      <w:proofErr w:type="gramStart"/>
      <w:r w:rsidRPr="00000407">
        <w:rPr>
          <w:rFonts w:ascii="Times New Roman" w:hAnsi="Times New Roman" w:cs="Times New Roman"/>
          <w:sz w:val="24"/>
        </w:rPr>
        <w:t>О – организационные вопросы, подготовка рабочего места, И – инструкция учителя, ИП – работа с интерактивной панелью (наглядная инструкция), Р-рисуют,  К - клеят,  ФМ – физкультминутка, У – уборка рабочего места.</w:t>
      </w:r>
      <w:proofErr w:type="gramEnd"/>
    </w:p>
    <w:p w:rsidR="00B56344" w:rsidRPr="00000407" w:rsidRDefault="00B56344" w:rsidP="00B56344">
      <w:pPr>
        <w:pStyle w:val="a4"/>
        <w:widowControl/>
        <w:autoSpaceDE/>
        <w:autoSpaceDN/>
        <w:ind w:left="284" w:right="-6" w:firstLine="0"/>
        <w:jc w:val="both"/>
        <w:rPr>
          <w:rFonts w:eastAsiaTheme="minorHAnsi"/>
          <w:szCs w:val="22"/>
        </w:rPr>
      </w:pPr>
    </w:p>
    <w:p w:rsidR="00B56344" w:rsidRPr="00000407" w:rsidRDefault="00B56344" w:rsidP="000111C4">
      <w:pPr>
        <w:keepNext/>
        <w:ind w:right="-5"/>
        <w:outlineLvl w:val="2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>Задание</w:t>
      </w:r>
    </w:p>
    <w:p w:rsidR="00B56344" w:rsidRPr="00000407" w:rsidRDefault="00B56344" w:rsidP="00BF78C0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>Укажите законодательные и нормативные документы, необходимые для анализа и оценки представленных материалов.</w:t>
      </w:r>
    </w:p>
    <w:p w:rsidR="00B56344" w:rsidRPr="00000407" w:rsidRDefault="00B56344" w:rsidP="00BF78C0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>Определите фактическую длительность урока.</w:t>
      </w:r>
    </w:p>
    <w:p w:rsidR="00B56344" w:rsidRPr="00000407" w:rsidRDefault="00B56344" w:rsidP="00BF78C0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>Определите количество видов учебной деятельности.</w:t>
      </w:r>
    </w:p>
    <w:p w:rsidR="00B56344" w:rsidRPr="00000407" w:rsidRDefault="00B56344" w:rsidP="00BF78C0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>Определите продолжительность каждого вида учебной деятельности.</w:t>
      </w:r>
    </w:p>
    <w:p w:rsidR="00B56344" w:rsidRPr="00000407" w:rsidRDefault="00B56344" w:rsidP="00BF78C0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>Определите плотность урока.</w:t>
      </w:r>
    </w:p>
    <w:p w:rsidR="00B56344" w:rsidRPr="00000407" w:rsidRDefault="00B56344" w:rsidP="00BF78C0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>Перечислите выявленные нарушения санитарного законодательства. Какие дополнительные сведения вам необходимы для оценки ситуации?</w:t>
      </w:r>
    </w:p>
    <w:p w:rsidR="00B56344" w:rsidRPr="00000407" w:rsidRDefault="00B56344" w:rsidP="00BF78C0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 xml:space="preserve">Установите причинно-следственные связи между выявленными нарушениями и возможностью возникновения функциональных отклонений в состоянии здоровья обучающихся ОО. </w:t>
      </w:r>
    </w:p>
    <w:p w:rsidR="00B56344" w:rsidRPr="00000407" w:rsidRDefault="00B56344" w:rsidP="00BF78C0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00407">
        <w:rPr>
          <w:rFonts w:ascii="Times New Roman" w:hAnsi="Times New Roman" w:cs="Times New Roman"/>
          <w:sz w:val="24"/>
        </w:rPr>
        <w:t>Сформулируйте заключение по представленной ситуации и рекомендации для педагога.</w:t>
      </w:r>
    </w:p>
    <w:p w:rsidR="009D6D7D" w:rsidRDefault="009D6D7D">
      <w:r>
        <w:br w:type="page"/>
      </w:r>
    </w:p>
    <w:p w:rsidR="00F56B16" w:rsidRDefault="009C2A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Эпидемиология, паразитология и дезинфекционное дело</w:t>
      </w:r>
    </w:p>
    <w:p w:rsidR="009C2A49" w:rsidRDefault="009C2A49">
      <w:pPr>
        <w:rPr>
          <w:rFonts w:ascii="Times New Roman" w:hAnsi="Times New Roman" w:cs="Times New Roman"/>
          <w:b/>
          <w:sz w:val="28"/>
          <w:szCs w:val="28"/>
        </w:rPr>
      </w:pPr>
    </w:p>
    <w:p w:rsidR="009C2A49" w:rsidRDefault="009C2A49" w:rsidP="007B660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6606">
        <w:rPr>
          <w:rFonts w:ascii="Times New Roman" w:hAnsi="Times New Roman" w:cs="Times New Roman"/>
        </w:rPr>
        <w:t>Практические навыки</w:t>
      </w:r>
      <w:r w:rsidRPr="007B660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7B6606">
        <w:rPr>
          <w:rFonts w:ascii="Times New Roman" w:hAnsi="Times New Roman" w:cs="Times New Roman"/>
          <w:i/>
          <w:u w:val="single"/>
        </w:rPr>
        <w:t>участвовать в расследовании очагов инфекционных заболеваний</w:t>
      </w:r>
      <w:r w:rsidRPr="007B6606">
        <w:rPr>
          <w:rFonts w:ascii="Times New Roman" w:hAnsi="Times New Roman" w:cs="Times New Roman"/>
          <w:i/>
          <w:u w:val="single"/>
        </w:rPr>
        <w:t xml:space="preserve">, </w:t>
      </w:r>
      <w:r w:rsidRPr="007B6606">
        <w:rPr>
          <w:rFonts w:ascii="Times New Roman" w:hAnsi="Times New Roman" w:cs="Times New Roman"/>
          <w:i/>
          <w:u w:val="single"/>
        </w:rPr>
        <w:t>паразитарных заболеваний;</w:t>
      </w:r>
      <w:r w:rsidR="007B6606" w:rsidRPr="007B6606">
        <w:rPr>
          <w:rFonts w:ascii="Times New Roman" w:hAnsi="Times New Roman" w:cs="Times New Roman"/>
          <w:i/>
          <w:u w:val="single"/>
        </w:rPr>
        <w:t xml:space="preserve"> </w:t>
      </w:r>
      <w:r w:rsidRPr="007B6606">
        <w:rPr>
          <w:rFonts w:ascii="Times New Roman" w:hAnsi="Times New Roman" w:cs="Times New Roman"/>
          <w:i/>
          <w:u w:val="single"/>
        </w:rPr>
        <w:t>участвовать в организации и  проведении профилактических и противоэпидемических мероприятий; участвовать в оценке качества и эффективности профилактических и противоэпидемических мероприятий</w:t>
      </w:r>
    </w:p>
    <w:p w:rsidR="007B6606" w:rsidRDefault="007B6606" w:rsidP="007B660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25D8B" w:rsidRDefault="00825D8B" w:rsidP="00825D8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На приеме у участкового педиатра 21 октября по результатам клинического обследования в детской поликлинике поставлен диагноз «коклюш» ребенку 6 лет, посещающему старшую группу детского дошкольного образовательного учреждения (ДОУ). Заболел 13 октября, в детском учреждении был последний раз 14 октября. Проживает в однокомнатной благоустроенной квартире с отцом (работает слесарем на заводе) и матерью (воспитатель в школе-интернате). В группе, которую посещает ребенок 25 детей, против коклюша все привиты в соответствии с Национальным календарем прививок. Принцип групповой изоляции в ДОУ соблюдается, нарушений противоэпидемического режима не выявлено.</w:t>
      </w:r>
    </w:p>
    <w:p w:rsidR="00825D8B" w:rsidRPr="00825D8B" w:rsidRDefault="00825D8B" w:rsidP="00BF78C0">
      <w:pPr>
        <w:pStyle w:val="a3"/>
        <w:numPr>
          <w:ilvl w:val="0"/>
          <w:numId w:val="33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D8B">
        <w:rPr>
          <w:rFonts w:ascii="Times New Roman" w:eastAsia="Times New Roman" w:hAnsi="Times New Roman" w:cs="Times New Roman"/>
          <w:color w:val="000000"/>
          <w:lang w:eastAsia="ru-RU"/>
        </w:rPr>
        <w:t>Укажите возможные причины возникновения очага, определите границы очага</w:t>
      </w:r>
    </w:p>
    <w:p w:rsidR="00825D8B" w:rsidRPr="00825D8B" w:rsidRDefault="00825D8B" w:rsidP="00BF78C0">
      <w:pPr>
        <w:pStyle w:val="a3"/>
        <w:numPr>
          <w:ilvl w:val="0"/>
          <w:numId w:val="33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D8B">
        <w:rPr>
          <w:rFonts w:ascii="Times New Roman" w:eastAsia="Times New Roman" w:hAnsi="Times New Roman" w:cs="Times New Roman"/>
          <w:color w:val="000000"/>
          <w:lang w:eastAsia="ru-RU"/>
        </w:rPr>
        <w:t>Укажите, какую информацию необходимо собрать при проведении эпидемического обследования очага</w:t>
      </w:r>
    </w:p>
    <w:p w:rsidR="00C4778C" w:rsidRPr="00825D8B" w:rsidRDefault="00825D8B" w:rsidP="00BF78C0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825D8B">
        <w:rPr>
          <w:rFonts w:ascii="Times New Roman" w:eastAsia="Times New Roman" w:hAnsi="Times New Roman" w:cs="Times New Roman"/>
          <w:color w:val="000000"/>
          <w:lang w:eastAsia="ru-RU"/>
        </w:rPr>
        <w:t>Укажите необходимые мероприятия по ликвидации очага</w:t>
      </w:r>
    </w:p>
    <w:p w:rsidR="00C4778C" w:rsidRDefault="00C4778C" w:rsidP="009C2A49">
      <w:pPr>
        <w:rPr>
          <w:rFonts w:ascii="Times New Roman" w:hAnsi="Times New Roman" w:cs="Times New Roman"/>
        </w:rPr>
      </w:pPr>
    </w:p>
    <w:p w:rsidR="00825D8B" w:rsidRDefault="00825D8B" w:rsidP="00825D8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2.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У ребенка 1,5 лет диагностирована краснуха на второй день заболевания. Состояние средней тяжести. Сестра больного 5 лет, посещает детский сад, против краснухи привита в возрасте 12 месяцев. Мать заболевшего ребенка здорова, краснухой не болела и не привита против нее. В настоящее время </w:t>
      </w:r>
      <w:proofErr w:type="gramStart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беременна</w:t>
      </w:r>
      <w:proofErr w:type="gramEnd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. Срок беременности 8 месяцев.</w:t>
      </w:r>
    </w:p>
    <w:p w:rsidR="00825D8B" w:rsidRPr="00983116" w:rsidRDefault="00825D8B" w:rsidP="00BF78C0">
      <w:pPr>
        <w:pStyle w:val="a3"/>
        <w:numPr>
          <w:ilvl w:val="0"/>
          <w:numId w:val="34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возможные причины возникновения очага, определите границы очага</w:t>
      </w:r>
    </w:p>
    <w:p w:rsidR="00825D8B" w:rsidRPr="00983116" w:rsidRDefault="00825D8B" w:rsidP="00BF78C0">
      <w:pPr>
        <w:pStyle w:val="a3"/>
        <w:numPr>
          <w:ilvl w:val="0"/>
          <w:numId w:val="34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Укажите, какую информацию необходимо собрать при проведении эпидемического обследования очага</w:t>
      </w:r>
    </w:p>
    <w:p w:rsidR="00825D8B" w:rsidRPr="00983116" w:rsidRDefault="00825D8B" w:rsidP="00BF78C0">
      <w:pPr>
        <w:pStyle w:val="a3"/>
        <w:numPr>
          <w:ilvl w:val="0"/>
          <w:numId w:val="34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необходимые мероприятия по ликвидации очага</w:t>
      </w:r>
    </w:p>
    <w:p w:rsidR="00825D8B" w:rsidRDefault="00825D8B" w:rsidP="009C2A49">
      <w:pPr>
        <w:rPr>
          <w:rFonts w:ascii="Times New Roman" w:hAnsi="Times New Roman" w:cs="Times New Roman"/>
        </w:rPr>
      </w:pPr>
    </w:p>
    <w:p w:rsidR="00825D8B" w:rsidRPr="00983116" w:rsidRDefault="00825D8B" w:rsidP="00825D8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3.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В младшей группе детского сада зарегистрирован случай эпидемического паротита. Девочка госпитализирована. Она живет с братом в возрасте 1 год 7 мес., посещающим другой детский сад, и сестрой-школьницей 12 лет. Никто из них ранее паротитом не болел. Семья проживает в благоустроенном частном доме. Отец девочки работает врачом в приемном отделении детской больницы, мать – домохозяйка.</w:t>
      </w:r>
    </w:p>
    <w:p w:rsidR="00825D8B" w:rsidRPr="00983116" w:rsidRDefault="00825D8B" w:rsidP="00BF78C0">
      <w:pPr>
        <w:pStyle w:val="a3"/>
        <w:numPr>
          <w:ilvl w:val="0"/>
          <w:numId w:val="3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возможные причины возникновения очага, определите границы очага</w:t>
      </w:r>
    </w:p>
    <w:p w:rsidR="00825D8B" w:rsidRPr="00983116" w:rsidRDefault="00825D8B" w:rsidP="00BF78C0">
      <w:pPr>
        <w:pStyle w:val="a3"/>
        <w:numPr>
          <w:ilvl w:val="0"/>
          <w:numId w:val="3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Укажите, какую информацию необходимо собрать при проведении эпидемического обследования очага</w:t>
      </w:r>
    </w:p>
    <w:p w:rsidR="00825D8B" w:rsidRPr="00983116" w:rsidRDefault="00825D8B" w:rsidP="00BF78C0">
      <w:pPr>
        <w:pStyle w:val="a3"/>
        <w:numPr>
          <w:ilvl w:val="0"/>
          <w:numId w:val="3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необходимые мероприятия по ликвидации очага</w:t>
      </w:r>
    </w:p>
    <w:p w:rsidR="00825D8B" w:rsidRDefault="00825D8B" w:rsidP="009C2A49">
      <w:pPr>
        <w:rPr>
          <w:rFonts w:ascii="Times New Roman" w:hAnsi="Times New Roman" w:cs="Times New Roman"/>
        </w:rPr>
      </w:pPr>
    </w:p>
    <w:p w:rsidR="00825D8B" w:rsidRDefault="00825D8B" w:rsidP="009C2A49">
      <w:pPr>
        <w:rPr>
          <w:rFonts w:ascii="Times New Roman" w:hAnsi="Times New Roman" w:cs="Times New Roman"/>
        </w:rPr>
      </w:pPr>
    </w:p>
    <w:p w:rsidR="00825D8B" w:rsidRPr="00983116" w:rsidRDefault="00825D8B" w:rsidP="00825D8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Ребенок младшей группы отсутствовал в детском саду с 10 по 15 марта. 16 марта он вернулся в группу. Родители объяснили отсутствие ребенка семейными обстоятельствами. В тот же день вечером мать обнаружила у ребенка сыпь. 17 марта врач диагностировал корь.</w:t>
      </w:r>
    </w:p>
    <w:p w:rsidR="00825D8B" w:rsidRPr="00983116" w:rsidRDefault="00825D8B" w:rsidP="00BF78C0">
      <w:pPr>
        <w:pStyle w:val="a3"/>
        <w:numPr>
          <w:ilvl w:val="0"/>
          <w:numId w:val="36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возможные причины возникновения очага, определите границы очага</w:t>
      </w:r>
    </w:p>
    <w:p w:rsidR="00825D8B" w:rsidRPr="00983116" w:rsidRDefault="00825D8B" w:rsidP="00BF78C0">
      <w:pPr>
        <w:pStyle w:val="a3"/>
        <w:numPr>
          <w:ilvl w:val="0"/>
          <w:numId w:val="36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Укажите, какую информацию необходимо собрать при проведении эпидемического обследования очага</w:t>
      </w:r>
    </w:p>
    <w:p w:rsidR="00825D8B" w:rsidRPr="00983116" w:rsidRDefault="00825D8B" w:rsidP="00BF78C0">
      <w:pPr>
        <w:pStyle w:val="a3"/>
        <w:numPr>
          <w:ilvl w:val="0"/>
          <w:numId w:val="36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необходимые мероприятия по ликвидации очага</w:t>
      </w:r>
    </w:p>
    <w:p w:rsidR="00825D8B" w:rsidRDefault="00825D8B" w:rsidP="009C2A49">
      <w:pPr>
        <w:rPr>
          <w:rFonts w:ascii="Times New Roman" w:hAnsi="Times New Roman" w:cs="Times New Roman"/>
        </w:rPr>
      </w:pPr>
    </w:p>
    <w:p w:rsidR="00825D8B" w:rsidRPr="00983116" w:rsidRDefault="00825D8B" w:rsidP="00825D8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5.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В младшей группе детского сада один из детей отсутствовал с 10 октября. 14 октября медицинская сестра детского сада была извещен о том, что </w:t>
      </w:r>
      <w:proofErr w:type="gramStart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данному</w:t>
      </w:r>
      <w:proofErr w:type="gramEnd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ребенку в этот день был поставлен диагноз кори на основании клинических симптомов и характерной сыпи. Заболевший ребенок живет со своей семьей в общежитии, где проживает еще 18 детей в возрасте от 6 месяцев до 10 лет. В общежитии и в детском саду случаи кори за последний месяц не регистрировались. Мать с ребенком уезжала в сентябре в деревню и вернулась 1 октября. </w:t>
      </w:r>
    </w:p>
    <w:p w:rsidR="00825D8B" w:rsidRPr="00983116" w:rsidRDefault="00825D8B" w:rsidP="00BF78C0">
      <w:pPr>
        <w:pStyle w:val="a3"/>
        <w:numPr>
          <w:ilvl w:val="0"/>
          <w:numId w:val="3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возможные причины возникновения очага, определите границы очага</w:t>
      </w:r>
    </w:p>
    <w:p w:rsidR="00825D8B" w:rsidRPr="00983116" w:rsidRDefault="00825D8B" w:rsidP="00BF78C0">
      <w:pPr>
        <w:pStyle w:val="a3"/>
        <w:numPr>
          <w:ilvl w:val="0"/>
          <w:numId w:val="3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Укажите, какую информацию необходимо собрать при проведении эпидемического обследования очага</w:t>
      </w:r>
    </w:p>
    <w:p w:rsidR="00825D8B" w:rsidRPr="00983116" w:rsidRDefault="00825D8B" w:rsidP="00BF78C0">
      <w:pPr>
        <w:pStyle w:val="a3"/>
        <w:numPr>
          <w:ilvl w:val="0"/>
          <w:numId w:val="3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необходимые мероприятия по ликвидации очага</w:t>
      </w:r>
    </w:p>
    <w:p w:rsidR="00825D8B" w:rsidRDefault="00825D8B" w:rsidP="009C2A49">
      <w:pPr>
        <w:rPr>
          <w:rFonts w:ascii="Times New Roman" w:hAnsi="Times New Roman" w:cs="Times New Roman"/>
        </w:rPr>
      </w:pPr>
    </w:p>
    <w:p w:rsidR="00825D8B" w:rsidRPr="00983116" w:rsidRDefault="00825D8B" w:rsidP="00825D8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6.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Участковый педиатр, вызванный 5 апреля к больному Сереже И., 4 лет, диагностировал скарлатину. Мальчик заболел вечером 3 апреля. После возвращения из детского сада, ребенок почувствовал себя плохо, жаловался на боль в горле, головную боль, его знобило, температура тела была повышена - 37,9ºС. На следующий день появилась мелкоточечная сыпь на теле, яркая гиперемия зева, увеличение подчелюстных лимфоузлов. В группе, которую посещал Сережа, 17 детей, из них 4 ранее болели скарлатиной. Последние 1,5 месяца инфекционных заболеваний среди детей этой группы не зарегистрировано. За 4 дня до заболевания Сережи И., в группу возвратился Дима Д., который отсутствовал 5 дней по поводу заболевания ОРВИ.</w:t>
      </w:r>
    </w:p>
    <w:p w:rsidR="00825D8B" w:rsidRPr="00983116" w:rsidRDefault="00825D8B" w:rsidP="00825D8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Старший брат Сережи И., ученик 2 класса, скарлатиной не болел. Родственники мальчика работают: мать – медицинской сестрой в поликлинике, отец – слесарь на заводе.</w:t>
      </w:r>
    </w:p>
    <w:p w:rsidR="00825D8B" w:rsidRPr="00983116" w:rsidRDefault="00825D8B" w:rsidP="00BF78C0">
      <w:pPr>
        <w:pStyle w:val="a3"/>
        <w:numPr>
          <w:ilvl w:val="0"/>
          <w:numId w:val="38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возможные причины возникновения очага, определите границы очага</w:t>
      </w:r>
    </w:p>
    <w:p w:rsidR="00825D8B" w:rsidRPr="00983116" w:rsidRDefault="00825D8B" w:rsidP="00BF78C0">
      <w:pPr>
        <w:pStyle w:val="a3"/>
        <w:numPr>
          <w:ilvl w:val="0"/>
          <w:numId w:val="38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Укажите, какую информацию необходимо собрать при проведении эпидемического обследования очага</w:t>
      </w:r>
    </w:p>
    <w:p w:rsidR="00825D8B" w:rsidRPr="00983116" w:rsidRDefault="00825D8B" w:rsidP="00BF78C0">
      <w:pPr>
        <w:pStyle w:val="a3"/>
        <w:numPr>
          <w:ilvl w:val="0"/>
          <w:numId w:val="38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необходимые мероприятия по ликвидации очага</w:t>
      </w:r>
    </w:p>
    <w:p w:rsidR="007B6606" w:rsidRDefault="007B6606" w:rsidP="00825D8B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825D8B" w:rsidRPr="00983116" w:rsidRDefault="00825D8B" w:rsidP="00825D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7.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Детский сад, расположенный в типовом помещении, состоит из 3 групп по 28- 30 детей, персонала из 11 человек. При плановом обследовании на энтеробиоз яйца остриц обнаружены в младшей группе у 13 детей, в средней - у 4 и в старше</w:t>
      </w:r>
      <w:proofErr w:type="gramStart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й-</w:t>
      </w:r>
      <w:proofErr w:type="gramEnd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 . у 8 детей.</w:t>
      </w:r>
    </w:p>
    <w:p w:rsidR="00825D8B" w:rsidRPr="00983116" w:rsidRDefault="00825D8B" w:rsidP="00825D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Среди персонала яйца остриц обнаружены у 2 человек, обслуживающих младшую группу.</w:t>
      </w:r>
    </w:p>
    <w:p w:rsidR="00825D8B" w:rsidRPr="00983116" w:rsidRDefault="00825D8B" w:rsidP="00BF78C0">
      <w:pPr>
        <w:pStyle w:val="a3"/>
        <w:numPr>
          <w:ilvl w:val="0"/>
          <w:numId w:val="39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возможные причины возникновения очага, определите границы очага</w:t>
      </w:r>
    </w:p>
    <w:p w:rsidR="00825D8B" w:rsidRPr="00983116" w:rsidRDefault="00825D8B" w:rsidP="00BF78C0">
      <w:pPr>
        <w:pStyle w:val="a3"/>
        <w:numPr>
          <w:ilvl w:val="0"/>
          <w:numId w:val="39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Укажите, какую информацию необходимо собрать при проведении эпидемического обследования очага</w:t>
      </w:r>
    </w:p>
    <w:p w:rsidR="00825D8B" w:rsidRPr="00983116" w:rsidRDefault="00825D8B" w:rsidP="00BF78C0">
      <w:pPr>
        <w:pStyle w:val="a3"/>
        <w:numPr>
          <w:ilvl w:val="0"/>
          <w:numId w:val="39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необходимые мероприятия по ликвидации очага</w:t>
      </w:r>
    </w:p>
    <w:p w:rsidR="00825D8B" w:rsidRPr="00983116" w:rsidRDefault="00825D8B" w:rsidP="00825D8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D8B">
        <w:rPr>
          <w:rFonts w:ascii="Times New Roman" w:hAnsi="Times New Roman" w:cs="Times New Roman"/>
        </w:rPr>
        <w:lastRenderedPageBreak/>
        <w:t xml:space="preserve">8.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При исследовании 30 смывов, взятых в детском саду с различных предметов, рук детей и персонала, яйца остриц обнаружены в 5образцах.</w:t>
      </w:r>
    </w:p>
    <w:p w:rsidR="00825D8B" w:rsidRPr="00983116" w:rsidRDefault="00825D8B" w:rsidP="00BF78C0">
      <w:pPr>
        <w:pStyle w:val="a3"/>
        <w:numPr>
          <w:ilvl w:val="0"/>
          <w:numId w:val="40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возможные причины возникновения очага, определите границы очага</w:t>
      </w:r>
    </w:p>
    <w:p w:rsidR="00825D8B" w:rsidRPr="00983116" w:rsidRDefault="00825D8B" w:rsidP="00BF78C0">
      <w:pPr>
        <w:pStyle w:val="a3"/>
        <w:numPr>
          <w:ilvl w:val="0"/>
          <w:numId w:val="40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Укажите, какую информацию необходимо собрать при проведении эпидемического обследования очага</w:t>
      </w:r>
    </w:p>
    <w:p w:rsidR="00825D8B" w:rsidRPr="00983116" w:rsidRDefault="00825D8B" w:rsidP="00BF78C0">
      <w:pPr>
        <w:pStyle w:val="a3"/>
        <w:numPr>
          <w:ilvl w:val="0"/>
          <w:numId w:val="40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необходимые мероприятия по ликвидации очага</w:t>
      </w:r>
    </w:p>
    <w:p w:rsidR="00825D8B" w:rsidRPr="00825D8B" w:rsidRDefault="00825D8B" w:rsidP="00C47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25D8B" w:rsidRDefault="00825D8B" w:rsidP="00C4778C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825D8B" w:rsidRPr="00983116" w:rsidRDefault="00825D8B" w:rsidP="00825D8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D8B">
        <w:rPr>
          <w:rFonts w:ascii="Times New Roman" w:hAnsi="Times New Roman" w:cs="Times New Roman"/>
        </w:rPr>
        <w:t xml:space="preserve">9.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В младшей группе детского сада 28 детей. При плановом обследовании яйца карликового цепня обнаружены у одного ребенка. </w:t>
      </w:r>
    </w:p>
    <w:p w:rsidR="00825D8B" w:rsidRPr="00983116" w:rsidRDefault="00825D8B" w:rsidP="00BF78C0">
      <w:pPr>
        <w:pStyle w:val="a3"/>
        <w:numPr>
          <w:ilvl w:val="0"/>
          <w:numId w:val="41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возможные причины возникновения очага, определите границы очага</w:t>
      </w:r>
    </w:p>
    <w:p w:rsidR="00825D8B" w:rsidRPr="00983116" w:rsidRDefault="00825D8B" w:rsidP="00BF78C0">
      <w:pPr>
        <w:pStyle w:val="a3"/>
        <w:numPr>
          <w:ilvl w:val="0"/>
          <w:numId w:val="41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Укажите, какую информацию необходимо собрать при проведении эпидемического обследования очага</w:t>
      </w:r>
    </w:p>
    <w:p w:rsidR="00825D8B" w:rsidRPr="00983116" w:rsidRDefault="00825D8B" w:rsidP="00BF78C0">
      <w:pPr>
        <w:pStyle w:val="a3"/>
        <w:numPr>
          <w:ilvl w:val="0"/>
          <w:numId w:val="41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необходимые мероприятия по ликвидации очага</w:t>
      </w:r>
    </w:p>
    <w:p w:rsidR="00825D8B" w:rsidRPr="00825D8B" w:rsidRDefault="00825D8B" w:rsidP="00C47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25D8B" w:rsidRPr="00825D8B" w:rsidRDefault="00825D8B" w:rsidP="00C47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25D8B" w:rsidRPr="00983116" w:rsidRDefault="00825D8B" w:rsidP="00825D8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10.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В поселке, в одном из районов Краснодарского края, проживает 4700 человек. Дома сельского типа с приусадебными участками, водоснабжение из шахтных колодцев, уборные выгребного типа. Взрослое население занято на сельскохозяйственных работах, в детских учреждениях 150 детей, школьников 500 человек. В торговой сети и на предприятиях общественного питания занято 80 человек. В начале текущего года при обследовании 750 жителей на различных усадьбах яйца аскарид обнаружены у 230 человек.</w:t>
      </w:r>
    </w:p>
    <w:p w:rsidR="00825D8B" w:rsidRPr="00983116" w:rsidRDefault="00825D8B" w:rsidP="00BF78C0">
      <w:pPr>
        <w:pStyle w:val="a3"/>
        <w:numPr>
          <w:ilvl w:val="0"/>
          <w:numId w:val="42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возможные причины возникновения очага, определите границы очага</w:t>
      </w:r>
    </w:p>
    <w:p w:rsidR="00825D8B" w:rsidRPr="00983116" w:rsidRDefault="00825D8B" w:rsidP="00BF78C0">
      <w:pPr>
        <w:pStyle w:val="a3"/>
        <w:numPr>
          <w:ilvl w:val="0"/>
          <w:numId w:val="42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Укажите, какую информацию необходимо собрать при проведении эпидемического обследования очага</w:t>
      </w:r>
    </w:p>
    <w:p w:rsidR="00825D8B" w:rsidRPr="00983116" w:rsidRDefault="00825D8B" w:rsidP="00BF78C0">
      <w:pPr>
        <w:pStyle w:val="a3"/>
        <w:numPr>
          <w:ilvl w:val="0"/>
          <w:numId w:val="42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необходимые мероприятия по ликвидации очага</w:t>
      </w:r>
    </w:p>
    <w:p w:rsidR="00825D8B" w:rsidRPr="00825D8B" w:rsidRDefault="00825D8B" w:rsidP="00C47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261D2" w:rsidRPr="00983116" w:rsidRDefault="00D261D2" w:rsidP="00D261D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11.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Поселок Т. расположен на берегу реки </w:t>
      </w:r>
      <w:proofErr w:type="spellStart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Кеть</w:t>
      </w:r>
      <w:proofErr w:type="spellEnd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 — одного из притоков Оби. Население поселка — 830 человек. Воду для питья берут из шахтных колодцев, для хозяйственных нужд — из реки. Санитарное состояние поселка неудовлетворительное. Территория вокруг домов загрязнена нечистотами из неблагоустроенных уборных. Уборные имеют неглубокие выгребные ямы, при весеннем половодье затопляются, и паводковые воды загрязняют реку. Основная часть населения занята рыболовством. Лов рыбы ведется преимущественно рыболовецким кооперативом, поставляющим малосольную рыбу 2–3-дневного посола на рынок и в магазин. Почти все население занимается рыбной ловлей для личного употребления. Ведущее место в промысле занимают карповые рыбы: язь, елец, лещ, линь, пескарь. В пищевом рационе рыба занимает значительное место. Жители часто употребляют в пищу сырую, полусырую, малосольную рыбу. При гельминтологическом обследовании 718 человек была выявлена значительная пораженность жителей поселка описторхозом (28%). При выборочном гельминтологическом обследовании домашних животных (кошек, собак) кошки оказались </w:t>
      </w:r>
      <w:proofErr w:type="spellStart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инвазированными</w:t>
      </w:r>
      <w:proofErr w:type="spellEnd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описторхисами</w:t>
      </w:r>
      <w:proofErr w:type="spellEnd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 в 80%, собаки — в 30%. </w:t>
      </w:r>
    </w:p>
    <w:p w:rsidR="00D261D2" w:rsidRPr="00983116" w:rsidRDefault="00D261D2" w:rsidP="00BF78C0">
      <w:pPr>
        <w:pStyle w:val="a3"/>
        <w:numPr>
          <w:ilvl w:val="0"/>
          <w:numId w:val="43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возможные причины возникновения очага, определите границы очага</w:t>
      </w:r>
    </w:p>
    <w:p w:rsidR="00D261D2" w:rsidRPr="00983116" w:rsidRDefault="00D261D2" w:rsidP="00BF78C0">
      <w:pPr>
        <w:pStyle w:val="a3"/>
        <w:numPr>
          <w:ilvl w:val="0"/>
          <w:numId w:val="43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Укажите, какую информацию необходимо собрать при проведении эпидемического обследования очага</w:t>
      </w:r>
    </w:p>
    <w:p w:rsidR="00D261D2" w:rsidRPr="00983116" w:rsidRDefault="00D261D2" w:rsidP="00BF78C0">
      <w:pPr>
        <w:pStyle w:val="a3"/>
        <w:numPr>
          <w:ilvl w:val="0"/>
          <w:numId w:val="43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необходимые мероприятия по ликвидации очага</w:t>
      </w:r>
    </w:p>
    <w:p w:rsidR="007B6606" w:rsidRDefault="007B6606" w:rsidP="00D261D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261D2" w:rsidRPr="00983116" w:rsidRDefault="00D261D2" w:rsidP="00D261D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В поселке Н. 3 июля выявлен случай трехдневной малярии у жителя, вернувшегося из туристической поездки в эндемичную по малярии страну. Поселок находится в средней полосе России. Крупные видеоисточники в окрестностях поселка отсутствуют. В поселке имеется пруд.</w:t>
      </w:r>
    </w:p>
    <w:p w:rsidR="00D261D2" w:rsidRPr="00983116" w:rsidRDefault="00D261D2" w:rsidP="00BF78C0">
      <w:pPr>
        <w:numPr>
          <w:ilvl w:val="0"/>
          <w:numId w:val="4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виды дезинсекции, её организаторов и исполнителей, объекты обработки.</w:t>
      </w:r>
    </w:p>
    <w:p w:rsidR="00D261D2" w:rsidRPr="00983116" w:rsidRDefault="00D261D2" w:rsidP="00BF78C0">
      <w:pPr>
        <w:numPr>
          <w:ilvl w:val="0"/>
          <w:numId w:val="4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Назовите необходимые методы и способы дезинсекции, критерии выбора дезинсекционных средств.</w:t>
      </w:r>
    </w:p>
    <w:p w:rsidR="00D261D2" w:rsidRPr="00983116" w:rsidRDefault="00D261D2" w:rsidP="00BF78C0">
      <w:pPr>
        <w:numPr>
          <w:ilvl w:val="0"/>
          <w:numId w:val="4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необходимые сроки проведения мероприятий.</w:t>
      </w:r>
    </w:p>
    <w:p w:rsidR="00D261D2" w:rsidRPr="00983116" w:rsidRDefault="00D261D2" w:rsidP="00D261D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5D8B" w:rsidRDefault="00825D8B" w:rsidP="00C47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4778C" w:rsidRDefault="00C4778C" w:rsidP="007B660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6606">
        <w:rPr>
          <w:rFonts w:ascii="Times New Roman" w:hAnsi="Times New Roman" w:cs="Times New Roman"/>
        </w:rPr>
        <w:t>Практические навыки:</w:t>
      </w:r>
      <w:r>
        <w:rPr>
          <w:rFonts w:ascii="Times New Roman" w:hAnsi="Times New Roman" w:cs="Times New Roman"/>
          <w:b/>
        </w:rPr>
        <w:t xml:space="preserve"> </w:t>
      </w:r>
      <w:r w:rsidRPr="00983116">
        <w:rPr>
          <w:rFonts w:ascii="Times New Roman" w:hAnsi="Times New Roman" w:cs="Times New Roman"/>
        </w:rPr>
        <w:t xml:space="preserve"> </w:t>
      </w:r>
      <w:r w:rsidRPr="007B6606">
        <w:rPr>
          <w:rFonts w:ascii="Times New Roman" w:hAnsi="Times New Roman" w:cs="Times New Roman"/>
          <w:i/>
          <w:u w:val="single"/>
        </w:rPr>
        <w:t>определять объекты для дезинсекции, способы ее проведения;</w:t>
      </w:r>
      <w:r w:rsidR="007B6606">
        <w:rPr>
          <w:rFonts w:ascii="Times New Roman" w:hAnsi="Times New Roman" w:cs="Times New Roman"/>
          <w:i/>
          <w:u w:val="single"/>
        </w:rPr>
        <w:t xml:space="preserve"> </w:t>
      </w:r>
      <w:r w:rsidRPr="007B6606">
        <w:rPr>
          <w:rFonts w:ascii="Times New Roman" w:hAnsi="Times New Roman" w:cs="Times New Roman"/>
          <w:i/>
          <w:u w:val="single"/>
        </w:rPr>
        <w:t xml:space="preserve"> уметь пользоваться инструктивно-методическими документами по применению дезинсекционных средств</w:t>
      </w:r>
    </w:p>
    <w:p w:rsidR="007B6606" w:rsidRDefault="007B6606" w:rsidP="007B660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7B6606" w:rsidRPr="007B6606" w:rsidRDefault="007B6606" w:rsidP="007B660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D261D2" w:rsidRPr="00983116" w:rsidRDefault="00D261D2" w:rsidP="00D261D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13.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 провести мероприятия по борьбе с клещами в районе лесоразработок. </w:t>
      </w:r>
    </w:p>
    <w:p w:rsidR="00D261D2" w:rsidRPr="00983116" w:rsidRDefault="00D261D2" w:rsidP="00BF78C0">
      <w:pPr>
        <w:numPr>
          <w:ilvl w:val="0"/>
          <w:numId w:val="4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виды дезинсекции, её организаторов и исполнителей, объекты обработки.</w:t>
      </w:r>
    </w:p>
    <w:p w:rsidR="00D261D2" w:rsidRPr="00983116" w:rsidRDefault="00D261D2" w:rsidP="00BF78C0">
      <w:pPr>
        <w:numPr>
          <w:ilvl w:val="0"/>
          <w:numId w:val="4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Назовите необходимые методы и способы дезинсекции, критерии выбора дезинсекционных средств.</w:t>
      </w:r>
    </w:p>
    <w:p w:rsidR="00C4778C" w:rsidRPr="00D261D2" w:rsidRDefault="00D261D2" w:rsidP="00BF78C0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D261D2">
        <w:rPr>
          <w:rFonts w:ascii="Times New Roman" w:eastAsia="Times New Roman" w:hAnsi="Times New Roman" w:cs="Times New Roman"/>
          <w:color w:val="000000"/>
          <w:lang w:eastAsia="ru-RU"/>
        </w:rPr>
        <w:t>Укажите необходимые сроки проведения мероприятий</w:t>
      </w:r>
    </w:p>
    <w:p w:rsidR="00C4778C" w:rsidRDefault="00C4778C" w:rsidP="00C4778C">
      <w:pPr>
        <w:rPr>
          <w:rFonts w:ascii="Times New Roman" w:hAnsi="Times New Roman" w:cs="Times New Roman"/>
        </w:rPr>
      </w:pPr>
    </w:p>
    <w:p w:rsidR="00D261D2" w:rsidRPr="00983116" w:rsidRDefault="00D261D2" w:rsidP="00D261D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В доме-интернате для пожилых и инвалидов выявлено 3 случая головного педикулеза. </w:t>
      </w:r>
    </w:p>
    <w:p w:rsidR="00D261D2" w:rsidRPr="00983116" w:rsidRDefault="00D261D2" w:rsidP="00BF78C0">
      <w:pPr>
        <w:numPr>
          <w:ilvl w:val="0"/>
          <w:numId w:val="4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возможные причины распространения головного педикулеза.</w:t>
      </w:r>
    </w:p>
    <w:p w:rsidR="00D261D2" w:rsidRPr="00983116" w:rsidRDefault="00D261D2" w:rsidP="00BF78C0">
      <w:pPr>
        <w:numPr>
          <w:ilvl w:val="0"/>
          <w:numId w:val="4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вид дезинсекции, её организаторов и исполнителей, объекты обработки.</w:t>
      </w:r>
    </w:p>
    <w:p w:rsidR="00D261D2" w:rsidRPr="00983116" w:rsidRDefault="00D261D2" w:rsidP="00BF78C0">
      <w:pPr>
        <w:numPr>
          <w:ilvl w:val="0"/>
          <w:numId w:val="4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Назовите необходимые методы и способы дезинсекции, критерии выбора дезинсекционных средств.</w:t>
      </w:r>
    </w:p>
    <w:p w:rsidR="00D261D2" w:rsidRDefault="00D261D2" w:rsidP="00D261D2">
      <w:pPr>
        <w:pStyle w:val="a3"/>
        <w:ind w:left="1068" w:hanging="1068"/>
        <w:rPr>
          <w:rFonts w:ascii="Times New Roman" w:hAnsi="Times New Roman" w:cs="Times New Roman"/>
        </w:rPr>
      </w:pPr>
    </w:p>
    <w:p w:rsidR="007B6606" w:rsidRPr="00D261D2" w:rsidRDefault="007B6606" w:rsidP="00D261D2">
      <w:pPr>
        <w:pStyle w:val="a3"/>
        <w:ind w:left="1068" w:hanging="1068"/>
        <w:rPr>
          <w:rFonts w:ascii="Times New Roman" w:hAnsi="Times New Roman" w:cs="Times New Roman"/>
        </w:rPr>
      </w:pPr>
    </w:p>
    <w:p w:rsidR="00D261D2" w:rsidRPr="00D261D2" w:rsidRDefault="00D261D2" w:rsidP="007B6606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7B6606">
        <w:rPr>
          <w:rFonts w:ascii="Times New Roman" w:hAnsi="Times New Roman" w:cs="Times New Roman"/>
        </w:rPr>
        <w:t>В поселке Н. 3 июля выявлен случай трехдневной малярии у жителя, вернувшегося из туристической поездки в эндемичную по малярии страну. Поселок находится в средней полосе России. Крупные видеоисточники в окрестностях поселка отсутствуют. В поселке имеется пруд</w:t>
      </w:r>
      <w:r w:rsidRPr="00D261D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261D2" w:rsidRPr="00983116" w:rsidRDefault="00D261D2" w:rsidP="00BF78C0">
      <w:pPr>
        <w:numPr>
          <w:ilvl w:val="0"/>
          <w:numId w:val="4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виды дезинсекции, её организаторов и исполнителей, объекты обработки.</w:t>
      </w:r>
    </w:p>
    <w:p w:rsidR="00D261D2" w:rsidRPr="00983116" w:rsidRDefault="00D261D2" w:rsidP="00BF78C0">
      <w:pPr>
        <w:numPr>
          <w:ilvl w:val="0"/>
          <w:numId w:val="4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Назовите необходимые методы и способы дезинсекции, критерии выбора дезинсекционных средств.</w:t>
      </w:r>
    </w:p>
    <w:p w:rsidR="00D261D2" w:rsidRPr="00983116" w:rsidRDefault="00D261D2" w:rsidP="00BF78C0">
      <w:pPr>
        <w:numPr>
          <w:ilvl w:val="0"/>
          <w:numId w:val="4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необходимые сроки проведения мероприятий.</w:t>
      </w:r>
    </w:p>
    <w:p w:rsidR="00D261D2" w:rsidRDefault="00D261D2" w:rsidP="00C4778C">
      <w:pPr>
        <w:rPr>
          <w:rFonts w:ascii="Times New Roman" w:hAnsi="Times New Roman" w:cs="Times New Roman"/>
        </w:rPr>
      </w:pPr>
    </w:p>
    <w:p w:rsidR="00D261D2" w:rsidRPr="00983116" w:rsidRDefault="00D261D2" w:rsidP="00D261D2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Pr="00983116">
        <w:rPr>
          <w:rFonts w:ascii="Times New Roman" w:hAnsi="Times New Roman" w:cs="Times New Roman"/>
        </w:rPr>
        <w:t>В день отъезда в оздоровительный лагерь при медицинском осмотре у 2 детей обнаружен головной педикулез</w:t>
      </w:r>
    </w:p>
    <w:p w:rsidR="00D261D2" w:rsidRPr="00983116" w:rsidRDefault="00D261D2" w:rsidP="00BF78C0">
      <w:pPr>
        <w:numPr>
          <w:ilvl w:val="0"/>
          <w:numId w:val="4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возможные причины распространения головного педикулеза.</w:t>
      </w:r>
    </w:p>
    <w:p w:rsidR="00D261D2" w:rsidRPr="00983116" w:rsidRDefault="00D261D2" w:rsidP="00BF78C0">
      <w:pPr>
        <w:numPr>
          <w:ilvl w:val="0"/>
          <w:numId w:val="4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вид дезинсекции, её организаторов и исполнителей, объекты обработки.</w:t>
      </w:r>
    </w:p>
    <w:p w:rsidR="00D261D2" w:rsidRPr="00983116" w:rsidRDefault="00D261D2" w:rsidP="00BF78C0">
      <w:pPr>
        <w:numPr>
          <w:ilvl w:val="0"/>
          <w:numId w:val="4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Назовите необходимые методы и способы дезинсекции, критерии выбора дезинсекционных средств.</w:t>
      </w:r>
    </w:p>
    <w:p w:rsidR="00D261D2" w:rsidRDefault="00D261D2" w:rsidP="00C4778C">
      <w:pPr>
        <w:rPr>
          <w:rFonts w:ascii="Times New Roman" w:hAnsi="Times New Roman" w:cs="Times New Roman"/>
        </w:rPr>
      </w:pPr>
    </w:p>
    <w:p w:rsidR="00D261D2" w:rsidRPr="00983116" w:rsidRDefault="00D261D2" w:rsidP="00D261D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 провести мероприятия по борьбе с клещами в районе санатория «Белокуриха». </w:t>
      </w:r>
    </w:p>
    <w:p w:rsidR="00D261D2" w:rsidRPr="00983116" w:rsidRDefault="00D261D2" w:rsidP="00BF78C0">
      <w:pPr>
        <w:numPr>
          <w:ilvl w:val="0"/>
          <w:numId w:val="4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виды дезинсекции, её организаторов и исполнителей, объекты обработки.</w:t>
      </w:r>
    </w:p>
    <w:p w:rsidR="00D261D2" w:rsidRPr="00983116" w:rsidRDefault="00D261D2" w:rsidP="00BF78C0">
      <w:pPr>
        <w:numPr>
          <w:ilvl w:val="0"/>
          <w:numId w:val="4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Назовите необходимые методы и способы дезинсекции, критерии выбора дезинсекционных средств.</w:t>
      </w:r>
    </w:p>
    <w:p w:rsidR="00D261D2" w:rsidRPr="00D261D2" w:rsidRDefault="00D261D2" w:rsidP="00BF78C0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 w:rsidRPr="00D261D2">
        <w:rPr>
          <w:rFonts w:ascii="Times New Roman" w:eastAsia="Times New Roman" w:hAnsi="Times New Roman" w:cs="Times New Roman"/>
          <w:color w:val="000000"/>
          <w:lang w:eastAsia="ru-RU"/>
        </w:rPr>
        <w:t>Укажите необходимые сроки проведения мероприятий</w:t>
      </w:r>
    </w:p>
    <w:p w:rsidR="00D261D2" w:rsidRDefault="00D261D2" w:rsidP="00C4778C">
      <w:pPr>
        <w:rPr>
          <w:rFonts w:ascii="Times New Roman" w:hAnsi="Times New Roman" w:cs="Times New Roman"/>
        </w:rPr>
      </w:pPr>
    </w:p>
    <w:p w:rsidR="00D261D2" w:rsidRPr="00983116" w:rsidRDefault="00D261D2" w:rsidP="00D261D2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Pr="00983116">
        <w:rPr>
          <w:rFonts w:ascii="Times New Roman" w:hAnsi="Times New Roman" w:cs="Times New Roman"/>
        </w:rPr>
        <w:t xml:space="preserve">У </w:t>
      </w:r>
      <w:proofErr w:type="gramStart"/>
      <w:r w:rsidRPr="00983116">
        <w:rPr>
          <w:rFonts w:ascii="Times New Roman" w:hAnsi="Times New Roman" w:cs="Times New Roman"/>
        </w:rPr>
        <w:t>военнослужащего, проходящего службу в одной из частей в средней полосе страны обнаружили</w:t>
      </w:r>
      <w:proofErr w:type="gramEnd"/>
      <w:r w:rsidRPr="00983116">
        <w:rPr>
          <w:rFonts w:ascii="Times New Roman" w:hAnsi="Times New Roman" w:cs="Times New Roman"/>
        </w:rPr>
        <w:t xml:space="preserve"> малярию. Установлено, что он выполнял работы в непосредственной близости от международного аэропорта.</w:t>
      </w:r>
    </w:p>
    <w:p w:rsidR="00D261D2" w:rsidRPr="00983116" w:rsidRDefault="00D261D2" w:rsidP="00BF78C0">
      <w:pPr>
        <w:numPr>
          <w:ilvl w:val="0"/>
          <w:numId w:val="5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виды дезинсекции, её организаторов и исполнителей, объекты обработки.</w:t>
      </w:r>
    </w:p>
    <w:p w:rsidR="00D261D2" w:rsidRPr="00983116" w:rsidRDefault="00D261D2" w:rsidP="00BF78C0">
      <w:pPr>
        <w:numPr>
          <w:ilvl w:val="0"/>
          <w:numId w:val="5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Назовите необходимые методы и способы дезинсекции, критерии выбора дезинсекционных средств.</w:t>
      </w:r>
    </w:p>
    <w:p w:rsidR="00D261D2" w:rsidRPr="00983116" w:rsidRDefault="00D261D2" w:rsidP="00BF78C0">
      <w:pPr>
        <w:numPr>
          <w:ilvl w:val="0"/>
          <w:numId w:val="5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необходимые сроки проведения мероприятий.</w:t>
      </w:r>
    </w:p>
    <w:p w:rsidR="00D261D2" w:rsidRDefault="00D261D2" w:rsidP="00C4778C">
      <w:pPr>
        <w:rPr>
          <w:rFonts w:ascii="Times New Roman" w:hAnsi="Times New Roman" w:cs="Times New Roman"/>
        </w:rPr>
      </w:pPr>
    </w:p>
    <w:p w:rsidR="00D261D2" w:rsidRDefault="00D261D2" w:rsidP="00C4778C">
      <w:pPr>
        <w:rPr>
          <w:rFonts w:ascii="Times New Roman" w:hAnsi="Times New Roman" w:cs="Times New Roman"/>
        </w:rPr>
      </w:pPr>
    </w:p>
    <w:p w:rsidR="00C4778C" w:rsidRDefault="00C4778C" w:rsidP="007B6606">
      <w:pPr>
        <w:pStyle w:val="a3"/>
        <w:spacing w:after="0"/>
        <w:ind w:left="0"/>
        <w:rPr>
          <w:rFonts w:ascii="Times New Roman" w:hAnsi="Times New Roman" w:cs="Times New Roman"/>
        </w:rPr>
      </w:pPr>
      <w:r w:rsidRPr="007B6606">
        <w:rPr>
          <w:rFonts w:ascii="Times New Roman" w:hAnsi="Times New Roman" w:cs="Times New Roman"/>
        </w:rPr>
        <w:t>Практические навыки</w:t>
      </w:r>
      <w:r>
        <w:rPr>
          <w:rFonts w:ascii="Times New Roman" w:hAnsi="Times New Roman" w:cs="Times New Roman"/>
          <w:b/>
        </w:rPr>
        <w:t>:</w:t>
      </w:r>
      <w:r w:rsidR="007B6606">
        <w:rPr>
          <w:rFonts w:ascii="Times New Roman" w:hAnsi="Times New Roman" w:cs="Times New Roman"/>
          <w:b/>
        </w:rPr>
        <w:t xml:space="preserve"> </w:t>
      </w:r>
      <w:r w:rsidRPr="007B6606">
        <w:rPr>
          <w:rFonts w:ascii="Times New Roman" w:hAnsi="Times New Roman" w:cs="Times New Roman"/>
          <w:i/>
          <w:u w:val="single"/>
        </w:rPr>
        <w:t>обосновывать необходимость проведения дезинфекции в различных условиях;</w:t>
      </w:r>
      <w:r w:rsidR="007B6606" w:rsidRPr="007B6606">
        <w:rPr>
          <w:rFonts w:ascii="Times New Roman" w:hAnsi="Times New Roman" w:cs="Times New Roman"/>
          <w:i/>
          <w:u w:val="single"/>
        </w:rPr>
        <w:t xml:space="preserve"> </w:t>
      </w:r>
      <w:r w:rsidRPr="007B6606">
        <w:rPr>
          <w:rFonts w:ascii="Times New Roman" w:hAnsi="Times New Roman" w:cs="Times New Roman"/>
          <w:i/>
          <w:u w:val="single"/>
        </w:rPr>
        <w:t>определять метод, способ и режимы дезинфекции в зависимости от объекта обработки; используя инструктивно-методические документы, обосновывать выбор дезинфицирующих с</w:t>
      </w:r>
      <w:r w:rsidR="007B6606" w:rsidRPr="007B6606">
        <w:rPr>
          <w:rFonts w:ascii="Times New Roman" w:hAnsi="Times New Roman" w:cs="Times New Roman"/>
          <w:i/>
          <w:u w:val="single"/>
        </w:rPr>
        <w:t>редств и способов их применения</w:t>
      </w:r>
      <w:r w:rsidR="007B6606">
        <w:rPr>
          <w:rFonts w:ascii="Times New Roman" w:hAnsi="Times New Roman" w:cs="Times New Roman"/>
        </w:rPr>
        <w:t>.</w:t>
      </w:r>
    </w:p>
    <w:p w:rsidR="00D261D2" w:rsidRDefault="00D261D2" w:rsidP="00C4778C">
      <w:pPr>
        <w:rPr>
          <w:rFonts w:ascii="Times New Roman" w:hAnsi="Times New Roman" w:cs="Times New Roman"/>
        </w:rPr>
      </w:pPr>
    </w:p>
    <w:p w:rsidR="00D261D2" w:rsidRPr="00983116" w:rsidRDefault="00D261D2" w:rsidP="00D261D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19.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Во время пребывания в детском саду у ребенка был выявлен жидкий стул (3 раза в течение дня). До прихода родителей ребенок был помещен в изолятор. По данному случаю в детском учреждении проводили дезинфекцию.</w:t>
      </w:r>
    </w:p>
    <w:p w:rsidR="00D261D2" w:rsidRPr="00983116" w:rsidRDefault="00D261D2" w:rsidP="00BF78C0">
      <w:pPr>
        <w:numPr>
          <w:ilvl w:val="0"/>
          <w:numId w:val="5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вид дезинфекции, её организаторов и исполнителей, объекты обеззараживания.</w:t>
      </w:r>
    </w:p>
    <w:p w:rsidR="00D261D2" w:rsidRPr="00983116" w:rsidRDefault="00D261D2" w:rsidP="00BF78C0">
      <w:pPr>
        <w:numPr>
          <w:ilvl w:val="0"/>
          <w:numId w:val="5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Назовите необходимые методы и способы дезинфекции, критерии выбора дезинфекционных средств, методику расчета потребности в дезинфекционных средствах</w:t>
      </w:r>
    </w:p>
    <w:p w:rsidR="00D261D2" w:rsidRDefault="00D261D2" w:rsidP="00BF78C0">
      <w:pPr>
        <w:pStyle w:val="a3"/>
        <w:numPr>
          <w:ilvl w:val="0"/>
          <w:numId w:val="51"/>
        </w:numPr>
        <w:spacing w:after="0"/>
      </w:pPr>
      <w:r w:rsidRPr="00D261D2">
        <w:rPr>
          <w:rFonts w:ascii="Times New Roman" w:eastAsia="Times New Roman" w:hAnsi="Times New Roman" w:cs="Times New Roman"/>
          <w:color w:val="000000"/>
          <w:lang w:eastAsia="ru-RU"/>
        </w:rPr>
        <w:t>Укажите факторы, влияющие на эффективность дезинфекции химическим методом</w:t>
      </w:r>
    </w:p>
    <w:p w:rsidR="00D261D2" w:rsidRDefault="00D261D2" w:rsidP="00D261D2"/>
    <w:p w:rsidR="007B6606" w:rsidRDefault="007B6606" w:rsidP="00D261D2"/>
    <w:p w:rsidR="00D261D2" w:rsidRPr="00983116" w:rsidRDefault="00D261D2" w:rsidP="00D261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1D2">
        <w:rPr>
          <w:rFonts w:ascii="Times New Roman" w:eastAsia="Times New Roman" w:hAnsi="Times New Roman" w:cs="Times New Roman"/>
          <w:color w:val="000000"/>
          <w:lang w:eastAsia="ru-RU"/>
        </w:rPr>
        <w:t xml:space="preserve">20.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окончания хирургической операции медицинские инструменты были погружены в раствор дезинфекционного средства из группы КПАВ для проведения дезинфекции совмещенной с </w:t>
      </w:r>
      <w:proofErr w:type="spellStart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предстерилизационной</w:t>
      </w:r>
      <w:proofErr w:type="spellEnd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 очисткой.</w:t>
      </w:r>
    </w:p>
    <w:p w:rsidR="00D261D2" w:rsidRPr="00983116" w:rsidRDefault="00D261D2" w:rsidP="00D261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проведений контроля качества </w:t>
      </w:r>
      <w:proofErr w:type="spellStart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предстерилизационной</w:t>
      </w:r>
      <w:proofErr w:type="spellEnd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обработки путем</w:t>
      </w:r>
    </w:p>
    <w:p w:rsidR="00D261D2" w:rsidRPr="00983116" w:rsidRDefault="00D261D2" w:rsidP="00D261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постановки </w:t>
      </w:r>
      <w:proofErr w:type="spellStart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амидопириновой</w:t>
      </w:r>
      <w:proofErr w:type="spellEnd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пробы на части инструментов была обнаружена остаточная кровь.</w:t>
      </w:r>
    </w:p>
    <w:p w:rsidR="00D261D2" w:rsidRDefault="00D261D2" w:rsidP="00D261D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261D2" w:rsidRPr="00D261D2" w:rsidRDefault="00D261D2" w:rsidP="00BF78C0">
      <w:pPr>
        <w:pStyle w:val="a3"/>
        <w:numPr>
          <w:ilvl w:val="3"/>
          <w:numId w:val="52"/>
        </w:numPr>
        <w:shd w:val="clear" w:color="auto" w:fill="FFFFFF"/>
        <w:tabs>
          <w:tab w:val="clear" w:pos="288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1D2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Перечислите этапы </w:t>
      </w:r>
      <w:proofErr w:type="spellStart"/>
      <w:r w:rsidRPr="00D261D2">
        <w:rPr>
          <w:rFonts w:ascii="Times New Roman" w:eastAsia="Times New Roman" w:hAnsi="Times New Roman" w:cs="Times New Roman"/>
          <w:color w:val="000000"/>
          <w:lang w:eastAsia="ru-RU"/>
        </w:rPr>
        <w:t>предстерилизационной</w:t>
      </w:r>
      <w:proofErr w:type="spellEnd"/>
      <w:r w:rsidRPr="00D261D2">
        <w:rPr>
          <w:rFonts w:ascii="Times New Roman" w:eastAsia="Times New Roman" w:hAnsi="Times New Roman" w:cs="Times New Roman"/>
          <w:color w:val="000000"/>
          <w:lang w:eastAsia="ru-RU"/>
        </w:rPr>
        <w:t xml:space="preserve"> очистки, ее цели</w:t>
      </w:r>
    </w:p>
    <w:p w:rsidR="00D261D2" w:rsidRPr="00D261D2" w:rsidRDefault="00D261D2" w:rsidP="00BF78C0">
      <w:pPr>
        <w:pStyle w:val="a3"/>
        <w:numPr>
          <w:ilvl w:val="3"/>
          <w:numId w:val="52"/>
        </w:numPr>
        <w:shd w:val="clear" w:color="auto" w:fill="FFFFFF"/>
        <w:tabs>
          <w:tab w:val="clear" w:pos="288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1D2">
        <w:rPr>
          <w:rFonts w:ascii="Times New Roman" w:eastAsia="Times New Roman" w:hAnsi="Times New Roman" w:cs="Times New Roman"/>
          <w:color w:val="000000"/>
          <w:lang w:eastAsia="ru-RU"/>
        </w:rPr>
        <w:t xml:space="preserve">Назовите факторы, влияющие на эффективность </w:t>
      </w:r>
      <w:proofErr w:type="spellStart"/>
      <w:r w:rsidRPr="00D261D2">
        <w:rPr>
          <w:rFonts w:ascii="Times New Roman" w:eastAsia="Times New Roman" w:hAnsi="Times New Roman" w:cs="Times New Roman"/>
          <w:color w:val="000000"/>
          <w:lang w:eastAsia="ru-RU"/>
        </w:rPr>
        <w:t>предстерилизационной</w:t>
      </w:r>
      <w:proofErr w:type="spellEnd"/>
      <w:r w:rsidRPr="00D261D2">
        <w:rPr>
          <w:rFonts w:ascii="Times New Roman" w:eastAsia="Times New Roman" w:hAnsi="Times New Roman" w:cs="Times New Roman"/>
          <w:color w:val="000000"/>
          <w:lang w:eastAsia="ru-RU"/>
        </w:rPr>
        <w:t xml:space="preserve"> очистки.</w:t>
      </w:r>
    </w:p>
    <w:p w:rsidR="00D261D2" w:rsidRPr="00D261D2" w:rsidRDefault="00D261D2" w:rsidP="00BF78C0">
      <w:pPr>
        <w:pStyle w:val="a3"/>
        <w:numPr>
          <w:ilvl w:val="3"/>
          <w:numId w:val="52"/>
        </w:numPr>
        <w:shd w:val="clear" w:color="auto" w:fill="FFFFFF"/>
        <w:tabs>
          <w:tab w:val="clear" w:pos="288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1D2">
        <w:rPr>
          <w:rFonts w:ascii="Times New Roman" w:eastAsia="Times New Roman" w:hAnsi="Times New Roman" w:cs="Times New Roman"/>
          <w:color w:val="000000"/>
          <w:lang w:eastAsia="ru-RU"/>
        </w:rPr>
        <w:t>Укажите свойства препаратов, позволяющих проводить дезинфекцию медицинских инструментов перед стерилизацией.</w:t>
      </w:r>
    </w:p>
    <w:p w:rsidR="00D261D2" w:rsidRDefault="00D261D2" w:rsidP="00D261D2"/>
    <w:p w:rsidR="00D261D2" w:rsidRDefault="00D261D2" w:rsidP="00D261D2"/>
    <w:p w:rsidR="00D261D2" w:rsidRPr="00983116" w:rsidRDefault="00D261D2" w:rsidP="00D261D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B66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21.</w:t>
      </w:r>
      <w:r>
        <w:t xml:space="preserve"> 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В старшей группе детского сада зарегистрирован случай заболевания лабораторно подтвержденной дифтерии. Ребенок госпитализирован 30.01. При бактериологическом обследовании контактировавших в четырех случаях также были высеяны </w:t>
      </w:r>
      <w:proofErr w:type="spellStart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токсигенные</w:t>
      </w:r>
      <w:proofErr w:type="spellEnd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 штаммы: от трех детей - </w:t>
      </w:r>
      <w:proofErr w:type="spellStart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бактерионосителей</w:t>
      </w:r>
      <w:proofErr w:type="spellEnd"/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 и от воспитательницы, заболевшей дифтерией. Все они были госпитализированы 05.02.</w:t>
      </w:r>
    </w:p>
    <w:p w:rsidR="00D261D2" w:rsidRPr="00983116" w:rsidRDefault="00D261D2" w:rsidP="00BF78C0">
      <w:pPr>
        <w:numPr>
          <w:ilvl w:val="0"/>
          <w:numId w:val="5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вид дезинфекции, её организаторов и исполнителей, объекты обеззараживания.</w:t>
      </w:r>
    </w:p>
    <w:p w:rsidR="00D261D2" w:rsidRPr="00983116" w:rsidRDefault="00D261D2" w:rsidP="00BF78C0">
      <w:pPr>
        <w:numPr>
          <w:ilvl w:val="0"/>
          <w:numId w:val="5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Назовите необходимые методы и способы дезинфекции, критерии выбора дезинфекционных средств, методику расчета потребности в дезинфекционных средствах</w:t>
      </w:r>
    </w:p>
    <w:p w:rsidR="00D261D2" w:rsidRPr="00983116" w:rsidRDefault="00D261D2" w:rsidP="00BF78C0">
      <w:pPr>
        <w:numPr>
          <w:ilvl w:val="0"/>
          <w:numId w:val="5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факторы, влияющие на эффективность дезинфекции химическим методом.</w:t>
      </w:r>
    </w:p>
    <w:p w:rsidR="00D261D2" w:rsidRDefault="00D261D2" w:rsidP="00D261D2"/>
    <w:p w:rsidR="00D261D2" w:rsidRPr="00983116" w:rsidRDefault="00D261D2" w:rsidP="00D261D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B6606">
        <w:rPr>
          <w:rFonts w:ascii="Times New Roman" w:eastAsia="Times New Roman" w:hAnsi="Times New Roman" w:cs="Times New Roman"/>
          <w:color w:val="000000"/>
          <w:lang w:eastAsia="ru-RU"/>
        </w:rPr>
        <w:t xml:space="preserve">22. </w:t>
      </w:r>
      <w:r w:rsidRPr="007B6606">
        <w:rPr>
          <w:rFonts w:ascii="Times New Roman" w:eastAsia="Times New Roman" w:hAnsi="Times New Roman" w:cs="Times New Roman"/>
          <w:color w:val="000000"/>
          <w:lang w:eastAsia="ru-RU"/>
        </w:rPr>
        <w:t>В связи с предстоящим капитальным ремонтом в отделении вирусного гепатита общей площадью 300 кв. м необходимо</w:t>
      </w: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провести дезинфекцию.</w:t>
      </w:r>
    </w:p>
    <w:p w:rsidR="00D261D2" w:rsidRPr="00983116" w:rsidRDefault="00D261D2" w:rsidP="00BF78C0">
      <w:pPr>
        <w:numPr>
          <w:ilvl w:val="0"/>
          <w:numId w:val="5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вид дезинфекции, её организаторов и исполнителей, объекты обеззараживания.</w:t>
      </w:r>
    </w:p>
    <w:p w:rsidR="00D261D2" w:rsidRPr="00983116" w:rsidRDefault="00D261D2" w:rsidP="00BF78C0">
      <w:pPr>
        <w:numPr>
          <w:ilvl w:val="0"/>
          <w:numId w:val="5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Назовите необходимые методы и способы дезинфекции, критерии выбора дезинфекционных средств, методику расчета потребности в дезинфекционных средствах</w:t>
      </w:r>
    </w:p>
    <w:p w:rsidR="00D261D2" w:rsidRPr="00983116" w:rsidRDefault="00D261D2" w:rsidP="00BF78C0">
      <w:pPr>
        <w:numPr>
          <w:ilvl w:val="0"/>
          <w:numId w:val="5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факторы, влияющие на эффективность дезинфекции химическим методом.</w:t>
      </w:r>
    </w:p>
    <w:p w:rsidR="00D261D2" w:rsidRDefault="00D261D2" w:rsidP="00D261D2"/>
    <w:p w:rsidR="007B6606" w:rsidRPr="00983116" w:rsidRDefault="00D261D2" w:rsidP="007B6606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B6606">
        <w:rPr>
          <w:rFonts w:ascii="Times New Roman" w:eastAsia="Times New Roman" w:hAnsi="Times New Roman" w:cs="Times New Roman"/>
          <w:color w:val="000000"/>
          <w:lang w:eastAsia="ru-RU"/>
        </w:rPr>
        <w:t>23.</w:t>
      </w:r>
      <w:r w:rsidR="007B6606">
        <w:t xml:space="preserve"> </w:t>
      </w:r>
      <w:r w:rsidR="007B6606" w:rsidRPr="00983116">
        <w:rPr>
          <w:rFonts w:ascii="Times New Roman" w:eastAsia="Times New Roman" w:hAnsi="Times New Roman" w:cs="Times New Roman"/>
          <w:color w:val="000000"/>
          <w:lang w:eastAsia="ru-RU"/>
        </w:rPr>
        <w:t>При бактериологическом контроле текущей дезинфекции в карантинной группе яслей, из которой 2 дня назад изолирован больной дизентерией ребенок, в смывах с 3 игрушек и 2 тарелок обнаружена кишечная палочка.</w:t>
      </w:r>
    </w:p>
    <w:p w:rsidR="007B6606" w:rsidRPr="00983116" w:rsidRDefault="007B6606" w:rsidP="00BF78C0">
      <w:pPr>
        <w:numPr>
          <w:ilvl w:val="0"/>
          <w:numId w:val="5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 xml:space="preserve">Укажите возможные причины низкого качества дезинфекции </w:t>
      </w:r>
    </w:p>
    <w:p w:rsidR="007B6606" w:rsidRPr="00983116" w:rsidRDefault="007B6606" w:rsidP="00BF78C0">
      <w:pPr>
        <w:numPr>
          <w:ilvl w:val="0"/>
          <w:numId w:val="5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вид дезинфекции, её организаторов и исполнителей, объекты обеззараживания.</w:t>
      </w:r>
    </w:p>
    <w:p w:rsidR="007B6606" w:rsidRPr="00983116" w:rsidRDefault="007B6606" w:rsidP="00BF78C0">
      <w:pPr>
        <w:numPr>
          <w:ilvl w:val="0"/>
          <w:numId w:val="5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Назовите необходимые методы и способы дезинфекции, критерии выбора дезинфекционных средств, методику расчета потребности в дезинфекционных средствах</w:t>
      </w:r>
    </w:p>
    <w:p w:rsidR="00D261D2" w:rsidRDefault="00D261D2" w:rsidP="00D261D2"/>
    <w:p w:rsidR="007B6606" w:rsidRPr="00983116" w:rsidRDefault="00D261D2" w:rsidP="007B660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B6606">
        <w:rPr>
          <w:rFonts w:ascii="Times New Roman" w:eastAsia="Times New Roman" w:hAnsi="Times New Roman" w:cs="Times New Roman"/>
          <w:color w:val="000000"/>
          <w:lang w:eastAsia="ru-RU"/>
        </w:rPr>
        <w:t xml:space="preserve">24. </w:t>
      </w:r>
      <w:r w:rsidR="007B6606" w:rsidRPr="00983116">
        <w:rPr>
          <w:rFonts w:ascii="Times New Roman" w:eastAsia="Times New Roman" w:hAnsi="Times New Roman" w:cs="Times New Roman"/>
          <w:color w:val="000000"/>
          <w:lang w:eastAsia="ru-RU"/>
        </w:rPr>
        <w:t>Из общежития строительных рабочих 7.06 госпитализирован больной с диагнозом «острая дизентерия». В комнате размером 15 кв. м, кроме больного, проживает 3 человека.</w:t>
      </w:r>
    </w:p>
    <w:p w:rsidR="007B6606" w:rsidRDefault="007B6606" w:rsidP="007B660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Площадь коридора 30 кв. м, кухни - 17 кв. м. Канализации в доме нет. Имеются две выгребные уборные размером по 3 кв. м, площадь каждого выгреба 1,5 кв. м.</w:t>
      </w:r>
    </w:p>
    <w:p w:rsidR="007B6606" w:rsidRPr="00983116" w:rsidRDefault="007B6606" w:rsidP="007B660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6606" w:rsidRPr="00983116" w:rsidRDefault="007B6606" w:rsidP="00BF78C0">
      <w:pPr>
        <w:numPr>
          <w:ilvl w:val="0"/>
          <w:numId w:val="5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вид дезинфекции, её организаторов и исполнителей, объекты обеззараживания.</w:t>
      </w:r>
    </w:p>
    <w:p w:rsidR="007B6606" w:rsidRPr="00983116" w:rsidRDefault="007B6606" w:rsidP="00BF78C0">
      <w:pPr>
        <w:numPr>
          <w:ilvl w:val="0"/>
          <w:numId w:val="5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Назовите необходимые методы и способы дезинфекции, критерии выбора дезинфекционных средств, методику расчета потребности в дезинфекционных средствах</w:t>
      </w:r>
    </w:p>
    <w:p w:rsidR="007B6606" w:rsidRPr="00983116" w:rsidRDefault="007B6606" w:rsidP="00BF78C0">
      <w:pPr>
        <w:numPr>
          <w:ilvl w:val="0"/>
          <w:numId w:val="5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16">
        <w:rPr>
          <w:rFonts w:ascii="Times New Roman" w:eastAsia="Times New Roman" w:hAnsi="Times New Roman" w:cs="Times New Roman"/>
          <w:color w:val="000000"/>
          <w:lang w:eastAsia="ru-RU"/>
        </w:rPr>
        <w:t>Укажите факторы, влияющие на эффективность дезинфекции химическим методом.</w:t>
      </w:r>
    </w:p>
    <w:p w:rsidR="00D261D2" w:rsidRDefault="00D261D2" w:rsidP="00D261D2"/>
    <w:p w:rsidR="00D261D2" w:rsidRDefault="00D261D2" w:rsidP="00D261D2"/>
    <w:p w:rsidR="00D261D2" w:rsidRPr="00D261D2" w:rsidRDefault="00D261D2" w:rsidP="00D261D2"/>
    <w:sectPr w:rsidR="00D261D2" w:rsidRPr="00D261D2" w:rsidSect="006665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850"/>
    <w:multiLevelType w:val="multilevel"/>
    <w:tmpl w:val="DE5ADD1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hint="default"/>
        <w:lang w:val="ru-RU" w:eastAsia="en-US" w:bidi="ar-SA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hint="default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hint="default"/>
        <w:lang w:val="ru-RU" w:eastAsia="en-US" w:bidi="ar-SA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hint="default"/>
        <w:lang w:val="ru-RU" w:eastAsia="en-US" w:bidi="ar-SA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hint="default"/>
        <w:lang w:val="ru-RU" w:eastAsia="en-US" w:bidi="ar-SA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hint="default"/>
        <w:lang w:val="ru-RU" w:eastAsia="en-US" w:bidi="ar-SA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hint="default"/>
        <w:lang w:val="ru-RU" w:eastAsia="en-US" w:bidi="ar-SA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hint="default"/>
        <w:lang w:val="ru-RU" w:eastAsia="en-US" w:bidi="ar-SA"/>
      </w:rPr>
    </w:lvl>
  </w:abstractNum>
  <w:abstractNum w:abstractNumId="1">
    <w:nsid w:val="04EA3C27"/>
    <w:multiLevelType w:val="hybridMultilevel"/>
    <w:tmpl w:val="AC4E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0C2E"/>
    <w:multiLevelType w:val="hybridMultilevel"/>
    <w:tmpl w:val="06DA1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6F88"/>
    <w:multiLevelType w:val="hybridMultilevel"/>
    <w:tmpl w:val="5EAA11C0"/>
    <w:lvl w:ilvl="0" w:tplc="F7481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295FE4"/>
    <w:multiLevelType w:val="multilevel"/>
    <w:tmpl w:val="DE5ADD1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hint="default"/>
        <w:lang w:val="ru-RU" w:eastAsia="en-US" w:bidi="ar-SA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hint="default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hint="default"/>
        <w:lang w:val="ru-RU" w:eastAsia="en-US" w:bidi="ar-SA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hint="default"/>
        <w:lang w:val="ru-RU" w:eastAsia="en-US" w:bidi="ar-SA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hint="default"/>
        <w:lang w:val="ru-RU" w:eastAsia="en-US" w:bidi="ar-SA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hint="default"/>
        <w:lang w:val="ru-RU" w:eastAsia="en-US" w:bidi="ar-SA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hint="default"/>
        <w:lang w:val="ru-RU" w:eastAsia="en-US" w:bidi="ar-SA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hint="default"/>
        <w:lang w:val="ru-RU" w:eastAsia="en-US" w:bidi="ar-SA"/>
      </w:rPr>
    </w:lvl>
  </w:abstractNum>
  <w:abstractNum w:abstractNumId="5">
    <w:nsid w:val="16A9037F"/>
    <w:multiLevelType w:val="hybridMultilevel"/>
    <w:tmpl w:val="514AE7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5590D"/>
    <w:multiLevelType w:val="multilevel"/>
    <w:tmpl w:val="129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070FF"/>
    <w:multiLevelType w:val="multilevel"/>
    <w:tmpl w:val="DE5ADD1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>
    <w:nsid w:val="19F508AD"/>
    <w:multiLevelType w:val="multilevel"/>
    <w:tmpl w:val="DE5ADD1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>
    <w:nsid w:val="1B430E5D"/>
    <w:multiLevelType w:val="hybridMultilevel"/>
    <w:tmpl w:val="801896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5A0ABD"/>
    <w:multiLevelType w:val="hybridMultilevel"/>
    <w:tmpl w:val="323C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F7588"/>
    <w:multiLevelType w:val="hybridMultilevel"/>
    <w:tmpl w:val="6444E4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EE43F43"/>
    <w:multiLevelType w:val="multilevel"/>
    <w:tmpl w:val="DE5ADD1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hint="default"/>
        <w:lang w:val="ru-RU" w:eastAsia="en-US" w:bidi="ar-SA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hint="default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hint="default"/>
        <w:lang w:val="ru-RU" w:eastAsia="en-US" w:bidi="ar-SA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hint="default"/>
        <w:lang w:val="ru-RU" w:eastAsia="en-US" w:bidi="ar-SA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hint="default"/>
        <w:lang w:val="ru-RU" w:eastAsia="en-US" w:bidi="ar-SA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hint="default"/>
        <w:lang w:val="ru-RU" w:eastAsia="en-US" w:bidi="ar-SA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hint="default"/>
        <w:lang w:val="ru-RU" w:eastAsia="en-US" w:bidi="ar-SA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hint="default"/>
        <w:lang w:val="ru-RU" w:eastAsia="en-US" w:bidi="ar-SA"/>
      </w:rPr>
    </w:lvl>
  </w:abstractNum>
  <w:abstractNum w:abstractNumId="13">
    <w:nsid w:val="1FA35A23"/>
    <w:multiLevelType w:val="hybridMultilevel"/>
    <w:tmpl w:val="5052DA62"/>
    <w:lvl w:ilvl="0" w:tplc="0419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10608F0"/>
    <w:multiLevelType w:val="hybridMultilevel"/>
    <w:tmpl w:val="182251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color w:val="231F20"/>
        <w:spacing w:val="2"/>
        <w:w w:val="104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3A94D6B"/>
    <w:multiLevelType w:val="hybridMultilevel"/>
    <w:tmpl w:val="9760C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077AA"/>
    <w:multiLevelType w:val="multilevel"/>
    <w:tmpl w:val="1640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D7051A"/>
    <w:multiLevelType w:val="multilevel"/>
    <w:tmpl w:val="129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43EBF"/>
    <w:multiLevelType w:val="hybridMultilevel"/>
    <w:tmpl w:val="CF70B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74848"/>
    <w:multiLevelType w:val="multilevel"/>
    <w:tmpl w:val="129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BD5AB5"/>
    <w:multiLevelType w:val="multilevel"/>
    <w:tmpl w:val="1640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7571C6"/>
    <w:multiLevelType w:val="multilevel"/>
    <w:tmpl w:val="DE5ADD1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2">
    <w:nsid w:val="33882153"/>
    <w:multiLevelType w:val="hybridMultilevel"/>
    <w:tmpl w:val="707A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B41233"/>
    <w:multiLevelType w:val="hybridMultilevel"/>
    <w:tmpl w:val="A3D0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D0343"/>
    <w:multiLevelType w:val="multilevel"/>
    <w:tmpl w:val="DE5ADD1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hint="default"/>
        <w:lang w:val="ru-RU" w:eastAsia="en-US" w:bidi="ar-SA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hint="default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hint="default"/>
        <w:lang w:val="ru-RU" w:eastAsia="en-US" w:bidi="ar-SA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hint="default"/>
        <w:lang w:val="ru-RU" w:eastAsia="en-US" w:bidi="ar-SA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hint="default"/>
        <w:lang w:val="ru-RU" w:eastAsia="en-US" w:bidi="ar-SA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hint="default"/>
        <w:lang w:val="ru-RU" w:eastAsia="en-US" w:bidi="ar-SA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hint="default"/>
        <w:lang w:val="ru-RU" w:eastAsia="en-US" w:bidi="ar-SA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hint="default"/>
        <w:lang w:val="ru-RU" w:eastAsia="en-US" w:bidi="ar-SA"/>
      </w:rPr>
    </w:lvl>
  </w:abstractNum>
  <w:abstractNum w:abstractNumId="25">
    <w:nsid w:val="3A7F5678"/>
    <w:multiLevelType w:val="multilevel"/>
    <w:tmpl w:val="129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D9669F"/>
    <w:multiLevelType w:val="hybridMultilevel"/>
    <w:tmpl w:val="7000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B716DF"/>
    <w:multiLevelType w:val="hybridMultilevel"/>
    <w:tmpl w:val="56E63D94"/>
    <w:lvl w:ilvl="0" w:tplc="0419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0C169A7"/>
    <w:multiLevelType w:val="hybridMultilevel"/>
    <w:tmpl w:val="E43A2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231F20"/>
        <w:spacing w:val="2"/>
        <w:w w:val="104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EB5324"/>
    <w:multiLevelType w:val="hybridMultilevel"/>
    <w:tmpl w:val="B6A0C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8F1076"/>
    <w:multiLevelType w:val="multilevel"/>
    <w:tmpl w:val="DE5ADD1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hint="default"/>
        <w:lang w:val="ru-RU" w:eastAsia="en-US" w:bidi="ar-SA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hint="default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hint="default"/>
        <w:lang w:val="ru-RU" w:eastAsia="en-US" w:bidi="ar-SA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hint="default"/>
        <w:lang w:val="ru-RU" w:eastAsia="en-US" w:bidi="ar-SA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hint="default"/>
        <w:lang w:val="ru-RU" w:eastAsia="en-US" w:bidi="ar-SA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hint="default"/>
        <w:lang w:val="ru-RU" w:eastAsia="en-US" w:bidi="ar-SA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hint="default"/>
        <w:lang w:val="ru-RU" w:eastAsia="en-US" w:bidi="ar-SA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hint="default"/>
        <w:lang w:val="ru-RU" w:eastAsia="en-US" w:bidi="ar-SA"/>
      </w:rPr>
    </w:lvl>
  </w:abstractNum>
  <w:abstractNum w:abstractNumId="31">
    <w:nsid w:val="47D1623D"/>
    <w:multiLevelType w:val="multilevel"/>
    <w:tmpl w:val="129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7A661F"/>
    <w:multiLevelType w:val="hybridMultilevel"/>
    <w:tmpl w:val="217C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7813D2"/>
    <w:multiLevelType w:val="multilevel"/>
    <w:tmpl w:val="DE5ADD1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4">
    <w:nsid w:val="4F5E04A6"/>
    <w:multiLevelType w:val="hybridMultilevel"/>
    <w:tmpl w:val="E34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4242F"/>
    <w:multiLevelType w:val="multilevel"/>
    <w:tmpl w:val="DE5ADD1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6">
    <w:nsid w:val="51BE2A8C"/>
    <w:multiLevelType w:val="hybridMultilevel"/>
    <w:tmpl w:val="D2D6095A"/>
    <w:lvl w:ilvl="0" w:tplc="7B76C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5B334C"/>
    <w:multiLevelType w:val="multilevel"/>
    <w:tmpl w:val="129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E31944"/>
    <w:multiLevelType w:val="multilevel"/>
    <w:tmpl w:val="129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8A651A"/>
    <w:multiLevelType w:val="hybridMultilevel"/>
    <w:tmpl w:val="EAA2E1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2148" w:hanging="360"/>
      </w:pPr>
    </w:lvl>
    <w:lvl w:ilvl="2" w:tplc="04190005" w:tentative="1">
      <w:start w:val="1"/>
      <w:numFmt w:val="lowerRoman"/>
      <w:lvlText w:val="%3."/>
      <w:lvlJc w:val="right"/>
      <w:pPr>
        <w:ind w:left="2868" w:hanging="180"/>
      </w:pPr>
    </w:lvl>
    <w:lvl w:ilvl="3" w:tplc="04190001" w:tentative="1">
      <w:start w:val="1"/>
      <w:numFmt w:val="decimal"/>
      <w:lvlText w:val="%4."/>
      <w:lvlJc w:val="left"/>
      <w:pPr>
        <w:ind w:left="3588" w:hanging="360"/>
      </w:pPr>
    </w:lvl>
    <w:lvl w:ilvl="4" w:tplc="04190003" w:tentative="1">
      <w:start w:val="1"/>
      <w:numFmt w:val="lowerLetter"/>
      <w:lvlText w:val="%5."/>
      <w:lvlJc w:val="left"/>
      <w:pPr>
        <w:ind w:left="4308" w:hanging="360"/>
      </w:pPr>
    </w:lvl>
    <w:lvl w:ilvl="5" w:tplc="04190005" w:tentative="1">
      <w:start w:val="1"/>
      <w:numFmt w:val="lowerRoman"/>
      <w:lvlText w:val="%6."/>
      <w:lvlJc w:val="right"/>
      <w:pPr>
        <w:ind w:left="5028" w:hanging="180"/>
      </w:pPr>
    </w:lvl>
    <w:lvl w:ilvl="6" w:tplc="04190001" w:tentative="1">
      <w:start w:val="1"/>
      <w:numFmt w:val="decimal"/>
      <w:lvlText w:val="%7."/>
      <w:lvlJc w:val="left"/>
      <w:pPr>
        <w:ind w:left="5748" w:hanging="360"/>
      </w:pPr>
    </w:lvl>
    <w:lvl w:ilvl="7" w:tplc="04190003" w:tentative="1">
      <w:start w:val="1"/>
      <w:numFmt w:val="lowerLetter"/>
      <w:lvlText w:val="%8."/>
      <w:lvlJc w:val="left"/>
      <w:pPr>
        <w:ind w:left="6468" w:hanging="360"/>
      </w:pPr>
    </w:lvl>
    <w:lvl w:ilvl="8" w:tplc="0419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594F774D"/>
    <w:multiLevelType w:val="hybridMultilevel"/>
    <w:tmpl w:val="4BE64868"/>
    <w:lvl w:ilvl="0" w:tplc="E55C84B0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1F947E2"/>
    <w:multiLevelType w:val="hybridMultilevel"/>
    <w:tmpl w:val="E844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8401BB"/>
    <w:multiLevelType w:val="hybridMultilevel"/>
    <w:tmpl w:val="0FCC64FA"/>
    <w:lvl w:ilvl="0" w:tplc="E50465D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color w:val="231F20"/>
        <w:spacing w:val="2"/>
        <w:w w:val="104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6713C78"/>
    <w:multiLevelType w:val="hybridMultilevel"/>
    <w:tmpl w:val="2E2A8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5626A9"/>
    <w:multiLevelType w:val="hybridMultilevel"/>
    <w:tmpl w:val="BF56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0F61F9"/>
    <w:multiLevelType w:val="multilevel"/>
    <w:tmpl w:val="DE5ADD1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hint="default"/>
        <w:lang w:val="ru-RU" w:eastAsia="en-US" w:bidi="ar-SA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hint="default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hint="default"/>
        <w:lang w:val="ru-RU" w:eastAsia="en-US" w:bidi="ar-SA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hint="default"/>
        <w:lang w:val="ru-RU" w:eastAsia="en-US" w:bidi="ar-SA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hint="default"/>
        <w:lang w:val="ru-RU" w:eastAsia="en-US" w:bidi="ar-SA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hint="default"/>
        <w:lang w:val="ru-RU" w:eastAsia="en-US" w:bidi="ar-SA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hint="default"/>
        <w:lang w:val="ru-RU" w:eastAsia="en-US" w:bidi="ar-SA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hint="default"/>
        <w:lang w:val="ru-RU" w:eastAsia="en-US" w:bidi="ar-SA"/>
      </w:rPr>
    </w:lvl>
  </w:abstractNum>
  <w:abstractNum w:abstractNumId="46">
    <w:nsid w:val="68A84036"/>
    <w:multiLevelType w:val="hybridMultilevel"/>
    <w:tmpl w:val="37A8767C"/>
    <w:lvl w:ilvl="0" w:tplc="7B76CE96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6C2D5BD1"/>
    <w:multiLevelType w:val="hybridMultilevel"/>
    <w:tmpl w:val="5C9A0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41403C"/>
    <w:multiLevelType w:val="multilevel"/>
    <w:tmpl w:val="DE5ADD1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9">
    <w:nsid w:val="75D71CE4"/>
    <w:multiLevelType w:val="hybridMultilevel"/>
    <w:tmpl w:val="2F8C90BA"/>
    <w:lvl w:ilvl="0" w:tplc="CC72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171A8A"/>
    <w:multiLevelType w:val="multilevel"/>
    <w:tmpl w:val="129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83482B"/>
    <w:multiLevelType w:val="hybridMultilevel"/>
    <w:tmpl w:val="BA8C1D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D57F5C"/>
    <w:multiLevelType w:val="hybridMultilevel"/>
    <w:tmpl w:val="93906040"/>
    <w:lvl w:ilvl="0" w:tplc="586CC21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7"/>
  </w:num>
  <w:num w:numId="3">
    <w:abstractNumId w:val="33"/>
  </w:num>
  <w:num w:numId="4">
    <w:abstractNumId w:val="35"/>
  </w:num>
  <w:num w:numId="5">
    <w:abstractNumId w:val="21"/>
  </w:num>
  <w:num w:numId="6">
    <w:abstractNumId w:val="0"/>
  </w:num>
  <w:num w:numId="7">
    <w:abstractNumId w:val="4"/>
  </w:num>
  <w:num w:numId="8">
    <w:abstractNumId w:val="30"/>
  </w:num>
  <w:num w:numId="9">
    <w:abstractNumId w:val="24"/>
  </w:num>
  <w:num w:numId="10">
    <w:abstractNumId w:val="12"/>
  </w:num>
  <w:num w:numId="11">
    <w:abstractNumId w:val="45"/>
  </w:num>
  <w:num w:numId="12">
    <w:abstractNumId w:val="3"/>
  </w:num>
  <w:num w:numId="13">
    <w:abstractNumId w:val="36"/>
  </w:num>
  <w:num w:numId="14">
    <w:abstractNumId w:val="23"/>
  </w:num>
  <w:num w:numId="15">
    <w:abstractNumId w:val="15"/>
  </w:num>
  <w:num w:numId="16">
    <w:abstractNumId w:val="26"/>
  </w:num>
  <w:num w:numId="17">
    <w:abstractNumId w:val="14"/>
  </w:num>
  <w:num w:numId="18">
    <w:abstractNumId w:val="9"/>
  </w:num>
  <w:num w:numId="19">
    <w:abstractNumId w:val="42"/>
  </w:num>
  <w:num w:numId="20">
    <w:abstractNumId w:val="28"/>
  </w:num>
  <w:num w:numId="21">
    <w:abstractNumId w:val="11"/>
  </w:num>
  <w:num w:numId="22">
    <w:abstractNumId w:val="52"/>
  </w:num>
  <w:num w:numId="23">
    <w:abstractNumId w:val="40"/>
  </w:num>
  <w:num w:numId="24">
    <w:abstractNumId w:val="13"/>
  </w:num>
  <w:num w:numId="25">
    <w:abstractNumId w:val="46"/>
  </w:num>
  <w:num w:numId="26">
    <w:abstractNumId w:val="27"/>
  </w:num>
  <w:num w:numId="27">
    <w:abstractNumId w:val="48"/>
  </w:num>
  <w:num w:numId="28">
    <w:abstractNumId w:val="8"/>
  </w:num>
  <w:num w:numId="29">
    <w:abstractNumId w:val="5"/>
  </w:num>
  <w:num w:numId="30">
    <w:abstractNumId w:val="51"/>
  </w:num>
  <w:num w:numId="31">
    <w:abstractNumId w:val="41"/>
  </w:num>
  <w:num w:numId="32">
    <w:abstractNumId w:val="39"/>
  </w:num>
  <w:num w:numId="33">
    <w:abstractNumId w:val="18"/>
  </w:num>
  <w:num w:numId="34">
    <w:abstractNumId w:val="1"/>
  </w:num>
  <w:num w:numId="35">
    <w:abstractNumId w:val="2"/>
  </w:num>
  <w:num w:numId="36">
    <w:abstractNumId w:val="29"/>
  </w:num>
  <w:num w:numId="37">
    <w:abstractNumId w:val="47"/>
  </w:num>
  <w:num w:numId="38">
    <w:abstractNumId w:val="10"/>
  </w:num>
  <w:num w:numId="39">
    <w:abstractNumId w:val="43"/>
  </w:num>
  <w:num w:numId="40">
    <w:abstractNumId w:val="22"/>
  </w:num>
  <w:num w:numId="41">
    <w:abstractNumId w:val="44"/>
  </w:num>
  <w:num w:numId="42">
    <w:abstractNumId w:val="32"/>
  </w:num>
  <w:num w:numId="43">
    <w:abstractNumId w:val="34"/>
  </w:num>
  <w:num w:numId="44">
    <w:abstractNumId w:val="6"/>
  </w:num>
  <w:num w:numId="45">
    <w:abstractNumId w:val="25"/>
  </w:num>
  <w:num w:numId="46">
    <w:abstractNumId w:val="50"/>
  </w:num>
  <w:num w:numId="47">
    <w:abstractNumId w:val="31"/>
  </w:num>
  <w:num w:numId="48">
    <w:abstractNumId w:val="17"/>
  </w:num>
  <w:num w:numId="49">
    <w:abstractNumId w:val="38"/>
  </w:num>
  <w:num w:numId="50">
    <w:abstractNumId w:val="19"/>
  </w:num>
  <w:num w:numId="51">
    <w:abstractNumId w:val="37"/>
  </w:num>
  <w:num w:numId="52">
    <w:abstractNumId w:val="20"/>
  </w:num>
  <w:num w:numId="53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76"/>
    <w:rsid w:val="00000407"/>
    <w:rsid w:val="000111C4"/>
    <w:rsid w:val="000B4A58"/>
    <w:rsid w:val="0037405F"/>
    <w:rsid w:val="00666526"/>
    <w:rsid w:val="00696E85"/>
    <w:rsid w:val="0076415B"/>
    <w:rsid w:val="007B6606"/>
    <w:rsid w:val="007E508D"/>
    <w:rsid w:val="00825D8B"/>
    <w:rsid w:val="00864C76"/>
    <w:rsid w:val="00992980"/>
    <w:rsid w:val="009C2A49"/>
    <w:rsid w:val="009D6D7D"/>
    <w:rsid w:val="00A862CA"/>
    <w:rsid w:val="00B56344"/>
    <w:rsid w:val="00BC0E55"/>
    <w:rsid w:val="00BC4636"/>
    <w:rsid w:val="00BD5F12"/>
    <w:rsid w:val="00BF78C0"/>
    <w:rsid w:val="00C01948"/>
    <w:rsid w:val="00C4372F"/>
    <w:rsid w:val="00C4778C"/>
    <w:rsid w:val="00CE5113"/>
    <w:rsid w:val="00D0046C"/>
    <w:rsid w:val="00D261D2"/>
    <w:rsid w:val="00F5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6C"/>
  </w:style>
  <w:style w:type="paragraph" w:styleId="1">
    <w:name w:val="heading 1"/>
    <w:basedOn w:val="a"/>
    <w:next w:val="a"/>
    <w:link w:val="10"/>
    <w:uiPriority w:val="9"/>
    <w:qFormat/>
    <w:rsid w:val="00CE5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51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6C"/>
    <w:pPr>
      <w:spacing w:after="160" w:line="259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E51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CE5113"/>
    <w:pPr>
      <w:widowControl w:val="0"/>
      <w:autoSpaceDE w:val="0"/>
      <w:autoSpaceDN w:val="0"/>
      <w:spacing w:after="0" w:line="240" w:lineRule="auto"/>
      <w:ind w:left="342" w:hanging="2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E5113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1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Title"/>
    <w:basedOn w:val="a"/>
    <w:link w:val="a8"/>
    <w:qFormat/>
    <w:rsid w:val="00CE51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CE511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5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5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6C"/>
  </w:style>
  <w:style w:type="paragraph" w:styleId="1">
    <w:name w:val="heading 1"/>
    <w:basedOn w:val="a"/>
    <w:next w:val="a"/>
    <w:link w:val="10"/>
    <w:uiPriority w:val="9"/>
    <w:qFormat/>
    <w:rsid w:val="00CE5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51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6C"/>
    <w:pPr>
      <w:spacing w:after="160" w:line="259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E51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CE5113"/>
    <w:pPr>
      <w:widowControl w:val="0"/>
      <w:autoSpaceDE w:val="0"/>
      <w:autoSpaceDN w:val="0"/>
      <w:spacing w:after="0" w:line="240" w:lineRule="auto"/>
      <w:ind w:left="342" w:hanging="2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E5113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1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Title"/>
    <w:basedOn w:val="a"/>
    <w:link w:val="a8"/>
    <w:qFormat/>
    <w:rsid w:val="00CE51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CE511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5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5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20</Pages>
  <Words>6871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2023-12-26T09:18:00Z</dcterms:created>
  <dcterms:modified xsi:type="dcterms:W3CDTF">2023-12-26T13:07:00Z</dcterms:modified>
</cp:coreProperties>
</file>