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D6" w:rsidRDefault="004F48D6" w:rsidP="004F48D6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4F48D6" w:rsidRDefault="004F48D6" w:rsidP="004F48D6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4F48D6" w:rsidRDefault="004F48D6" w:rsidP="004F48D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4F48D6" w:rsidRDefault="004F48D6" w:rsidP="004F48D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4F48D6" w:rsidRDefault="004F48D6" w:rsidP="004F48D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F8159E" w:rsidRPr="0046658D" w:rsidRDefault="00F8159E" w:rsidP="00F8159E">
      <w:pPr>
        <w:spacing w:after="0"/>
      </w:pPr>
    </w:p>
    <w:p w:rsidR="00F8159E" w:rsidRPr="00556C74" w:rsidRDefault="00F8159E" w:rsidP="00F8159E">
      <w:pPr>
        <w:widowControl w:val="0"/>
        <w:spacing w:after="0"/>
        <w:rPr>
          <w:b/>
          <w:bCs/>
        </w:rPr>
      </w:pPr>
    </w:p>
    <w:p w:rsidR="00F8159E" w:rsidRPr="0046658D" w:rsidRDefault="00F8159E" w:rsidP="00F8159E">
      <w:pPr>
        <w:widowControl w:val="0"/>
        <w:tabs>
          <w:tab w:val="right" w:leader="underscore" w:pos="8505"/>
        </w:tabs>
        <w:spacing w:after="0"/>
        <w:jc w:val="center"/>
        <w:rPr>
          <w:bCs/>
        </w:rPr>
      </w:pPr>
      <w:r>
        <w:rPr>
          <w:bCs/>
        </w:rPr>
        <w:t>АННОТАЦИЯ ПРОГРАММЫ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F8159E" w:rsidRPr="006E7645" w:rsidRDefault="00F8159E" w:rsidP="00F8159E">
      <w:pPr>
        <w:widowControl w:val="0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«Частная анатомия»</w:t>
      </w:r>
    </w:p>
    <w:p w:rsidR="00F8159E" w:rsidRPr="0046658D" w:rsidRDefault="00F8159E" w:rsidP="00F8159E">
      <w:pPr>
        <w:widowControl w:val="0"/>
        <w:spacing w:after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F8159E" w:rsidRPr="0046658D" w:rsidRDefault="00F8159E" w:rsidP="00F8159E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F8159E" w:rsidRPr="0046658D" w:rsidRDefault="00F8159E" w:rsidP="00F8159E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F8159E" w:rsidRPr="0046658D" w:rsidRDefault="00F8159E" w:rsidP="004F48D6">
      <w:pPr>
        <w:widowControl w:val="0"/>
        <w:spacing w:after="0"/>
        <w:jc w:val="both"/>
        <w:rPr>
          <w:bCs/>
        </w:rPr>
      </w:pPr>
      <w:r w:rsidRPr="0046658D">
        <w:rPr>
          <w:bCs/>
        </w:rPr>
        <w:t xml:space="preserve">Направление подготовки (специальность) </w:t>
      </w:r>
      <w:r w:rsidRPr="0046658D">
        <w:rPr>
          <w:bCs/>
        </w:rPr>
        <w:tab/>
      </w:r>
      <w:r w:rsidR="004F48D6">
        <w:rPr>
          <w:bCs/>
          <w:u w:val="single"/>
        </w:rPr>
        <w:t>31.05.01</w:t>
      </w:r>
      <w:r w:rsidR="004F48D6" w:rsidRPr="00EA6A5F">
        <w:rPr>
          <w:bCs/>
          <w:u w:val="single"/>
        </w:rPr>
        <w:t xml:space="preserve"> Лечебное дело</w:t>
      </w:r>
    </w:p>
    <w:p w:rsidR="00F8159E" w:rsidRDefault="00F8159E" w:rsidP="00F8159E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bookmarkStart w:id="0" w:name="_GoBack"/>
      <w:bookmarkEnd w:id="0"/>
    </w:p>
    <w:p w:rsidR="00F8159E" w:rsidRDefault="00F8159E" w:rsidP="00F8159E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r>
        <w:rPr>
          <w:bCs/>
        </w:rPr>
        <w:t>Трудоемкость дисциплины _______________2_________ зачетных единиц</w:t>
      </w:r>
    </w:p>
    <w:p w:rsidR="00B8172C" w:rsidRDefault="00B8172C"/>
    <w:p w:rsidR="00F8159E" w:rsidRDefault="00F8159E" w:rsidP="00F8159E">
      <w:pPr>
        <w:widowControl w:val="0"/>
        <w:shd w:val="clear" w:color="auto" w:fill="FFFFFF"/>
        <w:tabs>
          <w:tab w:val="left" w:pos="709"/>
        </w:tabs>
        <w:spacing w:after="0"/>
        <w:jc w:val="both"/>
      </w:pPr>
      <w:r w:rsidRPr="0088011F">
        <w:rPr>
          <w:b/>
        </w:rPr>
        <w:t>Цель освоения дисциплины:</w:t>
      </w:r>
      <w:r w:rsidRPr="0088011F">
        <w:t xml:space="preserve"> </w:t>
      </w:r>
    </w:p>
    <w:p w:rsidR="00F8159E" w:rsidRDefault="00F8159E" w:rsidP="00F8159E">
      <w:pPr>
        <w:widowControl w:val="0"/>
        <w:shd w:val="clear" w:color="auto" w:fill="FFFFFF"/>
        <w:tabs>
          <w:tab w:val="left" w:pos="709"/>
        </w:tabs>
        <w:spacing w:after="0"/>
        <w:jc w:val="both"/>
      </w:pPr>
    </w:p>
    <w:p w:rsidR="00F8159E" w:rsidRPr="00F8159E" w:rsidRDefault="00F8159E" w:rsidP="00F8159E">
      <w:pPr>
        <w:widowControl w:val="0"/>
        <w:shd w:val="clear" w:color="auto" w:fill="FFFFFF"/>
        <w:tabs>
          <w:tab w:val="left" w:pos="709"/>
        </w:tabs>
        <w:spacing w:after="0"/>
        <w:jc w:val="both"/>
        <w:rPr>
          <w:i/>
        </w:rPr>
      </w:pPr>
      <w:r w:rsidRPr="00F8159E">
        <w:rPr>
          <w:rFonts w:eastAsia="Calibri"/>
          <w:i/>
        </w:rPr>
        <w:t xml:space="preserve">Участие в формировании общекультурных </w:t>
      </w:r>
      <w:r w:rsidRPr="00F8159E">
        <w:rPr>
          <w:rFonts w:eastAsia="TimesNewRoman,Bold"/>
          <w:bCs/>
        </w:rPr>
        <w:t>и</w:t>
      </w:r>
      <w:r w:rsidRPr="00F8159E">
        <w:rPr>
          <w:rFonts w:eastAsia="Calibri"/>
          <w:i/>
        </w:rPr>
        <w:t xml:space="preserve"> профессиональных компетенций:</w:t>
      </w:r>
      <w:r w:rsidRPr="00F8159E">
        <w:rPr>
          <w:rFonts w:eastAsia="Calibri"/>
        </w:rPr>
        <w:t>Понимать сущность и социальную значимость своей будущей профессии, про</w:t>
      </w:r>
      <w:r>
        <w:rPr>
          <w:rFonts w:eastAsia="Calibri"/>
        </w:rPr>
        <w:t>являть к ней устойчивый интерес; о</w:t>
      </w:r>
      <w:r w:rsidRPr="00F8159E">
        <w:rPr>
          <w:rFonts w:eastAsia="Calibri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Pr="00F8159E">
        <w:t xml:space="preserve"> </w:t>
      </w:r>
      <w:r w:rsidRPr="00F8159E">
        <w:rPr>
          <w:rFonts w:eastAsia="Calibri"/>
        </w:rPr>
        <w:t>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  <w:r>
        <w:t xml:space="preserve">; обладать </w:t>
      </w:r>
      <w:r w:rsidRPr="00F8159E">
        <w:rPr>
          <w:rFonts w:eastAsia="Calibri"/>
        </w:rPr>
        <w:t>способностью и готовностью проводить и интерпретировать результаты морфологического анализа биопсийного, операционного и секционного материала;</w:t>
      </w:r>
      <w:r w:rsidRPr="00F8159E">
        <w:t xml:space="preserve"> </w:t>
      </w:r>
      <w:r w:rsidRPr="00F8159E">
        <w:rPr>
          <w:rFonts w:eastAsia="Calibri"/>
        </w:rPr>
        <w:t>способностью и гот</w:t>
      </w:r>
      <w:r>
        <w:rPr>
          <w:rFonts w:eastAsia="Calibri"/>
        </w:rPr>
        <w:t xml:space="preserve"> </w:t>
      </w:r>
      <w:r w:rsidRPr="00F8159E">
        <w:rPr>
          <w:rFonts w:eastAsia="Calibri"/>
        </w:rPr>
        <w:t>овностью применять методы асептики и антисептики, использовать медицинский инструментарий, проводить санитарную обработку лечебных и диагностических помещений медицинских организаций;</w:t>
      </w:r>
      <w:r w:rsidRPr="00F8159E">
        <w:t xml:space="preserve"> </w:t>
      </w:r>
      <w:r>
        <w:rPr>
          <w:rFonts w:eastAsia="Calibri"/>
        </w:rPr>
        <w:t>обладать с</w:t>
      </w:r>
      <w:r w:rsidRPr="00F8159E">
        <w:rPr>
          <w:rFonts w:eastAsia="Calibri"/>
        </w:rPr>
        <w:t>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взрослого человека и подростка;</w:t>
      </w:r>
      <w:r w:rsidRPr="00F8159E">
        <w:t xml:space="preserve"> </w:t>
      </w:r>
      <w:r>
        <w:t>обладать с</w:t>
      </w:r>
      <w:r w:rsidRPr="00F8159E">
        <w:rPr>
          <w:rFonts w:eastAsia="Calibri"/>
        </w:rPr>
        <w:t xml:space="preserve">пособностью и готовностью изучать научно-медицинскую информацию, отечественный и зарубежный опыт по тематике исследования; </w:t>
      </w:r>
      <w:r>
        <w:rPr>
          <w:rFonts w:eastAsia="Calibri"/>
        </w:rPr>
        <w:t>обладать с</w:t>
      </w:r>
      <w:r w:rsidRPr="00F8159E">
        <w:rPr>
          <w:rFonts w:eastAsia="Calibri"/>
        </w:rPr>
        <w:t>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исследований.</w:t>
      </w:r>
    </w:p>
    <w:p w:rsidR="00F8159E" w:rsidRPr="0088011F" w:rsidRDefault="00F8159E" w:rsidP="00F8159E">
      <w:pPr>
        <w:widowControl w:val="0"/>
        <w:shd w:val="clear" w:color="auto" w:fill="FFFFFF"/>
        <w:tabs>
          <w:tab w:val="left" w:pos="709"/>
        </w:tabs>
        <w:spacing w:after="0"/>
        <w:jc w:val="both"/>
        <w:rPr>
          <w:i/>
        </w:rPr>
      </w:pPr>
    </w:p>
    <w:p w:rsidR="00F8159E" w:rsidRDefault="00F8159E" w:rsidP="00F8159E">
      <w:pPr>
        <w:widowControl w:val="0"/>
        <w:shd w:val="clear" w:color="auto" w:fill="FFFFFF"/>
        <w:tabs>
          <w:tab w:val="left" w:pos="709"/>
        </w:tabs>
        <w:spacing w:after="0"/>
        <w:jc w:val="both"/>
      </w:pPr>
      <w:r w:rsidRPr="0037711A">
        <w:rPr>
          <w:b/>
        </w:rPr>
        <w:t>Задачи</w:t>
      </w:r>
      <w:r w:rsidRPr="0037711A">
        <w:rPr>
          <w:b/>
          <w:i/>
        </w:rPr>
        <w:t xml:space="preserve"> </w:t>
      </w:r>
      <w:r w:rsidRPr="0037711A">
        <w:rPr>
          <w:b/>
        </w:rPr>
        <w:t>дисциплины:</w:t>
      </w:r>
      <w:r w:rsidRPr="0037711A">
        <w:t xml:space="preserve"> </w:t>
      </w:r>
    </w:p>
    <w:p w:rsidR="00F8159E" w:rsidRPr="0037711A" w:rsidRDefault="00F8159E" w:rsidP="00F8159E">
      <w:pPr>
        <w:widowControl w:val="0"/>
        <w:shd w:val="clear" w:color="auto" w:fill="FFFFFF"/>
        <w:tabs>
          <w:tab w:val="left" w:pos="709"/>
        </w:tabs>
        <w:spacing w:after="0"/>
        <w:jc w:val="both"/>
      </w:pPr>
    </w:p>
    <w:p w:rsidR="00F8159E" w:rsidRPr="0037711A" w:rsidRDefault="00F8159E" w:rsidP="00F8159E">
      <w:pPr>
        <w:widowControl w:val="0"/>
        <w:tabs>
          <w:tab w:val="left" w:pos="709"/>
        </w:tabs>
        <w:spacing w:after="0"/>
        <w:jc w:val="both"/>
        <w:rPr>
          <w:b/>
        </w:rPr>
      </w:pPr>
      <w:r w:rsidRPr="0037711A">
        <w:rPr>
          <w:b/>
        </w:rPr>
        <w:t>Студент должен знать</w:t>
      </w:r>
    </w:p>
    <w:p w:rsidR="00F8159E" w:rsidRDefault="00F8159E" w:rsidP="00F8159E">
      <w:pPr>
        <w:widowControl w:val="0"/>
        <w:spacing w:after="0"/>
        <w:ind w:right="85"/>
        <w:jc w:val="both"/>
      </w:pPr>
      <w:r w:rsidRPr="0037711A">
        <w:t>1.</w:t>
      </w:r>
      <w:r>
        <w:t xml:space="preserve"> Правила техники безопасности и работы в физических, химических, биологических лабораториях с реактивами, приборами, животными;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lastRenderedPageBreak/>
        <w:t>2. Строение, топографию и развитие клеток, тканей, органов и систем организма во взаимодействии с их функцией в норме и патологии, особенности организменного и популяционного уровней организации жизни;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t>3. Анатомо-физиологические, возрастно-половые и индивидуальные особенности строения и развития здорового и большого организма;</w:t>
      </w:r>
    </w:p>
    <w:p w:rsidR="00F8159E" w:rsidRDefault="00F8159E" w:rsidP="00F8159E">
      <w:pPr>
        <w:widowControl w:val="0"/>
        <w:spacing w:after="0"/>
        <w:ind w:right="85"/>
        <w:jc w:val="both"/>
      </w:pPr>
    </w:p>
    <w:p w:rsidR="00F8159E" w:rsidRPr="0037711A" w:rsidRDefault="00F8159E" w:rsidP="00F8159E">
      <w:pPr>
        <w:widowControl w:val="0"/>
        <w:spacing w:after="0"/>
        <w:ind w:right="85"/>
        <w:jc w:val="both"/>
        <w:rPr>
          <w:b/>
        </w:rPr>
      </w:pPr>
      <w:r w:rsidRPr="0037711A">
        <w:rPr>
          <w:b/>
        </w:rPr>
        <w:t>Студент должен уметь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t>1. Пользоваться учебной, научной, научно-популярной литературой, сетью Интернет для профессиональной деятельности;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t>2. Пальпировать на человеке основные костные ориентиры, обрисовать топографические контуры органов и основных сосудистых и нервных стволов;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t>3. Объяснить характер отклонений в ходе развития, которые могут привести к формированию вариантов аномалий и пороков;</w:t>
      </w:r>
    </w:p>
    <w:p w:rsidR="00F8159E" w:rsidRPr="0037711A" w:rsidRDefault="00F8159E" w:rsidP="00F8159E">
      <w:pPr>
        <w:widowControl w:val="0"/>
        <w:spacing w:after="0"/>
        <w:ind w:right="85"/>
        <w:jc w:val="both"/>
        <w:rPr>
          <w:b/>
        </w:rPr>
      </w:pPr>
    </w:p>
    <w:p w:rsidR="00F8159E" w:rsidRDefault="00F8159E" w:rsidP="00F8159E">
      <w:pPr>
        <w:widowControl w:val="0"/>
        <w:spacing w:after="0"/>
        <w:ind w:right="85"/>
        <w:jc w:val="both"/>
        <w:rPr>
          <w:b/>
        </w:rPr>
      </w:pPr>
      <w:r w:rsidRPr="0037711A">
        <w:rPr>
          <w:b/>
        </w:rPr>
        <w:t>Студент должен владеть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t>1. Базовыми технологиями преобразования информации: текстовые, табличные редакторы, поиск в сети Интернет;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t>2. Медико-анатомическим понятийным аппаратом;</w:t>
      </w:r>
    </w:p>
    <w:p w:rsidR="00F8159E" w:rsidRDefault="00F8159E" w:rsidP="00F8159E">
      <w:pPr>
        <w:widowControl w:val="0"/>
        <w:spacing w:after="0"/>
        <w:ind w:right="85"/>
        <w:jc w:val="both"/>
      </w:pPr>
      <w:r>
        <w:t>3. Простейшими медицинскими инструментами (фонендоскоп, шпатель, неврологический молоточек, скальпель, пинцет, зонд, зажим, расширитель и т. П.);</w:t>
      </w:r>
    </w:p>
    <w:p w:rsidR="00F8159E" w:rsidRDefault="00F8159E" w:rsidP="00F8159E">
      <w:pPr>
        <w:widowControl w:val="0"/>
        <w:tabs>
          <w:tab w:val="left" w:pos="709"/>
        </w:tabs>
        <w:spacing w:after="0"/>
        <w:jc w:val="both"/>
        <w:rPr>
          <w:b/>
          <w:bCs/>
        </w:rPr>
      </w:pPr>
    </w:p>
    <w:p w:rsidR="00F8159E" w:rsidRDefault="00F8159E" w:rsidP="00F8159E">
      <w:pPr>
        <w:widowControl w:val="0"/>
        <w:tabs>
          <w:tab w:val="left" w:pos="709"/>
        </w:tabs>
        <w:spacing w:after="0"/>
        <w:jc w:val="both"/>
        <w:rPr>
          <w:b/>
          <w:bCs/>
        </w:rPr>
      </w:pPr>
      <w:r w:rsidRPr="0037711A">
        <w:rPr>
          <w:b/>
          <w:bCs/>
        </w:rPr>
        <w:t xml:space="preserve">Место дисциплины в структуре </w:t>
      </w:r>
      <w:r w:rsidR="001A0623">
        <w:rPr>
          <w:b/>
          <w:bCs/>
          <w:caps/>
        </w:rPr>
        <w:t>ООП</w:t>
      </w:r>
      <w:r w:rsidRPr="0037711A">
        <w:rPr>
          <w:b/>
          <w:bCs/>
        </w:rPr>
        <w:t xml:space="preserve"> Университета.</w:t>
      </w:r>
    </w:p>
    <w:p w:rsidR="00F8159E" w:rsidRPr="0037711A" w:rsidRDefault="00F8159E" w:rsidP="00F8159E">
      <w:pPr>
        <w:widowControl w:val="0"/>
        <w:tabs>
          <w:tab w:val="left" w:pos="709"/>
        </w:tabs>
        <w:spacing w:after="0"/>
        <w:jc w:val="both"/>
        <w:rPr>
          <w:b/>
          <w:bCs/>
        </w:rPr>
      </w:pPr>
    </w:p>
    <w:p w:rsidR="00F8159E" w:rsidRDefault="00F8159E" w:rsidP="00F8159E">
      <w:pPr>
        <w:widowControl w:val="0"/>
        <w:tabs>
          <w:tab w:val="left" w:pos="709"/>
        </w:tabs>
        <w:jc w:val="both"/>
        <w:rPr>
          <w:bCs/>
        </w:rPr>
      </w:pPr>
      <w:r w:rsidRPr="004300EE">
        <w:t xml:space="preserve">Дисциплина </w:t>
      </w:r>
      <w:r>
        <w:t>Частная анатомия</w:t>
      </w:r>
      <w:r w:rsidRPr="004300EE">
        <w:t xml:space="preserve"> относится к </w:t>
      </w:r>
      <w:r>
        <w:t>дициплинам по выбору профессионального цикла.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77"/>
        <w:gridCol w:w="3827"/>
      </w:tblGrid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6749D7">
            <w:pPr>
              <w:widowControl w:val="0"/>
              <w:ind w:left="-57" w:right="-57"/>
              <w:jc w:val="both"/>
              <w:rPr>
                <w:b/>
                <w:bCs/>
              </w:rPr>
            </w:pPr>
            <w:r w:rsidRPr="006833E9">
              <w:rPr>
                <w:b/>
                <w:bCs/>
              </w:rPr>
              <w:t>№</w:t>
            </w:r>
          </w:p>
          <w:p w:rsidR="00F8159E" w:rsidRPr="006833E9" w:rsidRDefault="00F8159E" w:rsidP="006749D7">
            <w:pPr>
              <w:widowControl w:val="0"/>
              <w:ind w:left="-57" w:right="-57"/>
              <w:jc w:val="both"/>
              <w:rPr>
                <w:b/>
                <w:bCs/>
              </w:rPr>
            </w:pPr>
            <w:r w:rsidRPr="006833E9">
              <w:rPr>
                <w:b/>
                <w:bCs/>
              </w:rPr>
              <w:t>п/п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8159E" w:rsidRPr="006833E9" w:rsidRDefault="00F8159E" w:rsidP="006749D7">
            <w:pPr>
              <w:widowControl w:val="0"/>
              <w:ind w:left="-57" w:right="-57"/>
              <w:jc w:val="both"/>
            </w:pPr>
            <w:r w:rsidRPr="006833E9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159E" w:rsidRPr="006833E9" w:rsidRDefault="00F8159E" w:rsidP="006749D7">
            <w:pPr>
              <w:widowControl w:val="0"/>
              <w:ind w:left="-57" w:right="-57"/>
              <w:jc w:val="both"/>
            </w:pPr>
            <w:r w:rsidRPr="006833E9">
              <w:rPr>
                <w:b/>
                <w:bCs/>
              </w:rPr>
              <w:t>Содержание раздела в дидактических единицах  (темы разделов)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6749D7">
            <w:pPr>
              <w:widowControl w:val="0"/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E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8159E" w:rsidRPr="006833E9" w:rsidRDefault="00F8159E" w:rsidP="006749D7">
            <w:pPr>
              <w:widowControl w:val="0"/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E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159E" w:rsidRPr="006833E9" w:rsidRDefault="00F8159E" w:rsidP="006749D7">
            <w:pPr>
              <w:widowControl w:val="0"/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E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опорно-двигательного аппарата с учетом возраста и типов телосложения человека.</w:t>
            </w:r>
            <w:r w:rsidRPr="00F8159E">
              <w:rPr>
                <w:bCs/>
                <w:sz w:val="22"/>
                <w:szCs w:val="22"/>
              </w:rPr>
              <w:tab/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Кости головы, туловища, верхних и нижних конечностей.</w:t>
            </w:r>
            <w:r w:rsidRPr="00F8159E">
              <w:rPr>
                <w:bCs/>
                <w:sz w:val="22"/>
                <w:szCs w:val="22"/>
              </w:rPr>
              <w:tab/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Соединение костей.</w:t>
            </w:r>
            <w:r w:rsidRPr="00F8159E">
              <w:rPr>
                <w:bCs/>
                <w:sz w:val="22"/>
                <w:szCs w:val="22"/>
              </w:rPr>
              <w:tab/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Скелетные мышцы.</w:t>
            </w:r>
            <w:r w:rsidRPr="00F8159E">
              <w:rPr>
                <w:bCs/>
                <w:sz w:val="22"/>
                <w:szCs w:val="22"/>
              </w:rPr>
              <w:tab/>
            </w:r>
            <w:r w:rsidRPr="00F8159E">
              <w:rPr>
                <w:bCs/>
                <w:sz w:val="22"/>
                <w:szCs w:val="22"/>
              </w:rPr>
              <w:tab/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органов пищеварения с учетом их развития и особенности топографии.</w:t>
            </w:r>
            <w:r w:rsidRPr="00F8159E">
              <w:rPr>
                <w:bCs/>
                <w:sz w:val="22"/>
                <w:szCs w:val="22"/>
              </w:rPr>
              <w:tab/>
            </w:r>
            <w:r w:rsidRPr="00F8159E">
              <w:rPr>
                <w:bCs/>
                <w:sz w:val="22"/>
                <w:szCs w:val="22"/>
              </w:rPr>
              <w:tab/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Полость рта, язык, зубы, глотка, пищевод, желудок и кишечник. Печень, поджелудочная железа и брюшина.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органов дыхания с учетом возраста, типов телосложения и аномалии их развития.</w:t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lastRenderedPageBreak/>
              <w:t>Функциональная анатомия полости носа, гортани и трахеи.</w:t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легких.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и возрастные особенности органов мочеполового аппарата.</w:t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почек.</w:t>
            </w:r>
            <w:r w:rsidRPr="00F8159E">
              <w:rPr>
                <w:bCs/>
                <w:sz w:val="22"/>
                <w:szCs w:val="22"/>
              </w:rPr>
              <w:tab/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мужских и женских половых органов.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 xml:space="preserve">Неврология. Особенности иннервации органов и отдельных частей тела человека.    </w:t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12 пар черепных нервов.</w:t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Спинномозговые нервы, сплетения и вегетативная нервная система.</w:t>
            </w:r>
            <w:r w:rsidRPr="00F8159E">
              <w:rPr>
                <w:bCs/>
                <w:sz w:val="22"/>
                <w:szCs w:val="22"/>
              </w:rPr>
              <w:tab/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Неврология. Функциональная анатомия головного и спинного мозга.</w:t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Спинной мозг и его оболочки.</w:t>
            </w:r>
          </w:p>
          <w:p w:rsidR="00F8159E" w:rsidRPr="00F8159E" w:rsidRDefault="00F8159E" w:rsidP="006749D7">
            <w:pPr>
              <w:rPr>
                <w:sz w:val="22"/>
                <w:szCs w:val="22"/>
              </w:rPr>
            </w:pPr>
            <w:r w:rsidRPr="00F8159E">
              <w:rPr>
                <w:sz w:val="22"/>
                <w:szCs w:val="22"/>
              </w:rPr>
              <w:t>Головной мозг. Доли и извилины головного мозга. Проводящие пути.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и возрастные особенности сердца</w:t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Строение, топография и функции сердца. Аномалии и пороки развития сердца.</w:t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Особенности развития, строения и функции артерий. Кровоснабжение органов и частей тела человека.</w:t>
            </w: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 xml:space="preserve">Кровоснабжение органов. Аномалии и пороки развития артерий. 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</w:t>
            </w:r>
            <w:r w:rsidRPr="00F8159E">
              <w:rPr>
                <w:sz w:val="22"/>
                <w:szCs w:val="22"/>
              </w:rPr>
              <w:t xml:space="preserve"> </w:t>
            </w:r>
            <w:r w:rsidRPr="00F8159E">
              <w:rPr>
                <w:bCs/>
                <w:sz w:val="22"/>
                <w:szCs w:val="22"/>
              </w:rPr>
              <w:t>вен.</w:t>
            </w: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sz w:val="22"/>
                <w:szCs w:val="22"/>
              </w:rPr>
              <w:t>Особенности строения вен, отходящих от различных органов и др. анатомических образований.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лимфатической системы с учетом возраста, пола и типов телосложения.</w:t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Общая лимфология.</w:t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Частная лимфология.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эндокринных желез.</w:t>
            </w:r>
            <w:r w:rsidRPr="00F8159E">
              <w:rPr>
                <w:bCs/>
                <w:sz w:val="22"/>
                <w:szCs w:val="22"/>
              </w:rPr>
              <w:tab/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Железы внутренней секреции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 xml:space="preserve">Функциональная анатомия органов зрения, слуха. </w:t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Функциональная анатомия органа зрения и слуха. Возрастные особенности строения и функции, развития и аномалии органа зрения.</w:t>
            </w: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 xml:space="preserve">Функциональная анатомия органов вкуса и обоняния. </w:t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 xml:space="preserve">Возрастные особенности строения и функции, развития и аномалии органов вкуса и обоняния. </w:t>
            </w:r>
          </w:p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</w:p>
        </w:tc>
      </w:tr>
      <w:tr w:rsidR="00F8159E" w:rsidRPr="006833E9" w:rsidTr="00F815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8159E" w:rsidRPr="006833E9" w:rsidRDefault="00F8159E" w:rsidP="00F8159E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pacing w:before="60" w:after="60"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Возрастные особенности строения и функций, развития и аномалии органов чувств.</w:t>
            </w:r>
          </w:p>
        </w:tc>
        <w:tc>
          <w:tcPr>
            <w:tcW w:w="3827" w:type="dxa"/>
            <w:shd w:val="clear" w:color="auto" w:fill="auto"/>
          </w:tcPr>
          <w:p w:rsidR="00F8159E" w:rsidRPr="00F8159E" w:rsidRDefault="00F8159E" w:rsidP="006749D7">
            <w:pPr>
              <w:widowControl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F8159E">
              <w:rPr>
                <w:bCs/>
                <w:sz w:val="22"/>
                <w:szCs w:val="22"/>
              </w:rPr>
              <w:t>Особенности анатомии и топографии органов чувств в детском возрасте.</w:t>
            </w:r>
          </w:p>
        </w:tc>
      </w:tr>
    </w:tbl>
    <w:p w:rsidR="00F8159E" w:rsidRPr="004300EE" w:rsidRDefault="00F8159E" w:rsidP="00F8159E">
      <w:pPr>
        <w:widowControl w:val="0"/>
        <w:tabs>
          <w:tab w:val="left" w:pos="709"/>
        </w:tabs>
        <w:jc w:val="both"/>
        <w:rPr>
          <w:u w:val="single"/>
        </w:rPr>
      </w:pPr>
    </w:p>
    <w:p w:rsidR="00F8159E" w:rsidRDefault="00F8159E"/>
    <w:sectPr w:rsidR="00F8159E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57D5B"/>
    <w:multiLevelType w:val="hybridMultilevel"/>
    <w:tmpl w:val="B580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9E"/>
    <w:rsid w:val="0010604F"/>
    <w:rsid w:val="001A0623"/>
    <w:rsid w:val="001A707C"/>
    <w:rsid w:val="001B23FB"/>
    <w:rsid w:val="001B3B31"/>
    <w:rsid w:val="001F26D7"/>
    <w:rsid w:val="0022155A"/>
    <w:rsid w:val="00232DCC"/>
    <w:rsid w:val="0027144D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4F48D6"/>
    <w:rsid w:val="00555744"/>
    <w:rsid w:val="00644F69"/>
    <w:rsid w:val="0075193E"/>
    <w:rsid w:val="00772DAC"/>
    <w:rsid w:val="00815984"/>
    <w:rsid w:val="00833071"/>
    <w:rsid w:val="008467C6"/>
    <w:rsid w:val="008D4FB5"/>
    <w:rsid w:val="00913F69"/>
    <w:rsid w:val="00A35E4A"/>
    <w:rsid w:val="00A5664C"/>
    <w:rsid w:val="00A76AE7"/>
    <w:rsid w:val="00AE4668"/>
    <w:rsid w:val="00B12B93"/>
    <w:rsid w:val="00B81431"/>
    <w:rsid w:val="00B8172C"/>
    <w:rsid w:val="00C52CC9"/>
    <w:rsid w:val="00C6638E"/>
    <w:rsid w:val="00CB078D"/>
    <w:rsid w:val="00CB6DC0"/>
    <w:rsid w:val="00CB7C61"/>
    <w:rsid w:val="00D2129C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  <w:rsid w:val="00F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2CDF-622D-4CE5-869B-6EFD0CE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2016-02-27T18:33:00Z</dcterms:created>
  <dcterms:modified xsi:type="dcterms:W3CDTF">2018-03-15T15:53:00Z</dcterms:modified>
</cp:coreProperties>
</file>