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C4" w:rsidRDefault="00556FC4" w:rsidP="00556FC4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556FC4" w:rsidRDefault="00556FC4" w:rsidP="00556FC4">
      <w:pPr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556FC4" w:rsidRDefault="00556FC4" w:rsidP="00556FC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</w:t>
      </w:r>
    </w:p>
    <w:p w:rsidR="00556FC4" w:rsidRDefault="00556FC4" w:rsidP="00556FC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 имени И.М.СЕЧЕНОВА</w:t>
      </w:r>
    </w:p>
    <w:p w:rsidR="00556FC4" w:rsidRDefault="00556FC4" w:rsidP="00556FC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87761E" w:rsidRPr="0087761E" w:rsidRDefault="0087761E" w:rsidP="0087761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7761E" w:rsidRPr="0087761E" w:rsidRDefault="0087761E" w:rsidP="00877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61E" w:rsidRPr="0087761E" w:rsidRDefault="0087761E" w:rsidP="0087761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761E" w:rsidRPr="0087761E" w:rsidRDefault="0087761E" w:rsidP="0087761E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87761E">
        <w:rPr>
          <w:rFonts w:ascii="Times New Roman" w:hAnsi="Times New Roman"/>
          <w:bCs/>
          <w:sz w:val="24"/>
          <w:szCs w:val="24"/>
        </w:rPr>
        <w:t xml:space="preserve">АННОТАЦИЯ ПРОГРАММЫ ДИСЦИПЛИНЫ </w:t>
      </w:r>
    </w:p>
    <w:p w:rsidR="0087761E" w:rsidRPr="0087761E" w:rsidRDefault="0087761E" w:rsidP="0087761E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87761E">
        <w:rPr>
          <w:rFonts w:ascii="Times New Roman" w:hAnsi="Times New Roman"/>
          <w:bCs/>
          <w:sz w:val="24"/>
          <w:szCs w:val="24"/>
          <w:u w:val="single"/>
        </w:rPr>
        <w:t>«</w:t>
      </w:r>
      <w:r w:rsidRPr="0087761E">
        <w:rPr>
          <w:rFonts w:ascii="Times New Roman" w:eastAsia="Calibri" w:hAnsi="Times New Roman"/>
          <w:b/>
          <w:bCs/>
          <w:sz w:val="24"/>
          <w:szCs w:val="24"/>
          <w:u w:val="single"/>
        </w:rPr>
        <w:t>Диабетология</w:t>
      </w:r>
      <w:r w:rsidRPr="0087761E">
        <w:rPr>
          <w:rFonts w:ascii="Times New Roman" w:hAnsi="Times New Roman"/>
          <w:bCs/>
          <w:sz w:val="24"/>
          <w:szCs w:val="24"/>
          <w:u w:val="single"/>
        </w:rPr>
        <w:t xml:space="preserve">» </w:t>
      </w:r>
    </w:p>
    <w:p w:rsidR="0087761E" w:rsidRPr="0087761E" w:rsidRDefault="0087761E" w:rsidP="0087761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87761E">
        <w:rPr>
          <w:rFonts w:ascii="Times New Roman" w:hAnsi="Times New Roman"/>
          <w:bCs/>
          <w:sz w:val="24"/>
          <w:szCs w:val="24"/>
        </w:rPr>
        <w:t>(</w:t>
      </w:r>
      <w:r w:rsidRPr="0087761E">
        <w:rPr>
          <w:rFonts w:ascii="Times New Roman" w:hAnsi="Times New Roman"/>
          <w:bCs/>
          <w:i/>
          <w:sz w:val="24"/>
          <w:szCs w:val="24"/>
        </w:rPr>
        <w:t>наименование  дисциплины</w:t>
      </w:r>
      <w:r w:rsidRPr="0087761E">
        <w:rPr>
          <w:rFonts w:ascii="Times New Roman" w:hAnsi="Times New Roman"/>
          <w:bCs/>
          <w:sz w:val="24"/>
          <w:szCs w:val="24"/>
        </w:rPr>
        <w:t>)</w:t>
      </w:r>
    </w:p>
    <w:p w:rsidR="0087761E" w:rsidRPr="0087761E" w:rsidRDefault="0087761E" w:rsidP="0087761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761E" w:rsidRPr="0087761E" w:rsidRDefault="0087761E" w:rsidP="0087761E">
      <w:pPr>
        <w:widowControl w:val="0"/>
        <w:spacing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7761E"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 w:rsidR="00556FC4">
        <w:rPr>
          <w:rFonts w:ascii="Times New Roman" w:hAnsi="Times New Roman"/>
          <w:sz w:val="24"/>
          <w:szCs w:val="24"/>
          <w:u w:val="single"/>
          <w:lang w:eastAsia="ru-RU"/>
        </w:rPr>
        <w:t>31.05.01 Лечебное дело</w:t>
      </w:r>
    </w:p>
    <w:p w:rsidR="0087761E" w:rsidRPr="0087761E" w:rsidRDefault="0087761E" w:rsidP="0087761E">
      <w:pPr>
        <w:widowControl w:val="0"/>
        <w:tabs>
          <w:tab w:val="clear" w:pos="708"/>
          <w:tab w:val="right" w:leader="underscore" w:pos="8505"/>
        </w:tabs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87761E"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 w:rsidRPr="0087761E">
        <w:rPr>
          <w:rFonts w:ascii="Times New Roman" w:hAnsi="Times New Roman"/>
          <w:bCs/>
          <w:sz w:val="24"/>
          <w:szCs w:val="24"/>
          <w:u w:val="single"/>
        </w:rPr>
        <w:t>__________</w:t>
      </w:r>
      <w:r w:rsidR="004E3ED8">
        <w:rPr>
          <w:rFonts w:ascii="Times New Roman" w:hAnsi="Times New Roman"/>
          <w:bCs/>
          <w:sz w:val="24"/>
          <w:szCs w:val="24"/>
          <w:u w:val="single"/>
        </w:rPr>
        <w:t>3</w:t>
      </w:r>
      <w:r w:rsidRPr="0087761E">
        <w:rPr>
          <w:rFonts w:ascii="Times New Roman" w:hAnsi="Times New Roman"/>
          <w:bCs/>
          <w:sz w:val="24"/>
          <w:szCs w:val="24"/>
          <w:u w:val="single"/>
        </w:rPr>
        <w:t>________</w:t>
      </w:r>
      <w:r w:rsidRPr="0087761E">
        <w:rPr>
          <w:rFonts w:ascii="Times New Roman" w:hAnsi="Times New Roman"/>
          <w:bCs/>
          <w:sz w:val="24"/>
          <w:szCs w:val="24"/>
        </w:rPr>
        <w:t xml:space="preserve"> зачетные единицы</w:t>
      </w:r>
    </w:p>
    <w:p w:rsidR="0087761E" w:rsidRPr="0087761E" w:rsidRDefault="0087761E" w:rsidP="0087761E">
      <w:pPr>
        <w:widowControl w:val="0"/>
        <w:shd w:val="clear" w:color="auto" w:fill="FFFFFF"/>
        <w:tabs>
          <w:tab w:val="clear" w:pos="708"/>
          <w:tab w:val="left" w:pos="70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61E">
        <w:rPr>
          <w:rFonts w:ascii="Times New Roman" w:hAnsi="Times New Roman"/>
          <w:b/>
          <w:sz w:val="24"/>
          <w:szCs w:val="24"/>
        </w:rPr>
        <w:t xml:space="preserve">Цель освоения дисциплины: </w:t>
      </w:r>
    </w:p>
    <w:p w:rsidR="0087761E" w:rsidRPr="0087761E" w:rsidRDefault="0087761E" w:rsidP="0087761E">
      <w:pPr>
        <w:pStyle w:val="a3"/>
        <w:ind w:firstLine="708"/>
        <w:jc w:val="both"/>
        <w:rPr>
          <w:bCs/>
          <w:sz w:val="24"/>
        </w:rPr>
      </w:pPr>
      <w:r w:rsidRPr="0087761E">
        <w:rPr>
          <w:bCs/>
          <w:sz w:val="24"/>
        </w:rPr>
        <w:t>Целью элективного курса «</w:t>
      </w:r>
      <w:r w:rsidRPr="0087761E">
        <w:rPr>
          <w:rFonts w:eastAsia="Calibri"/>
          <w:bCs/>
          <w:sz w:val="24"/>
        </w:rPr>
        <w:t>Диабетология</w:t>
      </w:r>
      <w:r w:rsidRPr="0087761E">
        <w:rPr>
          <w:bCs/>
          <w:sz w:val="24"/>
        </w:rPr>
        <w:t xml:space="preserve">» </w:t>
      </w:r>
      <w:r w:rsidRPr="0087761E">
        <w:rPr>
          <w:b/>
          <w:bCs/>
          <w:i/>
          <w:sz w:val="24"/>
        </w:rPr>
        <w:t xml:space="preserve"> </w:t>
      </w:r>
      <w:r w:rsidRPr="0087761E">
        <w:rPr>
          <w:bCs/>
          <w:sz w:val="24"/>
        </w:rPr>
        <w:t>является совершенствование профессиональных умений и навыков по изучаемым разделам.</w:t>
      </w:r>
    </w:p>
    <w:p w:rsidR="0087761E" w:rsidRPr="0087761E" w:rsidRDefault="0087761E" w:rsidP="0087761E">
      <w:pPr>
        <w:pStyle w:val="a3"/>
        <w:jc w:val="both"/>
        <w:rPr>
          <w:bCs/>
          <w:sz w:val="24"/>
        </w:rPr>
      </w:pPr>
    </w:p>
    <w:p w:rsidR="0087761E" w:rsidRPr="0087761E" w:rsidRDefault="0087761E" w:rsidP="0087761E">
      <w:pPr>
        <w:pStyle w:val="a3"/>
        <w:jc w:val="both"/>
        <w:rPr>
          <w:b/>
          <w:bCs/>
          <w:sz w:val="24"/>
        </w:rPr>
      </w:pPr>
      <w:r w:rsidRPr="0087761E">
        <w:rPr>
          <w:b/>
          <w:bCs/>
          <w:sz w:val="24"/>
        </w:rPr>
        <w:t xml:space="preserve">Задачи освоения дисциплины: </w:t>
      </w:r>
    </w:p>
    <w:p w:rsidR="0087761E" w:rsidRPr="0087761E" w:rsidRDefault="0087761E" w:rsidP="008776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761E">
        <w:rPr>
          <w:rFonts w:ascii="Times New Roman" w:hAnsi="Times New Roman"/>
          <w:sz w:val="24"/>
          <w:szCs w:val="24"/>
        </w:rPr>
        <w:tab/>
        <w:t>Основной задачей обучения является обучение студентов-выпускников методам клинической диагностики, врачебной тактики, оказанию специализированной медицинской помощи больным  сахарным диабетом.</w:t>
      </w:r>
    </w:p>
    <w:p w:rsidR="0087761E" w:rsidRPr="0087761E" w:rsidRDefault="0087761E" w:rsidP="0087761E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761E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</w:t>
      </w:r>
      <w:r w:rsidRPr="0087761E">
        <w:rPr>
          <w:rFonts w:ascii="Times New Roman" w:hAnsi="Times New Roman"/>
          <w:b/>
          <w:bCs/>
          <w:caps/>
          <w:sz w:val="24"/>
          <w:szCs w:val="24"/>
        </w:rPr>
        <w:t>ооп ВПО</w:t>
      </w:r>
      <w:r w:rsidRPr="0087761E">
        <w:rPr>
          <w:rFonts w:ascii="Times New Roman" w:hAnsi="Times New Roman"/>
          <w:b/>
          <w:bCs/>
          <w:sz w:val="24"/>
          <w:szCs w:val="24"/>
        </w:rPr>
        <w:t xml:space="preserve"> Университета: </w:t>
      </w:r>
    </w:p>
    <w:p w:rsidR="0087761E" w:rsidRPr="0087761E" w:rsidRDefault="0087761E" w:rsidP="0087761E">
      <w:pPr>
        <w:pStyle w:val="Default"/>
        <w:jc w:val="both"/>
        <w:rPr>
          <w:bCs/>
          <w:color w:val="auto"/>
        </w:rPr>
      </w:pPr>
      <w:r w:rsidRPr="0087761E">
        <w:rPr>
          <w:color w:val="auto"/>
        </w:rPr>
        <w:t xml:space="preserve">Учебная </w:t>
      </w:r>
      <w:r w:rsidRPr="0087761E">
        <w:rPr>
          <w:iCs/>
          <w:color w:val="auto"/>
        </w:rPr>
        <w:t xml:space="preserve">дисциплина </w:t>
      </w:r>
      <w:r w:rsidRPr="0087761E">
        <w:rPr>
          <w:color w:val="auto"/>
        </w:rPr>
        <w:t xml:space="preserve">«Диабетология» является </w:t>
      </w:r>
      <w:r w:rsidRPr="0087761E">
        <w:rPr>
          <w:bCs/>
          <w:color w:val="auto"/>
        </w:rPr>
        <w:t>дополнительной (общепрофессиональные дисциплины) к циклу профессиональных дисциплин «Лечебное дело» высшего профессионального образования.</w:t>
      </w:r>
    </w:p>
    <w:p w:rsidR="0087761E" w:rsidRPr="0087761E" w:rsidRDefault="0087761E" w:rsidP="008776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761E" w:rsidRPr="0087761E" w:rsidRDefault="0087761E" w:rsidP="0087761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7761E">
        <w:rPr>
          <w:rFonts w:ascii="Times New Roman" w:hAnsi="Times New Roman"/>
          <w:b/>
          <w:sz w:val="24"/>
          <w:szCs w:val="24"/>
        </w:rPr>
        <w:t xml:space="preserve">Содержание дисциплины: 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138"/>
      </w:tblGrid>
      <w:tr w:rsidR="0087761E" w:rsidRPr="0087761E" w:rsidTr="00EF7584">
        <w:tc>
          <w:tcPr>
            <w:tcW w:w="534" w:type="dxa"/>
            <w:shd w:val="clear" w:color="auto" w:fill="auto"/>
            <w:vAlign w:val="center"/>
          </w:tcPr>
          <w:p w:rsidR="0087761E" w:rsidRPr="0087761E" w:rsidRDefault="0087761E" w:rsidP="0087761E">
            <w:pPr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61E">
              <w:rPr>
                <w:rFonts w:ascii="Times New Roman" w:hAnsi="Times New Roman"/>
                <w:bCs/>
                <w:sz w:val="24"/>
                <w:szCs w:val="24"/>
              </w:rPr>
              <w:t>п/№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61E" w:rsidRPr="0087761E" w:rsidRDefault="0087761E" w:rsidP="0087761E">
            <w:pPr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87761E" w:rsidRPr="0087761E" w:rsidRDefault="0087761E" w:rsidP="0087761E">
            <w:pPr>
              <w:widowControl w:val="0"/>
              <w:spacing w:line="240" w:lineRule="auto"/>
              <w:ind w:left="34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bCs/>
                <w:sz w:val="24"/>
                <w:szCs w:val="24"/>
              </w:rPr>
              <w:t>Содержание раздела в дидактических единицах  (темы разделов)</w:t>
            </w:r>
          </w:p>
        </w:tc>
      </w:tr>
      <w:tr w:rsidR="0087761E" w:rsidRPr="0087761E" w:rsidTr="00EF7584">
        <w:tc>
          <w:tcPr>
            <w:tcW w:w="534" w:type="dxa"/>
            <w:shd w:val="clear" w:color="auto" w:fill="auto"/>
            <w:vAlign w:val="center"/>
          </w:tcPr>
          <w:p w:rsidR="0087761E" w:rsidRPr="0087761E" w:rsidRDefault="0087761E" w:rsidP="0087761E">
            <w:pPr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6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61E" w:rsidRPr="0087761E" w:rsidRDefault="0087761E" w:rsidP="0087761E">
            <w:pPr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61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87761E" w:rsidRPr="0087761E" w:rsidRDefault="0087761E" w:rsidP="0087761E">
            <w:pPr>
              <w:widowControl w:val="0"/>
              <w:spacing w:line="240" w:lineRule="auto"/>
              <w:ind w:left="34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61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7761E" w:rsidRPr="0087761E" w:rsidTr="00EF7584">
        <w:tc>
          <w:tcPr>
            <w:tcW w:w="534" w:type="dxa"/>
            <w:shd w:val="clear" w:color="auto" w:fill="auto"/>
            <w:vAlign w:val="center"/>
          </w:tcPr>
          <w:p w:rsidR="0087761E" w:rsidRPr="0087761E" w:rsidRDefault="0087761E" w:rsidP="0087761E">
            <w:pPr>
              <w:widowControl w:val="0"/>
              <w:numPr>
                <w:ilvl w:val="0"/>
                <w:numId w:val="5"/>
              </w:numPr>
              <w:tabs>
                <w:tab w:val="clear" w:pos="708"/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761E" w:rsidRPr="0087761E" w:rsidRDefault="0087761E" w:rsidP="008776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 xml:space="preserve">ИБС и САХАРНЫЙ ДИАБЕТ (СД). 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87761E" w:rsidRPr="0087761E" w:rsidRDefault="0087761E" w:rsidP="008776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 xml:space="preserve">Определение СД и ИБС.  Медицинская и социальная значимость проблемы сочетания СД и ИБС. Особенности СД 1-го и 2-го типа. Диагностические критерии СД и других нарушений углеводного обмена. Механизм поражения сосудистой стенки при СД. Диабетическая </w:t>
            </w:r>
            <w:proofErr w:type="gramStart"/>
            <w:r w:rsidRPr="0087761E">
              <w:rPr>
                <w:rFonts w:ascii="Times New Roman" w:hAnsi="Times New Roman"/>
                <w:sz w:val="24"/>
                <w:szCs w:val="24"/>
              </w:rPr>
              <w:t>ангиопатия:  клинические</w:t>
            </w:r>
            <w:proofErr w:type="gramEnd"/>
            <w:r w:rsidRPr="0087761E">
              <w:rPr>
                <w:rFonts w:ascii="Times New Roman" w:hAnsi="Times New Roman"/>
                <w:sz w:val="24"/>
                <w:szCs w:val="24"/>
              </w:rPr>
              <w:t xml:space="preserve"> характеристики и формы  микроангиопатии. ИБС как ведущая </w:t>
            </w:r>
            <w:proofErr w:type="gramStart"/>
            <w:r w:rsidRPr="0087761E">
              <w:rPr>
                <w:rFonts w:ascii="Times New Roman" w:hAnsi="Times New Roman"/>
                <w:sz w:val="24"/>
                <w:szCs w:val="24"/>
              </w:rPr>
              <w:t>причина  сердечно</w:t>
            </w:r>
            <w:proofErr w:type="gramEnd"/>
            <w:r w:rsidRPr="0087761E">
              <w:rPr>
                <w:rFonts w:ascii="Times New Roman" w:hAnsi="Times New Roman"/>
                <w:sz w:val="24"/>
                <w:szCs w:val="24"/>
              </w:rPr>
              <w:t xml:space="preserve">-сосудистой смертности. СД и атеросклероз  венечных сосудов. Патогенетическая связь между ИБС и СД. Факторы риска ИБС у больных СД 2-го типа. Характеристика метаболического синдрома как фактора риска ИБС. Современная клиническая классификация ИБС, характеристика ведущих клинических форм. </w:t>
            </w:r>
            <w:r w:rsidRPr="008776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течения ИБС при СД. Осложнения инфаркта миокарда  у больных СД. Особенности профилактики ИБС у больных СД. Критерии контроля СД и факторов риска: целевые уровни гликемии, </w:t>
            </w:r>
            <w:proofErr w:type="spellStart"/>
            <w:r w:rsidRPr="0087761E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  <w:proofErr w:type="spellEnd"/>
            <w:r w:rsidRPr="0087761E">
              <w:rPr>
                <w:rFonts w:ascii="Times New Roman" w:hAnsi="Times New Roman"/>
                <w:sz w:val="24"/>
                <w:szCs w:val="24"/>
              </w:rPr>
              <w:t>А1</w:t>
            </w:r>
            <w:r w:rsidRPr="0087761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</w:t>
            </w:r>
            <w:r w:rsidRPr="0087761E">
              <w:rPr>
                <w:rFonts w:ascii="Times New Roman" w:hAnsi="Times New Roman"/>
                <w:sz w:val="24"/>
                <w:szCs w:val="24"/>
              </w:rPr>
              <w:t>, липидов плазмы, АГ, антропометрических показателей. Современные рекомендации по лечению ИБС. Лечение неотложных состояний при сочетании острого коронарного синдрома и острых осложнений СД.</w:t>
            </w:r>
          </w:p>
          <w:p w:rsidR="0087761E" w:rsidRPr="0087761E" w:rsidRDefault="0087761E" w:rsidP="0087761E">
            <w:pPr>
              <w:tabs>
                <w:tab w:val="clear" w:pos="708"/>
                <w:tab w:val="left" w:pos="23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1E" w:rsidRPr="0087761E" w:rsidTr="00EF7584">
        <w:trPr>
          <w:trHeight w:val="2521"/>
        </w:trPr>
        <w:tc>
          <w:tcPr>
            <w:tcW w:w="534" w:type="dxa"/>
            <w:shd w:val="clear" w:color="auto" w:fill="auto"/>
            <w:vAlign w:val="center"/>
          </w:tcPr>
          <w:p w:rsidR="0087761E" w:rsidRPr="0087761E" w:rsidRDefault="0087761E" w:rsidP="0087761E">
            <w:pPr>
              <w:widowControl w:val="0"/>
              <w:numPr>
                <w:ilvl w:val="0"/>
                <w:numId w:val="5"/>
              </w:numPr>
              <w:tabs>
                <w:tab w:val="clear" w:pos="708"/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761E" w:rsidRPr="0087761E" w:rsidRDefault="0087761E" w:rsidP="008776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 xml:space="preserve">Поражение почек при сахарном диабете 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87761E" w:rsidRPr="0087761E" w:rsidRDefault="0087761E" w:rsidP="008776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 xml:space="preserve">История вопроса и его актуальность. Специфические и неспецифические поражения почек при СД. Патогенез диабетической нефропатии (ДН): роль метаболический и гемодинамических факторов, участвующих в развитии ДН. Классификация ДН по </w:t>
            </w:r>
            <w:r w:rsidRPr="0087761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7761E">
              <w:rPr>
                <w:rFonts w:ascii="Times New Roman" w:hAnsi="Times New Roman"/>
                <w:sz w:val="24"/>
                <w:szCs w:val="24"/>
              </w:rPr>
              <w:t>.</w:t>
            </w:r>
            <w:r w:rsidRPr="0087761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776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761E">
              <w:rPr>
                <w:rFonts w:ascii="Times New Roman" w:hAnsi="Times New Roman"/>
                <w:sz w:val="24"/>
                <w:szCs w:val="24"/>
                <w:lang w:val="en-US"/>
              </w:rPr>
              <w:t>Mogensen</w:t>
            </w:r>
            <w:proofErr w:type="spellEnd"/>
            <w:r w:rsidRPr="0087761E">
              <w:rPr>
                <w:rFonts w:ascii="Times New Roman" w:hAnsi="Times New Roman"/>
                <w:sz w:val="24"/>
                <w:szCs w:val="24"/>
              </w:rPr>
              <w:t>. Стадии хронической болезни почек (ХБП) у больных СД. Диагностика ДН: обязательные и дополнительные методы исследования. Использование формулы Кокфорта-Голда для расчета   СКФ. Группы риска развития ДН. Этапность диагностики и лечения ДН. Принципы лечения ДН в зависимости от стадии заболевания. Показания к началу заместительной почечной терапии у больных СД и ХПН. Целевые значения гликемии, АД, гемоглобина крови у больных СД на диализе.</w:t>
            </w:r>
          </w:p>
          <w:p w:rsidR="0087761E" w:rsidRPr="0087761E" w:rsidRDefault="0087761E" w:rsidP="0087761E">
            <w:pPr>
              <w:pStyle w:val="a5"/>
              <w:tabs>
                <w:tab w:val="left" w:pos="318"/>
                <w:tab w:val="left" w:pos="459"/>
              </w:tabs>
              <w:ind w:left="0" w:right="-66"/>
            </w:pPr>
          </w:p>
        </w:tc>
      </w:tr>
      <w:tr w:rsidR="0087761E" w:rsidRPr="0087761E" w:rsidTr="00EF7584">
        <w:tc>
          <w:tcPr>
            <w:tcW w:w="534" w:type="dxa"/>
            <w:shd w:val="clear" w:color="auto" w:fill="auto"/>
            <w:vAlign w:val="center"/>
          </w:tcPr>
          <w:p w:rsidR="0087761E" w:rsidRPr="0087761E" w:rsidRDefault="0087761E" w:rsidP="0087761E">
            <w:pPr>
              <w:widowControl w:val="0"/>
              <w:numPr>
                <w:ilvl w:val="0"/>
                <w:numId w:val="5"/>
              </w:numPr>
              <w:tabs>
                <w:tab w:val="clear" w:pos="708"/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761E" w:rsidRPr="0087761E" w:rsidRDefault="0087761E" w:rsidP="008776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 xml:space="preserve">Периоперационное ведение больных СД. 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87761E" w:rsidRPr="0087761E" w:rsidRDefault="0087761E" w:rsidP="0087761E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 xml:space="preserve">Причины декомпенсации сахарного диабета в процессе лечения хирургического заболевания. Риск развития осложнений СД в периоперационном периоде. Обследование больного СД для снижения риска периоперационных осложнений. Лекарственные препараты, приводящие к ухудшению метаболических процессов у больных СД в процессе оперативного лечения. Возможные осложнения СД на фоне хирургической операции. </w:t>
            </w:r>
            <w:r w:rsidRPr="0087761E">
              <w:rPr>
                <w:rFonts w:ascii="Times New Roman" w:hAnsi="Times New Roman"/>
                <w:bCs/>
                <w:sz w:val="24"/>
                <w:szCs w:val="24"/>
              </w:rPr>
              <w:t>Профилактика сердечно-сосудистых осложнений. Особенности действия лекарственных препаратов у пациентов с СД. Коррекция электролитных нарушений. Профилактика инфекций.</w:t>
            </w:r>
            <w:r w:rsidRPr="00877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61E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тромбэмболий. Целевые значения гликемии в периоперационном периоде. </w:t>
            </w:r>
            <w:r w:rsidRPr="0087761E">
              <w:rPr>
                <w:rFonts w:ascii="Times New Roman" w:hAnsi="Times New Roman"/>
                <w:sz w:val="24"/>
                <w:szCs w:val="24"/>
              </w:rPr>
              <w:t xml:space="preserve">Предпочтительный выбор методов анестезии. </w:t>
            </w:r>
            <w:r w:rsidRPr="0087761E">
              <w:rPr>
                <w:rFonts w:ascii="Times New Roman" w:hAnsi="Times New Roman"/>
                <w:iCs/>
                <w:sz w:val="24"/>
                <w:szCs w:val="24"/>
              </w:rPr>
              <w:t>Интраоперационный период при проведении</w:t>
            </w:r>
            <w:r w:rsidRPr="0087761E">
              <w:rPr>
                <w:rFonts w:ascii="Times New Roman" w:hAnsi="Times New Roman"/>
                <w:sz w:val="24"/>
                <w:szCs w:val="24"/>
              </w:rPr>
              <w:t xml:space="preserve"> экстренных и срочных операций. Алгоритм непрерывной внутривенной инфузии инсулина. </w:t>
            </w:r>
            <w:r w:rsidRPr="0087761E">
              <w:rPr>
                <w:rFonts w:ascii="Times New Roman" w:hAnsi="Times New Roman"/>
                <w:iCs/>
                <w:sz w:val="24"/>
                <w:szCs w:val="24"/>
              </w:rPr>
              <w:t>Послеоперационное ведение больных СД при проведении экстренных и срочных операций. Полное парентеральное питание при СД.</w:t>
            </w:r>
          </w:p>
          <w:p w:rsidR="0087761E" w:rsidRPr="0087761E" w:rsidRDefault="0087761E" w:rsidP="0087761E">
            <w:pPr>
              <w:tabs>
                <w:tab w:val="clear" w:pos="708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1E" w:rsidRPr="0087761E" w:rsidTr="00EF7584">
        <w:tc>
          <w:tcPr>
            <w:tcW w:w="534" w:type="dxa"/>
            <w:shd w:val="clear" w:color="auto" w:fill="auto"/>
            <w:vAlign w:val="center"/>
          </w:tcPr>
          <w:p w:rsidR="0087761E" w:rsidRPr="0087761E" w:rsidRDefault="0087761E" w:rsidP="0087761E">
            <w:pPr>
              <w:widowControl w:val="0"/>
              <w:numPr>
                <w:ilvl w:val="0"/>
                <w:numId w:val="5"/>
              </w:numPr>
              <w:tabs>
                <w:tab w:val="clear" w:pos="708"/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761E" w:rsidRPr="0087761E" w:rsidRDefault="0087761E" w:rsidP="008776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 xml:space="preserve">Осложнения сахарного диабета: задачи врача общей </w:t>
            </w:r>
            <w:r w:rsidRPr="0087761E">
              <w:rPr>
                <w:rFonts w:ascii="Times New Roman" w:hAnsi="Times New Roman"/>
                <w:sz w:val="24"/>
                <w:szCs w:val="24"/>
              </w:rPr>
              <w:lastRenderedPageBreak/>
              <w:t>практики -2 часа</w:t>
            </w:r>
          </w:p>
          <w:p w:rsidR="0087761E" w:rsidRPr="0087761E" w:rsidRDefault="0087761E" w:rsidP="008776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 w:rsidR="0087761E" w:rsidRPr="0087761E" w:rsidRDefault="0087761E" w:rsidP="0087761E">
            <w:pPr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lastRenderedPageBreak/>
              <w:t>Патогенез и клиника микроангиопатий. Диабетическая ретинопатия. Диабетическая нефропатия.</w:t>
            </w:r>
          </w:p>
          <w:p w:rsidR="0087761E" w:rsidRPr="0087761E" w:rsidRDefault="0087761E" w:rsidP="0087761E">
            <w:pPr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lastRenderedPageBreak/>
              <w:t>Диабетические макроангиопатии:</w:t>
            </w:r>
          </w:p>
          <w:p w:rsidR="0087761E" w:rsidRPr="0087761E" w:rsidRDefault="0087761E" w:rsidP="0087761E">
            <w:pPr>
              <w:tabs>
                <w:tab w:val="clear" w:pos="708"/>
                <w:tab w:val="num" w:pos="175"/>
              </w:tabs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Ишемическая болезнь сердца</w:t>
            </w:r>
          </w:p>
          <w:p w:rsidR="0087761E" w:rsidRPr="0087761E" w:rsidRDefault="0087761E" w:rsidP="0087761E">
            <w:pPr>
              <w:tabs>
                <w:tab w:val="clear" w:pos="708"/>
                <w:tab w:val="num" w:pos="175"/>
              </w:tabs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Острый коронарный синдром</w:t>
            </w:r>
          </w:p>
          <w:p w:rsidR="0087761E" w:rsidRPr="0087761E" w:rsidRDefault="0087761E" w:rsidP="0087761E">
            <w:pPr>
              <w:tabs>
                <w:tab w:val="clear" w:pos="708"/>
                <w:tab w:val="num" w:pos="175"/>
              </w:tabs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Сердечная недостаточность</w:t>
            </w:r>
          </w:p>
          <w:p w:rsidR="0087761E" w:rsidRPr="0087761E" w:rsidRDefault="0087761E" w:rsidP="0087761E">
            <w:pPr>
              <w:tabs>
                <w:tab w:val="clear" w:pos="708"/>
                <w:tab w:val="num" w:pos="175"/>
              </w:tabs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Цереброваскулярные заболевания</w:t>
            </w:r>
          </w:p>
          <w:p w:rsidR="0087761E" w:rsidRPr="0087761E" w:rsidRDefault="0087761E" w:rsidP="0087761E">
            <w:pPr>
              <w:tabs>
                <w:tab w:val="clear" w:pos="708"/>
                <w:tab w:val="num" w:pos="175"/>
              </w:tabs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Диабетическая макроангиопатия нижних конечностей</w:t>
            </w:r>
          </w:p>
          <w:p w:rsidR="0087761E" w:rsidRPr="0087761E" w:rsidRDefault="0087761E" w:rsidP="0087761E">
            <w:pPr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 xml:space="preserve">Диабетическая нейропатия. Синдром диабетической стопы. Остеоартропатии. </w:t>
            </w:r>
          </w:p>
          <w:p w:rsidR="0087761E" w:rsidRPr="0087761E" w:rsidRDefault="0087761E" w:rsidP="0087761E">
            <w:pPr>
              <w:tabs>
                <w:tab w:val="clear" w:pos="708"/>
                <w:tab w:val="num" w:pos="175"/>
              </w:tabs>
              <w:spacing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1E" w:rsidRPr="0087761E" w:rsidTr="00EF7584">
        <w:tc>
          <w:tcPr>
            <w:tcW w:w="534" w:type="dxa"/>
            <w:shd w:val="clear" w:color="auto" w:fill="auto"/>
            <w:vAlign w:val="center"/>
          </w:tcPr>
          <w:p w:rsidR="0087761E" w:rsidRPr="0087761E" w:rsidRDefault="0087761E" w:rsidP="0087761E">
            <w:pPr>
              <w:widowControl w:val="0"/>
              <w:numPr>
                <w:ilvl w:val="0"/>
                <w:numId w:val="5"/>
              </w:numPr>
              <w:tabs>
                <w:tab w:val="clear" w:pos="708"/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761E" w:rsidRPr="0087761E" w:rsidRDefault="0087761E" w:rsidP="008776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 xml:space="preserve">Снижение риска сердечно-сосудистых заболеваний у больных СД 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87761E" w:rsidRPr="0087761E" w:rsidRDefault="0087761E" w:rsidP="0087761E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Артериальная гипертония. Диагностика и лечение. Изменение образа жизни и диетотерапия. Целевые цифры АД у больных СД. Патогенез и распознавание кетоацидотического состояния и кетоацидотической комы.</w:t>
            </w:r>
          </w:p>
          <w:p w:rsidR="0087761E" w:rsidRPr="0087761E" w:rsidRDefault="0087761E" w:rsidP="0087761E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 xml:space="preserve">Дислипопротеидемия. Общая тактика лечения дислипопротеидемии. Инсулинорезистентность и дислипопротеидемия. </w:t>
            </w:r>
          </w:p>
          <w:p w:rsidR="0087761E" w:rsidRPr="0087761E" w:rsidRDefault="0087761E" w:rsidP="0087761E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Сосудистые и гемодинамические нарушения, вызванные нарушением функции эндотелия и их коррекция.</w:t>
            </w:r>
          </w:p>
          <w:p w:rsidR="0087761E" w:rsidRPr="0087761E" w:rsidRDefault="0087761E" w:rsidP="0087761E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 xml:space="preserve">Нарушения свертывания, повышающие риск тромбозов. </w:t>
            </w:r>
          </w:p>
          <w:p w:rsidR="0087761E" w:rsidRPr="0087761E" w:rsidRDefault="0087761E" w:rsidP="0087761E">
            <w:pPr>
              <w:tabs>
                <w:tab w:val="clear" w:pos="708"/>
                <w:tab w:val="num" w:pos="175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1E" w:rsidRPr="0087761E" w:rsidTr="00EF7584">
        <w:tc>
          <w:tcPr>
            <w:tcW w:w="534" w:type="dxa"/>
            <w:shd w:val="clear" w:color="auto" w:fill="auto"/>
            <w:vAlign w:val="center"/>
          </w:tcPr>
          <w:p w:rsidR="0087761E" w:rsidRPr="0087761E" w:rsidRDefault="0087761E" w:rsidP="0087761E">
            <w:pPr>
              <w:widowControl w:val="0"/>
              <w:numPr>
                <w:ilvl w:val="0"/>
                <w:numId w:val="5"/>
              </w:numPr>
              <w:tabs>
                <w:tab w:val="clear" w:pos="708"/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761E" w:rsidRPr="0087761E" w:rsidRDefault="0087761E" w:rsidP="008776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 xml:space="preserve">Сахарный диабет и беременность 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87761E" w:rsidRPr="0087761E" w:rsidRDefault="0087761E" w:rsidP="0087761E">
            <w:pPr>
              <w:tabs>
                <w:tab w:val="clear" w:pos="708"/>
                <w:tab w:val="num" w:pos="175"/>
              </w:tabs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1.   Планирование беременности. Стандартные рекомендации для женщин, планирующих беременность.</w:t>
            </w:r>
          </w:p>
          <w:p w:rsidR="0087761E" w:rsidRPr="0087761E" w:rsidRDefault="0087761E" w:rsidP="0087761E">
            <w:pPr>
              <w:tabs>
                <w:tab w:val="clear" w:pos="708"/>
                <w:tab w:val="num" w:pos="175"/>
              </w:tabs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2. Влияние СД у матери на плод и на ребенка.</w:t>
            </w:r>
          </w:p>
          <w:p w:rsidR="0087761E" w:rsidRPr="0087761E" w:rsidRDefault="0087761E" w:rsidP="0087761E">
            <w:pPr>
              <w:tabs>
                <w:tab w:val="clear" w:pos="708"/>
                <w:tab w:val="num" w:pos="175"/>
              </w:tabs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3. Влияние СД на организм беременной.</w:t>
            </w:r>
          </w:p>
          <w:p w:rsidR="0087761E" w:rsidRPr="0087761E" w:rsidRDefault="0087761E" w:rsidP="0087761E">
            <w:pPr>
              <w:tabs>
                <w:tab w:val="clear" w:pos="708"/>
                <w:tab w:val="num" w:pos="175"/>
              </w:tabs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4. Гормональные и метаболические изменения при беременности. Метаболические осложнения беременности, наступившей на фоне СД типа1.</w:t>
            </w:r>
          </w:p>
          <w:p w:rsidR="0087761E" w:rsidRPr="0087761E" w:rsidRDefault="0087761E" w:rsidP="0087761E">
            <w:pPr>
              <w:tabs>
                <w:tab w:val="clear" w:pos="708"/>
                <w:tab w:val="num" w:pos="175"/>
              </w:tabs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 xml:space="preserve">5. Течение беременности, наступившей на фоне СД. </w:t>
            </w:r>
          </w:p>
          <w:p w:rsidR="0087761E" w:rsidRPr="0087761E" w:rsidRDefault="0087761E" w:rsidP="0087761E">
            <w:pPr>
              <w:tabs>
                <w:tab w:val="clear" w:pos="708"/>
                <w:tab w:val="num" w:pos="175"/>
              </w:tabs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6. Лечение СД у беременных.</w:t>
            </w:r>
          </w:p>
          <w:p w:rsidR="0087761E" w:rsidRPr="0087761E" w:rsidRDefault="0087761E" w:rsidP="0087761E">
            <w:pPr>
              <w:tabs>
                <w:tab w:val="clear" w:pos="708"/>
                <w:tab w:val="num" w:pos="175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1E" w:rsidRPr="0087761E" w:rsidTr="00EF7584">
        <w:tc>
          <w:tcPr>
            <w:tcW w:w="534" w:type="dxa"/>
            <w:shd w:val="clear" w:color="auto" w:fill="auto"/>
            <w:vAlign w:val="center"/>
          </w:tcPr>
          <w:p w:rsidR="0087761E" w:rsidRPr="0087761E" w:rsidRDefault="0087761E" w:rsidP="0087761E">
            <w:pPr>
              <w:widowControl w:val="0"/>
              <w:numPr>
                <w:ilvl w:val="0"/>
                <w:numId w:val="5"/>
              </w:numPr>
              <w:tabs>
                <w:tab w:val="clear" w:pos="708"/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761E" w:rsidRPr="0087761E" w:rsidRDefault="0087761E" w:rsidP="008776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 xml:space="preserve">Дифференциальный диагноз сахарного диабета 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87761E" w:rsidRPr="0087761E" w:rsidRDefault="0087761E" w:rsidP="0087761E">
            <w:pPr>
              <w:tabs>
                <w:tab w:val="clear" w:pos="708"/>
                <w:tab w:val="num" w:pos="175"/>
              </w:tabs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1. Диф. диагноз СД с заболеваниями, протекающими с синдромом по полиурии и полидипсии: несахарный диабет, хронический пиелонефрит,</w:t>
            </w:r>
          </w:p>
          <w:p w:rsidR="0087761E" w:rsidRPr="0087761E" w:rsidRDefault="0087761E" w:rsidP="0087761E">
            <w:pPr>
              <w:tabs>
                <w:tab w:val="clear" w:pos="708"/>
                <w:tab w:val="num" w:pos="175"/>
              </w:tabs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поражение почек с хронической почечной недостаточностью, первичный гиперальдостеронизм, гиперпаратиреоз, неврогенная полинурия и полидипсия.</w:t>
            </w:r>
          </w:p>
          <w:p w:rsidR="0087761E" w:rsidRPr="0087761E" w:rsidRDefault="0087761E" w:rsidP="0087761E">
            <w:pPr>
              <w:tabs>
                <w:tab w:val="clear" w:pos="708"/>
                <w:tab w:val="num" w:pos="175"/>
              </w:tabs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 xml:space="preserve">2. Диф. диагноз СД с заболеваниями, </w:t>
            </w:r>
            <w:r w:rsidRPr="0087761E">
              <w:rPr>
                <w:rFonts w:ascii="Times New Roman" w:hAnsi="Times New Roman"/>
                <w:sz w:val="24"/>
                <w:szCs w:val="24"/>
              </w:rPr>
              <w:lastRenderedPageBreak/>
              <w:t>сопровождающимися гипергликемией: болезнь и синдром Иценко-Кушинга, стероидный диабет, акромегалия, гемохроматоз, феохромоцитома, диффузный токсический зоб, болезни печени и поджелудочной железы, алиментарная гипергликемия.</w:t>
            </w:r>
          </w:p>
          <w:p w:rsidR="0087761E" w:rsidRPr="0087761E" w:rsidRDefault="0087761E" w:rsidP="0087761E">
            <w:pPr>
              <w:tabs>
                <w:tab w:val="clear" w:pos="708"/>
                <w:tab w:val="num" w:pos="175"/>
              </w:tabs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3. Диф. диагноз СД  при глюкозурии: почечный диабет, глюкозурия беременных.</w:t>
            </w:r>
          </w:p>
          <w:p w:rsidR="0087761E" w:rsidRPr="0087761E" w:rsidRDefault="0087761E" w:rsidP="0087761E">
            <w:pPr>
              <w:tabs>
                <w:tab w:val="clear" w:pos="708"/>
                <w:tab w:val="num" w:pos="175"/>
              </w:tabs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1E" w:rsidRPr="0087761E" w:rsidTr="00EF7584">
        <w:tc>
          <w:tcPr>
            <w:tcW w:w="534" w:type="dxa"/>
            <w:shd w:val="clear" w:color="auto" w:fill="auto"/>
            <w:vAlign w:val="center"/>
          </w:tcPr>
          <w:p w:rsidR="0087761E" w:rsidRPr="0087761E" w:rsidRDefault="0087761E" w:rsidP="0087761E">
            <w:pPr>
              <w:widowControl w:val="0"/>
              <w:numPr>
                <w:ilvl w:val="0"/>
                <w:numId w:val="5"/>
              </w:numPr>
              <w:tabs>
                <w:tab w:val="clear" w:pos="708"/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761E" w:rsidRPr="0087761E" w:rsidRDefault="0087761E" w:rsidP="008776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 xml:space="preserve">Лечение СД 1 типа 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87761E" w:rsidRPr="0087761E" w:rsidRDefault="0087761E" w:rsidP="0087761E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Инсулинотерапия. Препараты инсулина, Побочные эффекты инсулина. Инсулинорезистентность и её причины.</w:t>
            </w:r>
          </w:p>
          <w:p w:rsidR="0087761E" w:rsidRPr="0087761E" w:rsidRDefault="0087761E" w:rsidP="0087761E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Техника инъекций инсулина.</w:t>
            </w:r>
          </w:p>
          <w:p w:rsidR="0087761E" w:rsidRPr="0087761E" w:rsidRDefault="0087761E" w:rsidP="0087761E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Синдром хронической передозировки инсулина.</w:t>
            </w:r>
          </w:p>
          <w:p w:rsidR="0087761E" w:rsidRPr="0087761E" w:rsidRDefault="0087761E" w:rsidP="0087761E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Рекомендации по физической активности.</w:t>
            </w:r>
          </w:p>
          <w:p w:rsidR="0087761E" w:rsidRPr="0087761E" w:rsidRDefault="0087761E" w:rsidP="0087761E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 xml:space="preserve">Мониторинг больных СД 1 типа без осложнений и при появлении признаков хронических осложнений, присоединении сопутствующих заболеваний. </w:t>
            </w:r>
          </w:p>
          <w:p w:rsidR="0087761E" w:rsidRPr="0087761E" w:rsidRDefault="0087761E" w:rsidP="0087761E">
            <w:pPr>
              <w:tabs>
                <w:tab w:val="clear" w:pos="708"/>
                <w:tab w:val="num" w:pos="175"/>
              </w:tabs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1E" w:rsidRPr="0087761E" w:rsidTr="00EF7584">
        <w:tc>
          <w:tcPr>
            <w:tcW w:w="534" w:type="dxa"/>
            <w:shd w:val="clear" w:color="auto" w:fill="auto"/>
            <w:vAlign w:val="center"/>
          </w:tcPr>
          <w:p w:rsidR="0087761E" w:rsidRPr="0087761E" w:rsidRDefault="0087761E" w:rsidP="0087761E">
            <w:pPr>
              <w:widowControl w:val="0"/>
              <w:numPr>
                <w:ilvl w:val="0"/>
                <w:numId w:val="5"/>
              </w:numPr>
              <w:tabs>
                <w:tab w:val="clear" w:pos="708"/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761E" w:rsidRPr="0087761E" w:rsidRDefault="0087761E" w:rsidP="008776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 xml:space="preserve">Лечение СД 2 типа 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87761E" w:rsidRPr="0087761E" w:rsidRDefault="0087761E" w:rsidP="0087761E">
            <w:pPr>
              <w:tabs>
                <w:tab w:val="clear" w:pos="708"/>
                <w:tab w:val="num" w:pos="175"/>
              </w:tabs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1.    Диетотерапия. Состав диет, расчет калорийности. Понятие о хлебных единицах.</w:t>
            </w:r>
          </w:p>
          <w:p w:rsidR="0087761E" w:rsidRPr="0087761E" w:rsidRDefault="0087761E" w:rsidP="0087761E">
            <w:pPr>
              <w:tabs>
                <w:tab w:val="clear" w:pos="708"/>
                <w:tab w:val="num" w:pos="175"/>
              </w:tabs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2. Общие принципы начала и интенсификации сахароснижающей терапии. Группы сахароснижающих препаратов и механизм их действия.</w:t>
            </w:r>
          </w:p>
          <w:p w:rsidR="0087761E" w:rsidRPr="0087761E" w:rsidRDefault="0087761E" w:rsidP="0087761E">
            <w:pPr>
              <w:tabs>
                <w:tab w:val="clear" w:pos="708"/>
                <w:tab w:val="num" w:pos="175"/>
              </w:tabs>
              <w:spacing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3. Сравнительная эффективность, преимущества и недостатки        сахароснижающих препаратов. Стратификация лечебной тактики в зависимости от гликемического профиля</w:t>
            </w:r>
          </w:p>
        </w:tc>
      </w:tr>
      <w:tr w:rsidR="0087761E" w:rsidRPr="0087761E" w:rsidTr="00EF7584">
        <w:tc>
          <w:tcPr>
            <w:tcW w:w="534" w:type="dxa"/>
            <w:shd w:val="clear" w:color="auto" w:fill="auto"/>
            <w:vAlign w:val="center"/>
          </w:tcPr>
          <w:p w:rsidR="0087761E" w:rsidRPr="0087761E" w:rsidRDefault="0087761E" w:rsidP="0087761E">
            <w:pPr>
              <w:widowControl w:val="0"/>
              <w:numPr>
                <w:ilvl w:val="0"/>
                <w:numId w:val="5"/>
              </w:numPr>
              <w:tabs>
                <w:tab w:val="clear" w:pos="708"/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761E" w:rsidRPr="0087761E" w:rsidRDefault="0087761E" w:rsidP="008776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 xml:space="preserve">Диабетический кетоацидоз 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87761E" w:rsidRPr="0087761E" w:rsidRDefault="0087761E" w:rsidP="0087761E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Этиология и патогенез кетоацидоза. Водно-электролитные нарушения.</w:t>
            </w:r>
          </w:p>
          <w:p w:rsidR="0087761E" w:rsidRPr="0087761E" w:rsidRDefault="0087761E" w:rsidP="0087761E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 xml:space="preserve">Клинические проявления. Дифференциальная диагностика: инсульт, кровоизлияние в ствол мозга (гипервентиляция, глюкозурия), метаболический ацидоз иного происхождения, уремия, отравление салицилатами, метанолом, этиленгликолем и др. </w:t>
            </w:r>
          </w:p>
          <w:p w:rsidR="0087761E" w:rsidRPr="0087761E" w:rsidRDefault="0087761E" w:rsidP="0087761E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Лабораторные критерии диабетического кетоацтидоза.</w:t>
            </w:r>
          </w:p>
          <w:p w:rsidR="0087761E" w:rsidRPr="0087761E" w:rsidRDefault="0087761E" w:rsidP="0087761E">
            <w:pPr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61E">
              <w:rPr>
                <w:rFonts w:ascii="Times New Roman" w:hAnsi="Times New Roman"/>
                <w:sz w:val="24"/>
                <w:szCs w:val="24"/>
              </w:rPr>
              <w:t>Принципы лечения: инсулинотерапия, инфузионная терапия, препараты калия, фосфаты. Реакция на лечение</w:t>
            </w:r>
            <w:r w:rsidRPr="008776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87761E" w:rsidRPr="0087761E" w:rsidRDefault="0087761E" w:rsidP="0087761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7761E" w:rsidRPr="0087761E" w:rsidRDefault="0087761E" w:rsidP="008776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7761E" w:rsidRPr="0087761E" w:rsidSect="00B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E4D"/>
    <w:multiLevelType w:val="hybridMultilevel"/>
    <w:tmpl w:val="A510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0D53"/>
    <w:multiLevelType w:val="hybridMultilevel"/>
    <w:tmpl w:val="45982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732C9F"/>
    <w:multiLevelType w:val="hybridMultilevel"/>
    <w:tmpl w:val="17B49514"/>
    <w:lvl w:ilvl="0" w:tplc="A9D61B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C523D"/>
    <w:multiLevelType w:val="hybridMultilevel"/>
    <w:tmpl w:val="037E5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E268A"/>
    <w:multiLevelType w:val="hybridMultilevel"/>
    <w:tmpl w:val="1EB42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8072E"/>
    <w:multiLevelType w:val="hybridMultilevel"/>
    <w:tmpl w:val="B6125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757D5B"/>
    <w:multiLevelType w:val="hybridMultilevel"/>
    <w:tmpl w:val="AA3890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61E"/>
    <w:rsid w:val="0010604F"/>
    <w:rsid w:val="001B23FB"/>
    <w:rsid w:val="001B3B31"/>
    <w:rsid w:val="001F26D7"/>
    <w:rsid w:val="0022155A"/>
    <w:rsid w:val="00232DCC"/>
    <w:rsid w:val="002A590B"/>
    <w:rsid w:val="002C3941"/>
    <w:rsid w:val="00302254"/>
    <w:rsid w:val="00302E9F"/>
    <w:rsid w:val="00322282"/>
    <w:rsid w:val="00427F7C"/>
    <w:rsid w:val="00430102"/>
    <w:rsid w:val="004318BC"/>
    <w:rsid w:val="00476DA4"/>
    <w:rsid w:val="004E3ED8"/>
    <w:rsid w:val="00555744"/>
    <w:rsid w:val="00556FC4"/>
    <w:rsid w:val="00644F69"/>
    <w:rsid w:val="0075193E"/>
    <w:rsid w:val="00772DAC"/>
    <w:rsid w:val="00815984"/>
    <w:rsid w:val="008467C6"/>
    <w:rsid w:val="0087761E"/>
    <w:rsid w:val="008D4FB5"/>
    <w:rsid w:val="00913F69"/>
    <w:rsid w:val="009F0E7F"/>
    <w:rsid w:val="00A5664C"/>
    <w:rsid w:val="00AE4668"/>
    <w:rsid w:val="00B12B93"/>
    <w:rsid w:val="00B8172C"/>
    <w:rsid w:val="00C52CC9"/>
    <w:rsid w:val="00C6638E"/>
    <w:rsid w:val="00CB078D"/>
    <w:rsid w:val="00CB6DC0"/>
    <w:rsid w:val="00CB7C61"/>
    <w:rsid w:val="00D2129C"/>
    <w:rsid w:val="00D95F7D"/>
    <w:rsid w:val="00DC615B"/>
    <w:rsid w:val="00DD009B"/>
    <w:rsid w:val="00E90486"/>
    <w:rsid w:val="00E96255"/>
    <w:rsid w:val="00EF2ADE"/>
    <w:rsid w:val="00F06F08"/>
    <w:rsid w:val="00F13164"/>
    <w:rsid w:val="00F17A4E"/>
    <w:rsid w:val="00F5171A"/>
    <w:rsid w:val="00F5576B"/>
    <w:rsid w:val="00F7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135E1-2390-4BD9-94F8-A909B261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1E"/>
    <w:pPr>
      <w:tabs>
        <w:tab w:val="left" w:pos="708"/>
      </w:tabs>
    </w:pPr>
    <w:rPr>
      <w:rFonts w:ascii="Calibri" w:eastAsia="Times New Roman" w:hAnsi="Calibri"/>
      <w:sz w:val="22"/>
      <w:szCs w:val="22"/>
    </w:rPr>
  </w:style>
  <w:style w:type="paragraph" w:styleId="7">
    <w:name w:val="heading 7"/>
    <w:basedOn w:val="a"/>
    <w:next w:val="a"/>
    <w:link w:val="70"/>
    <w:qFormat/>
    <w:rsid w:val="0087761E"/>
    <w:pPr>
      <w:tabs>
        <w:tab w:val="clear" w:pos="708"/>
      </w:tabs>
      <w:spacing w:before="240" w:after="60" w:line="240" w:lineRule="auto"/>
      <w:jc w:val="center"/>
      <w:outlineLvl w:val="6"/>
    </w:pPr>
    <w:rPr>
      <w:rFonts w:ascii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761E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7761E"/>
    <w:rPr>
      <w:rFonts w:eastAsia="Times New Roman"/>
      <w:sz w:val="28"/>
      <w:lang w:eastAsia="ru-RU"/>
    </w:rPr>
  </w:style>
  <w:style w:type="paragraph" w:customStyle="1" w:styleId="Default">
    <w:name w:val="Default"/>
    <w:rsid w:val="0087761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character" w:customStyle="1" w:styleId="70">
    <w:name w:val="Заголовок 7 Знак"/>
    <w:basedOn w:val="a0"/>
    <w:link w:val="7"/>
    <w:rsid w:val="0087761E"/>
    <w:rPr>
      <w:rFonts w:eastAsia="Times New Roman"/>
      <w:b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87761E"/>
    <w:pPr>
      <w:tabs>
        <w:tab w:val="clear" w:pos="708"/>
      </w:tabs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6120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podchernyaeva_n_s</dc:creator>
  <cp:lastModifiedBy>User</cp:lastModifiedBy>
  <cp:revision>5</cp:revision>
  <dcterms:created xsi:type="dcterms:W3CDTF">2016-02-27T18:32:00Z</dcterms:created>
  <dcterms:modified xsi:type="dcterms:W3CDTF">2018-03-15T15:42:00Z</dcterms:modified>
</cp:coreProperties>
</file>