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1197"/>
        <w:gridCol w:w="2532"/>
        <w:gridCol w:w="5735"/>
        <w:gridCol w:w="6237"/>
      </w:tblGrid>
      <w:tr w:rsidR="003679C2" w:rsidRPr="001615F0" w14:paraId="298B813F" w14:textId="77777777" w:rsidTr="0012521D">
        <w:trPr>
          <w:trHeight w:val="300"/>
        </w:trPr>
        <w:tc>
          <w:tcPr>
            <w:tcW w:w="15701" w:type="dxa"/>
            <w:gridSpan w:val="4"/>
            <w:shd w:val="clear" w:color="auto" w:fill="83CAEB" w:themeFill="accent1" w:themeFillTint="66"/>
            <w:hideMark/>
          </w:tcPr>
          <w:p w14:paraId="56D0F673" w14:textId="683C98CE" w:rsidR="003679C2" w:rsidRPr="001615F0" w:rsidRDefault="003679C2" w:rsidP="003679C2">
            <w:pPr>
              <w:jc w:val="center"/>
              <w:rPr>
                <w:szCs w:val="28"/>
              </w:rPr>
            </w:pPr>
            <w:r w:rsidRPr="001615F0">
              <w:rPr>
                <w:szCs w:val="28"/>
              </w:rPr>
              <w:t>22 НОЯБРЯ (ПЯТНИЦА)</w:t>
            </w:r>
          </w:p>
        </w:tc>
      </w:tr>
      <w:tr w:rsidR="003679C2" w:rsidRPr="001615F0" w14:paraId="1CEC7E20" w14:textId="77777777" w:rsidTr="0078630A">
        <w:trPr>
          <w:trHeight w:val="1200"/>
        </w:trPr>
        <w:tc>
          <w:tcPr>
            <w:tcW w:w="1197" w:type="dxa"/>
            <w:shd w:val="clear" w:color="auto" w:fill="DAE9F7" w:themeFill="text2" w:themeFillTint="1A"/>
            <w:hideMark/>
          </w:tcPr>
          <w:p w14:paraId="67EA1285" w14:textId="1BCC44E6" w:rsidR="003679C2" w:rsidRPr="001615F0" w:rsidRDefault="000A64EB">
            <w:pPr>
              <w:rPr>
                <w:szCs w:val="28"/>
              </w:rPr>
            </w:pPr>
            <w:r w:rsidRPr="001615F0">
              <w:rPr>
                <w:szCs w:val="28"/>
              </w:rPr>
              <w:t>08:45 – 09:30</w:t>
            </w:r>
          </w:p>
        </w:tc>
        <w:tc>
          <w:tcPr>
            <w:tcW w:w="14504" w:type="dxa"/>
            <w:gridSpan w:val="3"/>
            <w:shd w:val="clear" w:color="auto" w:fill="DAE9F7" w:themeFill="text2" w:themeFillTint="1A"/>
            <w:hideMark/>
          </w:tcPr>
          <w:p w14:paraId="1DBAA8DA" w14:textId="6D96F0BD" w:rsidR="003679C2" w:rsidRPr="001615F0" w:rsidRDefault="003679C2" w:rsidP="00DD649E">
            <w:pPr>
              <w:jc w:val="center"/>
              <w:rPr>
                <w:szCs w:val="28"/>
              </w:rPr>
            </w:pPr>
            <w:r w:rsidRPr="001615F0">
              <w:rPr>
                <w:szCs w:val="28"/>
              </w:rPr>
              <w:t>Регистрация участников конференции (</w:t>
            </w:r>
            <w:r w:rsidR="006D57AE" w:rsidRPr="001615F0">
              <w:rPr>
                <w:szCs w:val="28"/>
              </w:rPr>
              <w:t>К</w:t>
            </w:r>
            <w:r w:rsidR="000A64EB" w:rsidRPr="001615F0">
              <w:rPr>
                <w:i/>
                <w:iCs/>
                <w:szCs w:val="28"/>
              </w:rPr>
              <w:t>онференц-зал УКБ №1 Сеченовского университета (ул. Большая Пироговская, д. 6, стр.</w:t>
            </w:r>
            <w:proofErr w:type="gramStart"/>
            <w:r w:rsidR="000A64EB" w:rsidRPr="001615F0">
              <w:rPr>
                <w:i/>
                <w:iCs/>
                <w:szCs w:val="28"/>
              </w:rPr>
              <w:t>1,  Москва</w:t>
            </w:r>
            <w:proofErr w:type="gramEnd"/>
            <w:r w:rsidR="000A64EB" w:rsidRPr="001615F0">
              <w:rPr>
                <w:i/>
                <w:iCs/>
                <w:szCs w:val="28"/>
              </w:rPr>
              <w:t>)</w:t>
            </w:r>
            <w:r w:rsidR="006D57AE" w:rsidRPr="001615F0">
              <w:rPr>
                <w:i/>
                <w:iCs/>
                <w:szCs w:val="28"/>
              </w:rPr>
              <w:t>)</w:t>
            </w:r>
          </w:p>
        </w:tc>
      </w:tr>
      <w:tr w:rsidR="005247D7" w:rsidRPr="001615F0" w14:paraId="398D1FF5" w14:textId="77777777" w:rsidTr="0078630A">
        <w:trPr>
          <w:trHeight w:val="300"/>
        </w:trPr>
        <w:tc>
          <w:tcPr>
            <w:tcW w:w="1197" w:type="dxa"/>
            <w:vMerge w:val="restart"/>
            <w:shd w:val="clear" w:color="auto" w:fill="D9F2D0" w:themeFill="accent6" w:themeFillTint="33"/>
            <w:hideMark/>
          </w:tcPr>
          <w:p w14:paraId="37AF5DAE" w14:textId="18F5C46C" w:rsidR="005247D7" w:rsidRPr="001615F0" w:rsidRDefault="005247D7">
            <w:pPr>
              <w:rPr>
                <w:szCs w:val="28"/>
              </w:rPr>
            </w:pPr>
            <w:r w:rsidRPr="001615F0">
              <w:rPr>
                <w:szCs w:val="28"/>
              </w:rPr>
              <w:t>09:30 – 11:00</w:t>
            </w:r>
          </w:p>
        </w:tc>
        <w:tc>
          <w:tcPr>
            <w:tcW w:w="14504" w:type="dxa"/>
            <w:gridSpan w:val="3"/>
            <w:shd w:val="clear" w:color="auto" w:fill="D9F2D0" w:themeFill="accent6" w:themeFillTint="33"/>
            <w:hideMark/>
          </w:tcPr>
          <w:p w14:paraId="40CAA79E" w14:textId="5C2797AC" w:rsidR="005247D7" w:rsidRPr="001615F0" w:rsidRDefault="005247D7" w:rsidP="003679C2">
            <w:pPr>
              <w:jc w:val="center"/>
              <w:rPr>
                <w:szCs w:val="28"/>
              </w:rPr>
            </w:pPr>
            <w:r w:rsidRPr="001615F0">
              <w:rPr>
                <w:szCs w:val="28"/>
              </w:rPr>
              <w:t>Открытие конференции</w:t>
            </w:r>
          </w:p>
        </w:tc>
      </w:tr>
      <w:tr w:rsidR="005247D7" w:rsidRPr="001615F0" w14:paraId="653CE832" w14:textId="77777777" w:rsidTr="0078630A">
        <w:trPr>
          <w:trHeight w:val="1500"/>
        </w:trPr>
        <w:tc>
          <w:tcPr>
            <w:tcW w:w="1197" w:type="dxa"/>
            <w:vMerge/>
            <w:shd w:val="clear" w:color="auto" w:fill="D9F2D0" w:themeFill="accent6" w:themeFillTint="33"/>
            <w:hideMark/>
          </w:tcPr>
          <w:p w14:paraId="760FBF62" w14:textId="77777777" w:rsidR="005247D7" w:rsidRPr="001615F0" w:rsidRDefault="005247D7">
            <w:pPr>
              <w:rPr>
                <w:szCs w:val="28"/>
              </w:rPr>
            </w:pPr>
          </w:p>
        </w:tc>
        <w:tc>
          <w:tcPr>
            <w:tcW w:w="2532" w:type="dxa"/>
            <w:vMerge w:val="restart"/>
            <w:shd w:val="clear" w:color="auto" w:fill="D9F2D0" w:themeFill="accent6" w:themeFillTint="33"/>
            <w:hideMark/>
          </w:tcPr>
          <w:p w14:paraId="552E1A72" w14:textId="77777777" w:rsidR="005247D7" w:rsidRPr="001615F0" w:rsidRDefault="005247D7">
            <w:pPr>
              <w:rPr>
                <w:szCs w:val="28"/>
              </w:rPr>
            </w:pPr>
            <w:r w:rsidRPr="001615F0">
              <w:rPr>
                <w:szCs w:val="28"/>
              </w:rPr>
              <w:t xml:space="preserve">Вступительное слово: </w:t>
            </w:r>
          </w:p>
        </w:tc>
        <w:tc>
          <w:tcPr>
            <w:tcW w:w="5735" w:type="dxa"/>
            <w:shd w:val="clear" w:color="auto" w:fill="D9F2D0" w:themeFill="accent6" w:themeFillTint="33"/>
            <w:hideMark/>
          </w:tcPr>
          <w:p w14:paraId="64B96D64" w14:textId="003363C0" w:rsidR="005247D7" w:rsidRPr="001615F0" w:rsidRDefault="005247D7">
            <w:pPr>
              <w:rPr>
                <w:szCs w:val="28"/>
              </w:rPr>
            </w:pPr>
            <w:r w:rsidRPr="001615F0">
              <w:rPr>
                <w:szCs w:val="28"/>
              </w:rPr>
              <w:t xml:space="preserve">Свистунов Андрей </w:t>
            </w:r>
            <w:r w:rsidR="00C05DD0" w:rsidRPr="001615F0">
              <w:rPr>
                <w:szCs w:val="28"/>
              </w:rPr>
              <w:t>Алексеевич</w:t>
            </w:r>
            <w:r w:rsidRPr="001615F0">
              <w:rPr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D9F2D0" w:themeFill="accent6" w:themeFillTint="33"/>
            <w:hideMark/>
          </w:tcPr>
          <w:p w14:paraId="38A67756" w14:textId="74CD946B" w:rsidR="005247D7" w:rsidRPr="001615F0" w:rsidRDefault="005247D7">
            <w:pPr>
              <w:rPr>
                <w:szCs w:val="28"/>
              </w:rPr>
            </w:pPr>
            <w:r w:rsidRPr="001615F0">
              <w:rPr>
                <w:szCs w:val="28"/>
              </w:rPr>
              <w:t>д.м.н., проф., член-корр. РАН, Первый проректор ФГАОУ ВО Первый Московский государственный медицинский университет им. И.М. Сеченова (Сеченовский Университет)</w:t>
            </w:r>
          </w:p>
        </w:tc>
      </w:tr>
      <w:tr w:rsidR="005247D7" w:rsidRPr="001615F0" w14:paraId="6622F225" w14:textId="77777777" w:rsidTr="0078630A">
        <w:trPr>
          <w:trHeight w:val="416"/>
        </w:trPr>
        <w:tc>
          <w:tcPr>
            <w:tcW w:w="1197" w:type="dxa"/>
            <w:vMerge/>
            <w:shd w:val="clear" w:color="auto" w:fill="D9F2D0" w:themeFill="accent6" w:themeFillTint="33"/>
            <w:hideMark/>
          </w:tcPr>
          <w:p w14:paraId="4D5E81C1" w14:textId="77777777" w:rsidR="005247D7" w:rsidRPr="001615F0" w:rsidRDefault="005247D7">
            <w:pPr>
              <w:rPr>
                <w:szCs w:val="28"/>
              </w:rPr>
            </w:pPr>
          </w:p>
        </w:tc>
        <w:tc>
          <w:tcPr>
            <w:tcW w:w="2532" w:type="dxa"/>
            <w:vMerge/>
            <w:shd w:val="clear" w:color="auto" w:fill="D9F2D0" w:themeFill="accent6" w:themeFillTint="33"/>
            <w:hideMark/>
          </w:tcPr>
          <w:p w14:paraId="3DA4A5CD" w14:textId="77777777" w:rsidR="005247D7" w:rsidRPr="001615F0" w:rsidRDefault="005247D7">
            <w:pPr>
              <w:rPr>
                <w:szCs w:val="28"/>
              </w:rPr>
            </w:pPr>
          </w:p>
        </w:tc>
        <w:tc>
          <w:tcPr>
            <w:tcW w:w="5735" w:type="dxa"/>
            <w:shd w:val="clear" w:color="auto" w:fill="D9F2D0" w:themeFill="accent6" w:themeFillTint="33"/>
            <w:hideMark/>
          </w:tcPr>
          <w:p w14:paraId="70797765" w14:textId="31143D82" w:rsidR="005247D7" w:rsidRPr="001615F0" w:rsidRDefault="005247D7">
            <w:pPr>
              <w:rPr>
                <w:szCs w:val="28"/>
              </w:rPr>
            </w:pPr>
            <w:r w:rsidRPr="001615F0">
              <w:rPr>
                <w:szCs w:val="28"/>
              </w:rPr>
              <w:t xml:space="preserve">Терновой Сергей Константинович </w:t>
            </w:r>
          </w:p>
        </w:tc>
        <w:tc>
          <w:tcPr>
            <w:tcW w:w="6237" w:type="dxa"/>
            <w:shd w:val="clear" w:color="auto" w:fill="D9F2D0" w:themeFill="accent6" w:themeFillTint="33"/>
            <w:hideMark/>
          </w:tcPr>
          <w:p w14:paraId="7EE65A4B" w14:textId="4E313DF2" w:rsidR="005247D7" w:rsidRPr="001615F0" w:rsidRDefault="005247D7">
            <w:pPr>
              <w:rPr>
                <w:szCs w:val="28"/>
              </w:rPr>
            </w:pPr>
            <w:r w:rsidRPr="001615F0">
              <w:rPr>
                <w:szCs w:val="28"/>
              </w:rPr>
              <w:t>д.м.н., проф., академик РАН, заведующий кафедрой лучевой диагностики и лучевой терапии ИКМ им. Н.В. Склифосовского ФГАОУ ВО Первый Московский государственный медицинский университет им. И.М. Сеченова (Сеченовский Университет)</w:t>
            </w:r>
          </w:p>
        </w:tc>
      </w:tr>
      <w:tr w:rsidR="005247D7" w:rsidRPr="001615F0" w14:paraId="3BB85679" w14:textId="77777777" w:rsidTr="0078630A">
        <w:trPr>
          <w:trHeight w:val="1800"/>
        </w:trPr>
        <w:tc>
          <w:tcPr>
            <w:tcW w:w="1197" w:type="dxa"/>
            <w:vMerge/>
            <w:shd w:val="clear" w:color="auto" w:fill="D9F2D0" w:themeFill="accent6" w:themeFillTint="33"/>
            <w:hideMark/>
          </w:tcPr>
          <w:p w14:paraId="65B05BDE" w14:textId="77777777" w:rsidR="005247D7" w:rsidRPr="001615F0" w:rsidRDefault="005247D7" w:rsidP="0078630A">
            <w:pPr>
              <w:rPr>
                <w:szCs w:val="28"/>
              </w:rPr>
            </w:pPr>
          </w:p>
        </w:tc>
        <w:tc>
          <w:tcPr>
            <w:tcW w:w="2532" w:type="dxa"/>
            <w:vMerge/>
            <w:shd w:val="clear" w:color="auto" w:fill="D9F2D0" w:themeFill="accent6" w:themeFillTint="33"/>
            <w:hideMark/>
          </w:tcPr>
          <w:p w14:paraId="39C1391A" w14:textId="77777777" w:rsidR="005247D7" w:rsidRPr="001615F0" w:rsidRDefault="005247D7" w:rsidP="0078630A">
            <w:pPr>
              <w:rPr>
                <w:szCs w:val="28"/>
              </w:rPr>
            </w:pPr>
          </w:p>
        </w:tc>
        <w:tc>
          <w:tcPr>
            <w:tcW w:w="5735" w:type="dxa"/>
            <w:shd w:val="clear" w:color="auto" w:fill="D9F2D0" w:themeFill="accent6" w:themeFillTint="33"/>
            <w:hideMark/>
          </w:tcPr>
          <w:p w14:paraId="44B87209" w14:textId="4F34C919" w:rsidR="005247D7" w:rsidRPr="001615F0" w:rsidRDefault="005247D7" w:rsidP="0078630A">
            <w:pPr>
              <w:rPr>
                <w:szCs w:val="28"/>
              </w:rPr>
            </w:pPr>
            <w:r w:rsidRPr="001615F0">
              <w:rPr>
                <w:szCs w:val="28"/>
              </w:rPr>
              <w:t>Авдеев Сергей Николаевич</w:t>
            </w:r>
          </w:p>
        </w:tc>
        <w:tc>
          <w:tcPr>
            <w:tcW w:w="6237" w:type="dxa"/>
            <w:shd w:val="clear" w:color="auto" w:fill="D9F2D0" w:themeFill="accent6" w:themeFillTint="33"/>
          </w:tcPr>
          <w:p w14:paraId="72FBAA12" w14:textId="5ACE9634" w:rsidR="005247D7" w:rsidRPr="001615F0" w:rsidRDefault="005247D7" w:rsidP="0078630A">
            <w:pPr>
              <w:rPr>
                <w:szCs w:val="28"/>
              </w:rPr>
            </w:pPr>
            <w:r w:rsidRPr="001615F0">
              <w:rPr>
                <w:szCs w:val="28"/>
              </w:rPr>
              <w:t xml:space="preserve"> д.м.н., проф., академик РАН, заведующий кафедрой пульмонологии ИКМ им. Н.В. Склифосовского ФГАОУ ВО Первый Московский государственный медицинский </w:t>
            </w:r>
            <w:r w:rsidR="00006FB7" w:rsidRPr="001615F0">
              <w:rPr>
                <w:szCs w:val="28"/>
              </w:rPr>
              <w:t>университет</w:t>
            </w:r>
            <w:r w:rsidRPr="001615F0">
              <w:rPr>
                <w:szCs w:val="28"/>
              </w:rPr>
              <w:t xml:space="preserve"> им</w:t>
            </w:r>
            <w:r w:rsidR="0026062F" w:rsidRPr="001615F0">
              <w:rPr>
                <w:szCs w:val="28"/>
              </w:rPr>
              <w:t>.</w:t>
            </w:r>
            <w:r w:rsidRPr="001615F0">
              <w:rPr>
                <w:szCs w:val="28"/>
              </w:rPr>
              <w:t xml:space="preserve"> И.М. Сеченова (Сеченовский Университет)</w:t>
            </w:r>
          </w:p>
        </w:tc>
      </w:tr>
      <w:tr w:rsidR="0058361A" w:rsidRPr="001615F0" w14:paraId="4B6E0B34" w14:textId="77777777" w:rsidTr="0078630A">
        <w:trPr>
          <w:trHeight w:val="600"/>
        </w:trPr>
        <w:tc>
          <w:tcPr>
            <w:tcW w:w="1197" w:type="dxa"/>
            <w:vMerge/>
            <w:shd w:val="clear" w:color="auto" w:fill="D9F2D0" w:themeFill="accent6" w:themeFillTint="33"/>
          </w:tcPr>
          <w:p w14:paraId="62344C85" w14:textId="77777777" w:rsidR="0058361A" w:rsidRPr="001615F0" w:rsidRDefault="0058361A" w:rsidP="0058361A">
            <w:pPr>
              <w:rPr>
                <w:szCs w:val="28"/>
              </w:rPr>
            </w:pPr>
          </w:p>
        </w:tc>
        <w:tc>
          <w:tcPr>
            <w:tcW w:w="2532" w:type="dxa"/>
            <w:vMerge/>
            <w:shd w:val="clear" w:color="auto" w:fill="D9F2D0" w:themeFill="accent6" w:themeFillTint="33"/>
          </w:tcPr>
          <w:p w14:paraId="0B687FCF" w14:textId="77777777" w:rsidR="0058361A" w:rsidRPr="001615F0" w:rsidRDefault="0058361A" w:rsidP="0058361A">
            <w:pPr>
              <w:rPr>
                <w:szCs w:val="28"/>
              </w:rPr>
            </w:pPr>
          </w:p>
        </w:tc>
        <w:tc>
          <w:tcPr>
            <w:tcW w:w="5735" w:type="dxa"/>
            <w:shd w:val="clear" w:color="auto" w:fill="D9F2D0" w:themeFill="accent6" w:themeFillTint="33"/>
          </w:tcPr>
          <w:p w14:paraId="42FBD47B" w14:textId="7A20B46B" w:rsidR="0058361A" w:rsidRPr="001615F0" w:rsidRDefault="0058361A" w:rsidP="0058361A">
            <w:pPr>
              <w:rPr>
                <w:szCs w:val="28"/>
              </w:rPr>
            </w:pPr>
            <w:r w:rsidRPr="001615F0">
              <w:rPr>
                <w:szCs w:val="28"/>
              </w:rPr>
              <w:t xml:space="preserve">Гиллер Дмитрий Борисович: </w:t>
            </w:r>
            <w:r w:rsidRPr="001615F0">
              <w:rPr>
                <w:i/>
                <w:iCs/>
                <w:szCs w:val="28"/>
              </w:rPr>
              <w:t xml:space="preserve">Вклад М.И. Перельмана в торакальную хирургию и </w:t>
            </w:r>
            <w:r w:rsidRPr="001615F0">
              <w:rPr>
                <w:i/>
                <w:iCs/>
                <w:szCs w:val="28"/>
              </w:rPr>
              <w:lastRenderedPageBreak/>
              <w:t>фтизиатрию. Операция Перельмана.</w:t>
            </w:r>
          </w:p>
        </w:tc>
        <w:tc>
          <w:tcPr>
            <w:tcW w:w="6237" w:type="dxa"/>
            <w:shd w:val="clear" w:color="auto" w:fill="D9F2D0" w:themeFill="accent6" w:themeFillTint="33"/>
          </w:tcPr>
          <w:p w14:paraId="521359EF" w14:textId="53B676F7" w:rsidR="0058361A" w:rsidRPr="001615F0" w:rsidRDefault="0058361A" w:rsidP="0058361A">
            <w:pPr>
              <w:rPr>
                <w:szCs w:val="28"/>
              </w:rPr>
            </w:pPr>
            <w:r w:rsidRPr="001615F0">
              <w:rPr>
                <w:szCs w:val="28"/>
              </w:rPr>
              <w:lastRenderedPageBreak/>
              <w:t xml:space="preserve">д.м.н., проф., заведующий кафедрой фтизиопульмонологии и торакальной хирургии </w:t>
            </w:r>
            <w:r w:rsidRPr="001615F0">
              <w:rPr>
                <w:szCs w:val="28"/>
              </w:rPr>
              <w:lastRenderedPageBreak/>
              <w:t xml:space="preserve">им. </w:t>
            </w:r>
            <w:proofErr w:type="spellStart"/>
            <w:r w:rsidRPr="001615F0">
              <w:rPr>
                <w:szCs w:val="28"/>
              </w:rPr>
              <w:t>М.И.Перельмана</w:t>
            </w:r>
            <w:proofErr w:type="spellEnd"/>
            <w:r w:rsidRPr="001615F0">
              <w:rPr>
                <w:szCs w:val="28"/>
              </w:rPr>
              <w:t xml:space="preserve"> ИКМ им. Н.В. Склифосовского ФГАОУ ВО Первый Московский государственный медицинский университет им. И.М. Сеченова (Сеченовский Университет)</w:t>
            </w:r>
          </w:p>
        </w:tc>
      </w:tr>
      <w:tr w:rsidR="005247D7" w:rsidRPr="001615F0" w14:paraId="1C7160A6" w14:textId="77777777" w:rsidTr="0078630A">
        <w:trPr>
          <w:trHeight w:val="600"/>
        </w:trPr>
        <w:tc>
          <w:tcPr>
            <w:tcW w:w="1197" w:type="dxa"/>
            <w:vMerge/>
            <w:shd w:val="clear" w:color="auto" w:fill="D9F2D0" w:themeFill="accent6" w:themeFillTint="33"/>
          </w:tcPr>
          <w:p w14:paraId="12FCFC45" w14:textId="77777777" w:rsidR="005247D7" w:rsidRPr="001615F0" w:rsidRDefault="005247D7" w:rsidP="0078630A">
            <w:pPr>
              <w:rPr>
                <w:szCs w:val="28"/>
              </w:rPr>
            </w:pPr>
          </w:p>
        </w:tc>
        <w:tc>
          <w:tcPr>
            <w:tcW w:w="2532" w:type="dxa"/>
            <w:vMerge/>
            <w:shd w:val="clear" w:color="auto" w:fill="D9F2D0" w:themeFill="accent6" w:themeFillTint="33"/>
          </w:tcPr>
          <w:p w14:paraId="0E668F47" w14:textId="77777777" w:rsidR="005247D7" w:rsidRPr="001615F0" w:rsidRDefault="005247D7" w:rsidP="0078630A">
            <w:pPr>
              <w:rPr>
                <w:szCs w:val="28"/>
              </w:rPr>
            </w:pPr>
          </w:p>
        </w:tc>
        <w:tc>
          <w:tcPr>
            <w:tcW w:w="5735" w:type="dxa"/>
            <w:shd w:val="clear" w:color="auto" w:fill="D9F2D0" w:themeFill="accent6" w:themeFillTint="33"/>
          </w:tcPr>
          <w:p w14:paraId="0F9350B7" w14:textId="35EE1D4A" w:rsidR="005247D7" w:rsidRPr="001615F0" w:rsidRDefault="005247D7" w:rsidP="005247D7">
            <w:pPr>
              <w:rPr>
                <w:szCs w:val="28"/>
              </w:rPr>
            </w:pPr>
            <w:r w:rsidRPr="001615F0">
              <w:rPr>
                <w:szCs w:val="28"/>
              </w:rPr>
              <w:t xml:space="preserve">Паршин </w:t>
            </w:r>
            <w:r w:rsidR="00B30149" w:rsidRPr="001615F0">
              <w:rPr>
                <w:szCs w:val="28"/>
              </w:rPr>
              <w:t xml:space="preserve">Владимир Дмитриевич: </w:t>
            </w:r>
            <w:r w:rsidR="00B30149" w:rsidRPr="001615F0">
              <w:rPr>
                <w:i/>
                <w:iCs/>
                <w:szCs w:val="28"/>
              </w:rPr>
              <w:t>Жизненный путь Академика Михаила Израилевича Перельмана.</w:t>
            </w:r>
          </w:p>
        </w:tc>
        <w:tc>
          <w:tcPr>
            <w:tcW w:w="6237" w:type="dxa"/>
            <w:shd w:val="clear" w:color="auto" w:fill="D9F2D0" w:themeFill="accent6" w:themeFillTint="33"/>
          </w:tcPr>
          <w:p w14:paraId="218C3F9E" w14:textId="48340CBE" w:rsidR="005247D7" w:rsidRPr="001615F0" w:rsidRDefault="00B30149" w:rsidP="00B30149">
            <w:pPr>
              <w:rPr>
                <w:szCs w:val="28"/>
              </w:rPr>
            </w:pPr>
            <w:r w:rsidRPr="001615F0">
              <w:rPr>
                <w:szCs w:val="28"/>
              </w:rPr>
              <w:t xml:space="preserve">д.м.н., проф., </w:t>
            </w:r>
            <w:r w:rsidR="00006FB7" w:rsidRPr="001615F0">
              <w:rPr>
                <w:szCs w:val="28"/>
              </w:rPr>
              <w:t>ч</w:t>
            </w:r>
            <w:r w:rsidRPr="001615F0">
              <w:rPr>
                <w:szCs w:val="28"/>
              </w:rPr>
              <w:t xml:space="preserve">лен.-корр. РАН, </w:t>
            </w:r>
            <w:r w:rsidR="0026062F" w:rsidRPr="001615F0">
              <w:rPr>
                <w:szCs w:val="28"/>
              </w:rPr>
              <w:t>заведующий центром торакальной хирургии, торакальный хирург Федерального государственного бюджетного учреждения «Национальный медицинский исследовательский центр фтизиопульмонологии и инфекционных заболеваний» Министерства здравоохранения Российской Федерации</w:t>
            </w:r>
            <w:r w:rsidRPr="001615F0">
              <w:rPr>
                <w:szCs w:val="28"/>
              </w:rPr>
              <w:t>, лауреат премии лучшим врачам России «Призвание»</w:t>
            </w:r>
          </w:p>
        </w:tc>
      </w:tr>
      <w:tr w:rsidR="00005F42" w:rsidRPr="001615F0" w14:paraId="53F54E2B" w14:textId="77777777" w:rsidTr="00077D0B">
        <w:trPr>
          <w:trHeight w:val="1191"/>
        </w:trPr>
        <w:tc>
          <w:tcPr>
            <w:tcW w:w="1197" w:type="dxa"/>
            <w:vMerge w:val="restart"/>
            <w:shd w:val="clear" w:color="auto" w:fill="F6C5AC" w:themeFill="accent2" w:themeFillTint="66"/>
            <w:hideMark/>
          </w:tcPr>
          <w:p w14:paraId="7A0DD361" w14:textId="5EDC27C4" w:rsidR="00005F42" w:rsidRPr="001615F0" w:rsidRDefault="00005F42" w:rsidP="0078630A">
            <w:pPr>
              <w:rPr>
                <w:szCs w:val="28"/>
              </w:rPr>
            </w:pPr>
            <w:bookmarkStart w:id="0" w:name="_Hlk179803219"/>
            <w:r w:rsidRPr="001615F0">
              <w:rPr>
                <w:szCs w:val="28"/>
              </w:rPr>
              <w:t>11:00 – 13:00</w:t>
            </w:r>
          </w:p>
        </w:tc>
        <w:tc>
          <w:tcPr>
            <w:tcW w:w="14504" w:type="dxa"/>
            <w:gridSpan w:val="3"/>
            <w:shd w:val="clear" w:color="auto" w:fill="F6C5AC" w:themeFill="accent2" w:themeFillTint="66"/>
            <w:hideMark/>
          </w:tcPr>
          <w:p w14:paraId="022141E8" w14:textId="77777777" w:rsidR="00005F42" w:rsidRPr="001615F0" w:rsidRDefault="00005F42" w:rsidP="00077D0B">
            <w:pPr>
              <w:spacing w:line="276" w:lineRule="auto"/>
              <w:jc w:val="center"/>
              <w:rPr>
                <w:szCs w:val="28"/>
              </w:rPr>
            </w:pPr>
            <w:r w:rsidRPr="001615F0">
              <w:rPr>
                <w:szCs w:val="28"/>
              </w:rPr>
              <w:t>Сессия «Фтизиопульмонология»</w:t>
            </w:r>
          </w:p>
          <w:p w14:paraId="303DF539" w14:textId="50EA2457" w:rsidR="00005F42" w:rsidRPr="001615F0" w:rsidRDefault="00005F42" w:rsidP="00077D0B">
            <w:pPr>
              <w:spacing w:line="276" w:lineRule="auto"/>
              <w:jc w:val="center"/>
              <w:rPr>
                <w:szCs w:val="28"/>
              </w:rPr>
            </w:pPr>
            <w:r w:rsidRPr="001615F0">
              <w:rPr>
                <w:szCs w:val="28"/>
              </w:rPr>
              <w:t>Председатели: Гиллер Д.Б., Терновой С.К., Авдеев С.Н.</w:t>
            </w:r>
          </w:p>
        </w:tc>
      </w:tr>
      <w:tr w:rsidR="006E7B90" w:rsidRPr="001615F0" w14:paraId="3DCA6A7F" w14:textId="77777777" w:rsidTr="0033041F">
        <w:trPr>
          <w:trHeight w:val="1077"/>
        </w:trPr>
        <w:tc>
          <w:tcPr>
            <w:tcW w:w="1197" w:type="dxa"/>
            <w:vMerge/>
            <w:shd w:val="clear" w:color="auto" w:fill="FAE2D5" w:themeFill="accent2" w:themeFillTint="33"/>
          </w:tcPr>
          <w:p w14:paraId="567EDE78" w14:textId="77777777" w:rsidR="006E7B90" w:rsidRPr="001615F0" w:rsidRDefault="006E7B90" w:rsidP="0078630A">
            <w:pPr>
              <w:rPr>
                <w:szCs w:val="28"/>
              </w:rPr>
            </w:pPr>
          </w:p>
        </w:tc>
        <w:tc>
          <w:tcPr>
            <w:tcW w:w="14504" w:type="dxa"/>
            <w:gridSpan w:val="3"/>
            <w:shd w:val="clear" w:color="auto" w:fill="FAE2D5" w:themeFill="accent2" w:themeFillTint="33"/>
          </w:tcPr>
          <w:p w14:paraId="5C297716" w14:textId="4EC22E2C" w:rsidR="006E7B90" w:rsidRPr="001615F0" w:rsidRDefault="006E7B90" w:rsidP="0078630A">
            <w:pPr>
              <w:rPr>
                <w:szCs w:val="28"/>
              </w:rPr>
            </w:pPr>
            <w:r w:rsidRPr="001615F0">
              <w:rPr>
                <w:szCs w:val="28"/>
              </w:rPr>
              <w:t xml:space="preserve">Беляева София Денисовна: </w:t>
            </w:r>
            <w:r w:rsidRPr="001615F0">
              <w:rPr>
                <w:i/>
                <w:iCs/>
                <w:szCs w:val="28"/>
              </w:rPr>
              <w:t>ДИССЕМИНИРОВАННЫЙ ТУБЕРКУЛЕЗ И ВАРИАНТЫ ЕГО ТЕЧЕНИЯ</w:t>
            </w:r>
          </w:p>
        </w:tc>
      </w:tr>
      <w:tr w:rsidR="00ED23F5" w:rsidRPr="001615F0" w14:paraId="22A43CE2" w14:textId="77777777" w:rsidTr="0033041F">
        <w:trPr>
          <w:trHeight w:val="1077"/>
        </w:trPr>
        <w:tc>
          <w:tcPr>
            <w:tcW w:w="1197" w:type="dxa"/>
            <w:vMerge/>
            <w:shd w:val="clear" w:color="auto" w:fill="FAE2D5" w:themeFill="accent2" w:themeFillTint="33"/>
            <w:hideMark/>
          </w:tcPr>
          <w:p w14:paraId="04C4A5E3" w14:textId="77777777" w:rsidR="00ED23F5" w:rsidRPr="001615F0" w:rsidRDefault="00ED23F5" w:rsidP="0078630A">
            <w:pPr>
              <w:rPr>
                <w:szCs w:val="28"/>
              </w:rPr>
            </w:pPr>
          </w:p>
        </w:tc>
        <w:tc>
          <w:tcPr>
            <w:tcW w:w="14504" w:type="dxa"/>
            <w:gridSpan w:val="3"/>
            <w:shd w:val="clear" w:color="auto" w:fill="FAE2D5" w:themeFill="accent2" w:themeFillTint="33"/>
            <w:hideMark/>
          </w:tcPr>
          <w:p w14:paraId="6B010EDE" w14:textId="61013B5E" w:rsidR="00ED23F5" w:rsidRPr="001615F0" w:rsidRDefault="00ED23F5" w:rsidP="0078630A">
            <w:pPr>
              <w:rPr>
                <w:szCs w:val="28"/>
              </w:rPr>
            </w:pPr>
            <w:r w:rsidRPr="001615F0">
              <w:rPr>
                <w:szCs w:val="28"/>
              </w:rPr>
              <w:t xml:space="preserve">Глушаков Игорь Алексеевич: </w:t>
            </w:r>
            <w:r w:rsidRPr="001615F0">
              <w:rPr>
                <w:i/>
                <w:iCs/>
                <w:szCs w:val="28"/>
              </w:rPr>
              <w:t>СОВРЕМЕННЫЕ ПОДХОДЫ К ПРОФИЛАКТИЧЕСКОМУ ЛЕЧЕНИЮ ТУБЕРКУЛЕЗА У ДЕТЕЙ</w:t>
            </w:r>
          </w:p>
        </w:tc>
      </w:tr>
      <w:tr w:rsidR="00ED23F5" w:rsidRPr="001615F0" w14:paraId="2340759F" w14:textId="77777777" w:rsidTr="0033041F">
        <w:trPr>
          <w:trHeight w:val="1077"/>
        </w:trPr>
        <w:tc>
          <w:tcPr>
            <w:tcW w:w="1197" w:type="dxa"/>
            <w:vMerge/>
            <w:shd w:val="clear" w:color="auto" w:fill="FAE2D5" w:themeFill="accent2" w:themeFillTint="33"/>
            <w:hideMark/>
          </w:tcPr>
          <w:p w14:paraId="11C062AD" w14:textId="77777777" w:rsidR="00ED23F5" w:rsidRPr="001615F0" w:rsidRDefault="00ED23F5" w:rsidP="0078630A">
            <w:pPr>
              <w:rPr>
                <w:szCs w:val="28"/>
              </w:rPr>
            </w:pPr>
          </w:p>
        </w:tc>
        <w:tc>
          <w:tcPr>
            <w:tcW w:w="14504" w:type="dxa"/>
            <w:gridSpan w:val="3"/>
            <w:shd w:val="clear" w:color="auto" w:fill="FAE2D5" w:themeFill="accent2" w:themeFillTint="33"/>
            <w:hideMark/>
          </w:tcPr>
          <w:p w14:paraId="694BFD47" w14:textId="74385677" w:rsidR="00ED23F5" w:rsidRPr="001615F0" w:rsidRDefault="00ED23F5" w:rsidP="0078630A">
            <w:pPr>
              <w:rPr>
                <w:szCs w:val="28"/>
              </w:rPr>
            </w:pPr>
            <w:r w:rsidRPr="001615F0">
              <w:rPr>
                <w:szCs w:val="28"/>
              </w:rPr>
              <w:t>Каганович (</w:t>
            </w:r>
            <w:proofErr w:type="spellStart"/>
            <w:r w:rsidRPr="001615F0">
              <w:rPr>
                <w:szCs w:val="28"/>
              </w:rPr>
              <w:t>Погабало</w:t>
            </w:r>
            <w:proofErr w:type="spellEnd"/>
            <w:r w:rsidRPr="001615F0">
              <w:rPr>
                <w:szCs w:val="28"/>
              </w:rPr>
              <w:t xml:space="preserve">) Ксения Андреевна: </w:t>
            </w:r>
            <w:r w:rsidRPr="001615F0">
              <w:rPr>
                <w:i/>
                <w:iCs/>
                <w:szCs w:val="28"/>
              </w:rPr>
              <w:t>ОПЫТ ВЕДЕНИЯ ПАЦИЕНТКИ С ВИЧ-ИНФЕКЦИЕЙ ГЕНЕРАЛИЗОВАННЫМ ТУБЕРКУЛЕЗОМ МЛУ НА ФОНЕ БЕРЕМЕННОСТИ</w:t>
            </w:r>
          </w:p>
        </w:tc>
      </w:tr>
      <w:tr w:rsidR="00ED23F5" w:rsidRPr="001615F0" w14:paraId="2DA38008" w14:textId="77777777" w:rsidTr="0033041F">
        <w:trPr>
          <w:trHeight w:val="1077"/>
        </w:trPr>
        <w:tc>
          <w:tcPr>
            <w:tcW w:w="1197" w:type="dxa"/>
            <w:vMerge/>
            <w:shd w:val="clear" w:color="auto" w:fill="FAE2D5" w:themeFill="accent2" w:themeFillTint="33"/>
            <w:hideMark/>
          </w:tcPr>
          <w:p w14:paraId="7AED0CA8" w14:textId="77777777" w:rsidR="00ED23F5" w:rsidRPr="001615F0" w:rsidRDefault="00ED23F5" w:rsidP="0078630A">
            <w:pPr>
              <w:rPr>
                <w:szCs w:val="28"/>
              </w:rPr>
            </w:pPr>
          </w:p>
        </w:tc>
        <w:tc>
          <w:tcPr>
            <w:tcW w:w="14504" w:type="dxa"/>
            <w:gridSpan w:val="3"/>
            <w:shd w:val="clear" w:color="auto" w:fill="FAE2D5" w:themeFill="accent2" w:themeFillTint="33"/>
            <w:hideMark/>
          </w:tcPr>
          <w:p w14:paraId="541E68B3" w14:textId="48C11346" w:rsidR="00ED23F5" w:rsidRPr="001615F0" w:rsidRDefault="00ED23F5" w:rsidP="0078630A">
            <w:pPr>
              <w:rPr>
                <w:szCs w:val="28"/>
              </w:rPr>
            </w:pPr>
            <w:proofErr w:type="spellStart"/>
            <w:r w:rsidRPr="001615F0">
              <w:rPr>
                <w:szCs w:val="28"/>
              </w:rPr>
              <w:t>Какорина</w:t>
            </w:r>
            <w:proofErr w:type="spellEnd"/>
            <w:r w:rsidRPr="001615F0">
              <w:rPr>
                <w:szCs w:val="28"/>
              </w:rPr>
              <w:t xml:space="preserve"> Ольга Андреевна: </w:t>
            </w:r>
            <w:r w:rsidRPr="001615F0">
              <w:rPr>
                <w:i/>
                <w:iCs/>
                <w:szCs w:val="28"/>
              </w:rPr>
              <w:t>ЛУЧЕВАЯ ДИАГНОСТИКА ЭХИНОКОККОЗА ЛЁГКОГО</w:t>
            </w:r>
          </w:p>
        </w:tc>
      </w:tr>
      <w:tr w:rsidR="00ED23F5" w:rsidRPr="001615F0" w14:paraId="7477F35E" w14:textId="77777777" w:rsidTr="0033041F">
        <w:trPr>
          <w:trHeight w:val="1077"/>
        </w:trPr>
        <w:tc>
          <w:tcPr>
            <w:tcW w:w="1197" w:type="dxa"/>
            <w:vMerge/>
            <w:shd w:val="clear" w:color="auto" w:fill="FAE2D5" w:themeFill="accent2" w:themeFillTint="33"/>
            <w:hideMark/>
          </w:tcPr>
          <w:p w14:paraId="7473870C" w14:textId="77777777" w:rsidR="00ED23F5" w:rsidRPr="001615F0" w:rsidRDefault="00ED23F5" w:rsidP="0078630A">
            <w:pPr>
              <w:rPr>
                <w:szCs w:val="28"/>
              </w:rPr>
            </w:pPr>
          </w:p>
        </w:tc>
        <w:tc>
          <w:tcPr>
            <w:tcW w:w="14504" w:type="dxa"/>
            <w:gridSpan w:val="3"/>
            <w:shd w:val="clear" w:color="auto" w:fill="FAE2D5" w:themeFill="accent2" w:themeFillTint="33"/>
            <w:hideMark/>
          </w:tcPr>
          <w:p w14:paraId="5D2F23A9" w14:textId="63E638CC" w:rsidR="00ED23F5" w:rsidRPr="001615F0" w:rsidRDefault="00ED23F5" w:rsidP="0078630A">
            <w:pPr>
              <w:rPr>
                <w:szCs w:val="28"/>
              </w:rPr>
            </w:pPr>
            <w:proofErr w:type="spellStart"/>
            <w:r w:rsidRPr="001615F0">
              <w:rPr>
                <w:szCs w:val="28"/>
              </w:rPr>
              <w:t>Лавгинова</w:t>
            </w:r>
            <w:proofErr w:type="spellEnd"/>
            <w:r w:rsidRPr="001615F0">
              <w:rPr>
                <w:szCs w:val="28"/>
              </w:rPr>
              <w:t xml:space="preserve"> </w:t>
            </w:r>
            <w:proofErr w:type="spellStart"/>
            <w:r w:rsidRPr="001615F0">
              <w:rPr>
                <w:szCs w:val="28"/>
              </w:rPr>
              <w:t>Баина</w:t>
            </w:r>
            <w:proofErr w:type="spellEnd"/>
            <w:r w:rsidRPr="001615F0">
              <w:rPr>
                <w:szCs w:val="28"/>
              </w:rPr>
              <w:t xml:space="preserve"> </w:t>
            </w:r>
            <w:proofErr w:type="spellStart"/>
            <w:r w:rsidRPr="001615F0">
              <w:rPr>
                <w:szCs w:val="28"/>
              </w:rPr>
              <w:t>Баатровна</w:t>
            </w:r>
            <w:proofErr w:type="spellEnd"/>
            <w:r w:rsidRPr="001615F0">
              <w:rPr>
                <w:szCs w:val="28"/>
              </w:rPr>
              <w:t xml:space="preserve">: </w:t>
            </w:r>
            <w:r w:rsidRPr="001615F0">
              <w:rPr>
                <w:i/>
                <w:iCs/>
                <w:szCs w:val="28"/>
              </w:rPr>
              <w:t>ПРЕДИКТОРЫ СУБОПТИМАЛЬНОГО ПИКОВОГО ИНСПИРАТОРНОГО ПОТОКА У ПАЦИЕНТОВ С ОБОСТРЕНИЕМ ХРОНИЧЕСКОЙ ОБСТРУКТИВНОЙ БОЛЕЗНИ ЛЕГКИХ</w:t>
            </w:r>
          </w:p>
        </w:tc>
      </w:tr>
      <w:tr w:rsidR="00ED23F5" w:rsidRPr="001615F0" w14:paraId="396F1BA7" w14:textId="77777777" w:rsidTr="0033041F">
        <w:trPr>
          <w:trHeight w:val="1077"/>
        </w:trPr>
        <w:tc>
          <w:tcPr>
            <w:tcW w:w="1197" w:type="dxa"/>
            <w:vMerge/>
            <w:shd w:val="clear" w:color="auto" w:fill="FAE2D5" w:themeFill="accent2" w:themeFillTint="33"/>
            <w:hideMark/>
          </w:tcPr>
          <w:p w14:paraId="38C04958" w14:textId="77777777" w:rsidR="00ED23F5" w:rsidRPr="001615F0" w:rsidRDefault="00ED23F5" w:rsidP="0078630A">
            <w:pPr>
              <w:rPr>
                <w:szCs w:val="28"/>
              </w:rPr>
            </w:pPr>
          </w:p>
        </w:tc>
        <w:tc>
          <w:tcPr>
            <w:tcW w:w="14504" w:type="dxa"/>
            <w:gridSpan w:val="3"/>
            <w:shd w:val="clear" w:color="auto" w:fill="FAE2D5" w:themeFill="accent2" w:themeFillTint="33"/>
            <w:hideMark/>
          </w:tcPr>
          <w:p w14:paraId="7373B837" w14:textId="4B5F7784" w:rsidR="00ED23F5" w:rsidRPr="001615F0" w:rsidRDefault="00ED23F5" w:rsidP="0078630A">
            <w:pPr>
              <w:rPr>
                <w:szCs w:val="28"/>
              </w:rPr>
            </w:pPr>
            <w:proofErr w:type="spellStart"/>
            <w:r w:rsidRPr="001615F0">
              <w:rPr>
                <w:szCs w:val="28"/>
              </w:rPr>
              <w:t>Малашенкова</w:t>
            </w:r>
            <w:proofErr w:type="spellEnd"/>
            <w:r w:rsidRPr="001615F0">
              <w:rPr>
                <w:szCs w:val="28"/>
              </w:rPr>
              <w:t xml:space="preserve"> Софья Дмитриевна: </w:t>
            </w:r>
            <w:r w:rsidRPr="001615F0">
              <w:rPr>
                <w:i/>
                <w:iCs/>
                <w:szCs w:val="28"/>
              </w:rPr>
              <w:t>ЛУЧЕВАЯ ДИАГНОСТИКА ПРИ НОЖЕВЫХ РАНЕНИЯХ ЛЁГКОГО</w:t>
            </w:r>
          </w:p>
        </w:tc>
      </w:tr>
      <w:tr w:rsidR="00ED23F5" w:rsidRPr="001615F0" w14:paraId="65F37C26" w14:textId="77777777" w:rsidTr="0033041F">
        <w:trPr>
          <w:trHeight w:val="1077"/>
        </w:trPr>
        <w:tc>
          <w:tcPr>
            <w:tcW w:w="1197" w:type="dxa"/>
            <w:vMerge/>
            <w:shd w:val="clear" w:color="auto" w:fill="FAE2D5" w:themeFill="accent2" w:themeFillTint="33"/>
            <w:hideMark/>
          </w:tcPr>
          <w:p w14:paraId="23A0CE85" w14:textId="00740C69" w:rsidR="00ED23F5" w:rsidRPr="001615F0" w:rsidRDefault="00ED23F5" w:rsidP="0078630A">
            <w:pPr>
              <w:rPr>
                <w:szCs w:val="28"/>
              </w:rPr>
            </w:pPr>
          </w:p>
        </w:tc>
        <w:tc>
          <w:tcPr>
            <w:tcW w:w="14504" w:type="dxa"/>
            <w:gridSpan w:val="3"/>
            <w:shd w:val="clear" w:color="auto" w:fill="FAE2D5" w:themeFill="accent2" w:themeFillTint="33"/>
            <w:hideMark/>
          </w:tcPr>
          <w:p w14:paraId="6CA3E0C9" w14:textId="0F8C3CF0" w:rsidR="00ED23F5" w:rsidRPr="001615F0" w:rsidRDefault="00ED23F5" w:rsidP="0078630A">
            <w:pPr>
              <w:rPr>
                <w:szCs w:val="28"/>
              </w:rPr>
            </w:pPr>
            <w:r w:rsidRPr="001615F0">
              <w:rPr>
                <w:szCs w:val="28"/>
              </w:rPr>
              <w:t xml:space="preserve">Посадская Елизавета Николаевна: </w:t>
            </w:r>
            <w:r w:rsidRPr="001615F0">
              <w:rPr>
                <w:i/>
                <w:iCs/>
                <w:szCs w:val="28"/>
              </w:rPr>
              <w:t>ИЗУЧЕНИЕ ТЕЧЕНИЯ ТУБЕРКУЛЕЗНОЙ ИНФЕКЦИИ У ПАЦИЕНТОВ С ВИЧ ОТ ИНФИЦИРОВАНИЯ ДО ЗАБОЛЕВАНИЯ ТУБЕРКУЛЕЗОМ</w:t>
            </w:r>
          </w:p>
        </w:tc>
      </w:tr>
      <w:tr w:rsidR="00ED23F5" w:rsidRPr="001615F0" w14:paraId="77D59058" w14:textId="77777777" w:rsidTr="0033041F">
        <w:trPr>
          <w:trHeight w:val="1077"/>
        </w:trPr>
        <w:tc>
          <w:tcPr>
            <w:tcW w:w="1197" w:type="dxa"/>
            <w:vMerge/>
            <w:shd w:val="clear" w:color="auto" w:fill="FAE2D5" w:themeFill="accent2" w:themeFillTint="33"/>
            <w:hideMark/>
          </w:tcPr>
          <w:p w14:paraId="48EEA4D5" w14:textId="77777777" w:rsidR="00ED23F5" w:rsidRPr="001615F0" w:rsidRDefault="00ED23F5" w:rsidP="0078630A">
            <w:pPr>
              <w:rPr>
                <w:szCs w:val="28"/>
              </w:rPr>
            </w:pPr>
          </w:p>
        </w:tc>
        <w:tc>
          <w:tcPr>
            <w:tcW w:w="14504" w:type="dxa"/>
            <w:gridSpan w:val="3"/>
            <w:shd w:val="clear" w:color="auto" w:fill="FAE2D5" w:themeFill="accent2" w:themeFillTint="33"/>
            <w:hideMark/>
          </w:tcPr>
          <w:p w14:paraId="26C53D83" w14:textId="5CA5DF43" w:rsidR="00ED23F5" w:rsidRPr="001615F0" w:rsidRDefault="00ED23F5" w:rsidP="0078630A">
            <w:pPr>
              <w:rPr>
                <w:szCs w:val="28"/>
              </w:rPr>
            </w:pPr>
            <w:r w:rsidRPr="001615F0">
              <w:rPr>
                <w:szCs w:val="28"/>
              </w:rPr>
              <w:t xml:space="preserve">Сафонова Ольга Дмитриевна: </w:t>
            </w:r>
            <w:r w:rsidRPr="001615F0">
              <w:rPr>
                <w:i/>
                <w:iCs/>
                <w:szCs w:val="28"/>
              </w:rPr>
              <w:t>ЛУЧЕВАЯ ДИАГНОСТИКА ГИДРОТОРАКСА РАЗЛИЧНОГО ПАТОГЕНЕЗА</w:t>
            </w:r>
          </w:p>
        </w:tc>
      </w:tr>
      <w:tr w:rsidR="00ED23F5" w:rsidRPr="001615F0" w14:paraId="1F348C53" w14:textId="77777777" w:rsidTr="0033041F">
        <w:trPr>
          <w:trHeight w:val="1077"/>
        </w:trPr>
        <w:tc>
          <w:tcPr>
            <w:tcW w:w="1197" w:type="dxa"/>
            <w:vMerge/>
            <w:shd w:val="clear" w:color="auto" w:fill="FAE2D5" w:themeFill="accent2" w:themeFillTint="33"/>
            <w:hideMark/>
          </w:tcPr>
          <w:p w14:paraId="570F844B" w14:textId="77777777" w:rsidR="00ED23F5" w:rsidRPr="001615F0" w:rsidRDefault="00ED23F5" w:rsidP="0078630A">
            <w:pPr>
              <w:rPr>
                <w:szCs w:val="28"/>
              </w:rPr>
            </w:pPr>
          </w:p>
        </w:tc>
        <w:tc>
          <w:tcPr>
            <w:tcW w:w="14504" w:type="dxa"/>
            <w:gridSpan w:val="3"/>
            <w:shd w:val="clear" w:color="auto" w:fill="FAE2D5" w:themeFill="accent2" w:themeFillTint="33"/>
            <w:hideMark/>
          </w:tcPr>
          <w:p w14:paraId="6BD32B64" w14:textId="579A5A71" w:rsidR="00ED23F5" w:rsidRPr="001615F0" w:rsidRDefault="00ED23F5" w:rsidP="0078630A">
            <w:pPr>
              <w:rPr>
                <w:szCs w:val="28"/>
              </w:rPr>
            </w:pPr>
            <w:proofErr w:type="spellStart"/>
            <w:r w:rsidRPr="001615F0">
              <w:rPr>
                <w:szCs w:val="28"/>
              </w:rPr>
              <w:t>Стенер</w:t>
            </w:r>
            <w:proofErr w:type="spellEnd"/>
            <w:r w:rsidRPr="001615F0">
              <w:rPr>
                <w:szCs w:val="28"/>
              </w:rPr>
              <w:t xml:space="preserve"> Валерия Александровна: </w:t>
            </w:r>
            <w:r w:rsidRPr="001615F0">
              <w:rPr>
                <w:i/>
                <w:iCs/>
                <w:szCs w:val="28"/>
              </w:rPr>
              <w:t>РЕДКИЙ КЛИНИЧЕСКИЙ СЛУЧАЙ: ВЕНООККЛЮЗИОННАЯ БОЛЕЗНЬ ЛЕГКИХ</w:t>
            </w:r>
          </w:p>
        </w:tc>
      </w:tr>
      <w:bookmarkEnd w:id="0"/>
      <w:tr w:rsidR="00ED23F5" w:rsidRPr="001615F0" w14:paraId="38A3A3DA" w14:textId="77777777" w:rsidTr="0033041F">
        <w:trPr>
          <w:trHeight w:val="1077"/>
        </w:trPr>
        <w:tc>
          <w:tcPr>
            <w:tcW w:w="1197" w:type="dxa"/>
            <w:vMerge/>
            <w:shd w:val="clear" w:color="auto" w:fill="FAE2D5" w:themeFill="accent2" w:themeFillTint="33"/>
            <w:hideMark/>
          </w:tcPr>
          <w:p w14:paraId="3DF7FC55" w14:textId="77777777" w:rsidR="00ED23F5" w:rsidRPr="001615F0" w:rsidRDefault="00ED23F5" w:rsidP="0078630A">
            <w:pPr>
              <w:rPr>
                <w:szCs w:val="28"/>
              </w:rPr>
            </w:pPr>
          </w:p>
        </w:tc>
        <w:tc>
          <w:tcPr>
            <w:tcW w:w="14504" w:type="dxa"/>
            <w:gridSpan w:val="3"/>
            <w:shd w:val="clear" w:color="auto" w:fill="FAE2D5" w:themeFill="accent2" w:themeFillTint="33"/>
            <w:hideMark/>
          </w:tcPr>
          <w:p w14:paraId="785038E5" w14:textId="75BB6B0D" w:rsidR="00ED23F5" w:rsidRPr="001615F0" w:rsidRDefault="00ED23F5" w:rsidP="0078630A">
            <w:pPr>
              <w:rPr>
                <w:szCs w:val="28"/>
              </w:rPr>
            </w:pPr>
            <w:r w:rsidRPr="001615F0">
              <w:rPr>
                <w:szCs w:val="28"/>
              </w:rPr>
              <w:t xml:space="preserve">Ткаченко Федор Дмитриевич: </w:t>
            </w:r>
            <w:r w:rsidRPr="001615F0">
              <w:rPr>
                <w:i/>
                <w:iCs/>
                <w:szCs w:val="28"/>
              </w:rPr>
              <w:t>ОЦЕНКА ГАЗОВОГО СОСТАВА В ГОРТАНОГЛОТКЕ ПРИ ПРОВЕДЕНИИ ВЫСОКОПОТОЧНОЙ ОКСИГЕНОТЕРАПИИ ЧЕРЕЗ НАЗАЛЬНЫЕ КАНЮЛИ У ЗДОРОВЫХ ДОБРОВОЛЬЦЕВ: ФИЗИОЛОГИЧЕСКОЕ ИССЛЕДОВАНИЕ</w:t>
            </w:r>
          </w:p>
        </w:tc>
      </w:tr>
      <w:tr w:rsidR="00ED23F5" w:rsidRPr="001615F0" w14:paraId="6B638F05" w14:textId="77777777" w:rsidTr="0033041F">
        <w:trPr>
          <w:trHeight w:val="1191"/>
        </w:trPr>
        <w:tc>
          <w:tcPr>
            <w:tcW w:w="1197" w:type="dxa"/>
            <w:shd w:val="clear" w:color="auto" w:fill="DAE9F7" w:themeFill="text2" w:themeFillTint="1A"/>
            <w:vAlign w:val="center"/>
            <w:hideMark/>
          </w:tcPr>
          <w:p w14:paraId="2F6C048A" w14:textId="77777777" w:rsidR="00ED23F5" w:rsidRPr="001615F0" w:rsidRDefault="00ED23F5" w:rsidP="0033041F">
            <w:pPr>
              <w:spacing w:line="276" w:lineRule="auto"/>
              <w:jc w:val="center"/>
              <w:rPr>
                <w:szCs w:val="28"/>
              </w:rPr>
            </w:pPr>
            <w:r w:rsidRPr="001615F0">
              <w:rPr>
                <w:szCs w:val="28"/>
              </w:rPr>
              <w:t>13:00 – 14:00</w:t>
            </w:r>
          </w:p>
        </w:tc>
        <w:tc>
          <w:tcPr>
            <w:tcW w:w="14504" w:type="dxa"/>
            <w:gridSpan w:val="3"/>
            <w:shd w:val="clear" w:color="auto" w:fill="DAE9F7" w:themeFill="text2" w:themeFillTint="1A"/>
            <w:vAlign w:val="center"/>
            <w:hideMark/>
          </w:tcPr>
          <w:p w14:paraId="648C09DF" w14:textId="64A080DB" w:rsidR="00ED23F5" w:rsidRPr="001615F0" w:rsidRDefault="00ED23F5" w:rsidP="0033041F">
            <w:pPr>
              <w:jc w:val="center"/>
              <w:rPr>
                <w:szCs w:val="28"/>
              </w:rPr>
            </w:pPr>
            <w:r w:rsidRPr="001615F0">
              <w:rPr>
                <w:szCs w:val="28"/>
              </w:rPr>
              <w:t>Перерыв</w:t>
            </w:r>
          </w:p>
        </w:tc>
      </w:tr>
      <w:tr w:rsidR="00005F42" w:rsidRPr="001615F0" w14:paraId="6E8F41BB" w14:textId="77777777" w:rsidTr="0033041F">
        <w:trPr>
          <w:trHeight w:val="1191"/>
        </w:trPr>
        <w:tc>
          <w:tcPr>
            <w:tcW w:w="1197" w:type="dxa"/>
            <w:vMerge w:val="restart"/>
            <w:shd w:val="clear" w:color="auto" w:fill="F6C5AC" w:themeFill="accent2" w:themeFillTint="66"/>
          </w:tcPr>
          <w:p w14:paraId="57449C12" w14:textId="0B7EE8CD" w:rsidR="00005F42" w:rsidRPr="001615F0" w:rsidRDefault="00005F42" w:rsidP="00005F42">
            <w:pPr>
              <w:rPr>
                <w:szCs w:val="28"/>
              </w:rPr>
            </w:pPr>
            <w:r w:rsidRPr="001615F0">
              <w:rPr>
                <w:szCs w:val="28"/>
              </w:rPr>
              <w:t>14:00 – 16:00</w:t>
            </w:r>
          </w:p>
        </w:tc>
        <w:tc>
          <w:tcPr>
            <w:tcW w:w="14504" w:type="dxa"/>
            <w:gridSpan w:val="3"/>
            <w:shd w:val="clear" w:color="auto" w:fill="F6C5AC" w:themeFill="accent2" w:themeFillTint="66"/>
            <w:vAlign w:val="center"/>
          </w:tcPr>
          <w:p w14:paraId="6D1BE05D" w14:textId="77777777" w:rsidR="00005F42" w:rsidRPr="001615F0" w:rsidRDefault="00005F42" w:rsidP="0033041F">
            <w:pPr>
              <w:jc w:val="center"/>
              <w:rPr>
                <w:szCs w:val="28"/>
              </w:rPr>
            </w:pPr>
            <w:r w:rsidRPr="001615F0">
              <w:rPr>
                <w:szCs w:val="28"/>
              </w:rPr>
              <w:t>Сессия «Торакальная хирургия»</w:t>
            </w:r>
          </w:p>
          <w:p w14:paraId="1CC5E281" w14:textId="617B41AD" w:rsidR="00005F42" w:rsidRPr="001615F0" w:rsidRDefault="00005F42" w:rsidP="0033041F">
            <w:pPr>
              <w:jc w:val="center"/>
              <w:rPr>
                <w:szCs w:val="28"/>
              </w:rPr>
            </w:pPr>
            <w:r w:rsidRPr="001615F0">
              <w:rPr>
                <w:szCs w:val="28"/>
              </w:rPr>
              <w:t>Председатели: Гиллер Д.Б., Паршин В.Д.</w:t>
            </w:r>
          </w:p>
        </w:tc>
      </w:tr>
      <w:tr w:rsidR="006E7B90" w:rsidRPr="001615F0" w14:paraId="2FBE29DD" w14:textId="77777777" w:rsidTr="0033041F">
        <w:trPr>
          <w:trHeight w:val="1077"/>
        </w:trPr>
        <w:tc>
          <w:tcPr>
            <w:tcW w:w="1197" w:type="dxa"/>
            <w:vMerge/>
            <w:shd w:val="clear" w:color="auto" w:fill="F6C5AC" w:themeFill="accent2" w:themeFillTint="66"/>
          </w:tcPr>
          <w:p w14:paraId="473A4F29" w14:textId="77777777" w:rsidR="006E7B90" w:rsidRPr="001615F0" w:rsidRDefault="006E7B90" w:rsidP="00005F42">
            <w:pPr>
              <w:rPr>
                <w:szCs w:val="28"/>
              </w:rPr>
            </w:pPr>
          </w:p>
        </w:tc>
        <w:tc>
          <w:tcPr>
            <w:tcW w:w="14504" w:type="dxa"/>
            <w:gridSpan w:val="3"/>
            <w:shd w:val="clear" w:color="auto" w:fill="FAE2D5" w:themeFill="accent2" w:themeFillTint="33"/>
          </w:tcPr>
          <w:p w14:paraId="22FBC4EB" w14:textId="1CA118FF" w:rsidR="006E7B90" w:rsidRPr="001615F0" w:rsidRDefault="006E7B90" w:rsidP="00005F42">
            <w:pPr>
              <w:rPr>
                <w:szCs w:val="28"/>
              </w:rPr>
            </w:pPr>
            <w:proofErr w:type="spellStart"/>
            <w:r w:rsidRPr="001615F0">
              <w:rPr>
                <w:szCs w:val="28"/>
              </w:rPr>
              <w:t>Абророва</w:t>
            </w:r>
            <w:proofErr w:type="spellEnd"/>
            <w:r w:rsidRPr="001615F0">
              <w:rPr>
                <w:szCs w:val="28"/>
              </w:rPr>
              <w:t xml:space="preserve"> Диана </w:t>
            </w:r>
            <w:proofErr w:type="spellStart"/>
            <w:r w:rsidRPr="001615F0">
              <w:rPr>
                <w:szCs w:val="28"/>
              </w:rPr>
              <w:t>Норбековна</w:t>
            </w:r>
            <w:proofErr w:type="spellEnd"/>
            <w:r w:rsidRPr="001615F0">
              <w:rPr>
                <w:szCs w:val="28"/>
              </w:rPr>
              <w:t xml:space="preserve">: </w:t>
            </w:r>
            <w:r w:rsidRPr="001615F0">
              <w:rPr>
                <w:i/>
                <w:iCs/>
                <w:szCs w:val="28"/>
              </w:rPr>
              <w:t>ТАКТИКА ЛЕЧЕНИЯ ПОСЛЕОПЕРАЦИОННЫХ ЭМПИЕМ ПЛЕВРЫ</w:t>
            </w:r>
          </w:p>
        </w:tc>
      </w:tr>
      <w:tr w:rsidR="00ED23F5" w:rsidRPr="001615F0" w14:paraId="5813D0FA" w14:textId="77777777" w:rsidTr="0033041F">
        <w:trPr>
          <w:trHeight w:val="1077"/>
        </w:trPr>
        <w:tc>
          <w:tcPr>
            <w:tcW w:w="1197" w:type="dxa"/>
            <w:vMerge/>
            <w:shd w:val="clear" w:color="auto" w:fill="F6C5AC" w:themeFill="accent2" w:themeFillTint="66"/>
          </w:tcPr>
          <w:p w14:paraId="1F4BF841" w14:textId="77777777" w:rsidR="00ED23F5" w:rsidRPr="001615F0" w:rsidRDefault="00ED23F5" w:rsidP="00005F42">
            <w:pPr>
              <w:rPr>
                <w:szCs w:val="28"/>
              </w:rPr>
            </w:pPr>
          </w:p>
        </w:tc>
        <w:tc>
          <w:tcPr>
            <w:tcW w:w="14504" w:type="dxa"/>
            <w:gridSpan w:val="3"/>
            <w:shd w:val="clear" w:color="auto" w:fill="FAE2D5" w:themeFill="accent2" w:themeFillTint="33"/>
          </w:tcPr>
          <w:p w14:paraId="063FC922" w14:textId="4EEB579F" w:rsidR="00ED23F5" w:rsidRPr="001615F0" w:rsidRDefault="00ED23F5" w:rsidP="00005F42">
            <w:pPr>
              <w:rPr>
                <w:szCs w:val="28"/>
              </w:rPr>
            </w:pPr>
            <w:r w:rsidRPr="001615F0">
              <w:rPr>
                <w:szCs w:val="28"/>
              </w:rPr>
              <w:t xml:space="preserve">Басангова Валерия Алексеевна: </w:t>
            </w:r>
            <w:r w:rsidRPr="001615F0">
              <w:rPr>
                <w:i/>
                <w:iCs/>
                <w:szCs w:val="28"/>
              </w:rPr>
              <w:t>ВЛИЯНИЕ КОРРИГИРУЮЩЕЙ ВАТС-ТОРАКОПЛАСТИКИ НА РЕЗУЛЬТАТЫ ПНЕВМОНЭКТОМИЙ У БОЛЬНЫХ ТУБЕРКУЛЕЗОМ</w:t>
            </w:r>
          </w:p>
        </w:tc>
      </w:tr>
      <w:tr w:rsidR="0033041F" w:rsidRPr="001615F0" w14:paraId="751789AB" w14:textId="77777777" w:rsidTr="0033041F">
        <w:trPr>
          <w:trHeight w:val="1077"/>
        </w:trPr>
        <w:tc>
          <w:tcPr>
            <w:tcW w:w="1197" w:type="dxa"/>
            <w:vMerge/>
            <w:shd w:val="clear" w:color="auto" w:fill="F6C5AC" w:themeFill="accent2" w:themeFillTint="66"/>
          </w:tcPr>
          <w:p w14:paraId="131F8450" w14:textId="77777777" w:rsidR="0033041F" w:rsidRPr="001615F0" w:rsidRDefault="0033041F" w:rsidP="00005F42">
            <w:pPr>
              <w:rPr>
                <w:szCs w:val="28"/>
              </w:rPr>
            </w:pPr>
          </w:p>
        </w:tc>
        <w:tc>
          <w:tcPr>
            <w:tcW w:w="14504" w:type="dxa"/>
            <w:gridSpan w:val="3"/>
            <w:shd w:val="clear" w:color="auto" w:fill="FAE2D5" w:themeFill="accent2" w:themeFillTint="33"/>
          </w:tcPr>
          <w:p w14:paraId="2B1238BE" w14:textId="61E1EF3D" w:rsidR="0033041F" w:rsidRPr="001615F0" w:rsidRDefault="0033041F" w:rsidP="00005F42">
            <w:pPr>
              <w:rPr>
                <w:szCs w:val="28"/>
              </w:rPr>
            </w:pPr>
            <w:r w:rsidRPr="001615F0">
              <w:rPr>
                <w:szCs w:val="28"/>
              </w:rPr>
              <w:t xml:space="preserve">Кулаева Маргарита Андреевна: СЛУЧАЙ </w:t>
            </w:r>
            <w:r w:rsidRPr="001615F0">
              <w:rPr>
                <w:i/>
                <w:iCs/>
                <w:szCs w:val="28"/>
              </w:rPr>
              <w:t>ВЫПОЛНЕНИЯ ОДНОМОМЕНТНОЙ ДВУСТОРОННЕЙ РЕЗЕКЦИИ ЛЁГКИХ ПО ПОВОДУ АРТЕРИОВЕНОЗНОЙ МАЛЬФОРМАЦИИ ЛЕГКИХ</w:t>
            </w:r>
          </w:p>
        </w:tc>
      </w:tr>
      <w:tr w:rsidR="0033041F" w:rsidRPr="001615F0" w14:paraId="0E88D868" w14:textId="77777777" w:rsidTr="0033041F">
        <w:trPr>
          <w:trHeight w:val="1077"/>
        </w:trPr>
        <w:tc>
          <w:tcPr>
            <w:tcW w:w="1197" w:type="dxa"/>
            <w:vMerge/>
            <w:shd w:val="clear" w:color="auto" w:fill="F6C5AC" w:themeFill="accent2" w:themeFillTint="66"/>
          </w:tcPr>
          <w:p w14:paraId="4526CF60" w14:textId="77777777" w:rsidR="0033041F" w:rsidRPr="001615F0" w:rsidRDefault="0033041F" w:rsidP="00005F42">
            <w:pPr>
              <w:rPr>
                <w:szCs w:val="28"/>
              </w:rPr>
            </w:pPr>
          </w:p>
        </w:tc>
        <w:tc>
          <w:tcPr>
            <w:tcW w:w="14504" w:type="dxa"/>
            <w:gridSpan w:val="3"/>
            <w:shd w:val="clear" w:color="auto" w:fill="FAE2D5" w:themeFill="accent2" w:themeFillTint="33"/>
          </w:tcPr>
          <w:p w14:paraId="25642915" w14:textId="28C4AAE6" w:rsidR="0033041F" w:rsidRPr="001615F0" w:rsidRDefault="0033041F" w:rsidP="00005F42">
            <w:pPr>
              <w:rPr>
                <w:szCs w:val="28"/>
              </w:rPr>
            </w:pPr>
            <w:r w:rsidRPr="001615F0">
              <w:rPr>
                <w:szCs w:val="28"/>
              </w:rPr>
              <w:t xml:space="preserve">Даудова Джамиля </w:t>
            </w:r>
            <w:proofErr w:type="spellStart"/>
            <w:r w:rsidRPr="001615F0">
              <w:rPr>
                <w:szCs w:val="28"/>
              </w:rPr>
              <w:t>Гаджиевна</w:t>
            </w:r>
            <w:proofErr w:type="spellEnd"/>
            <w:r w:rsidRPr="001615F0">
              <w:rPr>
                <w:szCs w:val="28"/>
              </w:rPr>
              <w:t xml:space="preserve">: </w:t>
            </w:r>
            <w:r w:rsidRPr="001615F0">
              <w:rPr>
                <w:i/>
                <w:iCs/>
                <w:szCs w:val="28"/>
              </w:rPr>
              <w:t>ПОКАЗАТЕЛИ ЭФФЕКТИВНОСТИ ХИРУРГИЧЕСКОГО ЛЕЧЕНИЯ ФИБРОЗНО-КАВЕРНОЗНОГО ТУБЕРКУЛЕЗА</w:t>
            </w:r>
          </w:p>
        </w:tc>
      </w:tr>
      <w:tr w:rsidR="0033041F" w:rsidRPr="001615F0" w14:paraId="5B83EB80" w14:textId="77777777" w:rsidTr="0033041F">
        <w:trPr>
          <w:trHeight w:val="1077"/>
        </w:trPr>
        <w:tc>
          <w:tcPr>
            <w:tcW w:w="1197" w:type="dxa"/>
            <w:vMerge/>
            <w:shd w:val="clear" w:color="auto" w:fill="F6C5AC" w:themeFill="accent2" w:themeFillTint="66"/>
          </w:tcPr>
          <w:p w14:paraId="64D962E2" w14:textId="77777777" w:rsidR="0033041F" w:rsidRPr="001615F0" w:rsidRDefault="0033041F" w:rsidP="00005F42">
            <w:pPr>
              <w:rPr>
                <w:szCs w:val="28"/>
              </w:rPr>
            </w:pPr>
          </w:p>
        </w:tc>
        <w:tc>
          <w:tcPr>
            <w:tcW w:w="14504" w:type="dxa"/>
            <w:gridSpan w:val="3"/>
            <w:shd w:val="clear" w:color="auto" w:fill="FAE2D5" w:themeFill="accent2" w:themeFillTint="33"/>
          </w:tcPr>
          <w:p w14:paraId="6A33AD15" w14:textId="04C4398D" w:rsidR="0033041F" w:rsidRPr="001615F0" w:rsidRDefault="0033041F" w:rsidP="00005F42">
            <w:pPr>
              <w:rPr>
                <w:szCs w:val="28"/>
              </w:rPr>
            </w:pPr>
            <w:r w:rsidRPr="001615F0">
              <w:rPr>
                <w:szCs w:val="28"/>
              </w:rPr>
              <w:t xml:space="preserve">Илюхин Александр Николаевич: </w:t>
            </w:r>
            <w:r w:rsidRPr="001615F0">
              <w:rPr>
                <w:i/>
                <w:iCs/>
                <w:szCs w:val="28"/>
              </w:rPr>
              <w:t>РЕАКТИВАЦИЯ ТУБЕРКУЛЁЗА ЛЁГКИХ ПОСЛЕ ХИРУРГИЧЕСКОГО ЛЕЧЕНИЯ</w:t>
            </w:r>
          </w:p>
        </w:tc>
      </w:tr>
      <w:tr w:rsidR="0033041F" w:rsidRPr="001615F0" w14:paraId="1DD4B824" w14:textId="77777777" w:rsidTr="0033041F">
        <w:trPr>
          <w:trHeight w:val="1247"/>
        </w:trPr>
        <w:tc>
          <w:tcPr>
            <w:tcW w:w="1197" w:type="dxa"/>
            <w:vMerge/>
            <w:shd w:val="clear" w:color="auto" w:fill="F6C5AC" w:themeFill="accent2" w:themeFillTint="66"/>
          </w:tcPr>
          <w:p w14:paraId="4433BA8E" w14:textId="77777777" w:rsidR="0033041F" w:rsidRPr="001615F0" w:rsidRDefault="0033041F" w:rsidP="00005F42">
            <w:pPr>
              <w:rPr>
                <w:szCs w:val="28"/>
              </w:rPr>
            </w:pPr>
          </w:p>
        </w:tc>
        <w:tc>
          <w:tcPr>
            <w:tcW w:w="14504" w:type="dxa"/>
            <w:gridSpan w:val="3"/>
            <w:shd w:val="clear" w:color="auto" w:fill="FAE2D5" w:themeFill="accent2" w:themeFillTint="33"/>
          </w:tcPr>
          <w:p w14:paraId="372B93E0" w14:textId="6988B7CC" w:rsidR="0033041F" w:rsidRPr="001615F0" w:rsidRDefault="0033041F" w:rsidP="00005F42">
            <w:pPr>
              <w:rPr>
                <w:szCs w:val="28"/>
              </w:rPr>
            </w:pPr>
            <w:proofErr w:type="spellStart"/>
            <w:r w:rsidRPr="001615F0">
              <w:rPr>
                <w:szCs w:val="28"/>
              </w:rPr>
              <w:t>Орлушин</w:t>
            </w:r>
            <w:proofErr w:type="spellEnd"/>
            <w:r w:rsidRPr="001615F0">
              <w:rPr>
                <w:szCs w:val="28"/>
              </w:rPr>
              <w:t xml:space="preserve"> Денис Васильевич: </w:t>
            </w:r>
            <w:r w:rsidRPr="001615F0">
              <w:rPr>
                <w:i/>
                <w:iCs/>
                <w:szCs w:val="28"/>
              </w:rPr>
              <w:t xml:space="preserve">НАСТРОЙКА </w:t>
            </w:r>
            <w:proofErr w:type="gramStart"/>
            <w:r w:rsidRPr="001615F0">
              <w:rPr>
                <w:i/>
                <w:iCs/>
                <w:szCs w:val="28"/>
              </w:rPr>
              <w:t>ОПТИМАЛЬНОГО КОНЕЧНО-ЭКСПИРАТОРНОГО</w:t>
            </w:r>
            <w:proofErr w:type="gramEnd"/>
            <w:r w:rsidRPr="001615F0">
              <w:rPr>
                <w:i/>
                <w:iCs/>
                <w:szCs w:val="28"/>
              </w:rPr>
              <w:t xml:space="preserve"> ДАВЛЕНИЯ ПРИ ИСКУССТВЕННОЙ ВЕНТИЛЯЦИИ ЛЁГКИХ У ПАЦИЕНТОВ ВО ВРЕМЯ ЛАПАРОСКОПИЧЕСКИХ ОПЕРАЦИЙ В ПОЛОЖЕНИИ ТРЕНДЕЛЕНБУРГА НА ОСНОВАНИИ ЭЛЕКТРОИМПЕДАНСНОЙ ТОМОГРАФИИ: ОБСЕРВАЦИОННОЕ ИССЛЕДОВАНИЕ </w:t>
            </w:r>
            <w:r w:rsidRPr="001615F0">
              <w:rPr>
                <w:i/>
                <w:iCs/>
                <w:szCs w:val="28"/>
                <w:lang w:val="en-US"/>
              </w:rPr>
              <w:t>CP</w:t>
            </w:r>
            <w:r w:rsidRPr="001615F0">
              <w:rPr>
                <w:i/>
                <w:iCs/>
                <w:szCs w:val="28"/>
              </w:rPr>
              <w:t>-</w:t>
            </w:r>
            <w:r w:rsidRPr="001615F0">
              <w:rPr>
                <w:i/>
                <w:iCs/>
                <w:szCs w:val="28"/>
                <w:lang w:val="en-US"/>
              </w:rPr>
              <w:t>EIT</w:t>
            </w:r>
          </w:p>
        </w:tc>
      </w:tr>
      <w:tr w:rsidR="0033041F" w:rsidRPr="001615F0" w14:paraId="0080278F" w14:textId="77777777" w:rsidTr="0033041F">
        <w:trPr>
          <w:trHeight w:val="1077"/>
        </w:trPr>
        <w:tc>
          <w:tcPr>
            <w:tcW w:w="1197" w:type="dxa"/>
            <w:vMerge/>
            <w:shd w:val="clear" w:color="auto" w:fill="F6C5AC" w:themeFill="accent2" w:themeFillTint="66"/>
          </w:tcPr>
          <w:p w14:paraId="439827A2" w14:textId="77777777" w:rsidR="0033041F" w:rsidRPr="001615F0" w:rsidRDefault="0033041F" w:rsidP="00005F42">
            <w:pPr>
              <w:rPr>
                <w:szCs w:val="28"/>
              </w:rPr>
            </w:pPr>
          </w:p>
        </w:tc>
        <w:tc>
          <w:tcPr>
            <w:tcW w:w="14504" w:type="dxa"/>
            <w:gridSpan w:val="3"/>
            <w:shd w:val="clear" w:color="auto" w:fill="FAE2D5" w:themeFill="accent2" w:themeFillTint="33"/>
          </w:tcPr>
          <w:p w14:paraId="15FF5C2F" w14:textId="47D4D92A" w:rsidR="0033041F" w:rsidRPr="001615F0" w:rsidRDefault="0033041F" w:rsidP="00005F42">
            <w:pPr>
              <w:rPr>
                <w:szCs w:val="28"/>
              </w:rPr>
            </w:pPr>
            <w:r w:rsidRPr="001615F0">
              <w:rPr>
                <w:szCs w:val="28"/>
              </w:rPr>
              <w:t xml:space="preserve">Попова Анна Андреевна: </w:t>
            </w:r>
            <w:r w:rsidRPr="001615F0">
              <w:rPr>
                <w:i/>
                <w:iCs/>
                <w:szCs w:val="28"/>
              </w:rPr>
              <w:t>ПЛЕВРОПНЕВМОНЭКТОМИИ В ЛЕЧЕНИИ ТУБЕРКУЛЕЗА</w:t>
            </w:r>
          </w:p>
        </w:tc>
      </w:tr>
      <w:tr w:rsidR="00F86BA6" w:rsidRPr="001615F0" w14:paraId="01230A80" w14:textId="77777777" w:rsidTr="00724046">
        <w:trPr>
          <w:trHeight w:val="1077"/>
        </w:trPr>
        <w:tc>
          <w:tcPr>
            <w:tcW w:w="1197" w:type="dxa"/>
            <w:shd w:val="clear" w:color="auto" w:fill="D9F2D0" w:themeFill="accent6" w:themeFillTint="33"/>
          </w:tcPr>
          <w:p w14:paraId="58C73230" w14:textId="19C0D3F0" w:rsidR="00F86BA6" w:rsidRPr="001615F0" w:rsidRDefault="00F86BA6" w:rsidP="00F86BA6">
            <w:pPr>
              <w:spacing w:line="276" w:lineRule="auto"/>
              <w:rPr>
                <w:szCs w:val="28"/>
              </w:rPr>
            </w:pPr>
            <w:r w:rsidRPr="001615F0">
              <w:rPr>
                <w:szCs w:val="28"/>
              </w:rPr>
              <w:t>16:00 – 17:00</w:t>
            </w:r>
          </w:p>
        </w:tc>
        <w:tc>
          <w:tcPr>
            <w:tcW w:w="14504" w:type="dxa"/>
            <w:gridSpan w:val="3"/>
            <w:shd w:val="clear" w:color="auto" w:fill="D9F2D0" w:themeFill="accent6" w:themeFillTint="33"/>
            <w:vAlign w:val="center"/>
          </w:tcPr>
          <w:p w14:paraId="0943BB07" w14:textId="158F4CB9" w:rsidR="00F86BA6" w:rsidRPr="001615F0" w:rsidRDefault="00F86BA6" w:rsidP="00F86BA6">
            <w:pPr>
              <w:jc w:val="center"/>
              <w:rPr>
                <w:szCs w:val="28"/>
              </w:rPr>
            </w:pPr>
            <w:r w:rsidRPr="001615F0">
              <w:rPr>
                <w:szCs w:val="28"/>
              </w:rPr>
              <w:t>Подведение итогов конференции, награждение.</w:t>
            </w:r>
          </w:p>
          <w:p w14:paraId="6CDD4EC0" w14:textId="066AA7D4" w:rsidR="00F86BA6" w:rsidRPr="001615F0" w:rsidRDefault="00F86BA6" w:rsidP="00F86BA6">
            <w:pPr>
              <w:jc w:val="center"/>
              <w:rPr>
                <w:szCs w:val="28"/>
              </w:rPr>
            </w:pPr>
            <w:r w:rsidRPr="001615F0">
              <w:rPr>
                <w:szCs w:val="28"/>
              </w:rPr>
              <w:t>Закрытие конференции</w:t>
            </w:r>
          </w:p>
        </w:tc>
      </w:tr>
    </w:tbl>
    <w:p w14:paraId="6A9D6C64" w14:textId="77777777" w:rsidR="00A305A6" w:rsidRPr="001615F0" w:rsidRDefault="00A305A6" w:rsidP="001615F0">
      <w:pPr>
        <w:rPr>
          <w:szCs w:val="28"/>
        </w:rPr>
      </w:pPr>
    </w:p>
    <w:sectPr w:rsidR="00A305A6" w:rsidRPr="001615F0" w:rsidSect="00141C71">
      <w:pgSz w:w="16838" w:h="11906" w:orient="landscape"/>
      <w:pgMar w:top="284" w:right="720" w:bottom="284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5D"/>
    <w:rsid w:val="00005F42"/>
    <w:rsid w:val="00006FB7"/>
    <w:rsid w:val="00050581"/>
    <w:rsid w:val="00077D0B"/>
    <w:rsid w:val="000A64EB"/>
    <w:rsid w:val="000C7FC0"/>
    <w:rsid w:val="000D6E14"/>
    <w:rsid w:val="0012521D"/>
    <w:rsid w:val="00141C71"/>
    <w:rsid w:val="001615F0"/>
    <w:rsid w:val="0026062F"/>
    <w:rsid w:val="003047AC"/>
    <w:rsid w:val="0033041F"/>
    <w:rsid w:val="003679C2"/>
    <w:rsid w:val="005247D7"/>
    <w:rsid w:val="00531C5D"/>
    <w:rsid w:val="0058361A"/>
    <w:rsid w:val="00615A05"/>
    <w:rsid w:val="00641F8C"/>
    <w:rsid w:val="00683B87"/>
    <w:rsid w:val="006D57AE"/>
    <w:rsid w:val="006E7B90"/>
    <w:rsid w:val="00724046"/>
    <w:rsid w:val="0078630A"/>
    <w:rsid w:val="00A14783"/>
    <w:rsid w:val="00A305A6"/>
    <w:rsid w:val="00AB7646"/>
    <w:rsid w:val="00AD1D73"/>
    <w:rsid w:val="00B14593"/>
    <w:rsid w:val="00B30149"/>
    <w:rsid w:val="00BE2E6D"/>
    <w:rsid w:val="00BE50F1"/>
    <w:rsid w:val="00C05DD0"/>
    <w:rsid w:val="00C55B22"/>
    <w:rsid w:val="00C6767B"/>
    <w:rsid w:val="00CA32AE"/>
    <w:rsid w:val="00D8343D"/>
    <w:rsid w:val="00DD649E"/>
    <w:rsid w:val="00ED23F5"/>
    <w:rsid w:val="00F86BA6"/>
    <w:rsid w:val="00F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371B"/>
  <w15:chartTrackingRefBased/>
  <w15:docId w15:val="{1830C991-4D8A-4020-A8F6-8E109CFD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F42"/>
    <w:pPr>
      <w:spacing w:after="0" w:line="360" w:lineRule="auto"/>
    </w:pPr>
    <w:rPr>
      <w:rFonts w:ascii="Times New Roman" w:hAnsi="Times New Roman" w:cs="Times New Roman"/>
      <w:kern w:val="0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7FC0"/>
    <w:pPr>
      <w:keepNext/>
      <w:spacing w:before="240" w:after="60" w:line="240" w:lineRule="auto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581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FC0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0581"/>
    <w:rPr>
      <w:rFonts w:ascii="Times New Roman" w:eastAsiaTheme="majorEastAsia" w:hAnsi="Times New Roman" w:cstheme="majorBidi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50581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0581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36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ABNWS016</dc:creator>
  <cp:keywords/>
  <dc:description/>
  <cp:lastModifiedBy>zzZZzz</cp:lastModifiedBy>
  <cp:revision>2</cp:revision>
  <dcterms:created xsi:type="dcterms:W3CDTF">2024-10-30T12:00:00Z</dcterms:created>
  <dcterms:modified xsi:type="dcterms:W3CDTF">2024-10-30T12:00:00Z</dcterms:modified>
</cp:coreProperties>
</file>