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32676" w14:textId="77777777" w:rsidR="00F6397F" w:rsidRDefault="00F6397F" w:rsidP="00F6397F">
      <w:pPr>
        <w:spacing w:line="276" w:lineRule="auto"/>
        <w:ind w:left="3969"/>
        <w:rPr>
          <w:rFonts w:eastAsia="Calibri"/>
        </w:rPr>
      </w:pPr>
      <w:r>
        <w:rPr>
          <w:rFonts w:eastAsia="Calibri"/>
        </w:rPr>
        <w:t>Приложение 7 к Протоколу заочного голосования Организационного комитета Международной олимпиады Ассоциации «Глобальные университеты» для абитуриентов магистратуры и аспирантуры от 20.06.2023 № 1-з</w:t>
      </w:r>
    </w:p>
    <w:p w14:paraId="5A2DCD93" w14:textId="1ECB258C" w:rsidR="00B756DB" w:rsidRPr="00C55CAC" w:rsidRDefault="00612B32" w:rsidP="009932FE">
      <w:pPr>
        <w:rPr>
          <w:b/>
          <w:sz w:val="26"/>
          <w:szCs w:val="26"/>
        </w:rPr>
      </w:pPr>
      <w:r w:rsidRPr="00C55CAC">
        <w:rPr>
          <w:b/>
          <w:sz w:val="26"/>
          <w:szCs w:val="26"/>
        </w:rPr>
        <w:t xml:space="preserve">Структура научного профиля (портфолио) потенциальных научных руководителей участников </w:t>
      </w:r>
      <w:r w:rsidR="00443334" w:rsidRPr="00C55CAC">
        <w:rPr>
          <w:b/>
          <w:sz w:val="26"/>
          <w:szCs w:val="26"/>
        </w:rPr>
        <w:t xml:space="preserve">трека аспирантуры </w:t>
      </w:r>
      <w:r w:rsidRPr="00C55CAC">
        <w:rPr>
          <w:b/>
          <w:sz w:val="26"/>
          <w:szCs w:val="26"/>
        </w:rPr>
        <w:t>Международной олимпиады Ассоциации «Глобальные университеты» для абитуриентов магистратуры и аспирантуры</w:t>
      </w:r>
      <w:r w:rsidR="00084771" w:rsidRPr="00C55CAC">
        <w:rPr>
          <w:b/>
          <w:sz w:val="26"/>
          <w:szCs w:val="26"/>
        </w:rPr>
        <w:t>.</w:t>
      </w:r>
    </w:p>
    <w:p w14:paraId="10C56303" w14:textId="6ADD51AA" w:rsidR="00B60CF3" w:rsidRPr="00C55CAC" w:rsidRDefault="00B60CF3" w:rsidP="009932FE">
      <w:pPr>
        <w:rPr>
          <w:b/>
        </w:rPr>
      </w:pPr>
      <w:r w:rsidRPr="00C55CAC">
        <w:rPr>
          <w:b/>
        </w:rPr>
        <w:t xml:space="preserve">На русском языке: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379"/>
      </w:tblGrid>
      <w:tr w:rsidR="0007348D" w:rsidRPr="001E3C4E" w14:paraId="23FD6442" w14:textId="77777777" w:rsidTr="009932FE">
        <w:trPr>
          <w:trHeight w:val="148"/>
        </w:trPr>
        <w:tc>
          <w:tcPr>
            <w:tcW w:w="3544" w:type="dxa"/>
            <w:shd w:val="clear" w:color="auto" w:fill="auto"/>
            <w:noWrap/>
          </w:tcPr>
          <w:p w14:paraId="2A345705" w14:textId="77777777" w:rsidR="00AD01EB" w:rsidRPr="001E3C4E" w:rsidRDefault="00AD01EB" w:rsidP="002E65C7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</w:rPr>
              <w:t>Университет</w:t>
            </w:r>
          </w:p>
        </w:tc>
        <w:tc>
          <w:tcPr>
            <w:tcW w:w="6379" w:type="dxa"/>
            <w:shd w:val="clear" w:color="auto" w:fill="auto"/>
            <w:noWrap/>
          </w:tcPr>
          <w:p w14:paraId="34FB33C2" w14:textId="54774CE8" w:rsidR="00AD01EB" w:rsidRPr="001E3C4E" w:rsidRDefault="00B52C49" w:rsidP="008971A2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ФГАОУ ВО </w:t>
            </w:r>
            <w:r w:rsidR="00E42EA1">
              <w:rPr>
                <w:color w:val="000000"/>
              </w:rPr>
              <w:t>Первый МГМУ им. И.М. Сеченова (Сеченовский Университет)</w:t>
            </w:r>
          </w:p>
        </w:tc>
      </w:tr>
      <w:tr w:rsidR="0007348D" w:rsidRPr="001E3C4E" w14:paraId="6F0F3C2F" w14:textId="77777777" w:rsidTr="009932FE">
        <w:trPr>
          <w:trHeight w:val="148"/>
        </w:trPr>
        <w:tc>
          <w:tcPr>
            <w:tcW w:w="3544" w:type="dxa"/>
            <w:shd w:val="clear" w:color="auto" w:fill="auto"/>
            <w:noWrap/>
          </w:tcPr>
          <w:p w14:paraId="71FBF1A8" w14:textId="77777777" w:rsidR="00AD01EB" w:rsidRPr="001E3C4E" w:rsidRDefault="00AD01EB" w:rsidP="002E65C7">
            <w:pPr>
              <w:spacing w:after="0"/>
              <w:rPr>
                <w:color w:val="000000"/>
              </w:rPr>
            </w:pPr>
            <w:r w:rsidRPr="001E3C4E">
              <w:t>Уровень владения английским языком</w:t>
            </w:r>
          </w:p>
        </w:tc>
        <w:tc>
          <w:tcPr>
            <w:tcW w:w="6379" w:type="dxa"/>
            <w:shd w:val="clear" w:color="auto" w:fill="auto"/>
            <w:noWrap/>
          </w:tcPr>
          <w:p w14:paraId="6972AACC" w14:textId="63D1E918" w:rsidR="00AD01EB" w:rsidRPr="00B52C49" w:rsidRDefault="00B52C49" w:rsidP="008971A2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В1</w:t>
            </w:r>
          </w:p>
        </w:tc>
      </w:tr>
      <w:tr w:rsidR="0007348D" w:rsidRPr="001E3C4E" w14:paraId="134B7FE0" w14:textId="77777777" w:rsidTr="009932FE">
        <w:trPr>
          <w:trHeight w:val="148"/>
        </w:trPr>
        <w:tc>
          <w:tcPr>
            <w:tcW w:w="3544" w:type="dxa"/>
            <w:shd w:val="clear" w:color="auto" w:fill="auto"/>
            <w:noWrap/>
          </w:tcPr>
          <w:p w14:paraId="3684BC61" w14:textId="6AFD364F" w:rsidR="00AD01EB" w:rsidRPr="001E3C4E" w:rsidRDefault="005C5748" w:rsidP="008971A2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</w:rPr>
              <w:t>Направление подготовки и профиль образовательной программы</w:t>
            </w:r>
            <w:r w:rsidR="005A0E05" w:rsidRPr="001E3C4E">
              <w:rPr>
                <w:color w:val="000000"/>
              </w:rPr>
              <w:t>, на котор</w:t>
            </w:r>
            <w:r w:rsidR="008971A2" w:rsidRPr="001E3C4E">
              <w:rPr>
                <w:color w:val="000000"/>
              </w:rPr>
              <w:t>ую</w:t>
            </w:r>
            <w:r w:rsidR="005A0E05" w:rsidRPr="001E3C4E">
              <w:rPr>
                <w:color w:val="000000"/>
              </w:rPr>
              <w:t xml:space="preserve"> будет приниматься аспирант</w:t>
            </w:r>
          </w:p>
        </w:tc>
        <w:tc>
          <w:tcPr>
            <w:tcW w:w="6379" w:type="dxa"/>
            <w:shd w:val="clear" w:color="auto" w:fill="auto"/>
            <w:noWrap/>
          </w:tcPr>
          <w:p w14:paraId="2CCB8568" w14:textId="7B7221E4" w:rsidR="001C0A1B" w:rsidRDefault="001C0A1B" w:rsidP="008971A2">
            <w:pPr>
              <w:spacing w:after="0"/>
              <w:jc w:val="left"/>
              <w:rPr>
                <w:i/>
                <w:color w:val="000000"/>
              </w:rPr>
            </w:pPr>
            <w:r w:rsidRPr="001C0A1B">
              <w:rPr>
                <w:i/>
                <w:iCs/>
                <w:color w:val="333333"/>
                <w:shd w:val="clear" w:color="auto" w:fill="FFFFFF"/>
              </w:rPr>
              <w:t>3.2.3. Общественное здоровье и организация здравоохранения, социология и история медицины</w:t>
            </w:r>
            <w:r>
              <w:rPr>
                <w:i/>
                <w:iCs/>
                <w:color w:val="333333"/>
                <w:shd w:val="clear" w:color="auto" w:fill="FFFFFF"/>
              </w:rPr>
              <w:t xml:space="preserve"> </w:t>
            </w:r>
          </w:p>
          <w:p w14:paraId="1D3B9EE5" w14:textId="713A98A5" w:rsidR="00017EE1" w:rsidRPr="00017EE1" w:rsidRDefault="00017EE1" w:rsidP="008971A2">
            <w:pPr>
              <w:spacing w:after="0"/>
              <w:jc w:val="left"/>
              <w:rPr>
                <w:i/>
                <w:iCs/>
                <w:color w:val="000000"/>
              </w:rPr>
            </w:pPr>
            <w:r w:rsidRPr="00017EE1">
              <w:rPr>
                <w:i/>
                <w:iCs/>
                <w:color w:val="333333"/>
                <w:shd w:val="clear" w:color="auto" w:fill="FFFFFF"/>
              </w:rPr>
              <w:t>3.3.6. Фармакология, клиническая фармакология</w:t>
            </w:r>
          </w:p>
        </w:tc>
      </w:tr>
      <w:tr w:rsidR="00B572F5" w:rsidRPr="001E3C4E" w14:paraId="476754AC" w14:textId="77777777" w:rsidTr="009932FE">
        <w:trPr>
          <w:trHeight w:val="148"/>
        </w:trPr>
        <w:tc>
          <w:tcPr>
            <w:tcW w:w="3544" w:type="dxa"/>
            <w:shd w:val="clear" w:color="auto" w:fill="auto"/>
            <w:noWrap/>
          </w:tcPr>
          <w:p w14:paraId="51813B70" w14:textId="7E455173" w:rsidR="00B572F5" w:rsidRPr="001E3C4E" w:rsidRDefault="00B572F5" w:rsidP="0007348D">
            <w:pPr>
              <w:spacing w:after="0"/>
              <w:jc w:val="left"/>
            </w:pPr>
            <w:r w:rsidRPr="001E3C4E">
              <w:t>Перечень исследовательских проектов потенциального научного руководителя (участие/руководство)</w:t>
            </w:r>
          </w:p>
        </w:tc>
        <w:tc>
          <w:tcPr>
            <w:tcW w:w="6379" w:type="dxa"/>
            <w:shd w:val="clear" w:color="auto" w:fill="auto"/>
            <w:noWrap/>
          </w:tcPr>
          <w:p w14:paraId="48B6D639" w14:textId="77777777" w:rsidR="00B572F5" w:rsidRDefault="00E74BD6" w:rsidP="008971A2">
            <w:pPr>
              <w:spacing w:after="0"/>
              <w:jc w:val="left"/>
            </w:pPr>
            <w:r w:rsidRPr="00E74BD6">
              <w:t>Исследования в медицинском и фармацевтическом образовании с применением методов доказательной медицины</w:t>
            </w:r>
          </w:p>
          <w:p w14:paraId="65D21472" w14:textId="42646468" w:rsidR="00017EE1" w:rsidRPr="001E3C4E" w:rsidRDefault="00017EE1" w:rsidP="008971A2">
            <w:pPr>
              <w:spacing w:after="0"/>
              <w:jc w:val="left"/>
              <w:rPr>
                <w:color w:val="000000"/>
              </w:rPr>
            </w:pPr>
            <w:r>
              <w:t>Теоретические исследования эффективности и безопасности лекарственных средств</w:t>
            </w:r>
          </w:p>
        </w:tc>
      </w:tr>
      <w:tr w:rsidR="0007348D" w:rsidRPr="003F7B5C" w14:paraId="35C2F14C" w14:textId="77777777" w:rsidTr="009932FE">
        <w:trPr>
          <w:trHeight w:val="148"/>
        </w:trPr>
        <w:tc>
          <w:tcPr>
            <w:tcW w:w="3544" w:type="dxa"/>
            <w:shd w:val="clear" w:color="auto" w:fill="auto"/>
            <w:noWrap/>
          </w:tcPr>
          <w:p w14:paraId="072A783D" w14:textId="655BBDEE" w:rsidR="00383611" w:rsidRPr="00C55CAC" w:rsidRDefault="00383611" w:rsidP="0007348D">
            <w:pPr>
              <w:spacing w:after="0"/>
              <w:jc w:val="left"/>
            </w:pPr>
            <w:r w:rsidRPr="00C55CAC">
              <w:t xml:space="preserve">Перечень предлагаемых соискателям тем </w:t>
            </w:r>
            <w:r w:rsidR="00C55CAC" w:rsidRPr="00C55CAC">
              <w:t>для исследовательской работы</w:t>
            </w:r>
          </w:p>
        </w:tc>
        <w:tc>
          <w:tcPr>
            <w:tcW w:w="6379" w:type="dxa"/>
            <w:shd w:val="clear" w:color="auto" w:fill="auto"/>
            <w:noWrap/>
          </w:tcPr>
          <w:p w14:paraId="1945B2C4" w14:textId="03CC9F77" w:rsidR="003F7B5C" w:rsidRPr="004F4014" w:rsidRDefault="007203F5" w:rsidP="003A0C7D">
            <w:pPr>
              <w:spacing w:after="0"/>
              <w:rPr>
                <w:color w:val="333333"/>
                <w:shd w:val="clear" w:color="auto" w:fill="FFFFFF"/>
              </w:rPr>
            </w:pPr>
            <w:r w:rsidRPr="007203F5">
              <w:rPr>
                <w:color w:val="333333"/>
                <w:shd w:val="clear" w:color="auto" w:fill="FFFFFF"/>
              </w:rPr>
              <w:t xml:space="preserve">1. </w:t>
            </w:r>
            <w:r w:rsidR="000F0FC4" w:rsidRPr="004F4014">
              <w:rPr>
                <w:color w:val="333333"/>
                <w:shd w:val="clear" w:color="auto" w:fill="FFFFFF"/>
              </w:rPr>
              <w:t>Исследования трансформации медицинского образования в постсоветских странах</w:t>
            </w:r>
          </w:p>
          <w:p w14:paraId="5DB81F8D" w14:textId="4B2E4346" w:rsidR="003F7B5C" w:rsidRPr="004F4014" w:rsidRDefault="007203F5" w:rsidP="003A0C7D">
            <w:pPr>
              <w:spacing w:after="0"/>
              <w:rPr>
                <w:color w:val="000000"/>
              </w:rPr>
            </w:pPr>
            <w:r w:rsidRPr="007203F5">
              <w:rPr>
                <w:color w:val="000000"/>
              </w:rPr>
              <w:t xml:space="preserve">2. </w:t>
            </w:r>
            <w:r w:rsidR="003F7B5C" w:rsidRPr="004F4014">
              <w:rPr>
                <w:color w:val="000000"/>
              </w:rPr>
              <w:t>Исследование формата обучения в высшем медцинском и фармацевтическом образовании</w:t>
            </w:r>
            <w:r w:rsidR="000F0FC4" w:rsidRPr="004F4014">
              <w:rPr>
                <w:color w:val="000000"/>
              </w:rPr>
              <w:t>, основанные на методах</w:t>
            </w:r>
            <w:r w:rsidR="001D1D5C" w:rsidRPr="004F4014">
              <w:rPr>
                <w:color w:val="000000"/>
              </w:rPr>
              <w:t xml:space="preserve"> доказательного образования</w:t>
            </w:r>
          </w:p>
          <w:p w14:paraId="4AEE3D70" w14:textId="1F696DFD" w:rsidR="003F7B5C" w:rsidRPr="004F4014" w:rsidRDefault="007203F5" w:rsidP="003A0C7D">
            <w:pPr>
              <w:spacing w:after="0"/>
              <w:rPr>
                <w:color w:val="000000"/>
              </w:rPr>
            </w:pPr>
            <w:r w:rsidRPr="007203F5">
              <w:rPr>
                <w:color w:val="000000"/>
              </w:rPr>
              <w:t xml:space="preserve">3. </w:t>
            </w:r>
            <w:r w:rsidR="003F7B5C" w:rsidRPr="004F4014">
              <w:rPr>
                <w:color w:val="000000"/>
              </w:rPr>
              <w:t>Метакогнитивные исследования в высшем образовании</w:t>
            </w:r>
          </w:p>
          <w:p w14:paraId="6B0FA542" w14:textId="03B472EA" w:rsidR="00E107F9" w:rsidRPr="004F4014" w:rsidRDefault="007203F5" w:rsidP="003A0C7D">
            <w:pPr>
              <w:spacing w:after="0"/>
              <w:rPr>
                <w:color w:val="000000"/>
              </w:rPr>
            </w:pPr>
            <w:r w:rsidRPr="007203F5">
              <w:rPr>
                <w:color w:val="000000"/>
              </w:rPr>
              <w:t xml:space="preserve">4. </w:t>
            </w:r>
            <w:r w:rsidR="00E107F9" w:rsidRPr="004F4014">
              <w:rPr>
                <w:color w:val="000000"/>
              </w:rPr>
              <w:t>Систематические обзоры эффективности и безопасности лекарственных средств, применяемых в стоматологии</w:t>
            </w:r>
          </w:p>
          <w:p w14:paraId="431F1B1F" w14:textId="152CF237" w:rsidR="00E107F9" w:rsidRPr="004F4014" w:rsidRDefault="007203F5" w:rsidP="003A0C7D">
            <w:pPr>
              <w:spacing w:after="0"/>
              <w:rPr>
                <w:color w:val="000000"/>
              </w:rPr>
            </w:pPr>
            <w:r w:rsidRPr="007203F5">
              <w:rPr>
                <w:color w:val="000000"/>
              </w:rPr>
              <w:t xml:space="preserve">5. </w:t>
            </w:r>
            <w:r w:rsidR="00E107F9" w:rsidRPr="004F4014">
              <w:rPr>
                <w:color w:val="000000"/>
              </w:rPr>
              <w:t>Систематические обзоры эффективности и безопасности лекарственных средств, применяемых в эндокринологии</w:t>
            </w:r>
          </w:p>
          <w:p w14:paraId="4991331E" w14:textId="63DA8615" w:rsidR="00017EE1" w:rsidRPr="004F4014" w:rsidRDefault="007203F5" w:rsidP="003A0C7D">
            <w:pPr>
              <w:spacing w:after="0"/>
              <w:rPr>
                <w:color w:val="000000"/>
              </w:rPr>
            </w:pPr>
            <w:r w:rsidRPr="007203F5">
              <w:rPr>
                <w:color w:val="000000"/>
              </w:rPr>
              <w:t xml:space="preserve">6. </w:t>
            </w:r>
            <w:r w:rsidR="00017EE1" w:rsidRPr="004F4014">
              <w:rPr>
                <w:color w:val="000000"/>
              </w:rPr>
              <w:t>Систематические обзоры эффективности и безопасности лекарственных средств, применяемых в урологии</w:t>
            </w:r>
          </w:p>
          <w:p w14:paraId="03538286" w14:textId="2A4BC31A" w:rsidR="00017EE1" w:rsidRPr="003F7B5C" w:rsidRDefault="007203F5" w:rsidP="003A0C7D">
            <w:pPr>
              <w:spacing w:after="0"/>
              <w:rPr>
                <w:color w:val="000000"/>
              </w:rPr>
            </w:pPr>
            <w:r w:rsidRPr="007203F5">
              <w:rPr>
                <w:color w:val="000000"/>
              </w:rPr>
              <w:t xml:space="preserve">7. </w:t>
            </w:r>
            <w:r w:rsidR="00017EE1" w:rsidRPr="004F4014">
              <w:rPr>
                <w:color w:val="000000"/>
              </w:rPr>
              <w:t>Систематические обзоры эффективности и безопасности лекарственных средств, применяемых в онкологии</w:t>
            </w:r>
          </w:p>
        </w:tc>
      </w:tr>
      <w:tr w:rsidR="008971A2" w:rsidRPr="001E3C4E" w14:paraId="1EA90AC9" w14:textId="77777777" w:rsidTr="009932FE">
        <w:trPr>
          <w:trHeight w:val="148"/>
        </w:trPr>
        <w:tc>
          <w:tcPr>
            <w:tcW w:w="3544" w:type="dxa"/>
            <w:vMerge w:val="restart"/>
            <w:shd w:val="clear" w:color="auto" w:fill="auto"/>
            <w:noWrap/>
          </w:tcPr>
          <w:p w14:paraId="6B2B2BDF" w14:textId="77777777" w:rsidR="008971A2" w:rsidRPr="003F7B5C" w:rsidRDefault="008971A2" w:rsidP="008971A2">
            <w:pPr>
              <w:spacing w:after="0"/>
              <w:rPr>
                <w:color w:val="000000"/>
              </w:rPr>
            </w:pPr>
            <w:r w:rsidRPr="001E3C4E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D8E996" wp14:editId="42A95B68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194310</wp:posOffset>
                      </wp:positionV>
                      <wp:extent cx="1590675" cy="2028825"/>
                      <wp:effectExtent l="0" t="0" r="0" b="0"/>
                      <wp:wrapTopAndBottom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20288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88E4F1" w14:textId="7066F481" w:rsidR="008971A2" w:rsidRPr="006213A0" w:rsidRDefault="00770577" w:rsidP="00B756D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A3BDDA8" wp14:editId="66D5E2FC">
                                        <wp:extent cx="1379855" cy="1840230"/>
                                        <wp:effectExtent l="0" t="0" r="0" b="7620"/>
                                        <wp:docPr id="1223857183" name="Рисунок 1" descr="Изображение выглядит как человек, Человеческое лицо, в помещении, одежда&#10;&#10;Автоматически созданное описание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23857183" name="Рисунок 1" descr="Изображение выглядит как человек, Человеческое лицо, в помещении, одежда&#10;&#10;Автоматически созданное описание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79855" cy="18402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D8E996" id="Прямоугольник 1" o:spid="_x0000_s1026" style="position:absolute;left:0;text-align:left;margin-left:28.85pt;margin-top:15.3pt;width:125.25pt;height:15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" filled="f" stroked="f" strokeweight="2.25pt">
                      <v:textbox>
                        <w:txbxContent>
                          <w:p w14:paraId="5588E4F1" w14:textId="7066F481" w:rsidR="008971A2" w:rsidRPr="006213A0" w:rsidRDefault="00770577" w:rsidP="00B756D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3BDDA8" wp14:editId="66D5E2FC">
                                  <wp:extent cx="1379855" cy="1840230"/>
                                  <wp:effectExtent l="0" t="0" r="0" b="7620"/>
                                  <wp:docPr id="1223857183" name="Рисунок 1" descr="Изображение выглядит как человек, Человеческое лицо, в помещении, одежда&#10;&#10;Автоматически созданное описание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3857183" name="Рисунок 1" descr="Изображение выглядит как человек, Человеческое лицо, в помещении, одежда&#10;&#10;Автоматически созданное описание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9855" cy="1840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Pr="001E3C4E">
              <w:rPr>
                <w:color w:val="000000"/>
                <w:lang w:val="en-US"/>
              </w:rPr>
              <w:t> </w:t>
            </w:r>
          </w:p>
          <w:p w14:paraId="723F021F" w14:textId="77777777" w:rsidR="008971A2" w:rsidRPr="003F7B5C" w:rsidRDefault="008971A2" w:rsidP="008971A2"/>
          <w:p w14:paraId="7641569F" w14:textId="74BE551B" w:rsidR="008971A2" w:rsidRPr="001E3C4E" w:rsidRDefault="00B60CF3" w:rsidP="008971A2">
            <w:r>
              <w:t>Н</w:t>
            </w:r>
            <w:r w:rsidR="007501B2" w:rsidRPr="001E3C4E">
              <w:t>аучный руководитель</w:t>
            </w:r>
            <w:r w:rsidR="008971A2" w:rsidRPr="001E3C4E">
              <w:t>:</w:t>
            </w:r>
          </w:p>
          <w:p w14:paraId="43A4F93D" w14:textId="5EE3A441" w:rsidR="008971A2" w:rsidRPr="001E3C4E" w:rsidRDefault="00017EE1" w:rsidP="008971A2">
            <w:r>
              <w:t>Сергей Павлович Завадский</w:t>
            </w:r>
            <w:r w:rsidR="008971A2" w:rsidRPr="001E3C4E">
              <w:t>,</w:t>
            </w:r>
            <w:r>
              <w:t xml:space="preserve"> кандидат фармацевтических наук (Первый МГМУ им. И.М. Сеченова Миздрава России (Сеченовский Университет))</w:t>
            </w:r>
          </w:p>
          <w:p w14:paraId="2AFA6D28" w14:textId="3A7E47F3" w:rsidR="008971A2" w:rsidRPr="001E3C4E" w:rsidRDefault="008971A2" w:rsidP="008971A2"/>
        </w:tc>
        <w:tc>
          <w:tcPr>
            <w:tcW w:w="6379" w:type="dxa"/>
            <w:shd w:val="clear" w:color="auto" w:fill="auto"/>
            <w:noWrap/>
          </w:tcPr>
          <w:p w14:paraId="100CBC9A" w14:textId="374BA3C4" w:rsidR="00770577" w:rsidRPr="00770577" w:rsidRDefault="00770577" w:rsidP="00770577">
            <w:pPr>
              <w:spacing w:after="0"/>
              <w:jc w:val="left"/>
              <w:rPr>
                <w:i/>
                <w:color w:val="000000"/>
              </w:rPr>
            </w:pPr>
            <w:r w:rsidRPr="00770577">
              <w:rPr>
                <w:i/>
                <w:color w:val="000000"/>
              </w:rPr>
              <w:lastRenderedPageBreak/>
              <w:t xml:space="preserve">3.01 </w:t>
            </w:r>
            <w:r>
              <w:rPr>
                <w:i/>
                <w:color w:val="000000"/>
                <w:lang w:val="en-US"/>
              </w:rPr>
              <w:t>TU</w:t>
            </w:r>
            <w:r w:rsidRPr="00770577">
              <w:rPr>
                <w:i/>
                <w:color w:val="000000"/>
              </w:rPr>
              <w:t xml:space="preserve"> </w:t>
            </w:r>
            <w:r>
              <w:t>Фундаментальная медицина</w:t>
            </w:r>
            <w:r w:rsidRPr="003165C1">
              <w:t>,</w:t>
            </w:r>
            <w:r w:rsidRPr="00770577">
              <w:t xml:space="preserve"> </w:t>
            </w:r>
            <w:r>
              <w:t>Фармакология и фармацевтика</w:t>
            </w:r>
          </w:p>
          <w:p w14:paraId="5935C5CE" w14:textId="30CBA885" w:rsidR="007203F5" w:rsidRDefault="007203F5" w:rsidP="00770577">
            <w:pPr>
              <w:spacing w:after="0"/>
              <w:jc w:val="lef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5.03. </w:t>
            </w:r>
            <w:r>
              <w:rPr>
                <w:i/>
                <w:color w:val="000000"/>
                <w:lang w:val="en-US"/>
              </w:rPr>
              <w:t>HB</w:t>
            </w:r>
            <w:r w:rsidRPr="007203F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Науки об образовании </w:t>
            </w:r>
          </w:p>
          <w:p w14:paraId="2EEB9467" w14:textId="21190DDE" w:rsidR="008971A2" w:rsidRPr="007203F5" w:rsidRDefault="007203F5" w:rsidP="00770577">
            <w:pPr>
              <w:spacing w:after="0"/>
              <w:jc w:val="lef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Образование – научные направления</w:t>
            </w:r>
          </w:p>
        </w:tc>
      </w:tr>
      <w:tr w:rsidR="008971A2" w:rsidRPr="001E3C4E" w14:paraId="22B82E99" w14:textId="77777777" w:rsidTr="009932FE">
        <w:trPr>
          <w:trHeight w:val="802"/>
        </w:trPr>
        <w:tc>
          <w:tcPr>
            <w:tcW w:w="3544" w:type="dxa"/>
            <w:vMerge/>
            <w:noWrap/>
            <w:hideMark/>
          </w:tcPr>
          <w:p w14:paraId="560F92EA" w14:textId="77777777" w:rsidR="008971A2" w:rsidRPr="001E3C4E" w:rsidRDefault="008971A2" w:rsidP="008971A2">
            <w:pPr>
              <w:spacing w:after="0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noWrap/>
            <w:hideMark/>
          </w:tcPr>
          <w:p w14:paraId="63942A37" w14:textId="77777777" w:rsidR="000F0FC4" w:rsidRDefault="00334CF9" w:rsidP="009932FE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</w:rPr>
              <w:t>Научные интересы</w:t>
            </w:r>
          </w:p>
          <w:p w14:paraId="7555A2B8" w14:textId="77777777" w:rsidR="000F0FC4" w:rsidRDefault="000F0FC4" w:rsidP="009932FE">
            <w:pPr>
              <w:spacing w:after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Педагогические исследования в высшем медицинском и фармацевтическом образовании, основанные на методах доказательного образования.</w:t>
            </w:r>
          </w:p>
          <w:p w14:paraId="55471331" w14:textId="1A303BFF" w:rsidR="00334CF9" w:rsidRPr="000F0FC4" w:rsidRDefault="000F0FC4" w:rsidP="009932FE">
            <w:pPr>
              <w:spacing w:after="0"/>
              <w:rPr>
                <w:i/>
                <w:iCs/>
                <w:color w:val="000000"/>
              </w:rPr>
            </w:pPr>
            <w:r w:rsidRPr="000F0FC4">
              <w:rPr>
                <w:i/>
                <w:iCs/>
              </w:rPr>
              <w:t>Теоретические исследования эффективности и безопасности лекарственных средств</w:t>
            </w:r>
          </w:p>
        </w:tc>
      </w:tr>
      <w:tr w:rsidR="008971A2" w:rsidRPr="001E3C4E" w14:paraId="65D077B3" w14:textId="77777777" w:rsidTr="009932FE">
        <w:trPr>
          <w:trHeight w:val="729"/>
        </w:trPr>
        <w:tc>
          <w:tcPr>
            <w:tcW w:w="3544" w:type="dxa"/>
            <w:vMerge/>
            <w:vAlign w:val="center"/>
            <w:hideMark/>
          </w:tcPr>
          <w:p w14:paraId="0EE0575C" w14:textId="77777777" w:rsidR="008971A2" w:rsidRPr="001E3C4E" w:rsidRDefault="008971A2" w:rsidP="008971A2">
            <w:pPr>
              <w:spacing w:after="0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noWrap/>
            <w:hideMark/>
          </w:tcPr>
          <w:p w14:paraId="4F842B9A" w14:textId="4AF95EB8" w:rsidR="008971A2" w:rsidRPr="001E3C4E" w:rsidRDefault="00334CF9" w:rsidP="008971A2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</w:rPr>
              <w:t xml:space="preserve">Особенности исследования </w:t>
            </w:r>
            <w:r w:rsidR="008971A2" w:rsidRPr="001E3C4E">
              <w:rPr>
                <w:i/>
                <w:color w:val="000000"/>
              </w:rPr>
              <w:t>(при наличии)</w:t>
            </w:r>
          </w:p>
          <w:p w14:paraId="67F96625" w14:textId="45254FB3" w:rsidR="000F0FC4" w:rsidRPr="001E3C4E" w:rsidRDefault="000F0FC4" w:rsidP="007203F5">
            <w:pPr>
              <w:spacing w:after="0"/>
              <w:rPr>
                <w:i/>
                <w:iCs/>
              </w:rPr>
            </w:pPr>
          </w:p>
        </w:tc>
      </w:tr>
      <w:tr w:rsidR="008971A2" w:rsidRPr="001E3C4E" w14:paraId="11BB8244" w14:textId="77777777" w:rsidTr="009932FE">
        <w:trPr>
          <w:trHeight w:val="997"/>
        </w:trPr>
        <w:tc>
          <w:tcPr>
            <w:tcW w:w="3544" w:type="dxa"/>
            <w:vMerge/>
            <w:vAlign w:val="center"/>
            <w:hideMark/>
          </w:tcPr>
          <w:p w14:paraId="098D06AA" w14:textId="77777777" w:rsidR="008971A2" w:rsidRPr="001E3C4E" w:rsidRDefault="008971A2" w:rsidP="008971A2">
            <w:pPr>
              <w:spacing w:after="0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noWrap/>
            <w:hideMark/>
          </w:tcPr>
          <w:p w14:paraId="02456C2C" w14:textId="5BB38F62" w:rsidR="008971A2" w:rsidRPr="001E3C4E" w:rsidRDefault="00334CF9" w:rsidP="008971A2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</w:rPr>
              <w:t>Требования потенциального научного руководителя</w:t>
            </w:r>
          </w:p>
          <w:p w14:paraId="3F3A56DC" w14:textId="134499F7" w:rsidR="000F0FC4" w:rsidRPr="00DB130B" w:rsidRDefault="000F0FC4" w:rsidP="007203F5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13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Диплом об окончании медицинского или фармацевтического университета</w:t>
            </w:r>
          </w:p>
          <w:p w14:paraId="4AE895DF" w14:textId="6C14EC3B" w:rsidR="000F0FC4" w:rsidRPr="00DB130B" w:rsidRDefault="000F0FC4" w:rsidP="007203F5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13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Уровень знания английского языка, не ниже </w:t>
            </w:r>
            <w:r w:rsidRPr="00DB13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</w:t>
            </w:r>
            <w:r w:rsidRPr="00DB13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14:paraId="13137127" w14:textId="645F610D" w:rsidR="000F0FC4" w:rsidRPr="003165C1" w:rsidRDefault="000F0FC4" w:rsidP="007203F5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13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Наличие публикаций в высокорейтинговых журналах, включенных в базы </w:t>
            </w:r>
            <w:r w:rsidRPr="00DB13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Scopus</w:t>
            </w:r>
            <w:r w:rsidRPr="00DB13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</w:t>
            </w:r>
            <w:r w:rsidRPr="00DB13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Web</w:t>
            </w:r>
            <w:r w:rsidRPr="00DB13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B13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of</w:t>
            </w:r>
            <w:r w:rsidRPr="00DB13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B13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Science</w:t>
            </w:r>
          </w:p>
          <w:p w14:paraId="4E1188D7" w14:textId="47F721AE" w:rsidR="008971A2" w:rsidRPr="007203F5" w:rsidRDefault="000F0FC4" w:rsidP="007203F5">
            <w:pPr>
              <w:pStyle w:val="a3"/>
              <w:numPr>
                <w:ilvl w:val="0"/>
                <w:numId w:val="2"/>
              </w:numPr>
              <w:spacing w:after="0"/>
              <w:rPr>
                <w:i/>
                <w:iCs/>
              </w:rPr>
            </w:pPr>
            <w:r w:rsidRPr="00DB13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Наличие опыта научной работы</w:t>
            </w:r>
          </w:p>
        </w:tc>
      </w:tr>
      <w:tr w:rsidR="008971A2" w:rsidRPr="001E3C4E" w14:paraId="4AF5A1C4" w14:textId="77777777" w:rsidTr="009932FE">
        <w:trPr>
          <w:trHeight w:val="553"/>
        </w:trPr>
        <w:tc>
          <w:tcPr>
            <w:tcW w:w="3544" w:type="dxa"/>
            <w:vMerge/>
            <w:vAlign w:val="center"/>
            <w:hideMark/>
          </w:tcPr>
          <w:p w14:paraId="61811C3B" w14:textId="77777777" w:rsidR="008971A2" w:rsidRPr="001E3C4E" w:rsidRDefault="008971A2" w:rsidP="008971A2">
            <w:pPr>
              <w:spacing w:after="0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noWrap/>
          </w:tcPr>
          <w:p w14:paraId="2275E4C6" w14:textId="12909AF1" w:rsidR="007501B2" w:rsidRPr="004F4014" w:rsidRDefault="00334CF9" w:rsidP="008971A2">
            <w:pPr>
              <w:spacing w:after="0"/>
            </w:pPr>
            <w:r w:rsidRPr="004F4014">
              <w:t>Основные публикации потенциального научного руководителя</w:t>
            </w:r>
          </w:p>
          <w:p w14:paraId="35D724EF" w14:textId="5E5461E8" w:rsidR="000F0FC4" w:rsidRDefault="000F0FC4" w:rsidP="008971A2">
            <w:pPr>
              <w:spacing w:after="0"/>
              <w:rPr>
                <w:i/>
                <w:iCs/>
              </w:rPr>
            </w:pPr>
            <w:r w:rsidRPr="004F4014">
              <w:t xml:space="preserve">Общее количество публикаций в </w:t>
            </w:r>
            <w:r w:rsidRPr="004F4014">
              <w:rPr>
                <w:i/>
                <w:iCs/>
              </w:rPr>
              <w:t xml:space="preserve">журналах, индексируемых Web of Science, Scopus, RSCI за последние 5 лет </w:t>
            </w:r>
            <w:r w:rsidR="00967382" w:rsidRPr="004F4014">
              <w:rPr>
                <w:i/>
                <w:iCs/>
              </w:rPr>
              <w:t>–</w:t>
            </w:r>
            <w:r w:rsidRPr="004F4014">
              <w:rPr>
                <w:i/>
                <w:iCs/>
              </w:rPr>
              <w:t xml:space="preserve"> </w:t>
            </w:r>
            <w:r w:rsidR="00967382" w:rsidRPr="004F4014">
              <w:rPr>
                <w:i/>
                <w:iCs/>
              </w:rPr>
              <w:t>11</w:t>
            </w:r>
          </w:p>
          <w:p w14:paraId="438158D1" w14:textId="77777777" w:rsidR="004F4014" w:rsidRPr="004F4014" w:rsidRDefault="004F4014" w:rsidP="008971A2">
            <w:pPr>
              <w:spacing w:after="0"/>
              <w:rPr>
                <w:i/>
                <w:iCs/>
              </w:rPr>
            </w:pPr>
          </w:p>
          <w:p w14:paraId="09D56A90" w14:textId="6EA3D2CC" w:rsidR="004F4014" w:rsidRPr="004F4014" w:rsidRDefault="004F4014" w:rsidP="008971A2">
            <w:pPr>
              <w:spacing w:after="0"/>
              <w:rPr>
                <w:color w:val="212121"/>
                <w:shd w:val="clear" w:color="auto" w:fill="FFFFFF"/>
                <w:lang w:val="en-US"/>
              </w:rPr>
            </w:pPr>
            <w:r w:rsidRPr="004F4014">
              <w:rPr>
                <w:color w:val="212121"/>
                <w:shd w:val="clear" w:color="auto" w:fill="FFFFFF"/>
                <w:lang w:val="en-US"/>
              </w:rPr>
              <w:t>1. Zavadskiy SP, Gruzdov DS, Sologova SS, Terentiev AA, Moldogazieva NT. Evolutionary Conserved Short Linear Motifs Provide Insights into the Cellular Response to Stress. </w:t>
            </w:r>
            <w:r w:rsidRPr="004F4014">
              <w:rPr>
                <w:i/>
                <w:iCs/>
                <w:color w:val="212121"/>
                <w:shd w:val="clear" w:color="auto" w:fill="FFFFFF"/>
                <w:lang w:val="en-US"/>
              </w:rPr>
              <w:t>Antioxidants (Basel)</w:t>
            </w:r>
            <w:r w:rsidRPr="004F4014">
              <w:rPr>
                <w:color w:val="212121"/>
                <w:shd w:val="clear" w:color="auto" w:fill="FFFFFF"/>
                <w:lang w:val="en-US"/>
              </w:rPr>
              <w:t>. 2022;12(1):96. Published 2022 Dec 30. doi:10.3390/antiox12010096</w:t>
            </w:r>
          </w:p>
          <w:p w14:paraId="0285CEE2" w14:textId="3145CF0C" w:rsidR="004F4014" w:rsidRPr="004F4014" w:rsidRDefault="004F4014" w:rsidP="008971A2">
            <w:pPr>
              <w:spacing w:after="0"/>
              <w:rPr>
                <w:color w:val="212121"/>
                <w:shd w:val="clear" w:color="auto" w:fill="FFFFFF"/>
                <w:lang w:val="en-US"/>
              </w:rPr>
            </w:pPr>
            <w:r w:rsidRPr="004F4014">
              <w:rPr>
                <w:color w:val="212121"/>
                <w:shd w:val="clear" w:color="auto" w:fill="FFFFFF"/>
                <w:lang w:val="en-US"/>
              </w:rPr>
              <w:t>2. Zavadskiy S, Sologova S, Moldogazieva N. Oxidative distress in aging and age-related diseases: Spatiotemporal dysregulation of protein oxidation and degradation. </w:t>
            </w:r>
            <w:r w:rsidRPr="004F4014">
              <w:rPr>
                <w:i/>
                <w:iCs/>
                <w:color w:val="212121"/>
                <w:shd w:val="clear" w:color="auto" w:fill="FFFFFF"/>
                <w:lang w:val="en-US"/>
              </w:rPr>
              <w:t>Biochimie</w:t>
            </w:r>
            <w:r w:rsidRPr="004F4014">
              <w:rPr>
                <w:color w:val="212121"/>
                <w:shd w:val="clear" w:color="auto" w:fill="FFFFFF"/>
                <w:lang w:val="en-US"/>
              </w:rPr>
              <w:t>. 2022;195:114-134. doi:10.1016/j.biochi.2021.12.002</w:t>
            </w:r>
          </w:p>
          <w:p w14:paraId="4C9488C0" w14:textId="2C702F7F" w:rsidR="00103303" w:rsidRPr="004F4014" w:rsidRDefault="004F4014" w:rsidP="008971A2">
            <w:pPr>
              <w:spacing w:after="0"/>
              <w:rPr>
                <w:color w:val="212121"/>
                <w:shd w:val="clear" w:color="auto" w:fill="FFFFFF"/>
                <w:lang w:val="en-US"/>
              </w:rPr>
            </w:pPr>
            <w:r w:rsidRPr="004F4014">
              <w:rPr>
                <w:color w:val="212121"/>
                <w:shd w:val="clear" w:color="auto" w:fill="FFFFFF"/>
                <w:lang w:val="en-US"/>
              </w:rPr>
              <w:t>3</w:t>
            </w:r>
            <w:r w:rsidR="00103303" w:rsidRPr="004F4014">
              <w:rPr>
                <w:color w:val="212121"/>
                <w:shd w:val="clear" w:color="auto" w:fill="FFFFFF"/>
                <w:lang w:val="en-US"/>
              </w:rPr>
              <w:t xml:space="preserve">. </w:t>
            </w:r>
            <w:r w:rsidRPr="004F4014">
              <w:rPr>
                <w:lang w:val="en-US"/>
              </w:rPr>
              <w:t>Semenova T.V., Sologova S.S., Zavadsky S.P., Grigorevskikh E.M., Margaryan A.G., Trashchenkova D.A., Avakyan E.I., Sokhin D.M., Litvinova T.M., Smolyarchuk E.A. (2022) Vybor formata lektsii v vysshem farmatsevticheskom obrazovanii [Choosing a Lecture Format in Higher Pharmaceutical Education]. Voprosy obrazovaniya/Educational Studies Moscow, no 2, pp. 216–233. https://doi.org/10.17323/1814- 9545-2022-2-216–233</w:t>
            </w:r>
          </w:p>
          <w:p w14:paraId="6B55BE10" w14:textId="766B49B8" w:rsidR="00103303" w:rsidRPr="004F4014" w:rsidRDefault="004F4014" w:rsidP="008971A2">
            <w:pPr>
              <w:spacing w:after="0"/>
              <w:rPr>
                <w:color w:val="212121"/>
                <w:shd w:val="clear" w:color="auto" w:fill="FFFFFF"/>
                <w:lang w:val="en-US"/>
              </w:rPr>
            </w:pPr>
            <w:r w:rsidRPr="004F4014">
              <w:rPr>
                <w:color w:val="212121"/>
                <w:shd w:val="clear" w:color="auto" w:fill="FFFFFF"/>
                <w:lang w:val="en-US"/>
              </w:rPr>
              <w:t>4</w:t>
            </w:r>
            <w:r w:rsidR="00103303" w:rsidRPr="004F4014">
              <w:rPr>
                <w:color w:val="212121"/>
                <w:shd w:val="clear" w:color="auto" w:fill="FFFFFF"/>
                <w:lang w:val="en-US"/>
              </w:rPr>
              <w:t>. Moldogazieva NT, Zavadskiy SP, Terentiev AA. Genomic Landscape of Liquid Biopsy for Hepatocellular Carcinoma Personalized Medicine. </w:t>
            </w:r>
            <w:r w:rsidR="00103303" w:rsidRPr="004F4014">
              <w:rPr>
                <w:i/>
                <w:iCs/>
                <w:color w:val="212121"/>
                <w:shd w:val="clear" w:color="auto" w:fill="FFFFFF"/>
                <w:lang w:val="en-US"/>
              </w:rPr>
              <w:t>Cancer Genomics Proteomics</w:t>
            </w:r>
            <w:r w:rsidR="00103303" w:rsidRPr="004F4014">
              <w:rPr>
                <w:color w:val="212121"/>
                <w:shd w:val="clear" w:color="auto" w:fill="FFFFFF"/>
                <w:lang w:val="en-US"/>
              </w:rPr>
              <w:t>. 2021;18(3 Suppl):369-383. doi:10.21873/cgp.20266</w:t>
            </w:r>
          </w:p>
          <w:p w14:paraId="5456546B" w14:textId="208686BC" w:rsidR="00967382" w:rsidRPr="004F4014" w:rsidRDefault="004F4014" w:rsidP="008971A2">
            <w:pPr>
              <w:spacing w:after="0"/>
            </w:pPr>
            <w:r w:rsidRPr="003165C1">
              <w:rPr>
                <w:color w:val="212121"/>
                <w:shd w:val="clear" w:color="auto" w:fill="FFFFFF"/>
                <w:lang w:val="en-US"/>
              </w:rPr>
              <w:t>5</w:t>
            </w:r>
            <w:r w:rsidR="00103303" w:rsidRPr="004F4014">
              <w:rPr>
                <w:color w:val="212121"/>
                <w:shd w:val="clear" w:color="auto" w:fill="FFFFFF"/>
                <w:lang w:val="en-US"/>
              </w:rPr>
              <w:t>. Zavadskiy SP, Yefimova AM. Medical education state reform in Tajikistan: Between tradition and modernity. </w:t>
            </w:r>
            <w:r w:rsidR="00103303" w:rsidRPr="004F4014">
              <w:rPr>
                <w:i/>
                <w:iCs/>
                <w:color w:val="212121"/>
                <w:shd w:val="clear" w:color="auto" w:fill="FFFFFF"/>
              </w:rPr>
              <w:t>Med Teach</w:t>
            </w:r>
            <w:r w:rsidR="00103303" w:rsidRPr="004F4014">
              <w:rPr>
                <w:color w:val="212121"/>
                <w:shd w:val="clear" w:color="auto" w:fill="FFFFFF"/>
              </w:rPr>
              <w:t>. 2020;42(8):861-870. doi:10.1080/0142159X.2020.1767284</w:t>
            </w:r>
          </w:p>
          <w:p w14:paraId="2E4C94CF" w14:textId="04D53440" w:rsidR="008971A2" w:rsidRPr="004F4014" w:rsidRDefault="008971A2" w:rsidP="009932FE">
            <w:pPr>
              <w:spacing w:after="0"/>
              <w:rPr>
                <w:i/>
                <w:iCs/>
              </w:rPr>
            </w:pPr>
          </w:p>
        </w:tc>
      </w:tr>
      <w:tr w:rsidR="008971A2" w:rsidRPr="001E3C4E" w14:paraId="26D5E71A" w14:textId="77777777" w:rsidTr="009932FE">
        <w:trPr>
          <w:trHeight w:val="553"/>
        </w:trPr>
        <w:tc>
          <w:tcPr>
            <w:tcW w:w="3544" w:type="dxa"/>
            <w:vAlign w:val="center"/>
          </w:tcPr>
          <w:p w14:paraId="413ECADF" w14:textId="77777777" w:rsidR="008971A2" w:rsidRPr="001E3C4E" w:rsidRDefault="008971A2" w:rsidP="008971A2">
            <w:pPr>
              <w:spacing w:after="0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noWrap/>
          </w:tcPr>
          <w:p w14:paraId="770F97B3" w14:textId="3FAD1F86" w:rsidR="008971A2" w:rsidRPr="001E3C4E" w:rsidRDefault="007501B2" w:rsidP="008971A2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</w:rPr>
              <w:t xml:space="preserve">Результаты интеллектуальной деятельности </w:t>
            </w:r>
            <w:r w:rsidR="008971A2" w:rsidRPr="001E3C4E">
              <w:rPr>
                <w:i/>
                <w:color w:val="000000"/>
              </w:rPr>
              <w:t>(при наличии)</w:t>
            </w:r>
          </w:p>
          <w:p w14:paraId="20F9B65E" w14:textId="1936AA2C" w:rsidR="007501B2" w:rsidRPr="001E3C4E" w:rsidRDefault="007501B2" w:rsidP="009932FE">
            <w:pPr>
              <w:spacing w:after="0"/>
              <w:rPr>
                <w:i/>
                <w:iCs/>
              </w:rPr>
            </w:pPr>
            <w:r w:rsidRPr="001E3C4E">
              <w:rPr>
                <w:i/>
                <w:iCs/>
              </w:rPr>
              <w:t>Указать н</w:t>
            </w:r>
            <w:r w:rsidR="008971A2" w:rsidRPr="001E3C4E">
              <w:rPr>
                <w:i/>
                <w:iCs/>
              </w:rPr>
              <w:t>аиболее значимые результаты интеллектуальной деятельности</w:t>
            </w:r>
            <w:r w:rsidRPr="001E3C4E">
              <w:rPr>
                <w:i/>
                <w:iCs/>
              </w:rPr>
              <w:t>. Например, патенты, изобретения, научные труды и т</w:t>
            </w:r>
            <w:r w:rsidR="00B60CF3">
              <w:rPr>
                <w:i/>
                <w:iCs/>
              </w:rPr>
              <w:t>.</w:t>
            </w:r>
            <w:r w:rsidRPr="001E3C4E">
              <w:rPr>
                <w:i/>
                <w:iCs/>
              </w:rPr>
              <w:t>д.</w:t>
            </w:r>
          </w:p>
        </w:tc>
      </w:tr>
    </w:tbl>
    <w:p w14:paraId="0AF57A49" w14:textId="52E74FD0" w:rsidR="00C6461A" w:rsidRDefault="00C6461A">
      <w:pPr>
        <w:spacing w:after="0"/>
        <w:jc w:val="left"/>
      </w:pPr>
    </w:p>
    <w:sectPr w:rsidR="00C6461A" w:rsidSect="00C55CAC">
      <w:footerReference w:type="even" r:id="rId9"/>
      <w:footerReference w:type="default" r:id="rId10"/>
      <w:pgSz w:w="11900" w:h="16840"/>
      <w:pgMar w:top="851" w:right="84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7419D" w14:textId="77777777" w:rsidR="005C327C" w:rsidRDefault="005C327C">
      <w:pPr>
        <w:spacing w:after="0"/>
      </w:pPr>
      <w:r>
        <w:separator/>
      </w:r>
    </w:p>
  </w:endnote>
  <w:endnote w:type="continuationSeparator" w:id="0">
    <w:p w14:paraId="62C68E6E" w14:textId="77777777" w:rsidR="005C327C" w:rsidRDefault="005C32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552231992"/>
      <w:docPartObj>
        <w:docPartGallery w:val="Page Numbers (Bottom of Page)"/>
        <w:docPartUnique/>
      </w:docPartObj>
    </w:sdtPr>
    <w:sdtContent>
      <w:p w14:paraId="498DF76E" w14:textId="77777777" w:rsidR="006B3963" w:rsidRDefault="00B756DB" w:rsidP="006370AD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665A057C" w14:textId="77777777" w:rsidR="006B3963" w:rsidRDefault="006B3963" w:rsidP="00D01A5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1554376702"/>
      <w:docPartObj>
        <w:docPartGallery w:val="Page Numbers (Bottom of Page)"/>
        <w:docPartUnique/>
      </w:docPartObj>
    </w:sdtPr>
    <w:sdtContent>
      <w:p w14:paraId="2F5DA158" w14:textId="21EFD6E6" w:rsidR="006B3963" w:rsidRDefault="00B756DB" w:rsidP="006370AD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3A0C7D">
          <w:rPr>
            <w:rStyle w:val="a6"/>
            <w:noProof/>
          </w:rPr>
          <w:t>1</w:t>
        </w:r>
        <w:r>
          <w:rPr>
            <w:rStyle w:val="a6"/>
          </w:rPr>
          <w:fldChar w:fldCharType="end"/>
        </w:r>
      </w:p>
    </w:sdtContent>
  </w:sdt>
  <w:p w14:paraId="360368FD" w14:textId="77777777" w:rsidR="006B3963" w:rsidRDefault="006B3963" w:rsidP="00D01A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85592" w14:textId="77777777" w:rsidR="005C327C" w:rsidRDefault="005C327C">
      <w:pPr>
        <w:spacing w:after="0"/>
      </w:pPr>
      <w:r>
        <w:separator/>
      </w:r>
    </w:p>
  </w:footnote>
  <w:footnote w:type="continuationSeparator" w:id="0">
    <w:p w14:paraId="18FBDAB0" w14:textId="77777777" w:rsidR="005C327C" w:rsidRDefault="005C327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81E"/>
    <w:multiLevelType w:val="hybridMultilevel"/>
    <w:tmpl w:val="F7D44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A4377"/>
    <w:multiLevelType w:val="hybridMultilevel"/>
    <w:tmpl w:val="69207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F749F"/>
    <w:multiLevelType w:val="hybridMultilevel"/>
    <w:tmpl w:val="CA7E0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7480C"/>
    <w:multiLevelType w:val="hybridMultilevel"/>
    <w:tmpl w:val="7CE6F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553807">
    <w:abstractNumId w:val="0"/>
  </w:num>
  <w:num w:numId="2" w16cid:durableId="772866583">
    <w:abstractNumId w:val="2"/>
  </w:num>
  <w:num w:numId="3" w16cid:durableId="1333482889">
    <w:abstractNumId w:val="1"/>
  </w:num>
  <w:num w:numId="4" w16cid:durableId="19788013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6DB"/>
    <w:rsid w:val="000021A0"/>
    <w:rsid w:val="00017EE1"/>
    <w:rsid w:val="00062064"/>
    <w:rsid w:val="0007348D"/>
    <w:rsid w:val="00080363"/>
    <w:rsid w:val="00084771"/>
    <w:rsid w:val="000C6EB3"/>
    <w:rsid w:val="000D72E2"/>
    <w:rsid w:val="000F0FC4"/>
    <w:rsid w:val="00103303"/>
    <w:rsid w:val="001A2AC1"/>
    <w:rsid w:val="001A2BCE"/>
    <w:rsid w:val="001B3954"/>
    <w:rsid w:val="001C0A1B"/>
    <w:rsid w:val="001D1D5C"/>
    <w:rsid w:val="001E3C4E"/>
    <w:rsid w:val="00200ADC"/>
    <w:rsid w:val="00236C0D"/>
    <w:rsid w:val="00266DBA"/>
    <w:rsid w:val="002955D1"/>
    <w:rsid w:val="00305558"/>
    <w:rsid w:val="003165C1"/>
    <w:rsid w:val="00334CF9"/>
    <w:rsid w:val="00383611"/>
    <w:rsid w:val="00393AB6"/>
    <w:rsid w:val="003A0C7D"/>
    <w:rsid w:val="003E7976"/>
    <w:rsid w:val="003F58AD"/>
    <w:rsid w:val="003F7B5C"/>
    <w:rsid w:val="00415F4A"/>
    <w:rsid w:val="00430381"/>
    <w:rsid w:val="00432894"/>
    <w:rsid w:val="00443334"/>
    <w:rsid w:val="00462509"/>
    <w:rsid w:val="00477A8D"/>
    <w:rsid w:val="004A1BB4"/>
    <w:rsid w:val="004D0B99"/>
    <w:rsid w:val="004F4014"/>
    <w:rsid w:val="00574174"/>
    <w:rsid w:val="005A0E05"/>
    <w:rsid w:val="005C327C"/>
    <w:rsid w:val="005C5748"/>
    <w:rsid w:val="00612B32"/>
    <w:rsid w:val="00614D2B"/>
    <w:rsid w:val="006871A0"/>
    <w:rsid w:val="006B3963"/>
    <w:rsid w:val="006D1128"/>
    <w:rsid w:val="007203F5"/>
    <w:rsid w:val="007501B2"/>
    <w:rsid w:val="00770577"/>
    <w:rsid w:val="00784EB3"/>
    <w:rsid w:val="00791150"/>
    <w:rsid w:val="00794773"/>
    <w:rsid w:val="007D57B1"/>
    <w:rsid w:val="007F07F2"/>
    <w:rsid w:val="0080614F"/>
    <w:rsid w:val="00843783"/>
    <w:rsid w:val="00877AD3"/>
    <w:rsid w:val="008825CC"/>
    <w:rsid w:val="008971A2"/>
    <w:rsid w:val="008D0736"/>
    <w:rsid w:val="008D20D8"/>
    <w:rsid w:val="008F6B77"/>
    <w:rsid w:val="00967382"/>
    <w:rsid w:val="009932FE"/>
    <w:rsid w:val="00A222F3"/>
    <w:rsid w:val="00A3702F"/>
    <w:rsid w:val="00A85F6F"/>
    <w:rsid w:val="00AC00ED"/>
    <w:rsid w:val="00AD01EB"/>
    <w:rsid w:val="00AE2D77"/>
    <w:rsid w:val="00B30B12"/>
    <w:rsid w:val="00B52C49"/>
    <w:rsid w:val="00B572F5"/>
    <w:rsid w:val="00B60CF3"/>
    <w:rsid w:val="00B756DB"/>
    <w:rsid w:val="00B82BE2"/>
    <w:rsid w:val="00BD57C7"/>
    <w:rsid w:val="00C55CAC"/>
    <w:rsid w:val="00C6461A"/>
    <w:rsid w:val="00C922B3"/>
    <w:rsid w:val="00CB7DA5"/>
    <w:rsid w:val="00CC23DD"/>
    <w:rsid w:val="00CC4E04"/>
    <w:rsid w:val="00CD07D1"/>
    <w:rsid w:val="00CD3349"/>
    <w:rsid w:val="00CE5F7C"/>
    <w:rsid w:val="00D012D4"/>
    <w:rsid w:val="00D553C5"/>
    <w:rsid w:val="00DA4797"/>
    <w:rsid w:val="00DA61AA"/>
    <w:rsid w:val="00DB130B"/>
    <w:rsid w:val="00DD0582"/>
    <w:rsid w:val="00E107F9"/>
    <w:rsid w:val="00E41FC2"/>
    <w:rsid w:val="00E42EA1"/>
    <w:rsid w:val="00E74BD6"/>
    <w:rsid w:val="00EB2835"/>
    <w:rsid w:val="00ED1437"/>
    <w:rsid w:val="00F31B6E"/>
    <w:rsid w:val="00F6397F"/>
    <w:rsid w:val="00FA5B8B"/>
    <w:rsid w:val="00FC4785"/>
    <w:rsid w:val="00FE42F1"/>
    <w:rsid w:val="09AFD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45FE"/>
  <w15:chartTrackingRefBased/>
  <w15:docId w15:val="{4D544F12-D571-3B4D-A9A0-C0CFD343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6DB"/>
    <w:pPr>
      <w:spacing w:after="120"/>
      <w:jc w:val="both"/>
    </w:pPr>
    <w:rPr>
      <w:rFonts w:ascii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DD0582"/>
    <w:pPr>
      <w:keepNext/>
      <w:keepLines/>
      <w:pageBreakBefore/>
      <w:pBdr>
        <w:bottom w:val="single" w:sz="4" w:space="1" w:color="auto"/>
      </w:pBdr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D0582"/>
    <w:pPr>
      <w:keepNext/>
      <w:keepLines/>
      <w:pBdr>
        <w:bottom w:val="single" w:sz="4" w:space="1" w:color="auto"/>
      </w:pBdr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D058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rsid w:val="00DD05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0582"/>
    <w:rPr>
      <w:rFonts w:ascii="Times New Roman" w:eastAsiaTheme="majorEastAsia" w:hAnsi="Times New Roman" w:cstheme="majorBidi"/>
      <w:b/>
      <w:bCs/>
    </w:rPr>
  </w:style>
  <w:style w:type="character" w:customStyle="1" w:styleId="10">
    <w:name w:val="Заголовок 1 Знак"/>
    <w:basedOn w:val="a0"/>
    <w:link w:val="1"/>
    <w:uiPriority w:val="9"/>
    <w:rsid w:val="00DD0582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DD058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D05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List Paragraph"/>
    <w:basedOn w:val="a"/>
    <w:uiPriority w:val="34"/>
    <w:qFormat/>
    <w:rsid w:val="00B756D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B756DB"/>
    <w:pPr>
      <w:tabs>
        <w:tab w:val="center" w:pos="4677"/>
        <w:tab w:val="right" w:pos="9355"/>
      </w:tabs>
      <w:spacing w:after="0"/>
    </w:pPr>
  </w:style>
  <w:style w:type="character" w:customStyle="1" w:styleId="a5">
    <w:name w:val="Нижний колонтитул Знак"/>
    <w:basedOn w:val="a0"/>
    <w:link w:val="a4"/>
    <w:uiPriority w:val="99"/>
    <w:rsid w:val="00B756DB"/>
    <w:rPr>
      <w:rFonts w:ascii="Times New Roman" w:hAnsi="Times New Roman" w:cs="Times New Roman"/>
      <w:lang w:eastAsia="ru-RU"/>
    </w:rPr>
  </w:style>
  <w:style w:type="character" w:styleId="a6">
    <w:name w:val="page number"/>
    <w:basedOn w:val="a0"/>
    <w:uiPriority w:val="99"/>
    <w:semiHidden/>
    <w:unhideWhenUsed/>
    <w:rsid w:val="00B756DB"/>
  </w:style>
  <w:style w:type="character" w:styleId="a7">
    <w:name w:val="annotation reference"/>
    <w:basedOn w:val="a0"/>
    <w:uiPriority w:val="99"/>
    <w:semiHidden/>
    <w:unhideWhenUsed/>
    <w:rsid w:val="008D20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D20D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D20D8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D20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D20D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D20D8"/>
    <w:pPr>
      <w:spacing w:after="0"/>
    </w:pPr>
    <w:rPr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D20D8"/>
    <w:rPr>
      <w:rFonts w:ascii="Times New Roman" w:hAnsi="Times New Roman" w:cs="Times New Roman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CE5F7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E5F7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CE5F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Язев</dc:creator>
  <cp:keywords/>
  <dc:description/>
  <cp:lastModifiedBy>Victoria Morozova</cp:lastModifiedBy>
  <cp:revision>3</cp:revision>
  <dcterms:created xsi:type="dcterms:W3CDTF">2023-09-29T17:50:00Z</dcterms:created>
  <dcterms:modified xsi:type="dcterms:W3CDTF">2023-09-29T17:51:00Z</dcterms:modified>
</cp:coreProperties>
</file>