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A8" w:rsidRPr="009F09F1" w:rsidRDefault="009F09F1" w:rsidP="009F09F1">
      <w:pPr>
        <w:jc w:val="center"/>
        <w:rPr>
          <w:b/>
          <w:sz w:val="28"/>
          <w:szCs w:val="28"/>
        </w:rPr>
      </w:pPr>
      <w:r w:rsidRPr="009F09F1">
        <w:rPr>
          <w:b/>
          <w:sz w:val="28"/>
          <w:szCs w:val="28"/>
        </w:rPr>
        <w:t xml:space="preserve">Заключительный тур. </w:t>
      </w:r>
      <w:r w:rsidR="00D35BA8" w:rsidRPr="009F09F1">
        <w:rPr>
          <w:b/>
          <w:sz w:val="28"/>
          <w:szCs w:val="28"/>
        </w:rPr>
        <w:t>5 – 7 класс</w:t>
      </w:r>
      <w:r w:rsidRPr="009F09F1">
        <w:rPr>
          <w:b/>
          <w:sz w:val="28"/>
          <w:szCs w:val="28"/>
        </w:rPr>
        <w:t>.</w:t>
      </w:r>
      <w:r w:rsidR="00D35BA8" w:rsidRPr="009F09F1">
        <w:rPr>
          <w:b/>
          <w:sz w:val="28"/>
          <w:szCs w:val="28"/>
        </w:rPr>
        <w:t xml:space="preserve"> </w:t>
      </w:r>
      <w:r w:rsidRPr="009F09F1">
        <w:rPr>
          <w:b/>
          <w:sz w:val="28"/>
          <w:szCs w:val="28"/>
        </w:rPr>
        <w:t>Человек. Суждения.</w:t>
      </w:r>
    </w:p>
    <w:tbl>
      <w:tblPr>
        <w:tblStyle w:val="1"/>
        <w:tblW w:w="9769" w:type="dxa"/>
        <w:tblLayout w:type="fixed"/>
        <w:tblLook w:val="04A0" w:firstRow="1" w:lastRow="0" w:firstColumn="1" w:lastColumn="0" w:noHBand="0" w:noVBand="1"/>
      </w:tblPr>
      <w:tblGrid>
        <w:gridCol w:w="817"/>
        <w:gridCol w:w="7086"/>
        <w:gridCol w:w="163"/>
        <w:gridCol w:w="1540"/>
        <w:gridCol w:w="163"/>
      </w:tblGrid>
      <w:tr w:rsidR="00D35BA8" w:rsidRPr="009F09F1" w:rsidTr="00CD48F9">
        <w:tc>
          <w:tcPr>
            <w:tcW w:w="9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5BA8" w:rsidRPr="009F09F1" w:rsidRDefault="00D35BA8" w:rsidP="00D35BA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Установите правильные суждения</w:t>
            </w:r>
          </w:p>
        </w:tc>
      </w:tr>
      <w:tr w:rsidR="00D35BA8" w:rsidRPr="009F09F1" w:rsidTr="00CD48F9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35BA8" w:rsidRPr="009F09F1" w:rsidRDefault="00D35BA8" w:rsidP="00D3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5BA8" w:rsidRPr="009F09F1" w:rsidRDefault="00D1733D" w:rsidP="00D1733D">
            <w:pPr>
              <w:ind w:lef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F09F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32C0EF" wp14:editId="27204846">
                  <wp:extent cx="4914900" cy="2211705"/>
                  <wp:effectExtent l="0" t="0" r="0" b="0"/>
                  <wp:docPr id="5" name="Рисунок 5" descr="http://1reg.by/wp-content/uploads/2017/09/uchitel-1409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reg.by/wp-content/uploads/2017/09/uchitel-1409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5824" cy="222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35BA8" w:rsidRPr="009F09F1" w:rsidTr="00CD48F9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5BA8" w:rsidRPr="009F09F1" w:rsidRDefault="00D35BA8" w:rsidP="00D3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5BA8" w:rsidRPr="009F09F1" w:rsidRDefault="00A3098A" w:rsidP="00A3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Установите правильные утверждения об условных рефлексах, их образовании и торможении</w:t>
            </w:r>
            <w:r w:rsidR="00A44BDA" w:rsidRPr="009F0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BA8" w:rsidRPr="009F09F1" w:rsidTr="00CD4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35BA8" w:rsidRPr="009F09F1" w:rsidRDefault="00D35BA8" w:rsidP="00D3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5BA8" w:rsidRPr="009F09F1" w:rsidRDefault="00A3098A" w:rsidP="00D3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Учение об условных рефлексах разработано </w:t>
            </w:r>
            <w:proofErr w:type="spellStart"/>
            <w:r w:rsidRPr="009F09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И.М.Сеченовым</w:t>
            </w:r>
            <w:proofErr w:type="spellEnd"/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5BA8" w:rsidRPr="009F09F1" w:rsidRDefault="00A3098A" w:rsidP="00D3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33D" w:rsidRPr="009F0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5BA8" w:rsidRPr="009F09F1" w:rsidTr="00CD4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35BA8" w:rsidRPr="009F09F1" w:rsidRDefault="00D35BA8" w:rsidP="00D3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5BA8" w:rsidRPr="009F09F1" w:rsidRDefault="00A3098A" w:rsidP="00D3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Образование условных рефлексов связано с корой головного мозга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5BA8" w:rsidRPr="009F09F1" w:rsidRDefault="00D35BA8" w:rsidP="00D35BA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35BA8" w:rsidRPr="009F09F1" w:rsidTr="00CD4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35BA8" w:rsidRPr="009F09F1" w:rsidRDefault="00D35BA8" w:rsidP="00D3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5BA8" w:rsidRPr="009F09F1" w:rsidRDefault="00A3098A" w:rsidP="00D3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Условные рефлексы образуются на всю жизнь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5BA8" w:rsidRPr="009F09F1" w:rsidRDefault="00D35BA8" w:rsidP="00D35BA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35BA8" w:rsidRPr="009F09F1" w:rsidTr="00CD4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35BA8" w:rsidRPr="009F09F1" w:rsidRDefault="00D35BA8" w:rsidP="00D3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5BA8" w:rsidRPr="009F09F1" w:rsidRDefault="00A3098A" w:rsidP="00A30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Условные рефлексы образуются только в молодом возрасте и сохраняются на всю жизнь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5BA8" w:rsidRPr="009F09F1" w:rsidRDefault="00D35BA8" w:rsidP="00D35BA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35BA8" w:rsidRPr="009F09F1" w:rsidTr="00CD4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35BA8" w:rsidRPr="009F09F1" w:rsidRDefault="00D35BA8" w:rsidP="00D3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5BA8" w:rsidRPr="009F09F1" w:rsidRDefault="00D1733D" w:rsidP="00D17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Условные рефлексы по наследству не передаются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5BA8" w:rsidRPr="009F09F1" w:rsidRDefault="00D35BA8" w:rsidP="00D35BA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35BA8" w:rsidRPr="009F09F1" w:rsidTr="00CD4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5BA8" w:rsidRPr="009F09F1" w:rsidRDefault="00A3098A" w:rsidP="00D3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5BA8" w:rsidRPr="009F09F1" w:rsidRDefault="00D1733D" w:rsidP="00D3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Затормозить выработанный условный рефлекс невозможно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5BA8" w:rsidRPr="009F09F1" w:rsidRDefault="00D35BA8" w:rsidP="00D35BA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9523B" w:rsidRPr="009F09F1" w:rsidTr="00CD48F9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9523B" w:rsidRPr="009F09F1" w:rsidRDefault="0069523B" w:rsidP="001E6FB0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523B" w:rsidRPr="009F09F1" w:rsidRDefault="0069523B" w:rsidP="001E6FB0">
            <w:pPr>
              <w:ind w:left="-87"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8168CB" wp14:editId="2B9DF28A">
                  <wp:extent cx="3962204" cy="2638425"/>
                  <wp:effectExtent l="0" t="0" r="635" b="0"/>
                  <wp:docPr id="3" name="Рисунок 3" descr="http://1poserdcu.ru/wp-content/uploads/2017/06/Priem-sredstva-vo-vremja-e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poserdcu.ru/wp-content/uploads/2017/06/Priem-sredstva-vo-vremja-e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151" cy="264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23B" w:rsidRPr="009F09F1" w:rsidTr="00CD48F9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523B" w:rsidRPr="009F09F1" w:rsidRDefault="0069523B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23B" w:rsidRPr="009F09F1" w:rsidRDefault="0069523B" w:rsidP="001E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Выберите все правильные утверждения о влияниях на отделение пищеварительных соков.</w:t>
            </w:r>
          </w:p>
        </w:tc>
      </w:tr>
      <w:tr w:rsidR="0069523B" w:rsidRPr="009F09F1" w:rsidTr="00CD4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9523B" w:rsidRPr="009F09F1" w:rsidRDefault="0069523B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523B" w:rsidRPr="009F09F1" w:rsidRDefault="0069523B" w:rsidP="001E6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Волнение, нервное напряжение тормозит работу пищеварительной системы человека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23B" w:rsidRPr="009F09F1" w:rsidRDefault="0069523B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69523B" w:rsidRPr="009F09F1" w:rsidTr="00CD4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9523B" w:rsidRPr="009F09F1" w:rsidRDefault="0069523B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523B" w:rsidRPr="009F09F1" w:rsidRDefault="0069523B" w:rsidP="001E6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выделяемых пищеварительных соков зависит от количества съеденной пищи и не зависит от её характера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23B" w:rsidRPr="009F09F1" w:rsidRDefault="0069523B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9523B" w:rsidRPr="009F09F1" w:rsidTr="00CD4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9523B" w:rsidRPr="009F09F1" w:rsidRDefault="0069523B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523B" w:rsidRPr="009F09F1" w:rsidRDefault="0069523B" w:rsidP="001E6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жирную пищу выделяется больше слюны, желудочного сока и желчи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23B" w:rsidRPr="009F09F1" w:rsidRDefault="0069523B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9523B" w:rsidRPr="009F09F1" w:rsidTr="00CD4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9523B" w:rsidRPr="009F09F1" w:rsidRDefault="0069523B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523B" w:rsidRPr="009F09F1" w:rsidRDefault="0069523B" w:rsidP="001E6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пища угнетает деятельность желёз желудка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23B" w:rsidRPr="009F09F1" w:rsidRDefault="0069523B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9523B" w:rsidRPr="009F09F1" w:rsidTr="00CD4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9523B" w:rsidRPr="009F09F1" w:rsidRDefault="0069523B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523B" w:rsidRPr="009F09F1" w:rsidRDefault="0069523B" w:rsidP="001E6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блюда стимулируют отделение желудочного сока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23B" w:rsidRPr="009F09F1" w:rsidRDefault="0069523B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9523B" w:rsidRPr="009F09F1" w:rsidTr="00CD4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523B" w:rsidRPr="009F09F1" w:rsidRDefault="0069523B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523B" w:rsidRPr="009F09F1" w:rsidRDefault="0069523B" w:rsidP="001E6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сладкую пищу выделяется больше слюны, чем на отварное мясо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23B" w:rsidRPr="009F09F1" w:rsidRDefault="0069523B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D48F9" w:rsidRPr="009F09F1" w:rsidTr="00CD48F9">
        <w:trPr>
          <w:gridAfter w:val="1"/>
          <w:wAfter w:w="163" w:type="dxa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48F9" w:rsidRPr="009F09F1" w:rsidRDefault="00CD48F9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8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8F9" w:rsidRPr="009F09F1" w:rsidRDefault="00CD48F9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C50BF4" wp14:editId="0A6857A6">
                  <wp:extent cx="4381500" cy="2381250"/>
                  <wp:effectExtent l="0" t="0" r="0" b="0"/>
                  <wp:docPr id="2" name="Рисунок 2" descr="https://avatars.mds.yandex.net/get-pdb/51720/6b230886-afc2-45d2-ab61-51e70d1187d3/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51720/6b230886-afc2-45d2-ab61-51e70d1187d3/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8F9" w:rsidRPr="009F09F1" w:rsidTr="00CD48F9">
        <w:trPr>
          <w:gridAfter w:val="1"/>
          <w:wAfter w:w="163" w:type="dxa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48F9" w:rsidRPr="009F09F1" w:rsidRDefault="00CD48F9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8F9" w:rsidRPr="009F09F1" w:rsidRDefault="00CD48F9" w:rsidP="001E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Внешние факторы оказывают большое влияние на работу нашего организма. Выберите гигиенические требования, выполнение которых способствует сохранению зрения человеком.</w:t>
            </w:r>
          </w:p>
        </w:tc>
      </w:tr>
      <w:tr w:rsidR="00CD48F9" w:rsidRPr="009F09F1" w:rsidTr="00CD48F9">
        <w:trPr>
          <w:gridAfter w:val="1"/>
          <w:wAfter w:w="163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48F9" w:rsidRPr="009F09F1" w:rsidRDefault="00CD48F9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8F9" w:rsidRPr="009F09F1" w:rsidRDefault="00CD48F9" w:rsidP="001E6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предупреждения развития переутомления при работе за компьютером необходимо проводить упражнения для глаз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8F9" w:rsidRPr="009F09F1" w:rsidRDefault="00CD48F9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D48F9" w:rsidRPr="009F09F1" w:rsidTr="00CD48F9">
        <w:trPr>
          <w:gridAfter w:val="1"/>
          <w:wAfter w:w="163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48F9" w:rsidRPr="009F09F1" w:rsidRDefault="00CD48F9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8F9" w:rsidRPr="009F09F1" w:rsidRDefault="00CD48F9" w:rsidP="001E6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длительность работы подростка за компьютером не должна превышать двух часов в день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8F9" w:rsidRPr="009F09F1" w:rsidRDefault="00CD48F9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D48F9" w:rsidRPr="009F09F1" w:rsidTr="00CD48F9">
        <w:trPr>
          <w:gridAfter w:val="1"/>
          <w:wAfter w:w="163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48F9" w:rsidRPr="009F09F1" w:rsidRDefault="00CD48F9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8F9" w:rsidRPr="009F09F1" w:rsidRDefault="00CD48F9" w:rsidP="001E6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расстояние от глаз до книги должно быть 30 – 35 см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8F9" w:rsidRPr="009F09F1" w:rsidRDefault="00CD48F9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D48F9" w:rsidRPr="009F09F1" w:rsidTr="00CD48F9">
        <w:trPr>
          <w:gridAfter w:val="1"/>
          <w:wAfter w:w="163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48F9" w:rsidRPr="009F09F1" w:rsidRDefault="00CD48F9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8F9" w:rsidRPr="009F09F1" w:rsidRDefault="00CD48F9" w:rsidP="001E6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телевизор лучше в темноте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8F9" w:rsidRPr="009F09F1" w:rsidRDefault="00CD48F9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D48F9" w:rsidRPr="009F09F1" w:rsidTr="00CD48F9">
        <w:trPr>
          <w:gridAfter w:val="1"/>
          <w:wAfter w:w="163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48F9" w:rsidRPr="009F09F1" w:rsidRDefault="00CD48F9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8F9" w:rsidRPr="009F09F1" w:rsidRDefault="00CD48F9" w:rsidP="001E6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рабочую поверхность стола свет должен падать прямо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8F9" w:rsidRPr="009F09F1" w:rsidRDefault="00CD48F9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D48F9" w:rsidRPr="009F09F1" w:rsidTr="00CD48F9">
        <w:trPr>
          <w:gridAfter w:val="1"/>
          <w:wAfter w:w="163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48F9" w:rsidRPr="009F09F1" w:rsidRDefault="00CD48F9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8F9" w:rsidRPr="009F09F1" w:rsidRDefault="00CD48F9" w:rsidP="001E6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предупреждения утомления и зрительного напряжения при чтении необходимо делать перерывы для отдыха глаз 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8F9" w:rsidRPr="009F09F1" w:rsidRDefault="00CD48F9" w:rsidP="001E6F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D35BA8" w:rsidRDefault="00D35BA8" w:rsidP="00D35BA8"/>
    <w:p w:rsidR="00D35BA8" w:rsidRDefault="00D35BA8" w:rsidP="00D35BA8"/>
    <w:p w:rsidR="00D35BA8" w:rsidRDefault="00D35BA8" w:rsidP="00D35BA8"/>
    <w:p w:rsidR="004B1D27" w:rsidRDefault="004B1D27"/>
    <w:sectPr w:rsidR="004B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A8"/>
    <w:rsid w:val="004B1D27"/>
    <w:rsid w:val="004C59EE"/>
    <w:rsid w:val="0069523B"/>
    <w:rsid w:val="00912B0A"/>
    <w:rsid w:val="009F09F1"/>
    <w:rsid w:val="00A3098A"/>
    <w:rsid w:val="00A44BDA"/>
    <w:rsid w:val="00CD48F9"/>
    <w:rsid w:val="00D1733D"/>
    <w:rsid w:val="00D3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ACBCA-D402-4949-82E1-684E8110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35BA8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3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Home</cp:lastModifiedBy>
  <cp:revision>5</cp:revision>
  <dcterms:created xsi:type="dcterms:W3CDTF">2018-02-10T02:39:00Z</dcterms:created>
  <dcterms:modified xsi:type="dcterms:W3CDTF">2018-05-13T18:35:00Z</dcterms:modified>
</cp:coreProperties>
</file>