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A9B4" w14:textId="77777777" w:rsidR="00F32B79" w:rsidRPr="003859A2" w:rsidRDefault="00F32B79" w:rsidP="00F32B79">
      <w:pPr>
        <w:spacing w:after="0" w:line="240" w:lineRule="auto"/>
        <w:jc w:val="center"/>
      </w:pPr>
    </w:p>
    <w:p w14:paraId="69ED28F1" w14:textId="77777777" w:rsidR="00F32B79" w:rsidRPr="00913AC6" w:rsidRDefault="00F32B79" w:rsidP="00F32B79">
      <w:pPr>
        <w:spacing w:after="0" w:line="240" w:lineRule="auto"/>
        <w:jc w:val="center"/>
      </w:pPr>
    </w:p>
    <w:p w14:paraId="4A489B7D" w14:textId="77777777" w:rsidR="00F32B79" w:rsidRPr="00913AC6" w:rsidRDefault="00F32B79" w:rsidP="00F32B79">
      <w:pPr>
        <w:spacing w:after="0" w:line="240" w:lineRule="auto"/>
        <w:jc w:val="center"/>
      </w:pPr>
    </w:p>
    <w:p w14:paraId="5E81E080" w14:textId="77777777" w:rsidR="00F32B79" w:rsidRPr="00F32B79" w:rsidRDefault="00F32B79" w:rsidP="00F32B79">
      <w:pPr>
        <w:spacing w:after="0" w:line="240" w:lineRule="auto"/>
        <w:ind w:right="-144"/>
        <w:jc w:val="center"/>
        <w:rPr>
          <w:lang w:val="en-US"/>
        </w:rPr>
      </w:pPr>
      <w:r w:rsidRPr="00F32B79">
        <w:rPr>
          <w:lang w:val="en-US"/>
        </w:rPr>
        <w:t>Federal State Autonomous Educational Institution of Higher Education</w:t>
      </w:r>
    </w:p>
    <w:p w14:paraId="378E8364" w14:textId="77777777" w:rsidR="00F32B79" w:rsidRPr="00F32B79" w:rsidRDefault="00F32B79" w:rsidP="00F32B79">
      <w:pPr>
        <w:spacing w:after="0" w:line="240" w:lineRule="auto"/>
        <w:jc w:val="center"/>
        <w:rPr>
          <w:b/>
          <w:lang w:val="en-US"/>
        </w:rPr>
      </w:pPr>
      <w:r w:rsidRPr="00F32B79">
        <w:rPr>
          <w:b/>
          <w:lang w:val="en-US"/>
        </w:rPr>
        <w:t xml:space="preserve">I.M. </w:t>
      </w:r>
      <w:proofErr w:type="spellStart"/>
      <w:r w:rsidRPr="00F32B79">
        <w:rPr>
          <w:b/>
          <w:lang w:val="en-US"/>
        </w:rPr>
        <w:t>Sechenov</w:t>
      </w:r>
      <w:proofErr w:type="spellEnd"/>
      <w:r w:rsidRPr="00F32B79">
        <w:rPr>
          <w:b/>
          <w:lang w:val="en-US"/>
        </w:rPr>
        <w:t xml:space="preserve"> First Moscow State Medical University</w:t>
      </w:r>
      <w:r>
        <w:rPr>
          <w:b/>
          <w:lang w:val="en-US"/>
        </w:rPr>
        <w:t xml:space="preserve"> of the</w:t>
      </w:r>
    </w:p>
    <w:p w14:paraId="71535497" w14:textId="77777777" w:rsidR="00F32B79" w:rsidRPr="00F32B79" w:rsidRDefault="00F32B79" w:rsidP="00F32B79">
      <w:pPr>
        <w:spacing w:after="0" w:line="240" w:lineRule="auto"/>
        <w:jc w:val="center"/>
        <w:rPr>
          <w:b/>
          <w:lang w:val="en-US"/>
        </w:rPr>
      </w:pPr>
      <w:r w:rsidRPr="00F32B79">
        <w:rPr>
          <w:b/>
          <w:lang w:val="en-US"/>
        </w:rPr>
        <w:t>Ministry of Health of the Russian Federation (</w:t>
      </w:r>
      <w:proofErr w:type="spellStart"/>
      <w:r w:rsidRPr="00F32B79">
        <w:rPr>
          <w:b/>
          <w:lang w:val="en-US"/>
        </w:rPr>
        <w:t>Sechenov</w:t>
      </w:r>
      <w:proofErr w:type="spellEnd"/>
      <w:r w:rsidRPr="00F32B79">
        <w:rPr>
          <w:b/>
          <w:lang w:val="en-US"/>
        </w:rPr>
        <w:t xml:space="preserve"> University)</w:t>
      </w:r>
    </w:p>
    <w:p w14:paraId="24E106B7" w14:textId="77777777" w:rsidR="00F32B79" w:rsidRPr="00F32B79" w:rsidRDefault="00F32B79" w:rsidP="00F32B79">
      <w:pPr>
        <w:spacing w:after="0" w:line="240" w:lineRule="auto"/>
        <w:rPr>
          <w:lang w:val="en-US"/>
        </w:rPr>
      </w:pPr>
    </w:p>
    <w:p w14:paraId="67CB56A5" w14:textId="77777777" w:rsidR="00F32B79" w:rsidRPr="00F32B79" w:rsidRDefault="00F32B79" w:rsidP="00F32B79">
      <w:pPr>
        <w:spacing w:after="0" w:line="240" w:lineRule="auto"/>
        <w:ind w:left="3545" w:firstLine="709"/>
        <w:jc w:val="both"/>
        <w:rPr>
          <w:lang w:val="en-US"/>
        </w:rPr>
      </w:pPr>
      <w:proofErr w:type="spellStart"/>
      <w:r>
        <w:rPr>
          <w:lang w:val="en-CA"/>
        </w:rPr>
        <w:t>Approvedby</w:t>
      </w:r>
      <w:proofErr w:type="spellEnd"/>
      <w:r w:rsidRPr="00F32B79">
        <w:rPr>
          <w:lang w:val="en-US"/>
        </w:rPr>
        <w:tab/>
      </w:r>
      <w:r w:rsidRPr="00F32B79">
        <w:rPr>
          <w:lang w:val="en-US"/>
        </w:rPr>
        <w:tab/>
      </w:r>
      <w:r w:rsidRPr="00F32B79">
        <w:rPr>
          <w:lang w:val="en-US"/>
        </w:rPr>
        <w:tab/>
      </w:r>
      <w:r w:rsidRPr="00F32B79">
        <w:rPr>
          <w:lang w:val="en-US"/>
        </w:rPr>
        <w:tab/>
      </w:r>
      <w:r w:rsidRPr="00F32B79">
        <w:rPr>
          <w:lang w:val="en-US"/>
        </w:rPr>
        <w:tab/>
      </w:r>
      <w:r w:rsidRPr="00F32B79">
        <w:rPr>
          <w:lang w:val="en-US"/>
        </w:rPr>
        <w:tab/>
      </w:r>
      <w:r w:rsidRPr="00F32B79">
        <w:rPr>
          <w:lang w:val="en-US"/>
        </w:rPr>
        <w:tab/>
      </w:r>
      <w:r>
        <w:rPr>
          <w:lang w:val="en-CA"/>
        </w:rPr>
        <w:t xml:space="preserve">Academic </w:t>
      </w:r>
      <w:r w:rsidR="00F725B0">
        <w:rPr>
          <w:lang w:val="en-CA"/>
        </w:rPr>
        <w:t>Council</w:t>
      </w:r>
      <w:r>
        <w:rPr>
          <w:lang w:val="en-US"/>
        </w:rPr>
        <w:t xml:space="preserve">of </w:t>
      </w:r>
      <w:r w:rsidRPr="00F32B79">
        <w:rPr>
          <w:lang w:val="en-US"/>
        </w:rPr>
        <w:t>FSAEI HE First MSMU</w:t>
      </w:r>
      <w:r w:rsidRPr="00F32B79">
        <w:rPr>
          <w:lang w:val="en-US"/>
        </w:rPr>
        <w:tab/>
      </w:r>
      <w:r w:rsidRPr="00F32B79">
        <w:rPr>
          <w:lang w:val="en-US"/>
        </w:rPr>
        <w:tab/>
      </w:r>
      <w:r>
        <w:rPr>
          <w:lang w:val="en-CA"/>
        </w:rPr>
        <w:t xml:space="preserve">I.M. </w:t>
      </w:r>
      <w:proofErr w:type="spellStart"/>
      <w:r>
        <w:rPr>
          <w:lang w:val="en-CA"/>
        </w:rPr>
        <w:t>Sechenov</w:t>
      </w:r>
      <w:proofErr w:type="spellEnd"/>
      <w:r>
        <w:rPr>
          <w:lang w:val="en-CA"/>
        </w:rPr>
        <w:t xml:space="preserve"> of the</w:t>
      </w:r>
      <w:r w:rsidRPr="00F32B79">
        <w:rPr>
          <w:lang w:val="en-US"/>
        </w:rPr>
        <w:t>Ministry of Health of the Russian Federation (</w:t>
      </w:r>
      <w:proofErr w:type="spellStart"/>
      <w:r w:rsidRPr="00F32B79">
        <w:rPr>
          <w:lang w:val="en-US"/>
        </w:rPr>
        <w:t>Sechenov</w:t>
      </w:r>
      <w:proofErr w:type="spellEnd"/>
      <w:r w:rsidRPr="00F32B79">
        <w:rPr>
          <w:lang w:val="en-US"/>
        </w:rPr>
        <w:t xml:space="preserve"> University)</w:t>
      </w:r>
    </w:p>
    <w:p w14:paraId="7EC7F2AC" w14:textId="4464B9EB" w:rsidR="00F32B79" w:rsidRDefault="00F32B79" w:rsidP="00F32B79">
      <w:pPr>
        <w:spacing w:after="0" w:line="240" w:lineRule="auto"/>
        <w:ind w:left="3545" w:firstLine="709"/>
        <w:jc w:val="both"/>
        <w:rPr>
          <w:lang w:val="en-US"/>
        </w:rPr>
      </w:pPr>
      <w:r w:rsidRPr="00F32B79">
        <w:rPr>
          <w:lang w:val="en-US"/>
        </w:rPr>
        <w:t>«______»_____________________20____</w:t>
      </w:r>
      <w:r w:rsidRPr="00F32B79">
        <w:rPr>
          <w:lang w:val="en-US"/>
        </w:rPr>
        <w:tab/>
      </w:r>
      <w:r w:rsidRPr="00F32B79">
        <w:rPr>
          <w:lang w:val="en-US"/>
        </w:rPr>
        <w:tab/>
      </w:r>
      <w:r w:rsidRPr="00F32B79">
        <w:rPr>
          <w:lang w:val="en-US"/>
        </w:rPr>
        <w:tab/>
      </w:r>
      <w:r w:rsidR="00697801" w:rsidRPr="00697801">
        <w:rPr>
          <w:lang w:val="en-GB"/>
        </w:rPr>
        <w:t>P</w:t>
      </w:r>
      <w:proofErr w:type="spellStart"/>
      <w:r w:rsidRPr="00697801">
        <w:rPr>
          <w:lang w:val="en-CA"/>
        </w:rPr>
        <w:t>rotocol</w:t>
      </w:r>
      <w:proofErr w:type="spellEnd"/>
      <w:r w:rsidRPr="00F32B79">
        <w:rPr>
          <w:lang w:val="en-US"/>
        </w:rPr>
        <w:t xml:space="preserve"> № ______________________</w:t>
      </w:r>
      <w:r w:rsidR="00697801">
        <w:rPr>
          <w:lang w:val="en-US"/>
        </w:rPr>
        <w:t>___</w:t>
      </w:r>
    </w:p>
    <w:p w14:paraId="57B59E8E" w14:textId="77777777" w:rsidR="00F32B79" w:rsidRPr="00F32B79" w:rsidRDefault="00F32B79" w:rsidP="00F32B79">
      <w:pPr>
        <w:spacing w:after="0" w:line="240" w:lineRule="auto"/>
        <w:rPr>
          <w:lang w:val="en-US"/>
        </w:rPr>
      </w:pPr>
    </w:p>
    <w:p w14:paraId="6D9080FB" w14:textId="77777777" w:rsidR="00F32B79" w:rsidRPr="00F32B79" w:rsidRDefault="00F32B79" w:rsidP="00F32B79">
      <w:pPr>
        <w:widowControl w:val="0"/>
        <w:spacing w:after="0" w:line="240" w:lineRule="auto"/>
        <w:jc w:val="both"/>
        <w:rPr>
          <w:lang w:val="en-US"/>
        </w:rPr>
      </w:pPr>
    </w:p>
    <w:p w14:paraId="5BB0FD64" w14:textId="77777777" w:rsidR="00F32B79" w:rsidRPr="00F32B79" w:rsidRDefault="00F32B79" w:rsidP="00F32B79">
      <w:pPr>
        <w:widowControl w:val="0"/>
        <w:spacing w:after="0" w:line="240" w:lineRule="auto"/>
        <w:jc w:val="center"/>
        <w:outlineLvl w:val="2"/>
        <w:rPr>
          <w:bCs/>
          <w:lang w:val="en-US"/>
        </w:rPr>
      </w:pPr>
    </w:p>
    <w:p w14:paraId="2FF5C7DC" w14:textId="77777777" w:rsidR="00F32B79" w:rsidRPr="00F32B79" w:rsidRDefault="00F32B79" w:rsidP="00F32B79">
      <w:pPr>
        <w:widowControl w:val="0"/>
        <w:spacing w:after="0" w:line="240" w:lineRule="auto"/>
        <w:jc w:val="center"/>
        <w:outlineLvl w:val="2"/>
        <w:rPr>
          <w:bCs/>
          <w:lang w:val="en-US"/>
        </w:rPr>
      </w:pPr>
    </w:p>
    <w:p w14:paraId="0301174C" w14:textId="77777777" w:rsidR="00F32B79" w:rsidRPr="00F32B79" w:rsidRDefault="00F32B79" w:rsidP="00F32B79">
      <w:pPr>
        <w:widowControl w:val="0"/>
        <w:spacing w:after="0" w:line="240" w:lineRule="auto"/>
        <w:jc w:val="center"/>
        <w:outlineLvl w:val="2"/>
        <w:rPr>
          <w:bCs/>
          <w:lang w:val="en-US"/>
        </w:rPr>
      </w:pPr>
    </w:p>
    <w:p w14:paraId="5BE75FF3" w14:textId="77777777" w:rsidR="00F32B79" w:rsidRPr="00F32B79" w:rsidRDefault="00F32B79" w:rsidP="00F32B79">
      <w:pPr>
        <w:widowControl w:val="0"/>
        <w:spacing w:after="0" w:line="240" w:lineRule="auto"/>
        <w:jc w:val="center"/>
        <w:outlineLvl w:val="2"/>
        <w:rPr>
          <w:bCs/>
          <w:lang w:val="en-US"/>
        </w:rPr>
      </w:pPr>
    </w:p>
    <w:p w14:paraId="5658E6F6" w14:textId="77777777" w:rsidR="00F32B79" w:rsidRPr="00F32B79" w:rsidRDefault="00F32B79" w:rsidP="00F32B79">
      <w:pPr>
        <w:widowControl w:val="0"/>
        <w:spacing w:after="0" w:line="240" w:lineRule="auto"/>
        <w:jc w:val="center"/>
        <w:outlineLvl w:val="2"/>
        <w:rPr>
          <w:bCs/>
          <w:lang w:val="en-US"/>
        </w:rPr>
      </w:pPr>
    </w:p>
    <w:p w14:paraId="2BA15B9D" w14:textId="381915AF" w:rsidR="00F32B79" w:rsidRDefault="566A3A4B" w:rsidP="566A3A4B">
      <w:pPr>
        <w:widowControl w:val="0"/>
        <w:tabs>
          <w:tab w:val="right" w:leader="underscore" w:pos="8505"/>
        </w:tabs>
        <w:spacing w:after="0" w:line="240" w:lineRule="auto"/>
        <w:jc w:val="center"/>
        <w:rPr>
          <w:lang w:val="en-CA"/>
        </w:rPr>
      </w:pPr>
      <w:r w:rsidRPr="566A3A4B">
        <w:rPr>
          <w:lang w:val="en-GB"/>
        </w:rPr>
        <w:t>TRAINING</w:t>
      </w:r>
      <w:r w:rsidRPr="566A3A4B">
        <w:rPr>
          <w:lang w:val="en-US"/>
        </w:rPr>
        <w:t xml:space="preserve"> PROGRAM OF THE DISCIPLINE</w:t>
      </w:r>
    </w:p>
    <w:p w14:paraId="68444D41" w14:textId="24F714B1" w:rsidR="00F32B79" w:rsidRDefault="566A3A4B" w:rsidP="566A3A4B">
      <w:pPr>
        <w:widowControl w:val="0"/>
        <w:tabs>
          <w:tab w:val="right" w:leader="underscore" w:pos="8505"/>
        </w:tabs>
        <w:spacing w:after="0" w:line="240" w:lineRule="auto"/>
        <w:jc w:val="center"/>
        <w:rPr>
          <w:lang w:val="en-US"/>
        </w:rPr>
      </w:pPr>
      <w:r w:rsidRPr="566A3A4B">
        <w:rPr>
          <w:lang w:val="en-US"/>
        </w:rPr>
        <w:t>CLINICAL PRACTICE FOR AQUIRING PROFESSIONAL SKILLS AND EXPERIENCE IN PROFESSIONAL ACTIVITY (SPECIALTY)</w:t>
      </w:r>
    </w:p>
    <w:p w14:paraId="1F54B1CC" w14:textId="57958EF4" w:rsidR="00F32B79" w:rsidRPr="00CB760F" w:rsidRDefault="566A3A4B" w:rsidP="566A3A4B">
      <w:pPr>
        <w:widowControl w:val="0"/>
        <w:tabs>
          <w:tab w:val="right" w:leader="underscore" w:pos="8505"/>
        </w:tabs>
        <w:spacing w:after="0" w:line="240" w:lineRule="auto"/>
        <w:jc w:val="center"/>
        <w:rPr>
          <w:u w:val="single"/>
          <w:lang w:val="en-US"/>
        </w:rPr>
      </w:pPr>
      <w:r w:rsidRPr="566A3A4B">
        <w:rPr>
          <w:u w:val="single"/>
          <w:lang w:val="en-US"/>
        </w:rPr>
        <w:t>«CLINICAL</w:t>
      </w:r>
      <w:r w:rsidRPr="566A3A4B">
        <w:rPr>
          <w:u w:val="single"/>
          <w:lang w:val="en-CA"/>
        </w:rPr>
        <w:t xml:space="preserve"> PRACTICE IN </w:t>
      </w:r>
      <w:r w:rsidR="00D87385">
        <w:rPr>
          <w:u w:val="single"/>
          <w:lang w:val="en-CA"/>
        </w:rPr>
        <w:t>THERAPEUTIC</w:t>
      </w:r>
      <w:r w:rsidRPr="566A3A4B">
        <w:rPr>
          <w:u w:val="single"/>
          <w:lang w:val="en-CA"/>
        </w:rPr>
        <w:t xml:space="preserve"> DENTISTRY</w:t>
      </w:r>
      <w:r w:rsidRPr="566A3A4B">
        <w:rPr>
          <w:u w:val="single"/>
          <w:lang w:val="en-US"/>
        </w:rPr>
        <w:t>»</w:t>
      </w:r>
    </w:p>
    <w:p w14:paraId="0F35AA44" w14:textId="77777777" w:rsidR="00F32B79" w:rsidRPr="00F6129E" w:rsidRDefault="00F32B79" w:rsidP="00F32B79">
      <w:pPr>
        <w:widowControl w:val="0"/>
        <w:spacing w:after="0" w:line="240" w:lineRule="auto"/>
        <w:jc w:val="center"/>
        <w:rPr>
          <w:bCs/>
          <w:u w:val="single"/>
          <w:lang w:val="en-US"/>
        </w:rPr>
      </w:pPr>
      <w:r w:rsidRPr="00F6129E">
        <w:rPr>
          <w:bCs/>
          <w:lang w:val="en-US"/>
        </w:rPr>
        <w:t>(</w:t>
      </w:r>
      <w:r w:rsidRPr="00F6129E">
        <w:rPr>
          <w:bCs/>
          <w:i/>
          <w:lang w:val="en-US"/>
        </w:rPr>
        <w:t>name of the discipline</w:t>
      </w:r>
      <w:r w:rsidRPr="00F6129E">
        <w:rPr>
          <w:bCs/>
          <w:lang w:val="en-US"/>
        </w:rPr>
        <w:t>)</w:t>
      </w:r>
    </w:p>
    <w:p w14:paraId="18D1AD4D" w14:textId="77777777" w:rsidR="00C3245B" w:rsidRPr="00C3245B" w:rsidRDefault="00C3245B" w:rsidP="00C3245B">
      <w:pPr>
        <w:spacing w:after="0" w:line="240" w:lineRule="auto"/>
        <w:jc w:val="center"/>
        <w:rPr>
          <w:lang w:val="en-US"/>
        </w:rPr>
      </w:pPr>
      <w:r w:rsidRPr="00C3245B">
        <w:rPr>
          <w:lang w:val="en-US"/>
        </w:rPr>
        <w:t>the main professional educational program of higher education –</w:t>
      </w:r>
    </w:p>
    <w:p w14:paraId="3EF21819" w14:textId="77777777" w:rsidR="00C3245B" w:rsidRDefault="00C3245B" w:rsidP="00C3245B">
      <w:pPr>
        <w:spacing w:after="0" w:line="240" w:lineRule="auto"/>
        <w:ind w:left="708"/>
        <w:jc w:val="center"/>
        <w:rPr>
          <w:lang w:val="en-US"/>
        </w:rPr>
      </w:pPr>
      <w:r w:rsidRPr="00C3245B">
        <w:rPr>
          <w:lang w:val="en-US"/>
        </w:rPr>
        <w:t>specialty program</w:t>
      </w:r>
    </w:p>
    <w:p w14:paraId="6893489A" w14:textId="77777777" w:rsidR="00F32B79" w:rsidRPr="00F32B79" w:rsidRDefault="00C3245B" w:rsidP="00C3245B">
      <w:pPr>
        <w:spacing w:after="0" w:line="240" w:lineRule="auto"/>
        <w:ind w:left="708"/>
        <w:jc w:val="center"/>
        <w:rPr>
          <w:bCs/>
          <w:lang w:val="en-US"/>
        </w:rPr>
      </w:pPr>
      <w:r>
        <w:rPr>
          <w:lang w:val="en-US"/>
        </w:rPr>
        <w:t>__________________________________________________</w:t>
      </w:r>
    </w:p>
    <w:p w14:paraId="75552DC2" w14:textId="77777777" w:rsidR="00F32B79" w:rsidRPr="00F32B79" w:rsidRDefault="00F32B79" w:rsidP="00F32B79">
      <w:pPr>
        <w:spacing w:after="0" w:line="240" w:lineRule="auto"/>
        <w:jc w:val="center"/>
        <w:rPr>
          <w:lang w:val="en-US"/>
        </w:rPr>
      </w:pPr>
      <w:r w:rsidRPr="00F32B79">
        <w:rPr>
          <w:bCs/>
          <w:i/>
          <w:lang w:val="en-US"/>
        </w:rPr>
        <w:t xml:space="preserve">indicates the code and name of the enlarged group of specialties (training areas) </w:t>
      </w:r>
    </w:p>
    <w:p w14:paraId="5FC9684E" w14:textId="77777777" w:rsidR="00F32B79" w:rsidRPr="00F32B79" w:rsidRDefault="00F32B79" w:rsidP="00F32B79">
      <w:pPr>
        <w:spacing w:after="0" w:line="240" w:lineRule="auto"/>
        <w:jc w:val="center"/>
        <w:rPr>
          <w:bCs/>
          <w:lang w:val="en-US"/>
        </w:rPr>
      </w:pPr>
      <w:r w:rsidRPr="00F32B79">
        <w:rPr>
          <w:bCs/>
          <w:lang w:val="en-US"/>
        </w:rPr>
        <w:t xml:space="preserve"> _________________________31.05.03 </w:t>
      </w:r>
      <w:r>
        <w:rPr>
          <w:bCs/>
          <w:lang w:val="en-CA"/>
        </w:rPr>
        <w:t>Dentistry</w:t>
      </w:r>
      <w:r w:rsidRPr="00F32B79">
        <w:rPr>
          <w:bCs/>
          <w:lang w:val="en-US"/>
        </w:rPr>
        <w:t>_______________________________</w:t>
      </w:r>
    </w:p>
    <w:p w14:paraId="4CB369DA" w14:textId="77777777" w:rsidR="00F32B79" w:rsidRPr="00F32B79" w:rsidRDefault="00F32B79" w:rsidP="00F32B79">
      <w:pPr>
        <w:spacing w:after="0" w:line="240" w:lineRule="auto"/>
        <w:jc w:val="center"/>
        <w:rPr>
          <w:bCs/>
          <w:i/>
          <w:lang w:val="en-US"/>
        </w:rPr>
      </w:pPr>
      <w:r w:rsidRPr="00F32B79">
        <w:rPr>
          <w:bCs/>
          <w:i/>
          <w:lang w:val="en-US"/>
        </w:rPr>
        <w:t>indicates the code and name of the training area (</w:t>
      </w:r>
      <w:r>
        <w:rPr>
          <w:bCs/>
          <w:i/>
          <w:lang w:val="en-CA"/>
        </w:rPr>
        <w:t>specialty</w:t>
      </w:r>
      <w:r w:rsidRPr="00F32B79">
        <w:rPr>
          <w:bCs/>
          <w:i/>
          <w:lang w:val="en-US"/>
        </w:rPr>
        <w:t>)</w:t>
      </w:r>
    </w:p>
    <w:p w14:paraId="19F0B128" w14:textId="0D59A3A3" w:rsidR="00F32B79" w:rsidRPr="00F32B79" w:rsidRDefault="00F32B79" w:rsidP="00F32B79">
      <w:pPr>
        <w:widowControl w:val="0"/>
        <w:spacing w:after="0" w:line="240" w:lineRule="auto"/>
        <w:jc w:val="center"/>
        <w:rPr>
          <w:bCs/>
          <w:u w:val="single"/>
          <w:lang w:val="en-US"/>
        </w:rPr>
      </w:pPr>
      <w:r w:rsidRPr="00F32B79">
        <w:rPr>
          <w:bCs/>
          <w:u w:val="single"/>
          <w:lang w:val="en-US"/>
        </w:rPr>
        <w:t>20</w:t>
      </w:r>
      <w:r w:rsidR="00F06A53">
        <w:rPr>
          <w:bCs/>
          <w:u w:val="single"/>
          <w:lang w:val="en-US"/>
        </w:rPr>
        <w:t>20</w:t>
      </w:r>
      <w:r w:rsidRPr="00F32B79">
        <w:rPr>
          <w:bCs/>
          <w:u w:val="single"/>
          <w:lang w:val="en-US"/>
        </w:rPr>
        <w:t>-20</w:t>
      </w:r>
      <w:r w:rsidR="00F06A53">
        <w:rPr>
          <w:bCs/>
          <w:u w:val="single"/>
          <w:lang w:val="en-US"/>
        </w:rPr>
        <w:t>21</w:t>
      </w:r>
      <w:r w:rsidRPr="00F32B79">
        <w:rPr>
          <w:bCs/>
          <w:u w:val="single"/>
          <w:lang w:val="en-US"/>
        </w:rPr>
        <w:t xml:space="preserve"> year of </w:t>
      </w:r>
      <w:r w:rsidR="00BB2499">
        <w:rPr>
          <w:bCs/>
          <w:u w:val="single"/>
          <w:lang w:val="en-US"/>
        </w:rPr>
        <w:t>admission</w:t>
      </w:r>
    </w:p>
    <w:p w14:paraId="41C900A8" w14:textId="77777777" w:rsidR="00F32B79" w:rsidRPr="00F32B79" w:rsidRDefault="00F32B79" w:rsidP="00F32B79">
      <w:pPr>
        <w:widowControl w:val="0"/>
        <w:tabs>
          <w:tab w:val="right" w:leader="underscore" w:pos="8505"/>
        </w:tabs>
        <w:spacing w:after="0" w:line="240" w:lineRule="auto"/>
        <w:jc w:val="both"/>
        <w:rPr>
          <w:bCs/>
          <w:lang w:val="en-US"/>
        </w:rPr>
      </w:pPr>
    </w:p>
    <w:p w14:paraId="572AFE8D" w14:textId="71BDE41A" w:rsidR="00F32B79" w:rsidRPr="00F32B79" w:rsidRDefault="00F32B79" w:rsidP="00F32B79">
      <w:pPr>
        <w:widowControl w:val="0"/>
        <w:tabs>
          <w:tab w:val="right" w:leader="underscore" w:pos="8505"/>
        </w:tabs>
        <w:spacing w:after="0" w:line="240" w:lineRule="auto"/>
        <w:jc w:val="both"/>
        <w:rPr>
          <w:bCs/>
          <w:lang w:val="en-US"/>
        </w:rPr>
      </w:pPr>
      <w:r w:rsidRPr="00F32B79">
        <w:rPr>
          <w:bCs/>
          <w:lang w:val="en-US"/>
        </w:rPr>
        <w:t>The complexity of the discipline __________</w:t>
      </w:r>
      <w:r w:rsidR="00D87385">
        <w:rPr>
          <w:bCs/>
          <w:lang w:val="en-US"/>
        </w:rPr>
        <w:t>3</w:t>
      </w:r>
      <w:r w:rsidRPr="00F32B79">
        <w:rPr>
          <w:bCs/>
          <w:lang w:val="en-US"/>
        </w:rPr>
        <w:t>,0__________ credit unit</w:t>
      </w:r>
    </w:p>
    <w:p w14:paraId="2774590A" w14:textId="77777777" w:rsidR="00F32B79" w:rsidRPr="00F32B79" w:rsidRDefault="00F32B79" w:rsidP="00F32B79">
      <w:pPr>
        <w:spacing w:after="0" w:line="240" w:lineRule="auto"/>
        <w:ind w:left="3545" w:firstLine="709"/>
        <w:jc w:val="both"/>
        <w:rPr>
          <w:b/>
          <w:lang w:val="en-US"/>
        </w:rPr>
      </w:pPr>
    </w:p>
    <w:p w14:paraId="3588AB1A" w14:textId="77777777" w:rsidR="00F32B79" w:rsidRDefault="00F32B79">
      <w:pPr>
        <w:rPr>
          <w:lang w:val="en-US"/>
        </w:rPr>
      </w:pPr>
    </w:p>
    <w:p w14:paraId="5718CF73" w14:textId="77777777" w:rsidR="00F32B79" w:rsidRDefault="00F32B79">
      <w:pPr>
        <w:rPr>
          <w:lang w:val="en-US"/>
        </w:rPr>
      </w:pPr>
    </w:p>
    <w:p w14:paraId="6DDB41CC" w14:textId="77777777" w:rsidR="00F32B79" w:rsidRDefault="00F32B79">
      <w:pPr>
        <w:rPr>
          <w:lang w:val="en-US"/>
        </w:rPr>
      </w:pPr>
    </w:p>
    <w:p w14:paraId="0F7812D8" w14:textId="77777777" w:rsidR="00F32B79" w:rsidRDefault="00F32B79">
      <w:pPr>
        <w:rPr>
          <w:lang w:val="en-US"/>
        </w:rPr>
      </w:pPr>
    </w:p>
    <w:p w14:paraId="0C7792F5" w14:textId="77777777" w:rsidR="00F32B79" w:rsidRDefault="00F32B79">
      <w:pPr>
        <w:rPr>
          <w:lang w:val="en-US"/>
        </w:rPr>
      </w:pPr>
    </w:p>
    <w:p w14:paraId="624D741A" w14:textId="77777777" w:rsidR="00F32B79" w:rsidRDefault="00F32B79">
      <w:pPr>
        <w:rPr>
          <w:lang w:val="en-US"/>
        </w:rPr>
      </w:pPr>
    </w:p>
    <w:p w14:paraId="506C0500" w14:textId="77777777" w:rsidR="00F32B79" w:rsidRDefault="00F32B79">
      <w:pPr>
        <w:rPr>
          <w:lang w:val="en-US"/>
        </w:rPr>
      </w:pPr>
    </w:p>
    <w:p w14:paraId="5B08BEFE" w14:textId="77777777" w:rsidR="00F32B79" w:rsidRDefault="00F32B79">
      <w:pPr>
        <w:rPr>
          <w:lang w:val="en-US"/>
        </w:rPr>
      </w:pPr>
    </w:p>
    <w:p w14:paraId="799408FC" w14:textId="77777777" w:rsidR="00F32B79" w:rsidRDefault="00F32B79">
      <w:pPr>
        <w:rPr>
          <w:lang w:val="en-US"/>
        </w:rPr>
      </w:pPr>
    </w:p>
    <w:p w14:paraId="3F29AF45" w14:textId="1FA9FD90" w:rsidR="00F32B79" w:rsidRDefault="566A3A4B" w:rsidP="566A3A4B">
      <w:pPr>
        <w:widowControl w:val="0"/>
        <w:spacing w:after="0" w:line="240" w:lineRule="auto"/>
        <w:jc w:val="both"/>
        <w:rPr>
          <w:lang w:val="en-US"/>
        </w:rPr>
      </w:pPr>
      <w:r w:rsidRPr="566A3A4B">
        <w:rPr>
          <w:lang w:val="en-US"/>
        </w:rPr>
        <w:lastRenderedPageBreak/>
        <w:t>1. The purpose and objectives of the development of the discipline of practice in obtaining professional skills and experience “</w:t>
      </w:r>
      <w:r w:rsidRPr="566A3A4B">
        <w:rPr>
          <w:u w:val="single"/>
          <w:lang w:val="en-US"/>
        </w:rPr>
        <w:t>CLINICAL</w:t>
      </w:r>
      <w:r w:rsidRPr="566A3A4B">
        <w:rPr>
          <w:u w:val="single"/>
          <w:lang w:val="en-CA"/>
        </w:rPr>
        <w:t xml:space="preserve"> PRACTICE IN </w:t>
      </w:r>
      <w:r w:rsidR="00D87385">
        <w:rPr>
          <w:u w:val="single"/>
          <w:lang w:val="en-CA"/>
        </w:rPr>
        <w:t>THERAPEUTIC</w:t>
      </w:r>
      <w:r w:rsidRPr="566A3A4B">
        <w:rPr>
          <w:u w:val="single"/>
          <w:lang w:val="en-CA"/>
        </w:rPr>
        <w:t xml:space="preserve"> DENTISTRY</w:t>
      </w:r>
      <w:r w:rsidRPr="566A3A4B">
        <w:rPr>
          <w:lang w:val="en-US"/>
        </w:rPr>
        <w:t>” (hereinafter - discipline).</w:t>
      </w:r>
    </w:p>
    <w:p w14:paraId="3D35D07E" w14:textId="77777777" w:rsidR="00F32B79" w:rsidRPr="00F32B79" w:rsidRDefault="00F32B79" w:rsidP="00F32B79">
      <w:pPr>
        <w:widowControl w:val="0"/>
        <w:spacing w:after="0" w:line="240" w:lineRule="auto"/>
        <w:ind w:firstLine="708"/>
        <w:jc w:val="both"/>
        <w:rPr>
          <w:lang w:val="en-US"/>
        </w:rPr>
      </w:pPr>
      <w:r w:rsidRPr="00F32B79">
        <w:rPr>
          <w:lang w:val="en-US"/>
        </w:rPr>
        <w:t xml:space="preserve">The purpose of mastering the discipline: (participation in the formation of the respective competencies) the training of doctors </w:t>
      </w:r>
      <w:r w:rsidR="00C3245B">
        <w:rPr>
          <w:lang w:val="en-US"/>
        </w:rPr>
        <w:t xml:space="preserve">who </w:t>
      </w:r>
      <w:r w:rsidRPr="00F32B79">
        <w:rPr>
          <w:lang w:val="en-US"/>
        </w:rPr>
        <w:t>hold</w:t>
      </w:r>
      <w:r w:rsidR="00C3245B">
        <w:rPr>
          <w:lang w:val="en-US"/>
        </w:rPr>
        <w:t>s</w:t>
      </w:r>
      <w:r w:rsidRPr="00F32B79">
        <w:rPr>
          <w:lang w:val="en-US"/>
        </w:rPr>
        <w:t xml:space="preserve"> deep theoretical knowledge and ability to provide qualified dental care to patients with </w:t>
      </w:r>
      <w:r w:rsidR="00C3245B">
        <w:rPr>
          <w:lang w:val="en-US"/>
        </w:rPr>
        <w:t xml:space="preserve">teeth </w:t>
      </w:r>
      <w:r w:rsidRPr="00F32B79">
        <w:rPr>
          <w:lang w:val="en-US"/>
        </w:rPr>
        <w:t>diseases, periodontal and oral mucosa</w:t>
      </w:r>
      <w:r>
        <w:rPr>
          <w:lang w:val="en-US"/>
        </w:rPr>
        <w:t xml:space="preserve">. </w:t>
      </w:r>
    </w:p>
    <w:p w14:paraId="548C573A" w14:textId="77777777" w:rsidR="00F32B79" w:rsidRPr="00F32B79" w:rsidRDefault="00F32B79" w:rsidP="00F32B79">
      <w:pPr>
        <w:widowControl w:val="0"/>
        <w:shd w:val="clear" w:color="auto" w:fill="FFFFFF"/>
        <w:tabs>
          <w:tab w:val="left" w:pos="709"/>
        </w:tabs>
        <w:spacing w:after="0" w:line="240" w:lineRule="auto"/>
        <w:ind w:firstLine="709"/>
        <w:jc w:val="both"/>
        <w:rPr>
          <w:lang w:val="en-US"/>
        </w:rPr>
      </w:pPr>
      <w:r>
        <w:rPr>
          <w:lang w:val="en-CA"/>
        </w:rPr>
        <w:t>Objectives of the discipline</w:t>
      </w:r>
      <w:r w:rsidRPr="00F32B79">
        <w:rPr>
          <w:lang w:val="en-US"/>
        </w:rPr>
        <w:t>: (</w:t>
      </w:r>
      <w:r>
        <w:rPr>
          <w:lang w:val="en-US"/>
        </w:rPr>
        <w:t xml:space="preserve">to </w:t>
      </w:r>
      <w:r>
        <w:rPr>
          <w:i/>
          <w:lang w:val="en-CA"/>
        </w:rPr>
        <w:t>know</w:t>
      </w:r>
      <w:r w:rsidRPr="00F32B79">
        <w:rPr>
          <w:i/>
          <w:lang w:val="en-US"/>
        </w:rPr>
        <w:t xml:space="preserve">, </w:t>
      </w:r>
      <w:r>
        <w:rPr>
          <w:i/>
          <w:lang w:val="en-CA"/>
        </w:rPr>
        <w:t>to be able</w:t>
      </w:r>
      <w:r w:rsidR="00C3245B">
        <w:rPr>
          <w:i/>
          <w:lang w:val="en-CA"/>
        </w:rPr>
        <w:t xml:space="preserve"> to</w:t>
      </w:r>
      <w:r>
        <w:rPr>
          <w:i/>
          <w:lang w:val="en-CA"/>
        </w:rPr>
        <w:t xml:space="preserve">, </w:t>
      </w:r>
      <w:r w:rsidR="001A366F">
        <w:rPr>
          <w:i/>
          <w:lang w:val="en-CA"/>
        </w:rPr>
        <w:t>to master</w:t>
      </w:r>
      <w:r w:rsidRPr="00F32B79">
        <w:rPr>
          <w:lang w:val="en-US"/>
        </w:rPr>
        <w:t>).</w:t>
      </w:r>
    </w:p>
    <w:p w14:paraId="751EF9E4"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mastering the diagnostic methods used for examination of patients with diseases of teeth, periodontium and oral mucosa;</w:t>
      </w:r>
    </w:p>
    <w:p w14:paraId="406599BD"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knowing the indications for conservative treatment of patients with diseases of teeth;</w:t>
      </w:r>
    </w:p>
    <w:p w14:paraId="14C7AF85"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mastering the treatment planning for patients with diseases of teeth;</w:t>
      </w:r>
    </w:p>
    <w:p w14:paraId="4BA53C36"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formation of theoretical knowledge and manual skills in conservative treatment of patients with diseases of teeth hard tissues, pulp and periodontium;</w:t>
      </w:r>
    </w:p>
    <w:p w14:paraId="1D03B49E"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training in prophylaxis, diagnosis and treatment of complications occurring in treatment of teeth, pulp and periodontium diseases;</w:t>
      </w:r>
    </w:p>
    <w:p w14:paraId="3234D270"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getting of new theoretical knowledge in periodontology;</w:t>
      </w:r>
    </w:p>
    <w:p w14:paraId="2F79DFA4"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knowing of actual aspects of periodontal diseases etiology and pathogenesis;</w:t>
      </w:r>
    </w:p>
    <w:p w14:paraId="71855EF5"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mastering the basic diagnostic and treatment methods of periodontal diseases;</w:t>
      </w:r>
    </w:p>
    <w:p w14:paraId="2498C8AE"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knowing the main complications occurring during periodontal treatment and methods of their correction;</w:t>
      </w:r>
    </w:p>
    <w:p w14:paraId="14576F70"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knowing the main principles of organization of periodontology clinical department;</w:t>
      </w:r>
    </w:p>
    <w:p w14:paraId="795AE650"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knowing the main principles of asepsis, antisepsis and ergonomics in the department of periodontology;</w:t>
      </w:r>
    </w:p>
    <w:p w14:paraId="2F4287F8"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knowing of principles of filling out medical history forms during periodontal care;</w:t>
      </w:r>
    </w:p>
    <w:p w14:paraId="26670724"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formation of manual skills, which are necessary for independent work of periodontologist in ambulant clinic, providing periodontal care according to principles of ethics and deontology;</w:t>
      </w:r>
    </w:p>
    <w:p w14:paraId="5989C5F2"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formation of skills in periodontal diseases treatment planning considering the surgical stage;</w:t>
      </w:r>
    </w:p>
    <w:p w14:paraId="157BB4E6"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knowing the actual methods of periodontal diseases surgical treatment;</w:t>
      </w:r>
    </w:p>
    <w:p w14:paraId="45D7A92E"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formation of theoretical knowledge and practical skills in conservative treatment of patients with diseases of oral mucosa in ambulant clinic;</w:t>
      </w:r>
    </w:p>
    <w:p w14:paraId="7D822A71"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training in prophylaxis, diagnosis and treatment of complications occurring in treatment of oral mucosa diseases;</w:t>
      </w:r>
    </w:p>
    <w:p w14:paraId="05A31E00" w14:textId="77777777" w:rsidR="00997C4E" w:rsidRPr="00997C4E" w:rsidRDefault="00997C4E" w:rsidP="00997C4E">
      <w:pPr>
        <w:widowControl w:val="0"/>
        <w:spacing w:after="0" w:line="240" w:lineRule="auto"/>
        <w:jc w:val="both"/>
        <w:rPr>
          <w:rFonts w:eastAsia="Times New Roman"/>
          <w:iCs w:val="0"/>
          <w:color w:val="auto"/>
          <w:lang w:val="en-US"/>
        </w:rPr>
      </w:pPr>
      <w:r w:rsidRPr="00997C4E">
        <w:rPr>
          <w:rFonts w:eastAsia="Times New Roman"/>
          <w:iCs w:val="0"/>
          <w:color w:val="auto"/>
          <w:lang w:val="en-US"/>
        </w:rPr>
        <w:t>- mastering of examination and treatment of elderly patients.</w:t>
      </w:r>
    </w:p>
    <w:p w14:paraId="5DC29DAC" w14:textId="77777777" w:rsidR="00997C4E" w:rsidRPr="00997C4E" w:rsidRDefault="00997C4E" w:rsidP="00997C4E">
      <w:pPr>
        <w:widowControl w:val="0"/>
        <w:spacing w:after="0" w:line="240" w:lineRule="auto"/>
        <w:jc w:val="both"/>
        <w:rPr>
          <w:rFonts w:eastAsia="Times New Roman"/>
          <w:iCs w:val="0"/>
          <w:color w:val="auto"/>
          <w:lang w:val="en-US"/>
        </w:rPr>
      </w:pPr>
    </w:p>
    <w:p w14:paraId="0E27A7C1" w14:textId="77777777" w:rsidR="00997C4E" w:rsidRPr="00997C4E" w:rsidRDefault="00997C4E" w:rsidP="00997C4E">
      <w:pPr>
        <w:widowControl w:val="0"/>
        <w:spacing w:after="0" w:line="240" w:lineRule="auto"/>
        <w:jc w:val="both"/>
        <w:rPr>
          <w:rFonts w:eastAsia="Times New Roman"/>
          <w:iCs w:val="0"/>
          <w:color w:val="auto"/>
          <w:lang w:val="en-US" w:eastAsia="en-US"/>
        </w:rPr>
      </w:pPr>
      <w:r w:rsidRPr="00997C4E">
        <w:rPr>
          <w:rFonts w:eastAsia="Times New Roman"/>
          <w:iCs w:val="0"/>
          <w:color w:val="auto"/>
          <w:lang w:val="en-US"/>
        </w:rPr>
        <w:t xml:space="preserve">  </w:t>
      </w:r>
    </w:p>
    <w:p w14:paraId="225B498B" w14:textId="77777777" w:rsidR="00997C4E" w:rsidRPr="00997C4E" w:rsidRDefault="00997C4E" w:rsidP="00997C4E">
      <w:pPr>
        <w:spacing w:before="60" w:after="60" w:line="264" w:lineRule="auto"/>
        <w:ind w:firstLine="709"/>
        <w:jc w:val="both"/>
        <w:rPr>
          <w:rFonts w:eastAsia="Times New Roman"/>
          <w:b/>
          <w:i/>
          <w:iCs w:val="0"/>
          <w:color w:val="auto"/>
          <w:lang w:val="en-US" w:eastAsia="en-US"/>
        </w:rPr>
      </w:pPr>
      <w:r w:rsidRPr="00997C4E">
        <w:rPr>
          <w:rFonts w:eastAsia="Times New Roman"/>
          <w:b/>
          <w:i/>
          <w:iCs w:val="0"/>
          <w:color w:val="auto"/>
          <w:lang w:val="en-US" w:eastAsia="en-US"/>
        </w:rPr>
        <w:t>As a result of discipline mastering students must:</w:t>
      </w:r>
    </w:p>
    <w:p w14:paraId="23211657" w14:textId="77777777" w:rsidR="00997C4E" w:rsidRPr="00997C4E" w:rsidRDefault="00997C4E" w:rsidP="00997C4E">
      <w:pPr>
        <w:spacing w:after="0" w:line="240" w:lineRule="auto"/>
        <w:jc w:val="both"/>
        <w:rPr>
          <w:b/>
          <w:i/>
          <w:iCs w:val="0"/>
          <w:color w:val="auto"/>
          <w:lang w:val="en-US"/>
        </w:rPr>
      </w:pPr>
      <w:r w:rsidRPr="00997C4E">
        <w:rPr>
          <w:b/>
          <w:i/>
          <w:iCs w:val="0"/>
          <w:color w:val="auto"/>
          <w:lang w:val="en-US"/>
        </w:rPr>
        <w:t>know:</w:t>
      </w:r>
    </w:p>
    <w:p w14:paraId="4762CDF7"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development of oral and maxillofacial structures;</w:t>
      </w:r>
    </w:p>
    <w:p w14:paraId="348445B6"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classification, etiology, pathogenesis of diseases of teeth, periodontium and oral mucosa;</w:t>
      </w:r>
    </w:p>
    <w:p w14:paraId="51732DCF" w14:textId="77777777" w:rsidR="00997C4E" w:rsidRPr="00997C4E" w:rsidRDefault="00997C4E" w:rsidP="00997C4E">
      <w:pPr>
        <w:spacing w:after="0" w:line="240" w:lineRule="auto"/>
        <w:jc w:val="both"/>
        <w:rPr>
          <w:iCs w:val="0"/>
          <w:color w:val="auto"/>
          <w:lang w:val="en-US"/>
        </w:rPr>
      </w:pPr>
      <w:r w:rsidRPr="00997C4E">
        <w:rPr>
          <w:iCs w:val="0"/>
          <w:color w:val="auto"/>
          <w:lang w:val="en-US"/>
        </w:rPr>
        <w:t>- examination, diagnosis, treatment and prophylaxis of caries and non-carious lesions;</w:t>
      </w:r>
    </w:p>
    <w:p w14:paraId="4AB13E1B" w14:textId="77777777" w:rsidR="00997C4E" w:rsidRPr="00997C4E" w:rsidRDefault="00997C4E" w:rsidP="00997C4E">
      <w:pPr>
        <w:spacing w:after="0" w:line="240" w:lineRule="auto"/>
        <w:jc w:val="both"/>
        <w:rPr>
          <w:iCs w:val="0"/>
          <w:color w:val="auto"/>
          <w:lang w:val="en-US"/>
        </w:rPr>
      </w:pPr>
      <w:r w:rsidRPr="00997C4E">
        <w:rPr>
          <w:iCs w:val="0"/>
          <w:color w:val="auto"/>
          <w:lang w:val="en-US"/>
        </w:rPr>
        <w:t>- causes and prophylaxis of complications occurring during treatment of caries and non-carious lesions;</w:t>
      </w:r>
    </w:p>
    <w:p w14:paraId="0CA87ED5" w14:textId="77777777" w:rsidR="00997C4E" w:rsidRPr="00997C4E" w:rsidRDefault="00997C4E" w:rsidP="00997C4E">
      <w:pPr>
        <w:spacing w:after="0" w:line="240" w:lineRule="auto"/>
        <w:jc w:val="both"/>
        <w:rPr>
          <w:iCs w:val="0"/>
          <w:color w:val="auto"/>
          <w:lang w:val="en-US"/>
        </w:rPr>
      </w:pPr>
      <w:r w:rsidRPr="00997C4E">
        <w:rPr>
          <w:iCs w:val="0"/>
          <w:color w:val="auto"/>
          <w:lang w:val="en-US"/>
        </w:rPr>
        <w:t>- errors in treatment of caries and non-carious lesions, causes, prophylaxis and correction;</w:t>
      </w:r>
    </w:p>
    <w:p w14:paraId="37166FDF" w14:textId="77777777" w:rsidR="00997C4E" w:rsidRPr="00997C4E" w:rsidRDefault="00997C4E" w:rsidP="00997C4E">
      <w:pPr>
        <w:spacing w:after="0" w:line="240" w:lineRule="auto"/>
        <w:jc w:val="both"/>
        <w:rPr>
          <w:iCs w:val="0"/>
          <w:color w:val="auto"/>
          <w:lang w:val="en-US"/>
        </w:rPr>
      </w:pPr>
      <w:r w:rsidRPr="00997C4E">
        <w:rPr>
          <w:iCs w:val="0"/>
          <w:color w:val="auto"/>
          <w:lang w:val="en-US"/>
        </w:rPr>
        <w:t>- use of different types of restorative materials in treatment of caries and non-carious lesions</w:t>
      </w:r>
    </w:p>
    <w:p w14:paraId="72CE8437"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classification, etiology and pathogenesis of endodontic diseases;</w:t>
      </w:r>
    </w:p>
    <w:p w14:paraId="77B339BF"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methods of endodontic treatment;</w:t>
      </w:r>
    </w:p>
    <w:p w14:paraId="31BB59AF" w14:textId="77777777" w:rsidR="00997C4E" w:rsidRPr="00997C4E" w:rsidRDefault="00997C4E" w:rsidP="00997C4E">
      <w:pPr>
        <w:spacing w:after="0" w:line="240" w:lineRule="auto"/>
        <w:jc w:val="both"/>
        <w:rPr>
          <w:iCs w:val="0"/>
          <w:color w:val="auto"/>
          <w:lang w:val="en-US"/>
        </w:rPr>
      </w:pPr>
      <w:r w:rsidRPr="00997C4E">
        <w:rPr>
          <w:iCs w:val="0"/>
          <w:color w:val="auto"/>
          <w:lang w:val="en-US"/>
        </w:rPr>
        <w:t>- causes and prophylaxis of complications occurring during endodontic treatment;</w:t>
      </w:r>
    </w:p>
    <w:p w14:paraId="7B6C6DCE" w14:textId="77777777" w:rsidR="00997C4E" w:rsidRPr="00997C4E" w:rsidRDefault="00997C4E" w:rsidP="00997C4E">
      <w:pPr>
        <w:spacing w:after="0" w:line="240" w:lineRule="auto"/>
        <w:jc w:val="both"/>
        <w:rPr>
          <w:iCs w:val="0"/>
          <w:color w:val="auto"/>
          <w:lang w:val="en-US"/>
        </w:rPr>
      </w:pPr>
      <w:r w:rsidRPr="00997C4E">
        <w:rPr>
          <w:iCs w:val="0"/>
          <w:color w:val="auto"/>
          <w:lang w:val="en-US"/>
        </w:rPr>
        <w:t>- errors in endodontic treatment;</w:t>
      </w:r>
    </w:p>
    <w:p w14:paraId="09BD72DF" w14:textId="77777777" w:rsidR="00997C4E" w:rsidRPr="00997C4E" w:rsidRDefault="00997C4E" w:rsidP="00997C4E">
      <w:pPr>
        <w:spacing w:after="0" w:line="240" w:lineRule="auto"/>
        <w:jc w:val="both"/>
        <w:rPr>
          <w:iCs w:val="0"/>
          <w:color w:val="auto"/>
          <w:lang w:val="en-US"/>
        </w:rPr>
      </w:pPr>
      <w:r w:rsidRPr="00997C4E">
        <w:rPr>
          <w:iCs w:val="0"/>
          <w:color w:val="auto"/>
          <w:lang w:val="en-US"/>
        </w:rPr>
        <w:t xml:space="preserve">- histology and physiology of periodontium; </w:t>
      </w:r>
    </w:p>
    <w:p w14:paraId="43EC9261" w14:textId="77777777" w:rsidR="00997C4E" w:rsidRPr="00997C4E" w:rsidRDefault="00997C4E" w:rsidP="00997C4E">
      <w:pPr>
        <w:spacing w:after="0" w:line="240" w:lineRule="auto"/>
        <w:jc w:val="both"/>
        <w:rPr>
          <w:iCs w:val="0"/>
          <w:color w:val="auto"/>
          <w:lang w:val="en-US"/>
        </w:rPr>
      </w:pPr>
      <w:r w:rsidRPr="00997C4E">
        <w:rPr>
          <w:iCs w:val="0"/>
          <w:color w:val="auto"/>
          <w:lang w:val="en-US"/>
        </w:rPr>
        <w:t xml:space="preserve">- classification, etiology, pathogenesis of periodontal diseases; </w:t>
      </w:r>
    </w:p>
    <w:p w14:paraId="65B86402" w14:textId="77777777" w:rsidR="00997C4E" w:rsidRPr="00997C4E" w:rsidRDefault="00997C4E" w:rsidP="00997C4E">
      <w:pPr>
        <w:spacing w:after="0" w:line="240" w:lineRule="auto"/>
        <w:jc w:val="both"/>
        <w:rPr>
          <w:iCs w:val="0"/>
          <w:color w:val="auto"/>
          <w:lang w:val="en-US"/>
        </w:rPr>
      </w:pPr>
      <w:r w:rsidRPr="00997C4E">
        <w:rPr>
          <w:iCs w:val="0"/>
          <w:color w:val="auto"/>
          <w:lang w:val="en-US"/>
        </w:rPr>
        <w:t>- examination of patients with periodontal diseases, diagnosis of periodontal diseases;</w:t>
      </w:r>
    </w:p>
    <w:p w14:paraId="6DE19995" w14:textId="77777777" w:rsidR="00997C4E" w:rsidRPr="00997C4E" w:rsidRDefault="00997C4E" w:rsidP="00997C4E">
      <w:pPr>
        <w:spacing w:after="0" w:line="240" w:lineRule="auto"/>
        <w:jc w:val="both"/>
        <w:rPr>
          <w:iCs w:val="0"/>
          <w:color w:val="auto"/>
          <w:lang w:val="en-US"/>
        </w:rPr>
      </w:pPr>
      <w:r w:rsidRPr="00997C4E">
        <w:rPr>
          <w:iCs w:val="0"/>
          <w:color w:val="auto"/>
          <w:lang w:val="en-US"/>
        </w:rPr>
        <w:lastRenderedPageBreak/>
        <w:t>- principles and methods of complex periodontal diseases treatment, including conservative and surgical methods, rehabilitation and prophylaxis;</w:t>
      </w:r>
    </w:p>
    <w:p w14:paraId="02CDE8D0" w14:textId="77777777" w:rsidR="00997C4E" w:rsidRPr="00997C4E" w:rsidRDefault="00997C4E" w:rsidP="00997C4E">
      <w:pPr>
        <w:spacing w:after="0" w:line="240" w:lineRule="auto"/>
        <w:jc w:val="both"/>
        <w:rPr>
          <w:iCs w:val="0"/>
          <w:color w:val="auto"/>
          <w:lang w:val="en-US"/>
        </w:rPr>
      </w:pPr>
      <w:r w:rsidRPr="00997C4E">
        <w:rPr>
          <w:iCs w:val="0"/>
          <w:color w:val="auto"/>
          <w:lang w:val="en-US"/>
        </w:rPr>
        <w:t xml:space="preserve">- doctor’s duties in emergency aid; </w:t>
      </w:r>
    </w:p>
    <w:p w14:paraId="30691475" w14:textId="77777777" w:rsidR="00997C4E" w:rsidRPr="00997C4E" w:rsidRDefault="00997C4E" w:rsidP="00997C4E">
      <w:pPr>
        <w:spacing w:after="0" w:line="240" w:lineRule="auto"/>
        <w:jc w:val="both"/>
        <w:rPr>
          <w:iCs w:val="0"/>
          <w:color w:val="auto"/>
          <w:lang w:val="en-US"/>
        </w:rPr>
      </w:pPr>
      <w:r w:rsidRPr="00997C4E">
        <w:rPr>
          <w:iCs w:val="0"/>
          <w:color w:val="auto"/>
          <w:lang w:val="en-US"/>
        </w:rPr>
        <w:t>- principles of medical history filling</w:t>
      </w:r>
      <w:r w:rsidRPr="00997C4E" w:rsidDel="00DB0C10">
        <w:rPr>
          <w:iCs w:val="0"/>
          <w:color w:val="auto"/>
          <w:lang w:val="en-US"/>
        </w:rPr>
        <w:t xml:space="preserve">; </w:t>
      </w:r>
    </w:p>
    <w:p w14:paraId="4A429C61" w14:textId="77777777" w:rsidR="00997C4E" w:rsidRPr="00997C4E" w:rsidRDefault="00997C4E" w:rsidP="00997C4E">
      <w:pPr>
        <w:spacing w:after="0" w:line="240" w:lineRule="auto"/>
        <w:jc w:val="both"/>
        <w:rPr>
          <w:iCs w:val="0"/>
          <w:color w:val="auto"/>
          <w:lang w:val="en-US"/>
        </w:rPr>
      </w:pPr>
      <w:r w:rsidRPr="00997C4E">
        <w:rPr>
          <w:iCs w:val="0"/>
          <w:color w:val="auto"/>
          <w:lang w:val="en-US"/>
        </w:rPr>
        <w:t>- population groups for prophylactic examination</w:t>
      </w:r>
      <w:r w:rsidRPr="00997C4E" w:rsidDel="00DB0C10">
        <w:rPr>
          <w:iCs w:val="0"/>
          <w:color w:val="auto"/>
          <w:lang w:val="en-US"/>
        </w:rPr>
        <w:t xml:space="preserve">; </w:t>
      </w:r>
    </w:p>
    <w:p w14:paraId="787617D7" w14:textId="77777777" w:rsidR="00997C4E" w:rsidRPr="00997C4E" w:rsidRDefault="00997C4E" w:rsidP="00997C4E">
      <w:pPr>
        <w:spacing w:after="0" w:line="240" w:lineRule="auto"/>
        <w:jc w:val="both"/>
        <w:rPr>
          <w:iCs w:val="0"/>
          <w:color w:val="auto"/>
          <w:lang w:val="en-US"/>
        </w:rPr>
      </w:pPr>
      <w:r w:rsidRPr="00997C4E">
        <w:rPr>
          <w:iCs w:val="0"/>
          <w:color w:val="auto"/>
          <w:lang w:val="en-US"/>
        </w:rPr>
        <w:t>- assessment of treatment quality;</w:t>
      </w:r>
    </w:p>
    <w:p w14:paraId="657D94CE" w14:textId="77777777" w:rsidR="00997C4E" w:rsidRPr="00997C4E" w:rsidRDefault="00997C4E" w:rsidP="00997C4E">
      <w:pPr>
        <w:spacing w:after="0" w:line="240" w:lineRule="auto"/>
        <w:jc w:val="both"/>
        <w:rPr>
          <w:iCs w:val="0"/>
          <w:color w:val="auto"/>
          <w:lang w:val="en-US"/>
        </w:rPr>
      </w:pPr>
      <w:r w:rsidRPr="00997C4E">
        <w:rPr>
          <w:iCs w:val="0"/>
          <w:color w:val="auto"/>
          <w:lang w:val="en-US"/>
        </w:rPr>
        <w:t xml:space="preserve">- histology and physiology of oral mucosa; </w:t>
      </w:r>
    </w:p>
    <w:p w14:paraId="1DC28CDD" w14:textId="77777777" w:rsidR="00997C4E" w:rsidRPr="00997C4E" w:rsidRDefault="00997C4E" w:rsidP="00997C4E">
      <w:pPr>
        <w:spacing w:after="0" w:line="240" w:lineRule="auto"/>
        <w:jc w:val="both"/>
        <w:rPr>
          <w:iCs w:val="0"/>
          <w:color w:val="auto"/>
          <w:lang w:val="en-US"/>
        </w:rPr>
      </w:pPr>
      <w:r w:rsidRPr="00997C4E">
        <w:rPr>
          <w:iCs w:val="0"/>
          <w:color w:val="auto"/>
          <w:lang w:val="en-US"/>
        </w:rPr>
        <w:t>- classification, etiology, pathogenesis of oral mucosa diseases;</w:t>
      </w:r>
    </w:p>
    <w:p w14:paraId="4BA2AE96" w14:textId="77777777" w:rsidR="00997C4E" w:rsidRPr="00997C4E" w:rsidRDefault="00997C4E" w:rsidP="00997C4E">
      <w:pPr>
        <w:spacing w:after="0" w:line="240" w:lineRule="auto"/>
        <w:jc w:val="both"/>
        <w:rPr>
          <w:iCs w:val="0"/>
          <w:color w:val="auto"/>
          <w:lang w:val="en-US"/>
        </w:rPr>
      </w:pPr>
      <w:r w:rsidRPr="00997C4E">
        <w:rPr>
          <w:iCs w:val="0"/>
          <w:color w:val="auto"/>
          <w:lang w:val="en-US"/>
        </w:rPr>
        <w:t>- examination of patients with oral mucosa diseases, diagnosis of oral mucosa diseases;</w:t>
      </w:r>
    </w:p>
    <w:p w14:paraId="3B108217" w14:textId="77777777" w:rsidR="00997C4E" w:rsidRPr="00997C4E" w:rsidRDefault="00997C4E" w:rsidP="00997C4E">
      <w:pPr>
        <w:spacing w:after="0" w:line="240" w:lineRule="auto"/>
        <w:jc w:val="both"/>
        <w:rPr>
          <w:iCs w:val="0"/>
          <w:color w:val="auto"/>
          <w:lang w:val="en-US"/>
        </w:rPr>
      </w:pPr>
      <w:r w:rsidRPr="00997C4E">
        <w:rPr>
          <w:iCs w:val="0"/>
          <w:color w:val="auto"/>
          <w:lang w:val="en-US"/>
        </w:rPr>
        <w:t xml:space="preserve">- treatment methods and medication for oral mucosa diseases, </w:t>
      </w:r>
    </w:p>
    <w:p w14:paraId="035B7EC8" w14:textId="77777777" w:rsidR="00997C4E" w:rsidRPr="00997C4E" w:rsidRDefault="00997C4E" w:rsidP="00997C4E">
      <w:pPr>
        <w:spacing w:after="0" w:line="240" w:lineRule="auto"/>
        <w:jc w:val="both"/>
        <w:rPr>
          <w:iCs w:val="0"/>
          <w:color w:val="auto"/>
          <w:lang w:val="en-US"/>
        </w:rPr>
      </w:pPr>
      <w:r w:rsidRPr="00997C4E">
        <w:rPr>
          <w:iCs w:val="0"/>
          <w:color w:val="auto"/>
          <w:lang w:val="en-US"/>
        </w:rPr>
        <w:t>- errors and complications in oral mucosa treatment;</w:t>
      </w:r>
    </w:p>
    <w:p w14:paraId="681B6AA3" w14:textId="77777777" w:rsidR="00997C4E" w:rsidRPr="00997C4E" w:rsidRDefault="00997C4E" w:rsidP="00997C4E">
      <w:pPr>
        <w:spacing w:after="0" w:line="240" w:lineRule="auto"/>
        <w:jc w:val="both"/>
        <w:rPr>
          <w:iCs w:val="0"/>
          <w:color w:val="auto"/>
          <w:lang w:val="en-US"/>
        </w:rPr>
      </w:pPr>
      <w:r w:rsidRPr="00997C4E">
        <w:rPr>
          <w:iCs w:val="0"/>
          <w:color w:val="auto"/>
          <w:lang w:val="en-US"/>
        </w:rPr>
        <w:t>- oral health status of elderly and senile patients.</w:t>
      </w:r>
    </w:p>
    <w:p w14:paraId="7ED6E0F4" w14:textId="77777777" w:rsidR="00997C4E" w:rsidRPr="00997C4E" w:rsidRDefault="00997C4E" w:rsidP="00997C4E">
      <w:pPr>
        <w:autoSpaceDE w:val="0"/>
        <w:autoSpaceDN w:val="0"/>
        <w:adjustRightInd w:val="0"/>
        <w:spacing w:after="0" w:line="240" w:lineRule="auto"/>
        <w:jc w:val="both"/>
        <w:rPr>
          <w:rFonts w:eastAsia="Times New Roman"/>
          <w:iCs w:val="0"/>
          <w:color w:val="auto"/>
          <w:lang w:val="en-US" w:eastAsia="en-US"/>
        </w:rPr>
      </w:pPr>
    </w:p>
    <w:p w14:paraId="1480E681" w14:textId="77777777" w:rsidR="00997C4E" w:rsidRPr="00997C4E" w:rsidRDefault="00997C4E" w:rsidP="00997C4E">
      <w:pPr>
        <w:spacing w:after="0" w:line="240" w:lineRule="auto"/>
        <w:jc w:val="both"/>
        <w:rPr>
          <w:iCs w:val="0"/>
          <w:color w:val="auto"/>
          <w:lang w:val="en-US"/>
        </w:rPr>
      </w:pPr>
      <w:r w:rsidRPr="00997C4E">
        <w:rPr>
          <w:b/>
          <w:i/>
          <w:iCs w:val="0"/>
          <w:color w:val="auto"/>
          <w:lang w:val="en-US"/>
        </w:rPr>
        <w:t>Be competent to:</w:t>
      </w:r>
    </w:p>
    <w:p w14:paraId="3017B210" w14:textId="77777777" w:rsidR="00997C4E" w:rsidRPr="00997C4E" w:rsidRDefault="00997C4E" w:rsidP="00997C4E">
      <w:pPr>
        <w:spacing w:after="0" w:line="240" w:lineRule="auto"/>
        <w:jc w:val="both"/>
        <w:rPr>
          <w:iCs w:val="0"/>
          <w:color w:val="auto"/>
          <w:lang w:val="en-US"/>
        </w:rPr>
      </w:pPr>
      <w:r w:rsidRPr="00997C4E">
        <w:rPr>
          <w:iCs w:val="0"/>
          <w:color w:val="auto"/>
          <w:lang w:val="en-US"/>
        </w:rPr>
        <w:t>- create an examination plan for patient with diseases of teeth, periodontium and oral mucosa;</w:t>
      </w:r>
    </w:p>
    <w:p w14:paraId="1816E96E"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use additional methods of examination;</w:t>
      </w:r>
    </w:p>
    <w:p w14:paraId="4205DDBA" w14:textId="77777777" w:rsidR="00997C4E" w:rsidRPr="00997C4E" w:rsidRDefault="00997C4E" w:rsidP="00997C4E">
      <w:pPr>
        <w:spacing w:after="0" w:line="240" w:lineRule="auto"/>
        <w:jc w:val="both"/>
        <w:rPr>
          <w:iCs w:val="0"/>
          <w:color w:val="auto"/>
          <w:lang w:val="en-US"/>
        </w:rPr>
      </w:pPr>
      <w:r w:rsidRPr="00997C4E">
        <w:rPr>
          <w:iCs w:val="0"/>
          <w:color w:val="auto"/>
          <w:lang w:val="en-US"/>
        </w:rPr>
        <w:t>- confirm a diagnosis;</w:t>
      </w:r>
    </w:p>
    <w:p w14:paraId="76180E52" w14:textId="77777777" w:rsidR="00997C4E" w:rsidRPr="00997C4E" w:rsidRDefault="00997C4E" w:rsidP="00997C4E">
      <w:pPr>
        <w:spacing w:after="0" w:line="240" w:lineRule="auto"/>
        <w:jc w:val="both"/>
        <w:rPr>
          <w:iCs w:val="0"/>
          <w:color w:val="auto"/>
          <w:lang w:val="en-US"/>
        </w:rPr>
      </w:pPr>
      <w:r w:rsidRPr="00997C4E">
        <w:rPr>
          <w:iCs w:val="0"/>
          <w:color w:val="auto"/>
          <w:lang w:val="en-US"/>
        </w:rPr>
        <w:t>- create a treatment plan for patient with diseases of teeth, periodontium and oral mucosa;</w:t>
      </w:r>
    </w:p>
    <w:p w14:paraId="13EA5342" w14:textId="77777777" w:rsidR="00997C4E" w:rsidRPr="00997C4E" w:rsidRDefault="00997C4E" w:rsidP="00997C4E">
      <w:pPr>
        <w:spacing w:after="0" w:line="240" w:lineRule="auto"/>
        <w:jc w:val="both"/>
        <w:rPr>
          <w:iCs w:val="0"/>
          <w:color w:val="auto"/>
          <w:lang w:val="en-US"/>
        </w:rPr>
      </w:pPr>
      <w:r w:rsidRPr="00997C4E">
        <w:rPr>
          <w:iCs w:val="0"/>
          <w:color w:val="auto"/>
          <w:lang w:val="en-US"/>
        </w:rPr>
        <w:t>- detect and correct errors and complications occurring during treatment of caries and non-carious lesions;</w:t>
      </w:r>
    </w:p>
    <w:p w14:paraId="1F88BB02" w14:textId="77777777" w:rsidR="00997C4E" w:rsidRPr="00997C4E" w:rsidRDefault="00997C4E" w:rsidP="00997C4E">
      <w:pPr>
        <w:autoSpaceDE w:val="0"/>
        <w:autoSpaceDN w:val="0"/>
        <w:adjustRightInd w:val="0"/>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treat caries and non-carious lesions using non-invasive, minimal-invasive and invasive methods;</w:t>
      </w:r>
    </w:p>
    <w:p w14:paraId="5B7AFFC3" w14:textId="77777777" w:rsidR="00997C4E" w:rsidRPr="00997C4E" w:rsidRDefault="00997C4E" w:rsidP="00997C4E">
      <w:pPr>
        <w:autoSpaceDE w:val="0"/>
        <w:autoSpaceDN w:val="0"/>
        <w:adjustRightInd w:val="0"/>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perform tooth restoration;</w:t>
      </w:r>
    </w:p>
    <w:p w14:paraId="18B2B2FC"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detect the causes of endodontic diseases;</w:t>
      </w:r>
    </w:p>
    <w:p w14:paraId="1A892A8B" w14:textId="77777777" w:rsidR="00997C4E" w:rsidRPr="00997C4E" w:rsidRDefault="00997C4E" w:rsidP="00997C4E">
      <w:pPr>
        <w:spacing w:after="0" w:line="240" w:lineRule="auto"/>
        <w:jc w:val="both"/>
        <w:rPr>
          <w:iCs w:val="0"/>
          <w:color w:val="auto"/>
          <w:lang w:val="en-US"/>
        </w:rPr>
      </w:pPr>
      <w:r w:rsidRPr="00997C4E">
        <w:rPr>
          <w:iCs w:val="0"/>
          <w:color w:val="auto"/>
          <w:lang w:val="en-US"/>
        </w:rPr>
        <w:t>- create a treatment plan for patient with endodontic diseases;</w:t>
      </w:r>
    </w:p>
    <w:p w14:paraId="1B31C46E"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chose the method of root canal preparation and obturation;</w:t>
      </w:r>
    </w:p>
    <w:p w14:paraId="5F4970B3" w14:textId="77777777" w:rsidR="00997C4E" w:rsidRPr="00997C4E" w:rsidRDefault="00997C4E" w:rsidP="00997C4E">
      <w:pPr>
        <w:spacing w:after="0" w:line="240" w:lineRule="auto"/>
        <w:jc w:val="both"/>
        <w:rPr>
          <w:iCs w:val="0"/>
          <w:color w:val="auto"/>
          <w:lang w:val="en-US"/>
        </w:rPr>
      </w:pPr>
      <w:r w:rsidRPr="00997C4E">
        <w:rPr>
          <w:iCs w:val="0"/>
          <w:color w:val="auto"/>
          <w:lang w:val="en-US"/>
        </w:rPr>
        <w:t xml:space="preserve">- detect and correct errors and complications occurring during endodontic treatment; </w:t>
      </w:r>
    </w:p>
    <w:p w14:paraId="1F755A79" w14:textId="77777777" w:rsidR="00997C4E" w:rsidRPr="00997C4E" w:rsidRDefault="00997C4E" w:rsidP="00997C4E">
      <w:pPr>
        <w:autoSpaceDE w:val="0"/>
        <w:autoSpaceDN w:val="0"/>
        <w:adjustRightInd w:val="0"/>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assess periodontal status of the patients with systemic diseases and pathological processes;</w:t>
      </w:r>
    </w:p>
    <w:p w14:paraId="741C8675"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interpret the laboratory results and instrumental tests;</w:t>
      </w:r>
    </w:p>
    <w:p w14:paraId="055F20AE"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xml:space="preserve">- confirm the plan of patient examination including physicians’ consultations; </w:t>
      </w:r>
    </w:p>
    <w:p w14:paraId="2D757586"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xml:space="preserve">- confirm the optimal treatment plan, prescribe medication considering drugs pharmacodynamics, </w:t>
      </w:r>
      <w:r w:rsidRPr="00997C4E">
        <w:rPr>
          <w:rFonts w:eastAsia="Times New Roman"/>
          <w:iCs w:val="0"/>
          <w:color w:val="222222"/>
          <w:lang w:val="en-US" w:eastAsia="en-US"/>
        </w:rPr>
        <w:t>pharmacokinetics</w:t>
      </w:r>
      <w:r w:rsidRPr="00997C4E">
        <w:rPr>
          <w:rFonts w:eastAsia="Times New Roman"/>
          <w:iCs w:val="0"/>
          <w:color w:val="auto"/>
          <w:lang w:val="en-US" w:eastAsia="en-US"/>
        </w:rPr>
        <w:t xml:space="preserve"> and adverse effects;  </w:t>
      </w:r>
    </w:p>
    <w:p w14:paraId="0E2A6602" w14:textId="77777777" w:rsidR="00997C4E" w:rsidRPr="00997C4E" w:rsidRDefault="00997C4E" w:rsidP="00997C4E">
      <w:pPr>
        <w:spacing w:after="0" w:line="240" w:lineRule="auto"/>
        <w:jc w:val="both"/>
        <w:rPr>
          <w:iCs w:val="0"/>
          <w:color w:val="auto"/>
          <w:lang w:val="en-US"/>
        </w:rPr>
      </w:pPr>
      <w:r w:rsidRPr="00997C4E">
        <w:rPr>
          <w:iCs w:val="0"/>
          <w:color w:val="auto"/>
          <w:lang w:val="en-US"/>
        </w:rPr>
        <w:t xml:space="preserve">- provide the urgent care for patients with acute inflammatory process in periodontium; </w:t>
      </w:r>
    </w:p>
    <w:p w14:paraId="0B98036B" w14:textId="77777777" w:rsidR="00997C4E" w:rsidRPr="00997C4E" w:rsidRDefault="00997C4E" w:rsidP="00997C4E">
      <w:pPr>
        <w:spacing w:after="0" w:line="240" w:lineRule="auto"/>
        <w:jc w:val="both"/>
        <w:rPr>
          <w:iCs w:val="0"/>
          <w:color w:val="auto"/>
          <w:lang w:val="en-US"/>
        </w:rPr>
      </w:pPr>
      <w:r w:rsidRPr="00997C4E">
        <w:rPr>
          <w:iCs w:val="0"/>
          <w:color w:val="auto"/>
          <w:lang w:val="en-US"/>
        </w:rPr>
        <w:t>- confirm the treatment plan for patients with oral mucosa diseases including physicians’ consultations;</w:t>
      </w:r>
    </w:p>
    <w:p w14:paraId="61C7C52F" w14:textId="77777777" w:rsidR="00997C4E" w:rsidRPr="00997C4E" w:rsidRDefault="00997C4E" w:rsidP="00997C4E">
      <w:pPr>
        <w:autoSpaceDE w:val="0"/>
        <w:autoSpaceDN w:val="0"/>
        <w:adjustRightInd w:val="0"/>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xml:space="preserve">- oral mucosa diseases management in different age patient; </w:t>
      </w:r>
    </w:p>
    <w:p w14:paraId="47E48772" w14:textId="77777777" w:rsidR="00997C4E" w:rsidRPr="00997C4E" w:rsidRDefault="00997C4E" w:rsidP="00997C4E">
      <w:pPr>
        <w:spacing w:after="0" w:line="240" w:lineRule="auto"/>
        <w:jc w:val="both"/>
        <w:rPr>
          <w:iCs w:val="0"/>
          <w:color w:val="auto"/>
          <w:lang w:val="en-US"/>
        </w:rPr>
      </w:pPr>
      <w:r w:rsidRPr="00997C4E">
        <w:rPr>
          <w:iCs w:val="0"/>
          <w:color w:val="auto"/>
          <w:lang w:val="en-US"/>
        </w:rPr>
        <w:t xml:space="preserve">- prevent oral mucosa diseases prevention, provide enlightenment work with patients; </w:t>
      </w:r>
    </w:p>
    <w:p w14:paraId="252D056B" w14:textId="77777777" w:rsidR="00997C4E" w:rsidRPr="00997C4E" w:rsidRDefault="00997C4E" w:rsidP="00997C4E">
      <w:pPr>
        <w:tabs>
          <w:tab w:val="left" w:pos="708"/>
        </w:tabs>
        <w:spacing w:after="0" w:line="240" w:lineRule="auto"/>
        <w:jc w:val="both"/>
        <w:rPr>
          <w:iCs w:val="0"/>
          <w:color w:val="auto"/>
          <w:lang w:val="en-US"/>
        </w:rPr>
      </w:pPr>
      <w:r w:rsidRPr="00997C4E">
        <w:rPr>
          <w:iCs w:val="0"/>
          <w:color w:val="auto"/>
          <w:lang w:val="en-US"/>
        </w:rPr>
        <w:t xml:space="preserve">- provide dental treatment for elderly patients. </w:t>
      </w:r>
    </w:p>
    <w:p w14:paraId="4B35AE04" w14:textId="77777777" w:rsidR="00997C4E" w:rsidRPr="00997C4E" w:rsidRDefault="00997C4E" w:rsidP="00997C4E">
      <w:pPr>
        <w:spacing w:after="0" w:line="240" w:lineRule="auto"/>
        <w:jc w:val="both"/>
        <w:rPr>
          <w:b/>
          <w:i/>
          <w:iCs w:val="0"/>
          <w:color w:val="auto"/>
          <w:lang w:val="en-US"/>
        </w:rPr>
      </w:pPr>
    </w:p>
    <w:p w14:paraId="6561A89E" w14:textId="77777777" w:rsidR="00997C4E" w:rsidRPr="00997C4E" w:rsidRDefault="00997C4E" w:rsidP="00997C4E">
      <w:pPr>
        <w:spacing w:after="0" w:line="240" w:lineRule="auto"/>
        <w:jc w:val="both"/>
        <w:rPr>
          <w:b/>
          <w:i/>
          <w:iCs w:val="0"/>
          <w:color w:val="auto"/>
          <w:lang w:val="en-US"/>
        </w:rPr>
      </w:pPr>
      <w:r w:rsidRPr="00997C4E">
        <w:rPr>
          <w:b/>
          <w:i/>
          <w:iCs w:val="0"/>
          <w:color w:val="auto"/>
          <w:lang w:val="en-US"/>
        </w:rPr>
        <w:t>Demonstrate the following skills:</w:t>
      </w:r>
    </w:p>
    <w:p w14:paraId="6E8E9514" w14:textId="77777777" w:rsidR="00997C4E" w:rsidRPr="00997C4E" w:rsidRDefault="00997C4E" w:rsidP="00997C4E">
      <w:pPr>
        <w:spacing w:after="0" w:line="240" w:lineRule="auto"/>
        <w:jc w:val="both"/>
        <w:rPr>
          <w:iCs w:val="0"/>
          <w:color w:val="auto"/>
          <w:lang w:val="en-US"/>
        </w:rPr>
      </w:pPr>
      <w:r w:rsidRPr="00997C4E">
        <w:rPr>
          <w:iCs w:val="0"/>
          <w:color w:val="auto"/>
          <w:lang w:val="en-US"/>
        </w:rPr>
        <w:t>- dental patient examination;</w:t>
      </w:r>
    </w:p>
    <w:p w14:paraId="6EFA1EBE" w14:textId="77777777" w:rsidR="00997C4E" w:rsidRPr="00997C4E" w:rsidRDefault="00997C4E" w:rsidP="00997C4E">
      <w:pPr>
        <w:spacing w:after="0" w:line="240" w:lineRule="auto"/>
        <w:jc w:val="both"/>
        <w:rPr>
          <w:iCs w:val="0"/>
          <w:color w:val="auto"/>
          <w:lang w:val="en-US"/>
        </w:rPr>
      </w:pPr>
      <w:r w:rsidRPr="00997C4E">
        <w:rPr>
          <w:iCs w:val="0"/>
          <w:color w:val="auto"/>
          <w:lang w:val="en-US"/>
        </w:rPr>
        <w:t>- non-invasive caries treatment (</w:t>
      </w:r>
      <w:proofErr w:type="spellStart"/>
      <w:r w:rsidRPr="00997C4E">
        <w:rPr>
          <w:iCs w:val="0"/>
          <w:color w:val="auto"/>
          <w:lang w:val="en-US"/>
        </w:rPr>
        <w:t>remineralizing</w:t>
      </w:r>
      <w:proofErr w:type="spellEnd"/>
      <w:r w:rsidRPr="00997C4E">
        <w:rPr>
          <w:iCs w:val="0"/>
          <w:color w:val="auto"/>
          <w:lang w:val="en-US"/>
        </w:rPr>
        <w:t xml:space="preserve"> therapy, infiltration); </w:t>
      </w:r>
    </w:p>
    <w:p w14:paraId="0C7A503E" w14:textId="77777777" w:rsidR="00997C4E" w:rsidRPr="00997C4E" w:rsidRDefault="00997C4E" w:rsidP="00997C4E">
      <w:pPr>
        <w:spacing w:after="0" w:line="240" w:lineRule="auto"/>
        <w:jc w:val="both"/>
        <w:rPr>
          <w:iCs w:val="0"/>
          <w:color w:val="auto"/>
          <w:lang w:val="en-US"/>
        </w:rPr>
      </w:pPr>
      <w:r w:rsidRPr="00997C4E">
        <w:rPr>
          <w:iCs w:val="0"/>
          <w:color w:val="auto"/>
          <w:lang w:val="en-US"/>
        </w:rPr>
        <w:t>- invasive caries treatment (cavity preparation and filling);</w:t>
      </w:r>
    </w:p>
    <w:p w14:paraId="4B651FAF" w14:textId="77777777" w:rsidR="00997C4E" w:rsidRPr="00997C4E" w:rsidRDefault="00997C4E" w:rsidP="00997C4E">
      <w:pPr>
        <w:spacing w:after="0" w:line="240" w:lineRule="auto"/>
        <w:jc w:val="both"/>
        <w:rPr>
          <w:iCs w:val="0"/>
          <w:color w:val="auto"/>
          <w:lang w:val="en-US"/>
        </w:rPr>
      </w:pPr>
      <w:r w:rsidRPr="00997C4E">
        <w:rPr>
          <w:iCs w:val="0"/>
          <w:color w:val="auto"/>
          <w:lang w:val="en-US"/>
        </w:rPr>
        <w:t>- non-carious lesions management;</w:t>
      </w:r>
    </w:p>
    <w:p w14:paraId="017D4928" w14:textId="77777777" w:rsidR="00997C4E" w:rsidRPr="00997C4E" w:rsidRDefault="00997C4E" w:rsidP="00997C4E">
      <w:pPr>
        <w:spacing w:after="0" w:line="240" w:lineRule="auto"/>
        <w:jc w:val="both"/>
        <w:rPr>
          <w:iCs w:val="0"/>
          <w:color w:val="auto"/>
          <w:lang w:val="en-US"/>
        </w:rPr>
      </w:pPr>
      <w:r w:rsidRPr="00997C4E">
        <w:rPr>
          <w:iCs w:val="0"/>
          <w:color w:val="auto"/>
          <w:lang w:val="en-US"/>
        </w:rPr>
        <w:t>- vital and non-vital bleaching;</w:t>
      </w:r>
    </w:p>
    <w:p w14:paraId="3E6C2912" w14:textId="77777777" w:rsidR="00997C4E" w:rsidRPr="00997C4E" w:rsidRDefault="00997C4E" w:rsidP="00997C4E">
      <w:pPr>
        <w:spacing w:after="0" w:line="240" w:lineRule="auto"/>
        <w:jc w:val="both"/>
        <w:rPr>
          <w:iCs w:val="0"/>
          <w:color w:val="auto"/>
          <w:lang w:val="en-US"/>
        </w:rPr>
      </w:pPr>
      <w:r w:rsidRPr="00997C4E">
        <w:rPr>
          <w:iCs w:val="0"/>
          <w:color w:val="auto"/>
          <w:lang w:val="en-US"/>
        </w:rPr>
        <w:t>- pulp-saving pulpitis management;</w:t>
      </w:r>
    </w:p>
    <w:p w14:paraId="56707174" w14:textId="77777777" w:rsidR="00997C4E" w:rsidRPr="00997C4E" w:rsidRDefault="00997C4E" w:rsidP="00997C4E">
      <w:pPr>
        <w:spacing w:after="0" w:line="240" w:lineRule="auto"/>
        <w:jc w:val="both"/>
        <w:rPr>
          <w:iCs w:val="0"/>
          <w:color w:val="auto"/>
          <w:lang w:val="en-US"/>
        </w:rPr>
      </w:pPr>
      <w:r w:rsidRPr="00997C4E">
        <w:rPr>
          <w:iCs w:val="0"/>
          <w:color w:val="auto"/>
          <w:lang w:val="en-US"/>
        </w:rPr>
        <w:t>- non-vital pulp extirpation;</w:t>
      </w:r>
    </w:p>
    <w:p w14:paraId="32BD533F" w14:textId="77777777" w:rsidR="00997C4E" w:rsidRPr="00997C4E" w:rsidRDefault="00997C4E" w:rsidP="00997C4E">
      <w:pPr>
        <w:spacing w:after="0" w:line="240" w:lineRule="auto"/>
        <w:jc w:val="both"/>
        <w:rPr>
          <w:iCs w:val="0"/>
          <w:color w:val="auto"/>
          <w:lang w:val="en-US"/>
        </w:rPr>
      </w:pPr>
      <w:r w:rsidRPr="00997C4E">
        <w:rPr>
          <w:iCs w:val="0"/>
          <w:color w:val="auto"/>
          <w:lang w:val="en-US"/>
        </w:rPr>
        <w:t>- vital pulp amputation and vital pulp extirpation;</w:t>
      </w:r>
    </w:p>
    <w:p w14:paraId="242F6524" w14:textId="77777777" w:rsidR="00997C4E" w:rsidRPr="00997C4E" w:rsidRDefault="00997C4E" w:rsidP="00997C4E">
      <w:pPr>
        <w:spacing w:after="0" w:line="240" w:lineRule="auto"/>
        <w:jc w:val="both"/>
        <w:rPr>
          <w:iCs w:val="0"/>
          <w:color w:val="auto"/>
          <w:lang w:val="en-US"/>
        </w:rPr>
      </w:pPr>
      <w:r w:rsidRPr="00997C4E">
        <w:rPr>
          <w:iCs w:val="0"/>
          <w:color w:val="auto"/>
          <w:lang w:val="en-US"/>
        </w:rPr>
        <w:t>- acute and chronic apical periodontitis management;</w:t>
      </w:r>
    </w:p>
    <w:p w14:paraId="4947D3F8" w14:textId="77777777" w:rsidR="00997C4E" w:rsidRPr="00997C4E" w:rsidRDefault="00997C4E" w:rsidP="00997C4E">
      <w:pPr>
        <w:spacing w:after="0" w:line="240" w:lineRule="auto"/>
        <w:jc w:val="both"/>
        <w:rPr>
          <w:iCs w:val="0"/>
          <w:color w:val="auto"/>
          <w:lang w:val="en-US"/>
        </w:rPr>
      </w:pPr>
      <w:r w:rsidRPr="00997C4E">
        <w:rPr>
          <w:iCs w:val="0"/>
          <w:color w:val="auto"/>
          <w:lang w:val="en-US"/>
        </w:rPr>
        <w:t>- endodontically treated teeth restoration;</w:t>
      </w:r>
    </w:p>
    <w:p w14:paraId="639BAC48" w14:textId="77777777" w:rsidR="00997C4E" w:rsidRPr="00997C4E" w:rsidRDefault="00997C4E" w:rsidP="00997C4E">
      <w:pPr>
        <w:spacing w:after="0" w:line="240" w:lineRule="auto"/>
        <w:jc w:val="both"/>
        <w:rPr>
          <w:iCs w:val="0"/>
          <w:color w:val="auto"/>
          <w:lang w:val="en-US"/>
        </w:rPr>
      </w:pPr>
      <w:r w:rsidRPr="00997C4E">
        <w:rPr>
          <w:i/>
          <w:iCs w:val="0"/>
          <w:color w:val="auto"/>
          <w:lang w:val="en-US"/>
        </w:rPr>
        <w:t xml:space="preserve">- </w:t>
      </w:r>
      <w:r w:rsidRPr="00997C4E">
        <w:rPr>
          <w:iCs w:val="0"/>
          <w:color w:val="auto"/>
          <w:lang w:val="en-US"/>
        </w:rPr>
        <w:t>non-vital teeth bleaching;</w:t>
      </w:r>
    </w:p>
    <w:p w14:paraId="662D222B"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xml:space="preserve">- medical history taking from patient with periodontal disease; </w:t>
      </w:r>
    </w:p>
    <w:p w14:paraId="6C84A78E"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general health status assessment;</w:t>
      </w:r>
    </w:p>
    <w:p w14:paraId="381CEDEB" w14:textId="77777777" w:rsidR="00997C4E" w:rsidRPr="00997C4E" w:rsidRDefault="00997C4E" w:rsidP="00997C4E">
      <w:pPr>
        <w:spacing w:after="0" w:line="240" w:lineRule="auto"/>
        <w:jc w:val="both"/>
        <w:rPr>
          <w:rFonts w:eastAsia="Times New Roman"/>
          <w:iCs w:val="0"/>
          <w:color w:val="auto"/>
          <w:lang w:val="en-US" w:eastAsia="en-US"/>
        </w:rPr>
      </w:pPr>
      <w:r w:rsidRPr="00997C4E">
        <w:rPr>
          <w:rFonts w:eastAsia="Times New Roman"/>
          <w:iCs w:val="0"/>
          <w:color w:val="auto"/>
          <w:lang w:val="en-US" w:eastAsia="en-US"/>
        </w:rPr>
        <w:lastRenderedPageBreak/>
        <w:t>- laboratory tests and instrumental examination data interpretation;</w:t>
      </w:r>
    </w:p>
    <w:p w14:paraId="48E0299C" w14:textId="77777777" w:rsidR="00997C4E" w:rsidRPr="00997C4E" w:rsidRDefault="00997C4E" w:rsidP="00997C4E">
      <w:pPr>
        <w:spacing w:after="0" w:line="240" w:lineRule="auto"/>
        <w:jc w:val="both"/>
        <w:rPr>
          <w:iCs w:val="0"/>
          <w:color w:val="auto"/>
          <w:lang w:val="en-US"/>
        </w:rPr>
      </w:pPr>
      <w:r w:rsidRPr="00997C4E">
        <w:rPr>
          <w:iCs w:val="0"/>
          <w:color w:val="auto"/>
          <w:lang w:val="en-US"/>
        </w:rPr>
        <w:t>- assessment of treatment and prevention efficacy in patients with periodontal diseases;</w:t>
      </w:r>
    </w:p>
    <w:p w14:paraId="5AA92C53" w14:textId="77777777" w:rsidR="00997C4E" w:rsidRPr="00997C4E" w:rsidRDefault="00997C4E" w:rsidP="00997C4E">
      <w:pPr>
        <w:spacing w:after="0" w:line="240" w:lineRule="auto"/>
        <w:jc w:val="both"/>
        <w:rPr>
          <w:iCs w:val="0"/>
          <w:color w:val="auto"/>
          <w:lang w:val="en-US"/>
        </w:rPr>
      </w:pPr>
      <w:r w:rsidRPr="00997C4E">
        <w:rPr>
          <w:iCs w:val="0"/>
          <w:color w:val="auto"/>
          <w:lang w:val="en-US"/>
        </w:rPr>
        <w:t xml:space="preserve">- dental deposits removal with manual instruments and special devices; </w:t>
      </w:r>
    </w:p>
    <w:p w14:paraId="27164026" w14:textId="77777777" w:rsidR="00997C4E" w:rsidRPr="00997C4E" w:rsidRDefault="00997C4E" w:rsidP="00997C4E">
      <w:pPr>
        <w:spacing w:after="0" w:line="240" w:lineRule="auto"/>
        <w:jc w:val="both"/>
        <w:rPr>
          <w:iCs w:val="0"/>
          <w:color w:val="auto"/>
          <w:lang w:val="en-US"/>
        </w:rPr>
      </w:pPr>
      <w:r w:rsidRPr="00997C4E">
        <w:rPr>
          <w:iCs w:val="0"/>
          <w:color w:val="auto"/>
          <w:lang w:val="en-US"/>
        </w:rPr>
        <w:t>- oral mucosa lesions management including irrigation, application and injection of drug preparation;</w:t>
      </w:r>
    </w:p>
    <w:p w14:paraId="1BA7BD09" w14:textId="77777777" w:rsidR="00997C4E" w:rsidRPr="00997C4E" w:rsidRDefault="00997C4E" w:rsidP="00997C4E">
      <w:pPr>
        <w:autoSpaceDE w:val="0"/>
        <w:autoSpaceDN w:val="0"/>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palpation of lymph nodes and oral mucosa;</w:t>
      </w:r>
    </w:p>
    <w:p w14:paraId="0D0BC3D6" w14:textId="77777777" w:rsidR="00997C4E" w:rsidRPr="00997C4E" w:rsidRDefault="00997C4E" w:rsidP="00997C4E">
      <w:pPr>
        <w:autoSpaceDE w:val="0"/>
        <w:autoSpaceDN w:val="0"/>
        <w:spacing w:after="0" w:line="240" w:lineRule="auto"/>
        <w:jc w:val="both"/>
        <w:rPr>
          <w:rFonts w:eastAsia="Times New Roman"/>
          <w:iCs w:val="0"/>
          <w:color w:val="auto"/>
          <w:lang w:val="en-US" w:eastAsia="en-US"/>
        </w:rPr>
      </w:pPr>
      <w:r w:rsidRPr="00997C4E">
        <w:rPr>
          <w:rFonts w:eastAsia="Times New Roman"/>
          <w:iCs w:val="0"/>
          <w:color w:val="auto"/>
          <w:lang w:val="en-US" w:eastAsia="en-US"/>
        </w:rPr>
        <w:t xml:space="preserve">- taking </w:t>
      </w:r>
      <w:proofErr w:type="spellStart"/>
      <w:r w:rsidRPr="00997C4E">
        <w:rPr>
          <w:rFonts w:eastAsia="Times New Roman"/>
          <w:iCs w:val="0"/>
          <w:color w:val="auto"/>
          <w:lang w:val="en-US" w:eastAsia="en-US"/>
        </w:rPr>
        <w:t>bioptic</w:t>
      </w:r>
      <w:proofErr w:type="spellEnd"/>
      <w:r w:rsidRPr="00997C4E">
        <w:rPr>
          <w:rFonts w:eastAsia="Times New Roman"/>
          <w:iCs w:val="0"/>
          <w:color w:val="auto"/>
          <w:lang w:val="en-US" w:eastAsia="en-US"/>
        </w:rPr>
        <w:t xml:space="preserve"> material for cytological and histological investigation (shave biopsy and punch biopsy).</w:t>
      </w:r>
    </w:p>
    <w:p w14:paraId="176499C0" w14:textId="77777777" w:rsidR="00997C4E" w:rsidRPr="00997C4E" w:rsidRDefault="00997C4E" w:rsidP="00997C4E">
      <w:pPr>
        <w:widowControl w:val="0"/>
        <w:tabs>
          <w:tab w:val="left" w:pos="709"/>
        </w:tabs>
        <w:spacing w:after="0" w:line="240" w:lineRule="auto"/>
        <w:ind w:firstLine="539"/>
        <w:jc w:val="both"/>
        <w:rPr>
          <w:rFonts w:eastAsia="Times New Roman"/>
          <w:bCs/>
          <w:iCs w:val="0"/>
          <w:color w:val="auto"/>
          <w:lang w:val="en-US"/>
        </w:rPr>
      </w:pPr>
    </w:p>
    <w:p w14:paraId="096B0649" w14:textId="77777777" w:rsidR="00997C4E" w:rsidRPr="00997C4E" w:rsidRDefault="00997C4E" w:rsidP="00997C4E">
      <w:pPr>
        <w:widowControl w:val="0"/>
        <w:tabs>
          <w:tab w:val="left" w:pos="709"/>
        </w:tabs>
        <w:spacing w:after="0" w:line="240" w:lineRule="auto"/>
        <w:jc w:val="both"/>
        <w:rPr>
          <w:rFonts w:eastAsia="Times New Roman"/>
          <w:b/>
          <w:bCs/>
          <w:iCs w:val="0"/>
          <w:color w:val="auto"/>
          <w:lang w:val="en-US"/>
        </w:rPr>
      </w:pPr>
      <w:r w:rsidRPr="00997C4E">
        <w:rPr>
          <w:rFonts w:eastAsia="Times New Roman"/>
          <w:b/>
          <w:bCs/>
          <w:iCs w:val="0"/>
          <w:color w:val="auto"/>
          <w:lang w:val="en-US"/>
        </w:rPr>
        <w:t xml:space="preserve">2. Place of the Discipline in the structure of University  Educational Program </w:t>
      </w:r>
    </w:p>
    <w:p w14:paraId="69DCE673" w14:textId="77777777" w:rsidR="00997C4E" w:rsidRPr="00997C4E" w:rsidRDefault="00997C4E" w:rsidP="00997C4E">
      <w:pPr>
        <w:widowControl w:val="0"/>
        <w:tabs>
          <w:tab w:val="left" w:pos="709"/>
        </w:tabs>
        <w:spacing w:after="0" w:line="240" w:lineRule="auto"/>
        <w:jc w:val="both"/>
        <w:rPr>
          <w:rFonts w:eastAsia="Times New Roman"/>
          <w:b/>
          <w:iCs w:val="0"/>
          <w:color w:val="auto"/>
          <w:lang w:val="en-US"/>
        </w:rPr>
      </w:pPr>
      <w:r w:rsidRPr="00997C4E">
        <w:rPr>
          <w:rFonts w:eastAsia="Times New Roman"/>
          <w:b/>
          <w:iCs w:val="0"/>
          <w:color w:val="auto"/>
          <w:lang w:val="en-US"/>
        </w:rPr>
        <w:t xml:space="preserve">2.1. The Discipline is a part of Educational Unit    </w:t>
      </w:r>
      <w:r w:rsidRPr="00997C4E">
        <w:rPr>
          <w:rFonts w:eastAsia="Times New Roman"/>
          <w:b/>
          <w:iCs w:val="0"/>
          <w:color w:val="auto"/>
          <w:u w:val="single"/>
        </w:rPr>
        <w:t>С</w:t>
      </w:r>
      <w:r w:rsidRPr="00997C4E">
        <w:rPr>
          <w:rFonts w:eastAsia="Times New Roman"/>
          <w:b/>
          <w:iCs w:val="0"/>
          <w:color w:val="auto"/>
          <w:u w:val="single"/>
          <w:lang w:val="en-US"/>
        </w:rPr>
        <w:t>.3.18 Dentistry</w:t>
      </w:r>
    </w:p>
    <w:p w14:paraId="5A81B200" w14:textId="77777777" w:rsidR="00997C4E" w:rsidRPr="00997C4E" w:rsidRDefault="00997C4E" w:rsidP="00997C4E">
      <w:pPr>
        <w:widowControl w:val="0"/>
        <w:tabs>
          <w:tab w:val="left" w:pos="709"/>
        </w:tabs>
        <w:spacing w:after="0" w:line="240" w:lineRule="auto"/>
        <w:jc w:val="both"/>
        <w:rPr>
          <w:rFonts w:eastAsia="Times New Roman"/>
          <w:b/>
          <w:iCs w:val="0"/>
          <w:color w:val="auto"/>
          <w:lang w:val="en-US"/>
        </w:rPr>
      </w:pPr>
      <w:r w:rsidRPr="00997C4E">
        <w:rPr>
          <w:rFonts w:eastAsia="Times New Roman"/>
          <w:b/>
          <w:iCs w:val="0"/>
          <w:color w:val="auto"/>
          <w:lang w:val="en-US"/>
        </w:rPr>
        <w:tab/>
      </w:r>
    </w:p>
    <w:p w14:paraId="3C969D3E" w14:textId="77777777" w:rsidR="00997C4E" w:rsidRPr="00997C4E" w:rsidRDefault="00997C4E" w:rsidP="00997C4E">
      <w:pPr>
        <w:widowControl w:val="0"/>
        <w:tabs>
          <w:tab w:val="left" w:pos="709"/>
        </w:tabs>
        <w:spacing w:after="0" w:line="240" w:lineRule="auto"/>
        <w:jc w:val="both"/>
        <w:rPr>
          <w:rFonts w:eastAsia="Times New Roman"/>
          <w:b/>
          <w:iCs w:val="0"/>
          <w:color w:val="auto"/>
          <w:lang w:val="en-US"/>
        </w:rPr>
      </w:pPr>
      <w:r w:rsidRPr="00997C4E">
        <w:rPr>
          <w:rFonts w:eastAsia="Times New Roman"/>
          <w:b/>
          <w:iCs w:val="0"/>
          <w:color w:val="auto"/>
          <w:lang w:val="en-US"/>
        </w:rPr>
        <w:t xml:space="preserve">2.2. For mastering the Discipline are necessary for knowledges, abilities and skills, obtained from previous disciplines: </w:t>
      </w:r>
    </w:p>
    <w:p w14:paraId="791B14EF" w14:textId="77777777" w:rsidR="00997C4E" w:rsidRPr="00997C4E" w:rsidRDefault="00997C4E" w:rsidP="00997C4E">
      <w:pPr>
        <w:widowControl w:val="0"/>
        <w:tabs>
          <w:tab w:val="left" w:pos="709"/>
        </w:tabs>
        <w:spacing w:after="0" w:line="240" w:lineRule="auto"/>
        <w:jc w:val="both"/>
        <w:rPr>
          <w:rFonts w:eastAsia="Times New Roman"/>
          <w:i/>
          <w:iCs w:val="0"/>
          <w:color w:val="auto"/>
          <w:u w:val="single"/>
          <w:lang w:val="en-US"/>
        </w:rPr>
      </w:pPr>
      <w:r w:rsidRPr="00997C4E">
        <w:rPr>
          <w:rFonts w:eastAsia="Times New Roman"/>
          <w:i/>
          <w:iCs w:val="0"/>
          <w:color w:val="auto"/>
          <w:u w:val="single"/>
          <w:lang w:val="en-US"/>
        </w:rPr>
        <w:t>- Human anatomy – head and neck anatomy</w:t>
      </w:r>
      <w:r w:rsidRPr="00997C4E">
        <w:rPr>
          <w:rFonts w:eastAsia="Times New Roman"/>
          <w:i/>
          <w:iCs w:val="0"/>
          <w:color w:val="auto"/>
          <w:u w:val="single"/>
          <w:lang w:val="en-US"/>
        </w:rPr>
        <w:tab/>
      </w:r>
      <w:r w:rsidRPr="00997C4E">
        <w:rPr>
          <w:rFonts w:eastAsia="Times New Roman"/>
          <w:i/>
          <w:iCs w:val="0"/>
          <w:color w:val="auto"/>
          <w:u w:val="single"/>
          <w:lang w:val="en-US"/>
        </w:rPr>
        <w:tab/>
      </w:r>
      <w:r w:rsidRPr="00997C4E">
        <w:rPr>
          <w:rFonts w:eastAsia="Times New Roman"/>
          <w:i/>
          <w:iCs w:val="0"/>
          <w:color w:val="auto"/>
          <w:u w:val="single"/>
          <w:lang w:val="en-US"/>
        </w:rPr>
        <w:tab/>
      </w:r>
      <w:r w:rsidRPr="00997C4E">
        <w:rPr>
          <w:rFonts w:eastAsia="Times New Roman"/>
          <w:i/>
          <w:iCs w:val="0"/>
          <w:color w:val="auto"/>
          <w:u w:val="single"/>
          <w:lang w:val="en-US"/>
        </w:rPr>
        <w:tab/>
      </w:r>
    </w:p>
    <w:p w14:paraId="1EFF049F" w14:textId="77777777" w:rsidR="00997C4E" w:rsidRPr="00997C4E" w:rsidRDefault="00997C4E" w:rsidP="00997C4E">
      <w:pPr>
        <w:widowControl w:val="0"/>
        <w:tabs>
          <w:tab w:val="left" w:pos="709"/>
        </w:tabs>
        <w:spacing w:after="0" w:line="240" w:lineRule="auto"/>
        <w:jc w:val="center"/>
        <w:rPr>
          <w:rFonts w:eastAsia="Times New Roman"/>
          <w:i/>
          <w:iCs w:val="0"/>
          <w:color w:val="auto"/>
          <w:lang w:val="en-US"/>
        </w:rPr>
      </w:pPr>
      <w:r w:rsidRPr="00997C4E">
        <w:rPr>
          <w:rFonts w:eastAsia="Times New Roman"/>
          <w:i/>
          <w:iCs w:val="0"/>
          <w:color w:val="auto"/>
          <w:lang w:val="en-US"/>
        </w:rPr>
        <w:t>(discipline/practice)</w:t>
      </w:r>
    </w:p>
    <w:p w14:paraId="3860FB8A" w14:textId="77777777" w:rsidR="00997C4E" w:rsidRPr="00997C4E" w:rsidRDefault="00997C4E" w:rsidP="00997C4E">
      <w:pPr>
        <w:widowControl w:val="0"/>
        <w:tabs>
          <w:tab w:val="left" w:pos="709"/>
        </w:tabs>
        <w:spacing w:after="0" w:line="240" w:lineRule="auto"/>
        <w:jc w:val="both"/>
        <w:rPr>
          <w:rFonts w:eastAsia="Times New Roman"/>
          <w:iCs w:val="0"/>
          <w:color w:val="auto"/>
          <w:lang w:val="en-US"/>
        </w:rPr>
      </w:pPr>
      <w:r w:rsidRPr="00997C4E">
        <w:rPr>
          <w:rFonts w:eastAsia="Times New Roman"/>
          <w:iCs w:val="0"/>
          <w:color w:val="auto"/>
          <w:lang w:val="en-US"/>
        </w:rPr>
        <w:t xml:space="preserve">Knowledge: </w:t>
      </w:r>
      <w:r w:rsidRPr="00997C4E">
        <w:rPr>
          <w:rFonts w:eastAsia="Times New Roman"/>
          <w:i/>
          <w:color w:val="auto"/>
          <w:u w:val="single"/>
          <w:lang w:val="en-US"/>
        </w:rPr>
        <w:t>anatomical, physiological, age- and gender-associated features of human organism, human body development and growth;</w:t>
      </w:r>
    </w:p>
    <w:p w14:paraId="7B9EA450" w14:textId="77777777" w:rsidR="00997C4E" w:rsidRPr="00997C4E" w:rsidRDefault="00997C4E" w:rsidP="00997C4E">
      <w:pPr>
        <w:widowControl w:val="0"/>
        <w:tabs>
          <w:tab w:val="left" w:pos="709"/>
        </w:tabs>
        <w:spacing w:after="0" w:line="240" w:lineRule="auto"/>
        <w:jc w:val="both"/>
        <w:rPr>
          <w:rFonts w:eastAsia="Times New Roman"/>
          <w:i/>
          <w:color w:val="auto"/>
          <w:u w:val="single"/>
          <w:lang w:val="en-US"/>
        </w:rPr>
      </w:pPr>
      <w:r w:rsidRPr="00997C4E">
        <w:rPr>
          <w:rFonts w:eastAsia="Times New Roman"/>
          <w:iCs w:val="0"/>
          <w:color w:val="auto"/>
          <w:lang w:val="en-US"/>
        </w:rPr>
        <w:t xml:space="preserve">Competences: </w:t>
      </w:r>
      <w:r w:rsidRPr="00997C4E">
        <w:rPr>
          <w:rFonts w:eastAsia="Times New Roman"/>
          <w:i/>
          <w:color w:val="auto"/>
          <w:u w:val="single"/>
          <w:lang w:val="en-US"/>
        </w:rPr>
        <w:t>use educational and scientific literature for professional goals;</w:t>
      </w:r>
    </w:p>
    <w:p w14:paraId="10128056" w14:textId="77777777" w:rsidR="00997C4E" w:rsidRPr="00997C4E" w:rsidRDefault="00997C4E" w:rsidP="00997C4E">
      <w:pPr>
        <w:widowControl w:val="0"/>
        <w:tabs>
          <w:tab w:val="left" w:pos="709"/>
        </w:tabs>
        <w:spacing w:after="0" w:line="240" w:lineRule="auto"/>
        <w:jc w:val="both"/>
        <w:rPr>
          <w:rFonts w:eastAsia="Times New Roman"/>
          <w:i/>
          <w:iCs w:val="0"/>
          <w:color w:val="auto"/>
          <w:lang w:val="en-US"/>
        </w:rPr>
      </w:pPr>
      <w:r w:rsidRPr="00997C4E">
        <w:rPr>
          <w:rFonts w:eastAsia="Times New Roman"/>
          <w:iCs w:val="0"/>
          <w:color w:val="auto"/>
          <w:lang w:val="en-US"/>
        </w:rPr>
        <w:t xml:space="preserve">Skills: </w:t>
      </w:r>
      <w:r w:rsidRPr="00997C4E">
        <w:rPr>
          <w:rFonts w:eastAsia="Times New Roman"/>
          <w:i/>
          <w:iCs w:val="0"/>
          <w:color w:val="auto"/>
          <w:u w:val="single"/>
          <w:lang w:val="en-US"/>
        </w:rPr>
        <w:t>palpation of main bone structures, mussels and lymph nodes, description topography of human organs, vascular and nerve trunks;</w:t>
      </w:r>
      <w:r w:rsidRPr="00997C4E">
        <w:rPr>
          <w:rFonts w:eastAsia="Times New Roman"/>
          <w:i/>
          <w:iCs w:val="0"/>
          <w:color w:val="auto"/>
          <w:u w:val="single"/>
          <w:lang w:val="en-US"/>
        </w:rPr>
        <w:tab/>
      </w:r>
    </w:p>
    <w:p w14:paraId="30D20CAE" w14:textId="77777777" w:rsidR="00997C4E" w:rsidRPr="00997C4E" w:rsidRDefault="00997C4E" w:rsidP="00997C4E">
      <w:pPr>
        <w:widowControl w:val="0"/>
        <w:tabs>
          <w:tab w:val="left" w:pos="709"/>
        </w:tabs>
        <w:spacing w:after="0" w:line="240" w:lineRule="auto"/>
        <w:jc w:val="both"/>
        <w:rPr>
          <w:rFonts w:eastAsia="Times New Roman"/>
          <w:i/>
          <w:iCs w:val="0"/>
          <w:color w:val="auto"/>
          <w:lang w:val="en-US"/>
        </w:rPr>
      </w:pPr>
    </w:p>
    <w:p w14:paraId="053D33D9" w14:textId="77777777" w:rsidR="00997C4E" w:rsidRPr="00997C4E" w:rsidRDefault="00997C4E" w:rsidP="00997C4E">
      <w:pPr>
        <w:widowControl w:val="0"/>
        <w:tabs>
          <w:tab w:val="left" w:pos="709"/>
        </w:tabs>
        <w:spacing w:after="0" w:line="240" w:lineRule="auto"/>
        <w:jc w:val="both"/>
        <w:rPr>
          <w:rFonts w:eastAsia="Times New Roman"/>
          <w:i/>
          <w:iCs w:val="0"/>
          <w:color w:val="auto"/>
          <w:lang w:val="en-US"/>
        </w:rPr>
      </w:pPr>
      <w:r w:rsidRPr="00997C4E">
        <w:rPr>
          <w:rFonts w:eastAsia="Times New Roman"/>
          <w:i/>
          <w:iCs w:val="0"/>
          <w:color w:val="auto"/>
          <w:u w:val="single"/>
          <w:lang w:val="en-US"/>
        </w:rPr>
        <w:t>-Histology, embryology, cytology – oral cavity histology</w:t>
      </w:r>
      <w:r w:rsidRPr="00997C4E">
        <w:rPr>
          <w:rFonts w:eastAsia="Times New Roman"/>
          <w:i/>
          <w:iCs w:val="0"/>
          <w:color w:val="auto"/>
          <w:u w:val="single"/>
          <w:lang w:val="en-US"/>
        </w:rPr>
        <w:tab/>
      </w:r>
      <w:r w:rsidRPr="00997C4E">
        <w:rPr>
          <w:rFonts w:eastAsia="Times New Roman"/>
          <w:i/>
          <w:iCs w:val="0"/>
          <w:color w:val="auto"/>
          <w:u w:val="single"/>
          <w:lang w:val="en-US"/>
        </w:rPr>
        <w:tab/>
      </w:r>
      <w:r w:rsidRPr="00997C4E">
        <w:rPr>
          <w:rFonts w:eastAsia="Times New Roman"/>
          <w:i/>
          <w:iCs w:val="0"/>
          <w:color w:val="auto"/>
          <w:u w:val="single"/>
          <w:lang w:val="en-US"/>
        </w:rPr>
        <w:tab/>
      </w:r>
      <w:r w:rsidRPr="00997C4E">
        <w:rPr>
          <w:rFonts w:eastAsia="Times New Roman"/>
          <w:i/>
          <w:iCs w:val="0"/>
          <w:color w:val="auto"/>
          <w:u w:val="single"/>
          <w:lang w:val="en-US"/>
        </w:rPr>
        <w:tab/>
      </w:r>
    </w:p>
    <w:p w14:paraId="17FACDFF" w14:textId="77777777" w:rsidR="00997C4E" w:rsidRPr="00997C4E" w:rsidRDefault="00997C4E" w:rsidP="00997C4E">
      <w:pPr>
        <w:widowControl w:val="0"/>
        <w:tabs>
          <w:tab w:val="left" w:pos="709"/>
        </w:tabs>
        <w:spacing w:after="0" w:line="240" w:lineRule="auto"/>
        <w:jc w:val="center"/>
        <w:rPr>
          <w:rFonts w:eastAsia="Times New Roman"/>
          <w:i/>
          <w:iCs w:val="0"/>
          <w:color w:val="auto"/>
          <w:lang w:val="en-US"/>
        </w:rPr>
      </w:pPr>
      <w:r w:rsidRPr="00997C4E">
        <w:rPr>
          <w:rFonts w:eastAsia="Times New Roman"/>
          <w:i/>
          <w:iCs w:val="0"/>
          <w:color w:val="auto"/>
          <w:lang w:val="en-US"/>
        </w:rPr>
        <w:t>(discipline/practice)</w:t>
      </w:r>
    </w:p>
    <w:p w14:paraId="0BBD7207" w14:textId="77777777" w:rsidR="00997C4E" w:rsidRPr="00997C4E" w:rsidRDefault="00997C4E" w:rsidP="00997C4E">
      <w:pPr>
        <w:widowControl w:val="0"/>
        <w:tabs>
          <w:tab w:val="left" w:pos="709"/>
        </w:tabs>
        <w:spacing w:after="0" w:line="240" w:lineRule="auto"/>
        <w:jc w:val="both"/>
        <w:rPr>
          <w:rFonts w:eastAsia="Times New Roman"/>
          <w:i/>
          <w:iCs w:val="0"/>
          <w:color w:val="auto"/>
          <w:lang w:val="en-US"/>
        </w:rPr>
      </w:pPr>
    </w:p>
    <w:p w14:paraId="7DCC2778" w14:textId="77777777" w:rsidR="00997C4E" w:rsidRPr="00997C4E" w:rsidRDefault="00997C4E" w:rsidP="00997C4E">
      <w:pPr>
        <w:autoSpaceDE w:val="0"/>
        <w:autoSpaceDN w:val="0"/>
        <w:adjustRightInd w:val="0"/>
        <w:spacing w:after="0" w:line="240" w:lineRule="auto"/>
        <w:rPr>
          <w:iCs w:val="0"/>
          <w:color w:val="auto"/>
          <w:lang w:val="en-US"/>
        </w:rPr>
      </w:pPr>
      <w:r w:rsidRPr="00997C4E">
        <w:rPr>
          <w:iCs w:val="0"/>
          <w:color w:val="auto"/>
          <w:lang w:val="en-US"/>
        </w:rPr>
        <w:t xml:space="preserve">Knowledge: </w:t>
      </w:r>
      <w:r w:rsidRPr="00997C4E">
        <w:rPr>
          <w:i/>
          <w:color w:val="auto"/>
          <w:u w:val="single"/>
          <w:lang w:val="en-US"/>
        </w:rPr>
        <w:t>cells’, tissues’ and organs’ structure, physiology and development; cells and tissues examination methods and techniques;</w:t>
      </w:r>
      <w:r w:rsidRPr="00997C4E">
        <w:rPr>
          <w:iCs w:val="0"/>
          <w:color w:val="auto"/>
          <w:lang w:val="en-US"/>
        </w:rPr>
        <w:tab/>
      </w:r>
      <w:r w:rsidRPr="00997C4E">
        <w:rPr>
          <w:iCs w:val="0"/>
          <w:color w:val="auto"/>
          <w:lang w:val="en-US"/>
        </w:rPr>
        <w:tab/>
      </w:r>
      <w:r w:rsidRPr="00997C4E">
        <w:rPr>
          <w:iCs w:val="0"/>
          <w:color w:val="auto"/>
          <w:lang w:val="en-US"/>
        </w:rPr>
        <w:tab/>
      </w:r>
      <w:r w:rsidRPr="00997C4E">
        <w:rPr>
          <w:iCs w:val="0"/>
          <w:color w:val="auto"/>
          <w:lang w:val="en-US"/>
        </w:rPr>
        <w:tab/>
      </w:r>
      <w:r w:rsidRPr="00997C4E">
        <w:rPr>
          <w:iCs w:val="0"/>
          <w:color w:val="auto"/>
          <w:lang w:val="en-US"/>
        </w:rPr>
        <w:tab/>
      </w:r>
    </w:p>
    <w:p w14:paraId="1C1317E3" w14:textId="77777777" w:rsidR="00997C4E" w:rsidRPr="00997C4E" w:rsidRDefault="00997C4E" w:rsidP="00997C4E">
      <w:pPr>
        <w:widowControl w:val="0"/>
        <w:tabs>
          <w:tab w:val="left" w:pos="709"/>
        </w:tabs>
        <w:spacing w:after="0" w:line="240" w:lineRule="auto"/>
        <w:jc w:val="both"/>
        <w:rPr>
          <w:rFonts w:eastAsia="Times New Roman"/>
          <w:i/>
          <w:color w:val="auto"/>
          <w:u w:val="single"/>
          <w:lang w:val="en-US"/>
        </w:rPr>
      </w:pPr>
      <w:r w:rsidRPr="00997C4E">
        <w:rPr>
          <w:rFonts w:eastAsia="Times New Roman"/>
          <w:iCs w:val="0"/>
          <w:color w:val="auto"/>
          <w:lang w:val="en-US"/>
        </w:rPr>
        <w:t>Competences</w:t>
      </w:r>
      <w:r w:rsidRPr="00997C4E">
        <w:rPr>
          <w:rFonts w:ascii="Calibri" w:eastAsia="Times New Roman" w:hAnsi="Calibri"/>
          <w:iCs w:val="0"/>
          <w:color w:val="auto"/>
          <w:sz w:val="22"/>
          <w:szCs w:val="22"/>
          <w:lang w:val="en-US" w:eastAsia="en-US"/>
        </w:rPr>
        <w:t xml:space="preserve">: </w:t>
      </w:r>
      <w:r w:rsidRPr="00997C4E">
        <w:rPr>
          <w:rFonts w:eastAsia="Times New Roman"/>
          <w:i/>
          <w:color w:val="auto"/>
          <w:u w:val="single"/>
          <w:lang w:val="en-US"/>
        </w:rPr>
        <w:t>use educational and scientific literature for professional goals; use of laboratory equipment</w:t>
      </w:r>
      <w:r w:rsidRPr="00997C4E">
        <w:rPr>
          <w:rFonts w:ascii="Calibri" w:eastAsia="Times New Roman" w:hAnsi="Calibri"/>
          <w:i/>
          <w:color w:val="auto"/>
          <w:sz w:val="22"/>
          <w:szCs w:val="22"/>
          <w:u w:val="single"/>
          <w:lang w:val="en-US" w:eastAsia="en-US"/>
        </w:rPr>
        <w:t>;</w:t>
      </w:r>
      <w:r w:rsidRPr="00997C4E">
        <w:rPr>
          <w:rFonts w:ascii="Calibri" w:eastAsia="Times New Roman" w:hAnsi="Calibri"/>
          <w:i/>
          <w:color w:val="auto"/>
          <w:sz w:val="22"/>
          <w:szCs w:val="22"/>
          <w:u w:val="single"/>
          <w:lang w:val="en-US" w:eastAsia="en-US"/>
        </w:rPr>
        <w:tab/>
      </w:r>
    </w:p>
    <w:p w14:paraId="23882B85" w14:textId="77777777" w:rsidR="00997C4E" w:rsidRPr="00997C4E" w:rsidRDefault="00997C4E" w:rsidP="00997C4E">
      <w:pPr>
        <w:autoSpaceDE w:val="0"/>
        <w:autoSpaceDN w:val="0"/>
        <w:adjustRightInd w:val="0"/>
        <w:spacing w:after="0" w:line="240" w:lineRule="auto"/>
        <w:jc w:val="both"/>
        <w:rPr>
          <w:iCs w:val="0"/>
          <w:color w:val="auto"/>
          <w:lang w:val="en-US"/>
        </w:rPr>
      </w:pPr>
      <w:r w:rsidRPr="00997C4E">
        <w:rPr>
          <w:iCs w:val="0"/>
          <w:color w:val="auto"/>
          <w:lang w:val="en-US"/>
        </w:rPr>
        <w:t xml:space="preserve">Skills: </w:t>
      </w:r>
      <w:r w:rsidRPr="00997C4E">
        <w:rPr>
          <w:i/>
          <w:color w:val="auto"/>
          <w:u w:val="single"/>
          <w:lang w:val="en-US"/>
        </w:rPr>
        <w:t>analyze histological and physiological condition of human cells, tissues and structures, assess results of cytological and histological studies;</w:t>
      </w:r>
      <w:r w:rsidRPr="00997C4E">
        <w:rPr>
          <w:iCs w:val="0"/>
          <w:color w:val="auto"/>
          <w:lang w:val="en-US"/>
        </w:rPr>
        <w:tab/>
      </w:r>
      <w:r w:rsidRPr="00997C4E">
        <w:rPr>
          <w:iCs w:val="0"/>
          <w:color w:val="auto"/>
          <w:lang w:val="en-US"/>
        </w:rPr>
        <w:tab/>
      </w:r>
      <w:r w:rsidRPr="00997C4E">
        <w:rPr>
          <w:iCs w:val="0"/>
          <w:color w:val="auto"/>
          <w:lang w:val="en-US"/>
        </w:rPr>
        <w:tab/>
      </w:r>
      <w:r w:rsidRPr="00997C4E">
        <w:rPr>
          <w:iCs w:val="0"/>
          <w:color w:val="auto"/>
          <w:lang w:val="en-US"/>
        </w:rPr>
        <w:tab/>
      </w:r>
      <w:r w:rsidRPr="00997C4E">
        <w:rPr>
          <w:iCs w:val="0"/>
          <w:color w:val="auto"/>
          <w:lang w:val="en-US"/>
        </w:rPr>
        <w:tab/>
      </w:r>
      <w:r w:rsidRPr="00997C4E">
        <w:rPr>
          <w:iCs w:val="0"/>
          <w:color w:val="auto"/>
          <w:lang w:val="en-US"/>
        </w:rPr>
        <w:tab/>
      </w:r>
      <w:r w:rsidRPr="00997C4E">
        <w:rPr>
          <w:iCs w:val="0"/>
          <w:color w:val="auto"/>
          <w:lang w:val="en-US"/>
        </w:rPr>
        <w:tab/>
      </w:r>
      <w:r w:rsidRPr="00997C4E">
        <w:rPr>
          <w:iCs w:val="0"/>
          <w:color w:val="auto"/>
          <w:lang w:val="en-US"/>
        </w:rPr>
        <w:tab/>
      </w:r>
    </w:p>
    <w:p w14:paraId="39FA4ECE" w14:textId="77777777" w:rsidR="00997C4E" w:rsidRPr="00997C4E" w:rsidRDefault="00997C4E" w:rsidP="00997C4E">
      <w:pPr>
        <w:autoSpaceDE w:val="0"/>
        <w:autoSpaceDN w:val="0"/>
        <w:adjustRightInd w:val="0"/>
        <w:spacing w:after="0" w:line="240" w:lineRule="auto"/>
        <w:jc w:val="both"/>
        <w:rPr>
          <w:iCs w:val="0"/>
          <w:color w:val="auto"/>
          <w:lang w:val="en-US"/>
        </w:rPr>
      </w:pPr>
    </w:p>
    <w:p w14:paraId="52AE053C" w14:textId="77777777" w:rsidR="00997C4E" w:rsidRPr="00997C4E" w:rsidRDefault="00997C4E" w:rsidP="00997C4E">
      <w:pPr>
        <w:widowControl w:val="0"/>
        <w:tabs>
          <w:tab w:val="left" w:pos="709"/>
        </w:tabs>
        <w:spacing w:after="0" w:line="240" w:lineRule="auto"/>
        <w:jc w:val="both"/>
        <w:rPr>
          <w:rFonts w:eastAsia="Times New Roman"/>
          <w:i/>
          <w:iCs w:val="0"/>
          <w:color w:val="auto"/>
          <w:lang w:val="en-US"/>
        </w:rPr>
      </w:pPr>
      <w:r w:rsidRPr="00997C4E">
        <w:rPr>
          <w:rFonts w:eastAsia="Times New Roman"/>
          <w:i/>
          <w:iCs w:val="0"/>
          <w:color w:val="auto"/>
          <w:u w:val="single"/>
          <w:lang w:val="en-US"/>
        </w:rPr>
        <w:t xml:space="preserve">-Operative dentistry                                                 </w:t>
      </w:r>
      <w:r w:rsidRPr="00997C4E">
        <w:rPr>
          <w:rFonts w:eastAsia="Times New Roman"/>
          <w:i/>
          <w:iCs w:val="0"/>
          <w:color w:val="auto"/>
          <w:u w:val="single"/>
          <w:lang w:val="en-US"/>
        </w:rPr>
        <w:tab/>
      </w:r>
      <w:r w:rsidRPr="00997C4E">
        <w:rPr>
          <w:rFonts w:eastAsia="Times New Roman"/>
          <w:i/>
          <w:iCs w:val="0"/>
          <w:color w:val="auto"/>
          <w:u w:val="single"/>
          <w:lang w:val="en-US"/>
        </w:rPr>
        <w:tab/>
      </w:r>
      <w:r w:rsidRPr="00997C4E">
        <w:rPr>
          <w:rFonts w:eastAsia="Times New Roman"/>
          <w:i/>
          <w:iCs w:val="0"/>
          <w:color w:val="auto"/>
          <w:u w:val="single"/>
          <w:lang w:val="en-US"/>
        </w:rPr>
        <w:tab/>
      </w:r>
      <w:r w:rsidRPr="00997C4E">
        <w:rPr>
          <w:rFonts w:eastAsia="Times New Roman"/>
          <w:i/>
          <w:iCs w:val="0"/>
          <w:color w:val="auto"/>
          <w:u w:val="single"/>
          <w:lang w:val="en-US"/>
        </w:rPr>
        <w:tab/>
      </w:r>
    </w:p>
    <w:p w14:paraId="790BA4D0" w14:textId="77777777" w:rsidR="00997C4E" w:rsidRPr="00997C4E" w:rsidRDefault="00997C4E" w:rsidP="00997C4E">
      <w:pPr>
        <w:widowControl w:val="0"/>
        <w:tabs>
          <w:tab w:val="left" w:pos="709"/>
        </w:tabs>
        <w:spacing w:after="0" w:line="240" w:lineRule="auto"/>
        <w:jc w:val="center"/>
        <w:rPr>
          <w:rFonts w:eastAsia="Times New Roman"/>
          <w:i/>
          <w:iCs w:val="0"/>
          <w:color w:val="auto"/>
          <w:lang w:val="en-US"/>
        </w:rPr>
      </w:pPr>
      <w:r w:rsidRPr="00997C4E">
        <w:rPr>
          <w:rFonts w:eastAsia="Times New Roman"/>
          <w:i/>
          <w:iCs w:val="0"/>
          <w:color w:val="auto"/>
          <w:lang w:val="en-US"/>
        </w:rPr>
        <w:t>(discipline/practice)</w:t>
      </w:r>
    </w:p>
    <w:p w14:paraId="4EBEAD7B" w14:textId="77777777" w:rsidR="00997C4E" w:rsidRPr="00997C4E" w:rsidRDefault="00997C4E" w:rsidP="00997C4E">
      <w:pPr>
        <w:widowControl w:val="0"/>
        <w:tabs>
          <w:tab w:val="left" w:pos="709"/>
        </w:tabs>
        <w:spacing w:after="0" w:line="240" w:lineRule="auto"/>
        <w:jc w:val="both"/>
        <w:rPr>
          <w:rFonts w:eastAsia="Times New Roman"/>
          <w:i/>
          <w:iCs w:val="0"/>
          <w:color w:val="auto"/>
          <w:lang w:val="en-US"/>
        </w:rPr>
      </w:pPr>
    </w:p>
    <w:p w14:paraId="04123382" w14:textId="77777777" w:rsidR="00997C4E" w:rsidRPr="00997C4E" w:rsidRDefault="00997C4E" w:rsidP="00997C4E">
      <w:pPr>
        <w:autoSpaceDE w:val="0"/>
        <w:autoSpaceDN w:val="0"/>
        <w:adjustRightInd w:val="0"/>
        <w:spacing w:after="0" w:line="240" w:lineRule="auto"/>
        <w:rPr>
          <w:iCs w:val="0"/>
          <w:color w:val="auto"/>
          <w:lang w:val="en-US"/>
        </w:rPr>
      </w:pPr>
      <w:r w:rsidRPr="00997C4E">
        <w:rPr>
          <w:iCs w:val="0"/>
          <w:color w:val="auto"/>
          <w:lang w:val="en-US"/>
        </w:rPr>
        <w:t xml:space="preserve">Knowledge: </w:t>
      </w:r>
      <w:r w:rsidRPr="00997C4E">
        <w:rPr>
          <w:i/>
          <w:color w:val="auto"/>
          <w:u w:val="single"/>
          <w:lang w:val="en-US"/>
        </w:rPr>
        <w:t>dental office organization and equipment; basic methods of dental patient examination; dental instruments for examination, dental deposits removal, cavity preparation and filling and for endodontics; bases of cavities preparation, basis of endodontics;</w:t>
      </w:r>
      <w:r w:rsidRPr="00997C4E">
        <w:rPr>
          <w:iCs w:val="0"/>
          <w:color w:val="auto"/>
          <w:lang w:val="en-US"/>
        </w:rPr>
        <w:tab/>
      </w:r>
      <w:r w:rsidRPr="00997C4E">
        <w:rPr>
          <w:iCs w:val="0"/>
          <w:color w:val="auto"/>
          <w:lang w:val="en-US"/>
        </w:rPr>
        <w:tab/>
      </w:r>
      <w:r w:rsidRPr="00997C4E">
        <w:rPr>
          <w:iCs w:val="0"/>
          <w:color w:val="auto"/>
          <w:lang w:val="en-US"/>
        </w:rPr>
        <w:tab/>
      </w:r>
      <w:r w:rsidRPr="00997C4E">
        <w:rPr>
          <w:iCs w:val="0"/>
          <w:color w:val="auto"/>
          <w:lang w:val="en-US"/>
        </w:rPr>
        <w:tab/>
      </w:r>
    </w:p>
    <w:p w14:paraId="494EC450" w14:textId="77777777" w:rsidR="00997C4E" w:rsidRPr="00997C4E" w:rsidRDefault="00997C4E" w:rsidP="00997C4E">
      <w:pPr>
        <w:widowControl w:val="0"/>
        <w:tabs>
          <w:tab w:val="left" w:pos="709"/>
        </w:tabs>
        <w:spacing w:after="0" w:line="240" w:lineRule="auto"/>
        <w:jc w:val="both"/>
        <w:rPr>
          <w:rFonts w:eastAsia="Times New Roman"/>
          <w:i/>
          <w:color w:val="auto"/>
          <w:u w:val="single"/>
          <w:lang w:val="en-US"/>
        </w:rPr>
      </w:pPr>
      <w:r w:rsidRPr="00997C4E">
        <w:rPr>
          <w:rFonts w:eastAsia="Times New Roman"/>
          <w:iCs w:val="0"/>
          <w:color w:val="auto"/>
          <w:lang w:val="en-US"/>
        </w:rPr>
        <w:t>Competences</w:t>
      </w:r>
      <w:r w:rsidRPr="00997C4E">
        <w:rPr>
          <w:rFonts w:ascii="Calibri" w:eastAsia="Times New Roman" w:hAnsi="Calibri"/>
          <w:iCs w:val="0"/>
          <w:color w:val="auto"/>
          <w:sz w:val="22"/>
          <w:szCs w:val="22"/>
          <w:lang w:val="en-US" w:eastAsia="en-US"/>
        </w:rPr>
        <w:t xml:space="preserve">: </w:t>
      </w:r>
      <w:r w:rsidRPr="00997C4E">
        <w:rPr>
          <w:rFonts w:eastAsia="Times New Roman"/>
          <w:i/>
          <w:color w:val="auto"/>
          <w:u w:val="single"/>
          <w:lang w:val="en-US"/>
        </w:rPr>
        <w:t>use educational and scientific literature for professional goals; use of dental instrumentation and equipment</w:t>
      </w:r>
      <w:r w:rsidRPr="00997C4E">
        <w:rPr>
          <w:rFonts w:ascii="Calibri" w:eastAsia="Times New Roman" w:hAnsi="Calibri"/>
          <w:i/>
          <w:color w:val="auto"/>
          <w:sz w:val="22"/>
          <w:szCs w:val="22"/>
          <w:u w:val="single"/>
          <w:lang w:val="en-US" w:eastAsia="en-US"/>
        </w:rPr>
        <w:t>;</w:t>
      </w:r>
    </w:p>
    <w:p w14:paraId="6DCE12D7" w14:textId="77777777" w:rsidR="00997C4E" w:rsidRPr="00997C4E" w:rsidRDefault="00997C4E" w:rsidP="00997C4E">
      <w:pPr>
        <w:autoSpaceDE w:val="0"/>
        <w:autoSpaceDN w:val="0"/>
        <w:adjustRightInd w:val="0"/>
        <w:spacing w:after="0" w:line="240" w:lineRule="auto"/>
        <w:jc w:val="both"/>
        <w:rPr>
          <w:iCs w:val="0"/>
          <w:color w:val="auto"/>
          <w:lang w:val="en-US"/>
        </w:rPr>
      </w:pPr>
      <w:r w:rsidRPr="00997C4E">
        <w:rPr>
          <w:iCs w:val="0"/>
          <w:color w:val="auto"/>
          <w:lang w:val="en-US"/>
        </w:rPr>
        <w:t xml:space="preserve">Skills: </w:t>
      </w:r>
      <w:r w:rsidRPr="00997C4E">
        <w:rPr>
          <w:i/>
          <w:color w:val="auto"/>
          <w:u w:val="single"/>
          <w:lang w:val="en-US"/>
        </w:rPr>
        <w:t>dental deposits removal, carious cavity preparation and filling, root canal instrumentation and filling;</w:t>
      </w:r>
      <w:r w:rsidRPr="00997C4E">
        <w:rPr>
          <w:iCs w:val="0"/>
          <w:color w:val="auto"/>
          <w:lang w:val="en-US"/>
        </w:rPr>
        <w:tab/>
      </w:r>
      <w:r w:rsidRPr="00997C4E">
        <w:rPr>
          <w:iCs w:val="0"/>
          <w:color w:val="auto"/>
          <w:lang w:val="en-US"/>
        </w:rPr>
        <w:tab/>
      </w:r>
      <w:r w:rsidRPr="00997C4E">
        <w:rPr>
          <w:iCs w:val="0"/>
          <w:color w:val="auto"/>
          <w:lang w:val="en-US"/>
        </w:rPr>
        <w:tab/>
      </w:r>
      <w:r w:rsidRPr="00997C4E">
        <w:rPr>
          <w:iCs w:val="0"/>
          <w:color w:val="auto"/>
          <w:lang w:val="en-US"/>
        </w:rPr>
        <w:tab/>
      </w:r>
      <w:r w:rsidRPr="00997C4E">
        <w:rPr>
          <w:iCs w:val="0"/>
          <w:color w:val="auto"/>
          <w:lang w:val="en-US"/>
        </w:rPr>
        <w:tab/>
      </w:r>
      <w:r w:rsidRPr="00997C4E">
        <w:rPr>
          <w:iCs w:val="0"/>
          <w:color w:val="auto"/>
          <w:lang w:val="en-US"/>
        </w:rPr>
        <w:tab/>
      </w:r>
    </w:p>
    <w:p w14:paraId="15B5C3E2" w14:textId="77777777" w:rsidR="00997C4E" w:rsidRPr="00997C4E" w:rsidRDefault="00997C4E" w:rsidP="00997C4E">
      <w:pPr>
        <w:autoSpaceDE w:val="0"/>
        <w:autoSpaceDN w:val="0"/>
        <w:adjustRightInd w:val="0"/>
        <w:spacing w:after="0" w:line="240" w:lineRule="auto"/>
        <w:jc w:val="both"/>
        <w:rPr>
          <w:iCs w:val="0"/>
          <w:color w:val="auto"/>
          <w:lang w:val="en-US"/>
        </w:rPr>
      </w:pPr>
    </w:p>
    <w:p w14:paraId="79287FA7" w14:textId="77777777" w:rsidR="00997C4E" w:rsidRPr="00997C4E" w:rsidRDefault="00997C4E" w:rsidP="00997C4E">
      <w:pPr>
        <w:widowControl w:val="0"/>
        <w:tabs>
          <w:tab w:val="left" w:pos="709"/>
        </w:tabs>
        <w:spacing w:after="0" w:line="240" w:lineRule="auto"/>
        <w:jc w:val="both"/>
        <w:rPr>
          <w:rFonts w:eastAsia="Times New Roman"/>
          <w:iCs w:val="0"/>
          <w:color w:val="auto"/>
          <w:lang w:val="en-US"/>
        </w:rPr>
      </w:pPr>
      <w:r w:rsidRPr="00997C4E">
        <w:rPr>
          <w:rFonts w:eastAsia="Times New Roman"/>
          <w:bCs/>
          <w:iCs w:val="0"/>
          <w:color w:val="auto"/>
          <w:lang w:val="en-US"/>
        </w:rPr>
        <w:tab/>
        <w:t xml:space="preserve">2.3. Mastering the discipline is necessary </w:t>
      </w:r>
      <w:r w:rsidRPr="00997C4E">
        <w:rPr>
          <w:rFonts w:eastAsia="Times New Roman"/>
          <w:iCs w:val="0"/>
          <w:color w:val="auto"/>
          <w:lang w:val="en-US"/>
        </w:rPr>
        <w:t xml:space="preserve">for knowledge, abilities and skills, formed by following disciplines: </w:t>
      </w:r>
    </w:p>
    <w:p w14:paraId="21B61F9B" w14:textId="77777777" w:rsidR="00997C4E" w:rsidRPr="00997C4E" w:rsidRDefault="00997C4E" w:rsidP="00997C4E">
      <w:pPr>
        <w:widowControl w:val="0"/>
        <w:tabs>
          <w:tab w:val="left" w:pos="709"/>
        </w:tabs>
        <w:spacing w:after="0" w:line="240" w:lineRule="auto"/>
        <w:jc w:val="both"/>
        <w:rPr>
          <w:rFonts w:eastAsia="Times New Roman"/>
          <w:i/>
          <w:iCs w:val="0"/>
          <w:color w:val="auto"/>
          <w:lang w:val="en-US"/>
        </w:rPr>
      </w:pPr>
      <w:r w:rsidRPr="00997C4E">
        <w:rPr>
          <w:rFonts w:eastAsia="Times New Roman"/>
          <w:i/>
          <w:iCs w:val="0"/>
          <w:color w:val="auto"/>
          <w:lang w:val="en-US"/>
        </w:rPr>
        <w:t xml:space="preserve">- </w:t>
      </w:r>
      <w:r w:rsidRPr="00997C4E">
        <w:rPr>
          <w:rFonts w:eastAsia="Times New Roman"/>
          <w:i/>
          <w:iCs w:val="0"/>
          <w:color w:val="auto"/>
          <w:u w:val="single"/>
          <w:lang w:val="en-US"/>
        </w:rPr>
        <w:t xml:space="preserve">post-graduate course of restorative dentistry </w:t>
      </w:r>
    </w:p>
    <w:p w14:paraId="62E7538D" w14:textId="77777777" w:rsidR="00997C4E" w:rsidRPr="00997C4E" w:rsidRDefault="00997C4E" w:rsidP="00997C4E">
      <w:pPr>
        <w:widowControl w:val="0"/>
        <w:tabs>
          <w:tab w:val="left" w:pos="709"/>
        </w:tabs>
        <w:spacing w:after="0" w:line="240" w:lineRule="auto"/>
        <w:jc w:val="center"/>
        <w:rPr>
          <w:rFonts w:eastAsia="Times New Roman"/>
          <w:i/>
          <w:iCs w:val="0"/>
          <w:color w:val="auto"/>
          <w:lang w:val="en-US"/>
        </w:rPr>
      </w:pPr>
      <w:r w:rsidRPr="00997C4E">
        <w:rPr>
          <w:rFonts w:eastAsia="Times New Roman"/>
          <w:i/>
          <w:iCs w:val="0"/>
          <w:color w:val="auto"/>
          <w:lang w:val="en-US"/>
        </w:rPr>
        <w:t>(discipline/practice)</w:t>
      </w:r>
    </w:p>
    <w:p w14:paraId="5F7D24AF" w14:textId="77777777" w:rsidR="00997C4E" w:rsidRPr="00997C4E" w:rsidRDefault="00997C4E" w:rsidP="00997C4E">
      <w:pPr>
        <w:widowControl w:val="0"/>
        <w:tabs>
          <w:tab w:val="left" w:pos="709"/>
        </w:tabs>
        <w:spacing w:after="0" w:line="240" w:lineRule="auto"/>
        <w:jc w:val="both"/>
        <w:rPr>
          <w:rFonts w:eastAsia="Times New Roman"/>
          <w:iCs w:val="0"/>
          <w:color w:val="auto"/>
          <w:lang w:val="en-US"/>
        </w:rPr>
      </w:pPr>
      <w:r w:rsidRPr="00997C4E">
        <w:rPr>
          <w:rFonts w:eastAsia="Times New Roman"/>
          <w:iCs w:val="0"/>
          <w:color w:val="auto"/>
          <w:lang w:val="en-US"/>
        </w:rPr>
        <w:t xml:space="preserve">Knowledge: </w:t>
      </w:r>
      <w:r w:rsidRPr="00997C4E">
        <w:rPr>
          <w:rFonts w:eastAsia="Times New Roman"/>
          <w:i/>
          <w:iCs w:val="0"/>
          <w:color w:val="auto"/>
          <w:u w:val="single"/>
          <w:lang w:val="en-US"/>
        </w:rPr>
        <w:t>etiology, pathogenesis, treatment and prevention of main oral diseases;</w:t>
      </w:r>
    </w:p>
    <w:p w14:paraId="5EF52CF5" w14:textId="77777777" w:rsidR="00997C4E" w:rsidRPr="00997C4E" w:rsidRDefault="00997C4E" w:rsidP="00997C4E">
      <w:pPr>
        <w:widowControl w:val="0"/>
        <w:tabs>
          <w:tab w:val="left" w:pos="709"/>
        </w:tabs>
        <w:spacing w:after="0" w:line="240" w:lineRule="auto"/>
        <w:jc w:val="both"/>
        <w:rPr>
          <w:rFonts w:eastAsia="Times New Roman"/>
          <w:i/>
          <w:color w:val="auto"/>
          <w:u w:val="single"/>
          <w:lang w:val="en-US"/>
        </w:rPr>
      </w:pPr>
      <w:r w:rsidRPr="00997C4E">
        <w:rPr>
          <w:rFonts w:eastAsia="Times New Roman"/>
          <w:iCs w:val="0"/>
          <w:color w:val="auto"/>
          <w:lang w:val="en-US"/>
        </w:rPr>
        <w:t xml:space="preserve">Competences: </w:t>
      </w:r>
      <w:r w:rsidRPr="00997C4E">
        <w:rPr>
          <w:rFonts w:eastAsia="Times New Roman"/>
          <w:i/>
          <w:color w:val="auto"/>
          <w:u w:val="single"/>
          <w:lang w:val="en-US"/>
        </w:rPr>
        <w:t>use educational and scientific literature for professional goals;</w:t>
      </w:r>
    </w:p>
    <w:p w14:paraId="7ECA959B" w14:textId="77777777" w:rsidR="00997C4E" w:rsidRPr="00997C4E" w:rsidRDefault="00997C4E" w:rsidP="00997C4E">
      <w:pPr>
        <w:widowControl w:val="0"/>
        <w:tabs>
          <w:tab w:val="left" w:pos="709"/>
        </w:tabs>
        <w:spacing w:after="0" w:line="240" w:lineRule="auto"/>
        <w:jc w:val="both"/>
        <w:rPr>
          <w:rFonts w:eastAsia="Times New Roman"/>
          <w:iCs w:val="0"/>
          <w:color w:val="auto"/>
          <w:lang w:val="en-US"/>
        </w:rPr>
      </w:pPr>
      <w:r w:rsidRPr="00997C4E">
        <w:rPr>
          <w:rFonts w:eastAsia="Times New Roman"/>
          <w:iCs w:val="0"/>
          <w:color w:val="auto"/>
          <w:u w:val="single"/>
          <w:lang w:val="en-US"/>
        </w:rPr>
        <w:tab/>
      </w:r>
      <w:r w:rsidRPr="00997C4E">
        <w:rPr>
          <w:rFonts w:eastAsia="Times New Roman"/>
          <w:iCs w:val="0"/>
          <w:color w:val="auto"/>
          <w:u w:val="single"/>
          <w:lang w:val="en-US"/>
        </w:rPr>
        <w:tab/>
      </w:r>
      <w:r w:rsidRPr="00997C4E">
        <w:rPr>
          <w:rFonts w:eastAsia="Times New Roman"/>
          <w:iCs w:val="0"/>
          <w:color w:val="auto"/>
          <w:u w:val="single"/>
          <w:lang w:val="en-US"/>
        </w:rPr>
        <w:tab/>
      </w:r>
      <w:r w:rsidRPr="00997C4E">
        <w:rPr>
          <w:rFonts w:eastAsia="Times New Roman"/>
          <w:iCs w:val="0"/>
          <w:color w:val="auto"/>
          <w:u w:val="single"/>
          <w:lang w:val="en-US"/>
        </w:rPr>
        <w:tab/>
      </w:r>
      <w:r w:rsidRPr="00997C4E">
        <w:rPr>
          <w:rFonts w:eastAsia="Times New Roman"/>
          <w:iCs w:val="0"/>
          <w:color w:val="auto"/>
          <w:u w:val="single"/>
          <w:lang w:val="en-US"/>
        </w:rPr>
        <w:tab/>
      </w:r>
      <w:r w:rsidRPr="00997C4E">
        <w:rPr>
          <w:rFonts w:eastAsia="Times New Roman"/>
          <w:iCs w:val="0"/>
          <w:color w:val="auto"/>
          <w:u w:val="single"/>
          <w:lang w:val="en-US"/>
        </w:rPr>
        <w:tab/>
      </w:r>
      <w:r w:rsidRPr="00997C4E">
        <w:rPr>
          <w:rFonts w:eastAsia="Times New Roman"/>
          <w:iCs w:val="0"/>
          <w:color w:val="auto"/>
          <w:u w:val="single"/>
          <w:lang w:val="en-US"/>
        </w:rPr>
        <w:tab/>
      </w:r>
      <w:r w:rsidRPr="00997C4E">
        <w:rPr>
          <w:rFonts w:eastAsia="Times New Roman"/>
          <w:iCs w:val="0"/>
          <w:color w:val="auto"/>
          <w:u w:val="single"/>
          <w:lang w:val="en-US"/>
        </w:rPr>
        <w:tab/>
      </w:r>
      <w:r w:rsidRPr="00997C4E">
        <w:rPr>
          <w:rFonts w:eastAsia="Times New Roman"/>
          <w:iCs w:val="0"/>
          <w:color w:val="auto"/>
          <w:u w:val="single"/>
          <w:lang w:val="en-US"/>
        </w:rPr>
        <w:tab/>
      </w:r>
    </w:p>
    <w:p w14:paraId="3CDA5D03" w14:textId="77777777" w:rsidR="00997C4E" w:rsidRPr="00997C4E" w:rsidRDefault="00997C4E" w:rsidP="00997C4E">
      <w:pPr>
        <w:widowControl w:val="0"/>
        <w:tabs>
          <w:tab w:val="left" w:pos="709"/>
        </w:tabs>
        <w:spacing w:after="0" w:line="240" w:lineRule="auto"/>
        <w:jc w:val="both"/>
        <w:rPr>
          <w:rFonts w:eastAsia="Times New Roman"/>
          <w:i/>
          <w:iCs w:val="0"/>
          <w:color w:val="auto"/>
          <w:lang w:val="en-US"/>
        </w:rPr>
      </w:pPr>
      <w:r w:rsidRPr="00997C4E">
        <w:rPr>
          <w:rFonts w:eastAsia="Times New Roman"/>
          <w:iCs w:val="0"/>
          <w:color w:val="auto"/>
          <w:lang w:val="en-US"/>
        </w:rPr>
        <w:lastRenderedPageBreak/>
        <w:t xml:space="preserve">Skills: </w:t>
      </w:r>
      <w:r w:rsidRPr="00997C4E">
        <w:rPr>
          <w:rFonts w:eastAsia="Times New Roman"/>
          <w:i/>
          <w:color w:val="auto"/>
          <w:u w:val="single"/>
          <w:lang w:val="en-US"/>
        </w:rPr>
        <w:t xml:space="preserve">modern treatment methods of caries, non-carious lesions, endodontic diseases, periodontal diseases and oral mucosa diseases </w:t>
      </w:r>
      <w:r w:rsidRPr="00997C4E">
        <w:rPr>
          <w:rFonts w:eastAsia="Times New Roman"/>
          <w:i/>
          <w:iCs w:val="0"/>
          <w:color w:val="auto"/>
          <w:u w:val="single"/>
          <w:lang w:val="en-US"/>
        </w:rPr>
        <w:tab/>
      </w:r>
      <w:r w:rsidRPr="00997C4E">
        <w:rPr>
          <w:rFonts w:eastAsia="Times New Roman"/>
          <w:i/>
          <w:iCs w:val="0"/>
          <w:color w:val="auto"/>
          <w:u w:val="single"/>
          <w:lang w:val="en-US"/>
        </w:rPr>
        <w:tab/>
      </w:r>
      <w:r w:rsidRPr="00997C4E">
        <w:rPr>
          <w:rFonts w:eastAsia="Times New Roman"/>
          <w:i/>
          <w:iCs w:val="0"/>
          <w:color w:val="auto"/>
          <w:u w:val="single"/>
          <w:lang w:val="en-US"/>
        </w:rPr>
        <w:tab/>
      </w:r>
      <w:r w:rsidRPr="00997C4E">
        <w:rPr>
          <w:rFonts w:eastAsia="Times New Roman"/>
          <w:i/>
          <w:iCs w:val="0"/>
          <w:color w:val="auto"/>
          <w:u w:val="single"/>
          <w:lang w:val="en-US"/>
        </w:rPr>
        <w:tab/>
      </w:r>
      <w:r w:rsidRPr="00997C4E">
        <w:rPr>
          <w:rFonts w:eastAsia="Times New Roman"/>
          <w:i/>
          <w:iCs w:val="0"/>
          <w:color w:val="auto"/>
          <w:u w:val="single"/>
          <w:lang w:val="en-US"/>
        </w:rPr>
        <w:tab/>
      </w:r>
    </w:p>
    <w:p w14:paraId="202EFFC1" w14:textId="77777777" w:rsidR="00997C4E" w:rsidRPr="00997C4E" w:rsidRDefault="00997C4E" w:rsidP="00997C4E">
      <w:pPr>
        <w:widowControl w:val="0"/>
        <w:tabs>
          <w:tab w:val="left" w:pos="709"/>
        </w:tabs>
        <w:spacing w:after="0" w:line="240" w:lineRule="auto"/>
        <w:jc w:val="both"/>
        <w:rPr>
          <w:rFonts w:eastAsia="Times New Roman"/>
          <w:i/>
          <w:iCs w:val="0"/>
          <w:color w:val="auto"/>
          <w:lang w:val="en-US"/>
        </w:rPr>
      </w:pPr>
    </w:p>
    <w:p w14:paraId="4079BF08" w14:textId="50CC5F34" w:rsidR="005D789A" w:rsidRPr="00F6129E" w:rsidRDefault="005D789A" w:rsidP="3D408178">
      <w:pPr>
        <w:widowControl w:val="0"/>
        <w:tabs>
          <w:tab w:val="left" w:pos="708"/>
          <w:tab w:val="right" w:leader="underscore" w:pos="9639"/>
        </w:tabs>
        <w:spacing w:after="0" w:line="240" w:lineRule="auto"/>
        <w:ind w:firstLine="539"/>
        <w:jc w:val="both"/>
        <w:rPr>
          <w:rFonts w:eastAsia="Times New Roman"/>
          <w:lang w:val="en-US"/>
        </w:rPr>
      </w:pPr>
      <w:r w:rsidRPr="00F6129E">
        <w:rPr>
          <w:bCs/>
          <w:lang w:val="en-US"/>
        </w:rPr>
        <w:tab/>
      </w:r>
      <w:r w:rsidRPr="3D408178">
        <w:rPr>
          <w:rFonts w:eastAsia="Times New Roman"/>
          <w:lang w:val="en-US"/>
        </w:rPr>
        <w:t xml:space="preserve">3. </w:t>
      </w:r>
      <w:r w:rsidRPr="00BB2499">
        <w:rPr>
          <w:rFonts w:eastAsia="Times New Roman"/>
          <w:lang w:val="en-US"/>
        </w:rPr>
        <w:t>Requirements for discipline mastering</w:t>
      </w:r>
    </w:p>
    <w:p w14:paraId="19A266C2" w14:textId="77777777" w:rsidR="005D789A" w:rsidRPr="00C33206" w:rsidRDefault="005D789A" w:rsidP="3D408178">
      <w:pPr>
        <w:widowControl w:val="0"/>
        <w:tabs>
          <w:tab w:val="left" w:pos="708"/>
          <w:tab w:val="right" w:leader="underscore" w:pos="9639"/>
        </w:tabs>
        <w:spacing w:after="0" w:line="240" w:lineRule="auto"/>
        <w:ind w:firstLine="539"/>
        <w:jc w:val="both"/>
        <w:rPr>
          <w:rFonts w:eastAsia="Times New Roman"/>
          <w:lang w:val="en-US"/>
        </w:rPr>
      </w:pPr>
      <w:r w:rsidRPr="00F6129E">
        <w:rPr>
          <w:bCs/>
          <w:lang w:val="en-US"/>
        </w:rPr>
        <w:tab/>
      </w:r>
      <w:r w:rsidR="00C33206" w:rsidRPr="3D408178">
        <w:rPr>
          <w:lang w:val="en-US"/>
        </w:rPr>
        <w:t>The study of the discipline is aimed to form the following general professional competencies of the students</w:t>
      </w:r>
      <w:r w:rsidR="00C33206">
        <w:t>ОПК</w:t>
      </w:r>
      <w:r w:rsidR="00C33206" w:rsidRPr="003518CC">
        <w:rPr>
          <w:lang w:val="en-US"/>
        </w:rPr>
        <w:t xml:space="preserve"> - 6, 8 and professional competencies</w:t>
      </w:r>
      <w:r w:rsidR="00C33206" w:rsidRPr="00BB2499">
        <w:rPr>
          <w:lang w:val="en-US"/>
        </w:rPr>
        <w:t xml:space="preserve"> </w:t>
      </w:r>
      <w:r w:rsidR="00C33206" w:rsidRPr="3D408178">
        <w:rPr>
          <w:rFonts w:eastAsia="Times New Roman"/>
          <w:lang w:val="en-US"/>
        </w:rPr>
        <w:t xml:space="preserve">5,6 – </w:t>
      </w:r>
      <w:r w:rsidR="00C33206" w:rsidRPr="00BB2499">
        <w:rPr>
          <w:rFonts w:eastAsia="Times New Roman"/>
          <w:lang w:val="en-US"/>
        </w:rPr>
        <w:t>diagnosis</w:t>
      </w:r>
      <w:r w:rsidR="00C33206" w:rsidRPr="3D408178">
        <w:rPr>
          <w:rFonts w:eastAsia="Times New Roman"/>
          <w:lang w:val="en-US"/>
        </w:rPr>
        <w:t xml:space="preserve">; 8,9 – </w:t>
      </w:r>
      <w:r w:rsidR="00C33206" w:rsidRPr="00BB2499">
        <w:rPr>
          <w:rFonts w:eastAsia="Times New Roman"/>
          <w:lang w:val="en-US"/>
        </w:rPr>
        <w:t>treatment</w:t>
      </w:r>
      <w:r w:rsidR="00C33206" w:rsidRPr="3D408178">
        <w:rPr>
          <w:rFonts w:eastAsia="Times New Roman"/>
          <w:lang w:val="en-US"/>
        </w:rPr>
        <w:t>:</w:t>
      </w:r>
    </w:p>
    <w:p w14:paraId="064CD395" w14:textId="77777777" w:rsidR="005D789A" w:rsidRPr="00C33206" w:rsidRDefault="005D789A" w:rsidP="005D789A">
      <w:pPr>
        <w:widowControl w:val="0"/>
        <w:tabs>
          <w:tab w:val="left" w:pos="708"/>
          <w:tab w:val="right" w:leader="underscore" w:pos="9639"/>
        </w:tabs>
        <w:spacing w:after="0" w:line="240" w:lineRule="auto"/>
        <w:ind w:firstLine="539"/>
        <w:jc w:val="both"/>
        <w:rPr>
          <w:lang w:val="en-US"/>
        </w:rPr>
      </w:pPr>
    </w:p>
    <w:p w14:paraId="4C5DA9F5" w14:textId="77777777" w:rsidR="005D789A" w:rsidRPr="00C33206" w:rsidRDefault="005D789A" w:rsidP="005D789A">
      <w:pPr>
        <w:widowControl w:val="0"/>
        <w:tabs>
          <w:tab w:val="left" w:pos="708"/>
          <w:tab w:val="right" w:leader="underscore" w:pos="9639"/>
        </w:tabs>
        <w:spacing w:after="0" w:line="240" w:lineRule="auto"/>
        <w:ind w:firstLine="539"/>
        <w:jc w:val="both"/>
        <w:rPr>
          <w:bCs/>
          <w:lang w:val="en-U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
        <w:gridCol w:w="12"/>
        <w:gridCol w:w="831"/>
        <w:gridCol w:w="2896"/>
        <w:gridCol w:w="1377"/>
        <w:gridCol w:w="143"/>
        <w:gridCol w:w="1077"/>
        <w:gridCol w:w="169"/>
        <w:gridCol w:w="1051"/>
        <w:gridCol w:w="194"/>
        <w:gridCol w:w="1108"/>
      </w:tblGrid>
      <w:tr w:rsidR="00C33206" w:rsidRPr="00627D69" w14:paraId="5BE63A4D" w14:textId="77777777" w:rsidTr="3D408178">
        <w:trPr>
          <w:trHeight w:val="3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14:paraId="404E0A00" w14:textId="77777777" w:rsidR="00C33206" w:rsidRPr="007B00E3" w:rsidRDefault="00C33206" w:rsidP="00C33206">
            <w:pPr>
              <w:widowControl w:val="0"/>
              <w:tabs>
                <w:tab w:val="left" w:pos="708"/>
                <w:tab w:val="right" w:leader="underscore" w:pos="9639"/>
              </w:tabs>
              <w:spacing w:after="0" w:line="240" w:lineRule="auto"/>
              <w:ind w:left="-57" w:right="-57"/>
              <w:jc w:val="center"/>
            </w:pPr>
            <w:r w:rsidRPr="007B00E3">
              <w:t>п/№</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26E5B" w14:textId="714903E6" w:rsidR="00C33206" w:rsidRPr="007B00E3" w:rsidRDefault="3D408178" w:rsidP="00C33206">
            <w:pPr>
              <w:widowControl w:val="0"/>
              <w:tabs>
                <w:tab w:val="left" w:pos="708"/>
                <w:tab w:val="right" w:leader="underscore" w:pos="9639"/>
              </w:tabs>
              <w:spacing w:after="0" w:line="240" w:lineRule="auto"/>
              <w:jc w:val="center"/>
            </w:pPr>
            <w:proofErr w:type="spellStart"/>
            <w:r>
              <w:t>Competency</w:t>
            </w:r>
            <w:proofErr w:type="spellEnd"/>
            <w:r>
              <w:t xml:space="preserve"> Code</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65B0500E" w14:textId="77777777" w:rsidR="00C33206" w:rsidRPr="003518CC" w:rsidRDefault="00C33206" w:rsidP="00C33206">
            <w:pPr>
              <w:widowControl w:val="0"/>
              <w:tabs>
                <w:tab w:val="left" w:pos="708"/>
                <w:tab w:val="right" w:leader="underscore" w:pos="9639"/>
              </w:tabs>
              <w:spacing w:after="0" w:line="240" w:lineRule="auto"/>
              <w:jc w:val="center"/>
              <w:rPr>
                <w:lang w:val="en-US"/>
              </w:rPr>
            </w:pPr>
            <w:r>
              <w:rPr>
                <w:lang w:val="en-US"/>
              </w:rPr>
              <w:t>Content of competence (or its part</w:t>
            </w:r>
            <w:r w:rsidRPr="003518CC">
              <w:rPr>
                <w:lang w:val="en-US"/>
              </w:rPr>
              <w:t>)</w:t>
            </w:r>
          </w:p>
        </w:tc>
        <w:tc>
          <w:tcPr>
            <w:tcW w:w="51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FC0F5D" w14:textId="77777777" w:rsidR="00C33206" w:rsidRPr="003518CC" w:rsidRDefault="00C33206" w:rsidP="00C33206">
            <w:pPr>
              <w:widowControl w:val="0"/>
              <w:tabs>
                <w:tab w:val="left" w:pos="708"/>
                <w:tab w:val="right" w:leader="underscore" w:pos="9639"/>
              </w:tabs>
              <w:spacing w:after="0" w:line="240" w:lineRule="auto"/>
              <w:jc w:val="center"/>
              <w:rPr>
                <w:lang w:val="en-US"/>
              </w:rPr>
            </w:pPr>
            <w:r w:rsidRPr="003518CC">
              <w:rPr>
                <w:lang w:val="en-US"/>
              </w:rPr>
              <w:t>As a result of mastering/studying the discipline, students should:</w:t>
            </w:r>
          </w:p>
        </w:tc>
      </w:tr>
      <w:tr w:rsidR="00C33206" w:rsidRPr="00CB766D" w14:paraId="03FEE8B1" w14:textId="77777777" w:rsidTr="3D408178">
        <w:trPr>
          <w:trHeight w:val="340"/>
        </w:trPr>
        <w:tc>
          <w:tcPr>
            <w:tcW w:w="388" w:type="dxa"/>
            <w:gridSpan w:val="2"/>
            <w:shd w:val="clear" w:color="auto" w:fill="auto"/>
            <w:vAlign w:val="center"/>
          </w:tcPr>
          <w:p w14:paraId="2A577BCF" w14:textId="77777777" w:rsidR="00C33206" w:rsidRPr="00C33206" w:rsidRDefault="00C33206" w:rsidP="00C33206">
            <w:pPr>
              <w:widowControl w:val="0"/>
              <w:tabs>
                <w:tab w:val="left" w:pos="708"/>
                <w:tab w:val="right" w:leader="underscore" w:pos="9639"/>
              </w:tabs>
              <w:spacing w:after="0" w:line="240" w:lineRule="auto"/>
              <w:jc w:val="center"/>
              <w:rPr>
                <w:bCs/>
                <w:lang w:val="en-US"/>
              </w:rPr>
            </w:pPr>
          </w:p>
        </w:tc>
        <w:tc>
          <w:tcPr>
            <w:tcW w:w="831" w:type="dxa"/>
            <w:shd w:val="clear" w:color="auto" w:fill="auto"/>
            <w:vAlign w:val="center"/>
          </w:tcPr>
          <w:p w14:paraId="793573E3" w14:textId="77777777" w:rsidR="00C33206" w:rsidRPr="00C33206" w:rsidRDefault="00C33206" w:rsidP="00C33206">
            <w:pPr>
              <w:widowControl w:val="0"/>
              <w:tabs>
                <w:tab w:val="left" w:pos="708"/>
                <w:tab w:val="right" w:leader="underscore" w:pos="9639"/>
              </w:tabs>
              <w:spacing w:after="0" w:line="240" w:lineRule="auto"/>
              <w:jc w:val="center"/>
              <w:rPr>
                <w:bCs/>
                <w:lang w:val="en-US"/>
              </w:rPr>
            </w:pPr>
          </w:p>
        </w:tc>
        <w:tc>
          <w:tcPr>
            <w:tcW w:w="2896" w:type="dxa"/>
            <w:shd w:val="clear" w:color="auto" w:fill="auto"/>
            <w:vAlign w:val="center"/>
          </w:tcPr>
          <w:p w14:paraId="12ABB471" w14:textId="77777777" w:rsidR="00C33206" w:rsidRPr="00C33206" w:rsidRDefault="00C33206" w:rsidP="00C33206">
            <w:pPr>
              <w:widowControl w:val="0"/>
              <w:tabs>
                <w:tab w:val="left" w:pos="708"/>
                <w:tab w:val="right" w:leader="underscore" w:pos="9639"/>
              </w:tabs>
              <w:spacing w:after="0" w:line="240" w:lineRule="auto"/>
              <w:jc w:val="center"/>
              <w:rPr>
                <w:bCs/>
                <w:lang w:val="en-US"/>
              </w:rPr>
            </w:pPr>
          </w:p>
        </w:tc>
        <w:tc>
          <w:tcPr>
            <w:tcW w:w="1520" w:type="dxa"/>
            <w:gridSpan w:val="2"/>
            <w:shd w:val="clear" w:color="auto" w:fill="auto"/>
            <w:vAlign w:val="center"/>
          </w:tcPr>
          <w:p w14:paraId="603618F5" w14:textId="77777777" w:rsidR="00C33206" w:rsidRPr="003518CC" w:rsidRDefault="00C33206" w:rsidP="00C33206">
            <w:pPr>
              <w:widowControl w:val="0"/>
              <w:spacing w:after="0" w:line="240" w:lineRule="auto"/>
              <w:jc w:val="center"/>
              <w:rPr>
                <w:lang w:val="en-US"/>
              </w:rPr>
            </w:pPr>
            <w:r>
              <w:rPr>
                <w:lang w:val="en-US"/>
              </w:rPr>
              <w:t>Know</w:t>
            </w:r>
          </w:p>
        </w:tc>
        <w:tc>
          <w:tcPr>
            <w:tcW w:w="1246" w:type="dxa"/>
            <w:gridSpan w:val="2"/>
            <w:shd w:val="clear" w:color="auto" w:fill="auto"/>
            <w:vAlign w:val="center"/>
          </w:tcPr>
          <w:p w14:paraId="16685AE7" w14:textId="77777777" w:rsidR="00C33206" w:rsidRPr="003518CC" w:rsidRDefault="00C33206" w:rsidP="00C33206">
            <w:pPr>
              <w:widowControl w:val="0"/>
              <w:spacing w:after="0" w:line="240" w:lineRule="auto"/>
              <w:jc w:val="center"/>
              <w:rPr>
                <w:lang w:val="en-US"/>
              </w:rPr>
            </w:pPr>
            <w:r>
              <w:rPr>
                <w:lang w:val="en-US"/>
              </w:rPr>
              <w:t>Be able to</w:t>
            </w:r>
          </w:p>
        </w:tc>
        <w:tc>
          <w:tcPr>
            <w:tcW w:w="1245" w:type="dxa"/>
            <w:gridSpan w:val="2"/>
            <w:shd w:val="clear" w:color="auto" w:fill="auto"/>
            <w:vAlign w:val="center"/>
          </w:tcPr>
          <w:p w14:paraId="3C7418F9" w14:textId="5C1B31DF" w:rsidR="00C33206" w:rsidRPr="003518CC" w:rsidRDefault="3D408178" w:rsidP="00C33206">
            <w:pPr>
              <w:widowControl w:val="0"/>
              <w:spacing w:after="0" w:line="240" w:lineRule="auto"/>
              <w:jc w:val="center"/>
              <w:rPr>
                <w:lang w:val="en-US"/>
              </w:rPr>
            </w:pPr>
            <w:r w:rsidRPr="3D408178">
              <w:rPr>
                <w:lang w:val="en-CA"/>
              </w:rPr>
              <w:t xml:space="preserve">Possess </w:t>
            </w:r>
            <w:proofErr w:type="spellStart"/>
            <w:r>
              <w:t>knowledge</w:t>
            </w:r>
            <w:proofErr w:type="spellEnd"/>
            <w:r w:rsidRPr="3D408178">
              <w:rPr>
                <w:lang w:val="en-CA"/>
              </w:rPr>
              <w:t>(</w:t>
            </w:r>
            <w:proofErr w:type="spellStart"/>
            <w:r w:rsidRPr="3D408178">
              <w:rPr>
                <w:lang w:val="en-CA"/>
              </w:rPr>
              <w:t>abililties</w:t>
            </w:r>
            <w:proofErr w:type="spellEnd"/>
            <w:r w:rsidRPr="3D408178">
              <w:rPr>
                <w:lang w:val="en-CA"/>
              </w:rPr>
              <w:t xml:space="preserve">) </w:t>
            </w:r>
            <w:proofErr w:type="spellStart"/>
            <w:r>
              <w:t>of</w:t>
            </w:r>
            <w:proofErr w:type="spellEnd"/>
          </w:p>
        </w:tc>
        <w:tc>
          <w:tcPr>
            <w:tcW w:w="1108" w:type="dxa"/>
            <w:shd w:val="clear" w:color="auto" w:fill="auto"/>
            <w:vAlign w:val="center"/>
          </w:tcPr>
          <w:p w14:paraId="4CEEE61E" w14:textId="69200222" w:rsidR="00C33206" w:rsidRPr="00CB766D" w:rsidRDefault="3D408178" w:rsidP="00C33206">
            <w:pPr>
              <w:widowControl w:val="0"/>
              <w:spacing w:after="0" w:line="240" w:lineRule="auto"/>
              <w:jc w:val="center"/>
            </w:pPr>
            <w:proofErr w:type="spellStart"/>
            <w:r>
              <w:t>Evaluation</w:t>
            </w:r>
            <w:proofErr w:type="spellEnd"/>
            <w:r>
              <w:t xml:space="preserve"> </w:t>
            </w:r>
            <w:r w:rsidRPr="3D408178">
              <w:rPr>
                <w:lang w:val="en-US"/>
              </w:rPr>
              <w:t>t</w:t>
            </w:r>
            <w:proofErr w:type="spellStart"/>
            <w:r>
              <w:t>ools</w:t>
            </w:r>
            <w:proofErr w:type="spellEnd"/>
            <w:r>
              <w:t>*</w:t>
            </w:r>
          </w:p>
        </w:tc>
      </w:tr>
      <w:tr w:rsidR="00627D69" w:rsidRPr="00CB766D" w14:paraId="540AA26C" w14:textId="77777777" w:rsidTr="001E53B6">
        <w:trPr>
          <w:trHeight w:val="340"/>
        </w:trPr>
        <w:tc>
          <w:tcPr>
            <w:tcW w:w="388" w:type="dxa"/>
            <w:gridSpan w:val="2"/>
            <w:shd w:val="clear" w:color="auto" w:fill="auto"/>
          </w:tcPr>
          <w:p w14:paraId="65316EF8" w14:textId="77777777" w:rsidR="00627D69" w:rsidRPr="00CB766D" w:rsidRDefault="00627D69" w:rsidP="00627D69">
            <w:pPr>
              <w:widowControl w:val="0"/>
              <w:tabs>
                <w:tab w:val="right" w:leader="underscore" w:pos="9639"/>
              </w:tabs>
              <w:spacing w:after="0" w:line="240" w:lineRule="auto"/>
              <w:jc w:val="center"/>
              <w:rPr>
                <w:bCs/>
              </w:rPr>
            </w:pPr>
            <w:r>
              <w:rPr>
                <w:bCs/>
              </w:rPr>
              <w:t>1</w:t>
            </w:r>
          </w:p>
        </w:tc>
        <w:tc>
          <w:tcPr>
            <w:tcW w:w="831" w:type="dxa"/>
            <w:tcBorders>
              <w:top w:val="single" w:sz="4" w:space="0" w:color="auto"/>
              <w:left w:val="single" w:sz="4" w:space="0" w:color="auto"/>
              <w:bottom w:val="single" w:sz="4" w:space="0" w:color="auto"/>
              <w:right w:val="single" w:sz="4" w:space="0" w:color="auto"/>
            </w:tcBorders>
          </w:tcPr>
          <w:p w14:paraId="347B016D" w14:textId="4112EEE0" w:rsidR="00627D69" w:rsidRPr="00CB766D" w:rsidRDefault="00627D69" w:rsidP="00627D69">
            <w:pPr>
              <w:widowControl w:val="0"/>
              <w:snapToGrid w:val="0"/>
              <w:spacing w:after="0" w:line="240" w:lineRule="auto"/>
              <w:jc w:val="both"/>
            </w:pPr>
            <w:r>
              <w:rPr>
                <w:bCs/>
                <w:lang w:val="en-US"/>
              </w:rPr>
              <w:t>PC</w:t>
            </w:r>
            <w:r w:rsidRPr="00913AC6">
              <w:rPr>
                <w:bCs/>
              </w:rPr>
              <w:t>-</w:t>
            </w:r>
            <w:r>
              <w:rPr>
                <w:bCs/>
              </w:rPr>
              <w:t>1</w:t>
            </w:r>
          </w:p>
        </w:tc>
        <w:tc>
          <w:tcPr>
            <w:tcW w:w="2896" w:type="dxa"/>
            <w:tcBorders>
              <w:top w:val="single" w:sz="4" w:space="0" w:color="auto"/>
              <w:left w:val="single" w:sz="4" w:space="0" w:color="auto"/>
              <w:bottom w:val="single" w:sz="4" w:space="0" w:color="auto"/>
              <w:right w:val="single" w:sz="4" w:space="0" w:color="auto"/>
            </w:tcBorders>
          </w:tcPr>
          <w:p w14:paraId="0CBA9999" w14:textId="0E62EA95" w:rsidR="00627D69" w:rsidRPr="00C33206" w:rsidRDefault="00627D69" w:rsidP="00627D69">
            <w:pPr>
              <w:pStyle w:val="a6"/>
              <w:ind w:left="0"/>
              <w:jc w:val="both"/>
              <w:rPr>
                <w:lang w:val="en-US"/>
              </w:rPr>
            </w:pPr>
            <w:r w:rsidRPr="00167378">
              <w:rPr>
                <w:lang w:val="en-US"/>
              </w:rPr>
              <w:t>Ability to diagnose dental diseases in children and adults, to make a diagnosis.</w:t>
            </w:r>
          </w:p>
        </w:tc>
        <w:tc>
          <w:tcPr>
            <w:tcW w:w="1520" w:type="dxa"/>
            <w:gridSpan w:val="2"/>
            <w:tcBorders>
              <w:top w:val="single" w:sz="4" w:space="0" w:color="auto"/>
              <w:left w:val="single" w:sz="4" w:space="0" w:color="auto"/>
              <w:bottom w:val="single" w:sz="4" w:space="0" w:color="auto"/>
              <w:right w:val="single" w:sz="4" w:space="0" w:color="auto"/>
            </w:tcBorders>
          </w:tcPr>
          <w:p w14:paraId="03CE1C7E" w14:textId="77777777" w:rsidR="00627D69" w:rsidRPr="00167378" w:rsidRDefault="00627D69" w:rsidP="00627D69">
            <w:pPr>
              <w:widowControl w:val="0"/>
              <w:tabs>
                <w:tab w:val="left" w:pos="708"/>
                <w:tab w:val="right" w:leader="underscore" w:pos="9639"/>
              </w:tabs>
              <w:spacing w:after="0" w:line="240" w:lineRule="auto"/>
              <w:jc w:val="both"/>
              <w:rPr>
                <w:bCs/>
                <w:lang w:val="en-US"/>
              </w:rPr>
            </w:pPr>
            <w:r w:rsidRPr="00167378">
              <w:rPr>
                <w:bCs/>
                <w:lang w:val="en-US"/>
              </w:rPr>
              <w:t>General issues of organizing medical care for adults and children</w:t>
            </w:r>
          </w:p>
          <w:p w14:paraId="27808497" w14:textId="1527B065" w:rsidR="00627D69" w:rsidRPr="00A439CD" w:rsidRDefault="00627D69" w:rsidP="00627D69">
            <w:pPr>
              <w:widowControl w:val="0"/>
              <w:tabs>
                <w:tab w:val="left" w:pos="708"/>
                <w:tab w:val="right" w:leader="underscore" w:pos="9639"/>
              </w:tabs>
              <w:snapToGrid w:val="0"/>
              <w:spacing w:after="0" w:line="240" w:lineRule="auto"/>
              <w:rPr>
                <w:bCs/>
                <w:lang w:val="en-US"/>
              </w:rPr>
            </w:pPr>
            <w:r w:rsidRPr="00167378">
              <w:rPr>
                <w:bCs/>
                <w:lang w:val="en-US"/>
              </w:rPr>
              <w:t xml:space="preserve">Anatomy of the head, maxillofacial region, features of blood supply and innervation, structure of teeth. Histology and embryology of the oral cavity and teeth, the main disorders of embryogenesis. Anatomical and functional status and condition, features of the organs of the maxillofacial region, </w:t>
            </w:r>
            <w:r w:rsidRPr="00167378">
              <w:rPr>
                <w:bCs/>
                <w:lang w:val="en-US"/>
              </w:rPr>
              <w:lastRenderedPageBreak/>
              <w:t xml:space="preserve">taking into account age. Normal and pathological physiology of the dentition, its relationship with the functional status of other body systems and the levels of their regulation. The role of oral hygiene, nutrition and the use of fluorides in the prevention of dental and periodontal diseases. The method of obtaining information of patient’s life (anamnesis vitae) and diseases (anamnesis </w:t>
            </w:r>
            <w:proofErr w:type="spellStart"/>
            <w:r w:rsidRPr="00167378">
              <w:rPr>
                <w:bCs/>
                <w:lang w:val="en-US"/>
              </w:rPr>
              <w:t>morbi</w:t>
            </w:r>
            <w:proofErr w:type="spellEnd"/>
            <w:r w:rsidRPr="00167378">
              <w:rPr>
                <w:bCs/>
                <w:lang w:val="en-US"/>
              </w:rPr>
              <w:t xml:space="preserve">), complaints from children and adults (their legal representatives) with dental diseases. Goals and objectives of individual and professional oral hygiene. Hygienic </w:t>
            </w:r>
            <w:r w:rsidRPr="00167378">
              <w:rPr>
                <w:bCs/>
                <w:lang w:val="en-US"/>
              </w:rPr>
              <w:lastRenderedPageBreak/>
              <w:t xml:space="preserve">indices and methods for their determination. Methods of examination and physical examination, features of clinical dental examination in children and adults with dental diseases. Clinical features, diagnostic methods, classification of diseases of the teeth, periodontium, oral mucosa, lips in children and adults. Clinical features, diagnostic methods, classification of diseases of the bone tissue of the jaws, peripheral nervous system of the maxillofacial region, temporomandibular joint in children and adults. Methods of laboratory and instrumental studies and </w:t>
            </w:r>
            <w:r w:rsidRPr="00167378">
              <w:rPr>
                <w:bCs/>
                <w:lang w:val="en-US"/>
              </w:rPr>
              <w:lastRenderedPageBreak/>
              <w:t>for assessing the status of health, medical indications for conducting studies, rules for interpreting their results. Medical indications and contraindications for the use of additional examination methods. Medical products used in the provision of medical care to children and adults with dental diseases. International Statistical Classification of Diseases and Related Health Problems (ICD). The procedure for providing medical care to the adult population with dental diseases. The procedure for providing medical care to children with dental diseases. Clinical recommenda</w:t>
            </w:r>
            <w:r w:rsidRPr="00167378">
              <w:rPr>
                <w:bCs/>
                <w:lang w:val="en-US"/>
              </w:rPr>
              <w:lastRenderedPageBreak/>
              <w:t>tions on the provision of dental care. Conditions requiring emergency medical attention and urgent medical care. Sanitary and epidemiological requirements and issues of organizing sanitary and anti-epidemic (preventive) measures in order to prevent the occurrence and spread of infectious diseases.</w:t>
            </w:r>
          </w:p>
        </w:tc>
        <w:tc>
          <w:tcPr>
            <w:tcW w:w="1246" w:type="dxa"/>
            <w:gridSpan w:val="2"/>
            <w:tcBorders>
              <w:top w:val="single" w:sz="4" w:space="0" w:color="auto"/>
              <w:left w:val="single" w:sz="4" w:space="0" w:color="auto"/>
              <w:bottom w:val="single" w:sz="4" w:space="0" w:color="auto"/>
              <w:right w:val="single" w:sz="4" w:space="0" w:color="auto"/>
            </w:tcBorders>
          </w:tcPr>
          <w:p w14:paraId="086B67CE" w14:textId="4E9476B9" w:rsidR="00627D69" w:rsidRPr="005F2889" w:rsidRDefault="00627D69" w:rsidP="00627D69">
            <w:pPr>
              <w:widowControl w:val="0"/>
              <w:tabs>
                <w:tab w:val="left" w:pos="708"/>
                <w:tab w:val="right" w:leader="underscore" w:pos="9639"/>
              </w:tabs>
              <w:snapToGrid w:val="0"/>
              <w:spacing w:after="0" w:line="240" w:lineRule="auto"/>
              <w:rPr>
                <w:lang w:val="en-US"/>
              </w:rPr>
            </w:pPr>
            <w:r>
              <w:rPr>
                <w:lang w:val="en-US"/>
              </w:rPr>
              <w:lastRenderedPageBreak/>
              <w:t>G</w:t>
            </w:r>
            <w:r w:rsidRPr="00167378">
              <w:rPr>
                <w:lang w:val="en-US"/>
              </w:rPr>
              <w:t xml:space="preserve">ather information about complaints, patient’s life (anamnesis vitae) and diseases (anamnesis </w:t>
            </w:r>
            <w:proofErr w:type="spellStart"/>
            <w:r w:rsidRPr="00167378">
              <w:rPr>
                <w:lang w:val="en-US"/>
              </w:rPr>
              <w:t>morbi</w:t>
            </w:r>
            <w:proofErr w:type="spellEnd"/>
            <w:r w:rsidRPr="00167378">
              <w:rPr>
                <w:lang w:val="en-US"/>
              </w:rPr>
              <w:t xml:space="preserve">) in children and adults (their legal representatives) with dental diseases, identify risk factors and causes of dental diseases. Interpret information received from children and adults (their </w:t>
            </w:r>
            <w:r w:rsidRPr="00167378">
              <w:rPr>
                <w:lang w:val="en-US"/>
              </w:rPr>
              <w:lastRenderedPageBreak/>
              <w:t xml:space="preserve">legal representatives) with dental diseases. Apply methods of visual inspection and physical examination of children and adults with dental diseases. Interpret the results of the visual inspection and physical examination of children and adults with dental diseases. Diagnose diseases of the pulp and periodontium, periodontal disease, oral mucosa and lips in children and adults with dental diseases. Diagnose in children and adults </w:t>
            </w:r>
            <w:r w:rsidRPr="00167378">
              <w:rPr>
                <w:lang w:val="en-US"/>
              </w:rPr>
              <w:lastRenderedPageBreak/>
              <w:t xml:space="preserve">with dental diseases defects of teeth, dentition, dentoalveolar deformities and anomalies of teeth and jaws, complete absence of teeth and prerequisites for their development, injuries of teeth, bones of the facial skeleton and soft tissues of the maxillofacial region. To identify risk factors for oncological diseases of the maxillofacial region in children and adults with dental diseases. Formulate a provisional (preliminary) </w:t>
            </w:r>
            <w:r w:rsidRPr="00167378">
              <w:rPr>
                <w:lang w:val="en-US"/>
              </w:rPr>
              <w:lastRenderedPageBreak/>
              <w:t xml:space="preserve">diagnosis, draw up a plan for conducting laboratory, instrumental and additional studies in children and adults with dental diseases in accordance with the procedures for providing medical care, clinical recommendations, taking into account the standards of medical care. Refer children and adults with dental diseases for laboratory, instrumental and additional studies in accordance with the current procedures for the </w:t>
            </w:r>
            <w:r w:rsidRPr="00167378">
              <w:rPr>
                <w:lang w:val="en-US"/>
              </w:rPr>
              <w:lastRenderedPageBreak/>
              <w:t xml:space="preserve">provision of dental care, clinical guidelines, taking into account the standards of medical care. Refer children and adults with dental diseases for consultations with specialist doctors in accordance with the procedures for providing medical care, clinical recommendations, taking into account the standards of medical care. Interpret and analyze the results of consultations by medical specialists for children and adults </w:t>
            </w:r>
            <w:r w:rsidRPr="00167378">
              <w:rPr>
                <w:lang w:val="en-US"/>
              </w:rPr>
              <w:lastRenderedPageBreak/>
              <w:t xml:space="preserve">with dental diseases. Justify the necessity and scope of additional examinations of patients (including X-ray radiological methods). Interpret and analyze the results of basic (clinical) and additional (laboratory, instrumental) examination methods in children and adults with dental diseases, including X-ray data. Make a differential diagnosis of dental diseases in children and adults. Formulate a final </w:t>
            </w:r>
            <w:r w:rsidRPr="00167378">
              <w:rPr>
                <w:lang w:val="en-US"/>
              </w:rPr>
              <w:lastRenderedPageBreak/>
              <w:t>diagnosis in accordance with the International Statistical Classification of Diseases and Related Health Problems (ICD). To identify clinical symptoms of sudden acute diseases, conditions, exacerbations of chronic diseases without obvious signs of a threat to life, requiring emergency medical care.</w:t>
            </w:r>
          </w:p>
        </w:tc>
        <w:tc>
          <w:tcPr>
            <w:tcW w:w="1245" w:type="dxa"/>
            <w:gridSpan w:val="2"/>
            <w:tcBorders>
              <w:top w:val="single" w:sz="4" w:space="0" w:color="auto"/>
              <w:left w:val="single" w:sz="4" w:space="0" w:color="auto"/>
              <w:bottom w:val="single" w:sz="4" w:space="0" w:color="auto"/>
              <w:right w:val="single" w:sz="4" w:space="0" w:color="auto"/>
            </w:tcBorders>
          </w:tcPr>
          <w:p w14:paraId="592C89EC" w14:textId="77777777" w:rsidR="00627D69" w:rsidRPr="001C141D" w:rsidRDefault="00627D69" w:rsidP="00627D69">
            <w:pPr>
              <w:widowControl w:val="0"/>
              <w:tabs>
                <w:tab w:val="left" w:pos="708"/>
                <w:tab w:val="right" w:leader="underscore" w:pos="9639"/>
              </w:tabs>
              <w:spacing w:after="0" w:line="240" w:lineRule="auto"/>
              <w:jc w:val="both"/>
              <w:rPr>
                <w:bCs/>
                <w:lang w:val="en-US"/>
              </w:rPr>
            </w:pPr>
            <w:r>
              <w:rPr>
                <w:bCs/>
                <w:lang w:val="en-US"/>
              </w:rPr>
              <w:lastRenderedPageBreak/>
              <w:t>G</w:t>
            </w:r>
            <w:r w:rsidRPr="001C141D">
              <w:rPr>
                <w:bCs/>
                <w:lang w:val="en-US"/>
              </w:rPr>
              <w:t xml:space="preserve">ather information about complaints, patient’s life (anamnesis vitae) and diseases (anamnesis </w:t>
            </w:r>
            <w:proofErr w:type="spellStart"/>
            <w:r w:rsidRPr="001C141D">
              <w:rPr>
                <w:bCs/>
                <w:lang w:val="en-US"/>
              </w:rPr>
              <w:t>morbi</w:t>
            </w:r>
            <w:proofErr w:type="spellEnd"/>
            <w:r w:rsidRPr="001C141D">
              <w:rPr>
                <w:bCs/>
                <w:lang w:val="en-US"/>
              </w:rPr>
              <w:t xml:space="preserve">) in children and adults (their legal representatives) with dental diseases, identify risk factors and causes of dental diseases. Visual inspection and physical examination of children and adults with dental </w:t>
            </w:r>
            <w:r w:rsidRPr="001C141D">
              <w:rPr>
                <w:bCs/>
                <w:lang w:val="en-US"/>
              </w:rPr>
              <w:lastRenderedPageBreak/>
              <w:t>diseases.</w:t>
            </w:r>
          </w:p>
          <w:p w14:paraId="1CB40F4F" w14:textId="77777777" w:rsidR="00627D69" w:rsidRPr="001C141D" w:rsidRDefault="00627D69" w:rsidP="00627D69">
            <w:pPr>
              <w:widowControl w:val="0"/>
              <w:tabs>
                <w:tab w:val="left" w:pos="708"/>
                <w:tab w:val="right" w:leader="underscore" w:pos="9639"/>
              </w:tabs>
              <w:spacing w:after="0" w:line="240" w:lineRule="auto"/>
              <w:jc w:val="both"/>
              <w:rPr>
                <w:bCs/>
                <w:lang w:val="en-US"/>
              </w:rPr>
            </w:pPr>
            <w:r w:rsidRPr="001C141D">
              <w:rPr>
                <w:bCs/>
                <w:lang w:val="en-US"/>
              </w:rPr>
              <w:t>Diagnostics in children and adults: - dental caries, - non-carious lesions, - pulp and periapical tissue diseases, - periodontal diseases, - diseases of oral and lip mucosa, - teeth defects, - dentition defects, - dentoalveolar deformities, - anomalies of teeth and jaws, - complete absence of teeth.</w:t>
            </w:r>
          </w:p>
          <w:p w14:paraId="42BC04BE" w14:textId="77777777" w:rsidR="00627D69" w:rsidRPr="001C141D" w:rsidRDefault="00627D69" w:rsidP="00627D69">
            <w:pPr>
              <w:widowControl w:val="0"/>
              <w:tabs>
                <w:tab w:val="left" w:pos="708"/>
                <w:tab w:val="right" w:leader="underscore" w:pos="9639"/>
              </w:tabs>
              <w:spacing w:after="0" w:line="240" w:lineRule="auto"/>
              <w:jc w:val="both"/>
              <w:rPr>
                <w:bCs/>
                <w:lang w:val="en-US"/>
              </w:rPr>
            </w:pPr>
            <w:r w:rsidRPr="001C141D">
              <w:rPr>
                <w:bCs/>
                <w:lang w:val="en-US"/>
              </w:rPr>
              <w:t>Identification of risk factors for oncological diseases of the maxillofacial region in children and adults with dental diseases.</w:t>
            </w:r>
          </w:p>
          <w:p w14:paraId="420ECBF5" w14:textId="77777777" w:rsidR="00627D69" w:rsidRPr="001C141D" w:rsidRDefault="00627D69" w:rsidP="00627D69">
            <w:pPr>
              <w:widowControl w:val="0"/>
              <w:tabs>
                <w:tab w:val="left" w:pos="708"/>
                <w:tab w:val="right" w:leader="underscore" w:pos="9639"/>
              </w:tabs>
              <w:spacing w:after="0" w:line="240" w:lineRule="auto"/>
              <w:jc w:val="both"/>
              <w:rPr>
                <w:bCs/>
                <w:lang w:val="en-US"/>
              </w:rPr>
            </w:pPr>
            <w:r w:rsidRPr="001C141D">
              <w:rPr>
                <w:bCs/>
                <w:lang w:val="en-US"/>
              </w:rPr>
              <w:t xml:space="preserve">Formulation of a preliminary </w:t>
            </w:r>
            <w:r w:rsidRPr="001C141D">
              <w:rPr>
                <w:bCs/>
                <w:lang w:val="en-US"/>
              </w:rPr>
              <w:lastRenderedPageBreak/>
              <w:t>diagnosis, drawing up a plan for conducting instrumental, laboratory, additional studies, consultations with specialist doctors in children and adults with dental diseases.</w:t>
            </w:r>
          </w:p>
          <w:p w14:paraId="4CB3552A" w14:textId="77777777" w:rsidR="00627D69" w:rsidRPr="001C141D" w:rsidRDefault="00627D69" w:rsidP="00627D69">
            <w:pPr>
              <w:widowControl w:val="0"/>
              <w:tabs>
                <w:tab w:val="left" w:pos="708"/>
                <w:tab w:val="right" w:leader="underscore" w:pos="9639"/>
              </w:tabs>
              <w:spacing w:after="0" w:line="240" w:lineRule="auto"/>
              <w:jc w:val="both"/>
              <w:rPr>
                <w:bCs/>
                <w:lang w:val="en-US"/>
              </w:rPr>
            </w:pPr>
            <w:r w:rsidRPr="001C141D">
              <w:rPr>
                <w:bCs/>
                <w:lang w:val="en-US"/>
              </w:rPr>
              <w:t xml:space="preserve">Referral of children and adults with dental diseases for instrumental, laboratory, additional studies, consultations of specialist doctors in children and adults with dental diseases in accordance with the current procedures for the provision of dental medical </w:t>
            </w:r>
            <w:r w:rsidRPr="001C141D">
              <w:rPr>
                <w:bCs/>
                <w:lang w:val="en-US"/>
              </w:rPr>
              <w:lastRenderedPageBreak/>
              <w:t>care to adults and children, clinical recommendations, taking into account the standards of medical care.</w:t>
            </w:r>
          </w:p>
          <w:p w14:paraId="16D6F9F6" w14:textId="77777777" w:rsidR="00627D69" w:rsidRPr="001C141D" w:rsidRDefault="00627D69" w:rsidP="00627D69">
            <w:pPr>
              <w:widowControl w:val="0"/>
              <w:tabs>
                <w:tab w:val="left" w:pos="708"/>
                <w:tab w:val="right" w:leader="underscore" w:pos="9639"/>
              </w:tabs>
              <w:spacing w:after="0" w:line="240" w:lineRule="auto"/>
              <w:jc w:val="both"/>
              <w:rPr>
                <w:bCs/>
                <w:lang w:val="en-US"/>
              </w:rPr>
            </w:pPr>
            <w:r w:rsidRPr="001C141D">
              <w:rPr>
                <w:bCs/>
                <w:lang w:val="en-US"/>
              </w:rPr>
              <w:t>Interpretation of data from additional (laboratory and instrumental) examinations of patients (including radiological methods).</w:t>
            </w:r>
          </w:p>
          <w:p w14:paraId="504013B4" w14:textId="77777777" w:rsidR="00627D69" w:rsidRPr="001C141D" w:rsidRDefault="00627D69" w:rsidP="00627D69">
            <w:pPr>
              <w:widowControl w:val="0"/>
              <w:tabs>
                <w:tab w:val="left" w:pos="708"/>
                <w:tab w:val="right" w:leader="underscore" w:pos="9639"/>
              </w:tabs>
              <w:spacing w:after="0" w:line="240" w:lineRule="auto"/>
              <w:jc w:val="both"/>
              <w:rPr>
                <w:bCs/>
                <w:lang w:val="en-US"/>
              </w:rPr>
            </w:pPr>
            <w:r w:rsidRPr="001C141D">
              <w:rPr>
                <w:bCs/>
                <w:lang w:val="en-US"/>
              </w:rPr>
              <w:t>Making a preliminary diagnosis in accordance with the International Statistical Classification of Diseases and Related Health Problems (ICD).</w:t>
            </w:r>
          </w:p>
          <w:p w14:paraId="4540C937" w14:textId="77777777" w:rsidR="00627D69" w:rsidRPr="001C141D" w:rsidRDefault="00627D69" w:rsidP="00627D69">
            <w:pPr>
              <w:widowControl w:val="0"/>
              <w:tabs>
                <w:tab w:val="left" w:pos="708"/>
                <w:tab w:val="right" w:leader="underscore" w:pos="9639"/>
              </w:tabs>
              <w:spacing w:after="0" w:line="240" w:lineRule="auto"/>
              <w:jc w:val="both"/>
              <w:rPr>
                <w:bCs/>
                <w:lang w:val="en-US"/>
              </w:rPr>
            </w:pPr>
            <w:r w:rsidRPr="001C141D">
              <w:rPr>
                <w:bCs/>
                <w:lang w:val="en-US"/>
              </w:rPr>
              <w:t>Making a differential diagnosis of dental diseases.</w:t>
            </w:r>
          </w:p>
          <w:p w14:paraId="6174213D" w14:textId="77777777" w:rsidR="00627D69" w:rsidRPr="001C141D" w:rsidRDefault="00627D69" w:rsidP="00627D69">
            <w:pPr>
              <w:widowControl w:val="0"/>
              <w:tabs>
                <w:tab w:val="left" w:pos="708"/>
                <w:tab w:val="right" w:leader="underscore" w:pos="9639"/>
              </w:tabs>
              <w:spacing w:after="0" w:line="240" w:lineRule="auto"/>
              <w:jc w:val="both"/>
              <w:rPr>
                <w:bCs/>
                <w:lang w:val="en-US"/>
              </w:rPr>
            </w:pPr>
            <w:r w:rsidRPr="001C141D">
              <w:rPr>
                <w:bCs/>
                <w:lang w:val="en-US"/>
              </w:rPr>
              <w:t xml:space="preserve">Making a final </w:t>
            </w:r>
            <w:r w:rsidRPr="001C141D">
              <w:rPr>
                <w:bCs/>
                <w:lang w:val="en-US"/>
              </w:rPr>
              <w:lastRenderedPageBreak/>
              <w:t>diagnosis in accordance with the International Statistical Classification of Diseases and Related Health Problems (ICD).</w:t>
            </w:r>
          </w:p>
          <w:p w14:paraId="1B7A003D" w14:textId="3F2C0E55" w:rsidR="00627D69" w:rsidRPr="00C33206" w:rsidRDefault="00627D69" w:rsidP="00627D69">
            <w:pPr>
              <w:widowControl w:val="0"/>
              <w:tabs>
                <w:tab w:val="left" w:pos="708"/>
                <w:tab w:val="right" w:leader="underscore" w:pos="9639"/>
              </w:tabs>
              <w:snapToGrid w:val="0"/>
              <w:spacing w:after="0" w:line="240" w:lineRule="auto"/>
              <w:rPr>
                <w:lang w:val="en-US"/>
              </w:rPr>
            </w:pPr>
            <w:r w:rsidRPr="001C141D">
              <w:rPr>
                <w:bCs/>
                <w:lang w:val="en-US"/>
              </w:rPr>
              <w:t>Recognition of conditions arising from sudden acute diseases, exacerbation of chronic diseases without obvious signs of a threat to the patient's life and requiring emergency medical care.</w:t>
            </w:r>
          </w:p>
        </w:tc>
        <w:tc>
          <w:tcPr>
            <w:tcW w:w="1108" w:type="dxa"/>
            <w:shd w:val="clear" w:color="auto" w:fill="auto"/>
          </w:tcPr>
          <w:p w14:paraId="3267D2B1" w14:textId="77777777" w:rsidR="00627D69" w:rsidRPr="00CB766D" w:rsidRDefault="00627D69" w:rsidP="00627D69">
            <w:pPr>
              <w:widowControl w:val="0"/>
              <w:tabs>
                <w:tab w:val="left" w:pos="708"/>
                <w:tab w:val="right" w:leader="underscore" w:pos="9639"/>
              </w:tabs>
              <w:snapToGrid w:val="0"/>
              <w:spacing w:after="0" w:line="240" w:lineRule="auto"/>
              <w:rPr>
                <w:bCs/>
              </w:rPr>
            </w:pPr>
            <w:proofErr w:type="spellStart"/>
            <w:r w:rsidRPr="005F2889">
              <w:rPr>
                <w:bCs/>
              </w:rPr>
              <w:lastRenderedPageBreak/>
              <w:t>Interview</w:t>
            </w:r>
            <w:proofErr w:type="spellEnd"/>
          </w:p>
        </w:tc>
      </w:tr>
      <w:tr w:rsidR="00627D69" w:rsidRPr="00627D69" w14:paraId="57F60BCC" w14:textId="77777777" w:rsidTr="001E53B6">
        <w:trPr>
          <w:trHeight w:val="340"/>
        </w:trPr>
        <w:tc>
          <w:tcPr>
            <w:tcW w:w="388" w:type="dxa"/>
            <w:gridSpan w:val="2"/>
            <w:shd w:val="clear" w:color="auto" w:fill="auto"/>
          </w:tcPr>
          <w:p w14:paraId="3705E612" w14:textId="77777777" w:rsidR="00627D69" w:rsidRPr="00CB766D" w:rsidRDefault="00627D69" w:rsidP="00627D69">
            <w:pPr>
              <w:widowControl w:val="0"/>
              <w:tabs>
                <w:tab w:val="right" w:leader="underscore" w:pos="9639"/>
              </w:tabs>
              <w:spacing w:after="0" w:line="240" w:lineRule="auto"/>
              <w:jc w:val="center"/>
              <w:rPr>
                <w:bCs/>
              </w:rPr>
            </w:pPr>
            <w:r>
              <w:rPr>
                <w:bCs/>
              </w:rPr>
              <w:lastRenderedPageBreak/>
              <w:t>2</w:t>
            </w:r>
          </w:p>
        </w:tc>
        <w:tc>
          <w:tcPr>
            <w:tcW w:w="831" w:type="dxa"/>
            <w:tcBorders>
              <w:top w:val="single" w:sz="4" w:space="0" w:color="auto"/>
              <w:left w:val="single" w:sz="4" w:space="0" w:color="auto"/>
              <w:bottom w:val="single" w:sz="4" w:space="0" w:color="auto"/>
              <w:right w:val="single" w:sz="4" w:space="0" w:color="auto"/>
            </w:tcBorders>
          </w:tcPr>
          <w:p w14:paraId="78581C66" w14:textId="4FA257AA" w:rsidR="00627D69" w:rsidRPr="00CB766D" w:rsidRDefault="00627D69" w:rsidP="00627D69">
            <w:pPr>
              <w:widowControl w:val="0"/>
              <w:snapToGrid w:val="0"/>
              <w:spacing w:after="0" w:line="240" w:lineRule="auto"/>
              <w:jc w:val="both"/>
            </w:pPr>
            <w:r>
              <w:rPr>
                <w:bCs/>
                <w:lang w:val="en-US"/>
              </w:rPr>
              <w:t>PC</w:t>
            </w:r>
            <w:r w:rsidRPr="00913AC6">
              <w:rPr>
                <w:bCs/>
              </w:rPr>
              <w:t>-</w:t>
            </w:r>
            <w:r>
              <w:rPr>
                <w:bCs/>
                <w:lang w:val="en-US"/>
              </w:rPr>
              <w:t>2</w:t>
            </w:r>
          </w:p>
        </w:tc>
        <w:tc>
          <w:tcPr>
            <w:tcW w:w="2896" w:type="dxa"/>
            <w:tcBorders>
              <w:top w:val="single" w:sz="4" w:space="0" w:color="auto"/>
              <w:left w:val="single" w:sz="4" w:space="0" w:color="auto"/>
              <w:bottom w:val="single" w:sz="4" w:space="0" w:color="auto"/>
              <w:right w:val="single" w:sz="4" w:space="0" w:color="auto"/>
            </w:tcBorders>
          </w:tcPr>
          <w:p w14:paraId="2209F6EB" w14:textId="77777777" w:rsidR="00627D69" w:rsidRPr="00673189" w:rsidRDefault="00627D69" w:rsidP="00627D69">
            <w:pPr>
              <w:widowControl w:val="0"/>
              <w:tabs>
                <w:tab w:val="left" w:pos="708"/>
                <w:tab w:val="right" w:leader="underscore" w:pos="9639"/>
              </w:tabs>
              <w:spacing w:after="0" w:line="240" w:lineRule="auto"/>
              <w:jc w:val="both"/>
              <w:rPr>
                <w:lang w:val="en-US"/>
              </w:rPr>
            </w:pPr>
            <w:r w:rsidRPr="00923ADF">
              <w:rPr>
                <w:lang w:val="en-US"/>
              </w:rPr>
              <w:t>Ability to prescribing and conducting treatment for children and adults with dental diseases, monitoring its effectiveness and safety.</w:t>
            </w:r>
          </w:p>
          <w:p w14:paraId="735246E5" w14:textId="77777777" w:rsidR="00627D69" w:rsidRPr="00673189" w:rsidRDefault="00627D69" w:rsidP="00627D69">
            <w:pPr>
              <w:widowControl w:val="0"/>
              <w:tabs>
                <w:tab w:val="left" w:pos="708"/>
                <w:tab w:val="right" w:leader="underscore" w:pos="9639"/>
              </w:tabs>
              <w:spacing w:after="0" w:line="240" w:lineRule="auto"/>
              <w:jc w:val="both"/>
              <w:rPr>
                <w:lang w:val="en-US"/>
              </w:rPr>
            </w:pPr>
            <w:r w:rsidRPr="00673189">
              <w:rPr>
                <w:lang w:val="en-US"/>
              </w:rPr>
              <w:t xml:space="preserve"> </w:t>
            </w:r>
          </w:p>
          <w:p w14:paraId="13470B29" w14:textId="3676C1DE" w:rsidR="00627D69" w:rsidRPr="00C33206" w:rsidRDefault="00627D69" w:rsidP="00627D69">
            <w:pPr>
              <w:pStyle w:val="ConsPlusNormal"/>
              <w:widowControl/>
              <w:ind w:firstLine="708"/>
              <w:jc w:val="both"/>
              <w:rPr>
                <w:rFonts w:ascii="Times New Roman" w:hAnsi="Times New Roman" w:cs="Times New Roman"/>
                <w:lang w:val="en-US"/>
              </w:rPr>
            </w:pPr>
            <w:r w:rsidRPr="00673189">
              <w:rPr>
                <w:rFonts w:ascii="Times New Roman" w:hAnsi="Times New Roman"/>
                <w:lang w:val="en-US"/>
              </w:rPr>
              <w:t xml:space="preserve"> </w:t>
            </w:r>
          </w:p>
        </w:tc>
        <w:tc>
          <w:tcPr>
            <w:tcW w:w="1520" w:type="dxa"/>
            <w:gridSpan w:val="2"/>
            <w:tcBorders>
              <w:top w:val="single" w:sz="4" w:space="0" w:color="auto"/>
              <w:left w:val="single" w:sz="4" w:space="0" w:color="auto"/>
              <w:bottom w:val="single" w:sz="4" w:space="0" w:color="auto"/>
              <w:right w:val="single" w:sz="4" w:space="0" w:color="auto"/>
            </w:tcBorders>
          </w:tcPr>
          <w:p w14:paraId="40CD0A91" w14:textId="77777777" w:rsidR="00627D69" w:rsidRPr="00923ADF" w:rsidRDefault="00627D69" w:rsidP="00627D69">
            <w:pPr>
              <w:widowControl w:val="0"/>
              <w:tabs>
                <w:tab w:val="left" w:pos="708"/>
                <w:tab w:val="right" w:leader="underscore" w:pos="9639"/>
              </w:tabs>
              <w:spacing w:after="0" w:line="240" w:lineRule="auto"/>
              <w:jc w:val="both"/>
              <w:rPr>
                <w:lang w:val="en-US"/>
              </w:rPr>
            </w:pPr>
            <w:r w:rsidRPr="00923ADF">
              <w:rPr>
                <w:lang w:val="en-US"/>
              </w:rPr>
              <w:t xml:space="preserve">The procedure for providing medical care to the adult population with dental diseases. The procedure for providing medical care to children with dental diseases. Clinical guidelines </w:t>
            </w:r>
            <w:r w:rsidRPr="00923ADF">
              <w:rPr>
                <w:lang w:val="en-US"/>
              </w:rPr>
              <w:lastRenderedPageBreak/>
              <w:t>for providing medical care to patients with dental diseases.</w:t>
            </w:r>
          </w:p>
          <w:p w14:paraId="2783DCD8" w14:textId="151B3744" w:rsidR="00627D69" w:rsidRPr="00A439CD" w:rsidRDefault="00627D69" w:rsidP="00627D69">
            <w:pPr>
              <w:pStyle w:val="ConsPlusNonformat"/>
              <w:widowControl/>
              <w:snapToGrid w:val="0"/>
              <w:rPr>
                <w:rFonts w:ascii="Times New Roman" w:hAnsi="Times New Roman" w:cs="Times New Roman"/>
                <w:bCs/>
                <w:lang w:val="en-US"/>
              </w:rPr>
            </w:pPr>
            <w:r w:rsidRPr="00923ADF">
              <w:rPr>
                <w:rFonts w:ascii="Times New Roman" w:hAnsi="Times New Roman"/>
                <w:lang w:val="en-US"/>
              </w:rPr>
              <w:t xml:space="preserve">Medical care standards. Methods of drug and non-drug treatment, medical indications for the use of medical devices in dentistry. Groups of drugs used to provide medical care in the treatment of dental diseases; the mechanism of their action, medical indications and contraindications to the appointment; compatibility, possible complications, side effects, adverse reactions, including serious and unforeseen. Principles, techniques and methods of anesthesia, selection of the type of local </w:t>
            </w:r>
            <w:r w:rsidRPr="00923ADF">
              <w:rPr>
                <w:rFonts w:ascii="Times New Roman" w:hAnsi="Times New Roman"/>
                <w:lang w:val="en-US"/>
              </w:rPr>
              <w:lastRenderedPageBreak/>
              <w:t xml:space="preserve">anesthesia in the treatment of dental diseases. Ways to prevent or eliminate complications, side effects, adverse reactions, including serious and unforeseen, that occurred during the examination or treatment of patients with diseases of the teeth, pulp and periapical tissues, periodontium, oral mucosa and lips. Features of the provision of medical care in emergency forms for dental diseases. Materials science, technologies, equipment and medical products used in dentistry. Anatomy of the head, maxillofacial region, features of blood supply and innervation; </w:t>
            </w:r>
            <w:r w:rsidRPr="00923ADF">
              <w:rPr>
                <w:rFonts w:ascii="Times New Roman" w:hAnsi="Times New Roman"/>
                <w:lang w:val="en-US"/>
              </w:rPr>
              <w:lastRenderedPageBreak/>
              <w:t>the structure of the teeth; histology and embryology of the oral cavity and teeth, the main disorders of embryogenesis.</w:t>
            </w:r>
          </w:p>
        </w:tc>
        <w:tc>
          <w:tcPr>
            <w:tcW w:w="1246" w:type="dxa"/>
            <w:gridSpan w:val="2"/>
            <w:tcBorders>
              <w:top w:val="single" w:sz="4" w:space="0" w:color="auto"/>
              <w:left w:val="single" w:sz="4" w:space="0" w:color="auto"/>
              <w:bottom w:val="single" w:sz="4" w:space="0" w:color="auto"/>
              <w:right w:val="single" w:sz="4" w:space="0" w:color="auto"/>
            </w:tcBorders>
          </w:tcPr>
          <w:p w14:paraId="2F4EFB7C" w14:textId="5023F655" w:rsidR="00627D69" w:rsidRPr="005F2889" w:rsidRDefault="00627D69" w:rsidP="00627D69">
            <w:pPr>
              <w:widowControl w:val="0"/>
              <w:tabs>
                <w:tab w:val="left" w:pos="708"/>
                <w:tab w:val="right" w:leader="underscore" w:pos="9639"/>
              </w:tabs>
              <w:snapToGrid w:val="0"/>
              <w:spacing w:after="0" w:line="240" w:lineRule="auto"/>
              <w:rPr>
                <w:bCs/>
                <w:lang w:val="en-US"/>
              </w:rPr>
            </w:pPr>
            <w:r w:rsidRPr="00923ADF">
              <w:rPr>
                <w:lang w:val="en-US"/>
              </w:rPr>
              <w:lastRenderedPageBreak/>
              <w:t xml:space="preserve">Develop a plan for the treatment of children and adults with dental diseases in accordance with the procedures for providing </w:t>
            </w:r>
            <w:r w:rsidRPr="00923ADF">
              <w:rPr>
                <w:lang w:val="en-US"/>
              </w:rPr>
              <w:lastRenderedPageBreak/>
              <w:t xml:space="preserve">medical care, clinical recommendations, taking into account the standards of medical care. Select and prescribe medicines, medical devices (including dental materials), dietary nutrition, therapeutic regimen for the treatment of children and adults with dental diseases in accordance with the current procedures for the provision of medical care, clinical guidelines, taking into account the standards of medical care. Determine medical </w:t>
            </w:r>
            <w:r w:rsidRPr="00923ADF">
              <w:rPr>
                <w:lang w:val="en-US"/>
              </w:rPr>
              <w:lastRenderedPageBreak/>
              <w:t xml:space="preserve">indications and contraindications for local anesthesia techniques in the maxillofacial region. Perform local anesthesia (application, infiltration, conduction) in children and adults with dental diseases. Perform medical interventions, including therapeutic, in children and adults with dental diseases on an outpatient basis (excluding endodontic retreatment): individual training in oral and dental hygiene, selection of means and items </w:t>
            </w:r>
            <w:r w:rsidRPr="00923ADF">
              <w:rPr>
                <w:lang w:val="en-US"/>
              </w:rPr>
              <w:lastRenderedPageBreak/>
              <w:t xml:space="preserve">for oral hygiene, controlled toothbrushing, professional oral and dental hygiene, injection of drugs in the maxillofacial area, local application of </w:t>
            </w:r>
            <w:proofErr w:type="spellStart"/>
            <w:r w:rsidRPr="00923ADF">
              <w:rPr>
                <w:lang w:val="en-US"/>
              </w:rPr>
              <w:t>remineralizing</w:t>
            </w:r>
            <w:proofErr w:type="spellEnd"/>
            <w:r w:rsidRPr="00923ADF">
              <w:rPr>
                <w:lang w:val="en-US"/>
              </w:rPr>
              <w:t xml:space="preserve"> drugs in the tooth area, deep fluoridation of tooth enamel, sealing the fissure of the tooth with a sealant, professional teeth whitening, grinding and polishing of hard tooth tissues, restoration of a tooth with a filling using dental cements, chemically curing materials, photopolymers, restoration </w:t>
            </w:r>
            <w:r w:rsidRPr="00923ADF">
              <w:rPr>
                <w:lang w:val="en-US"/>
              </w:rPr>
              <w:lastRenderedPageBreak/>
              <w:t xml:space="preserve">of teeth with the destruction of the contact point, restoration of a tooth with a filling material using anchor pins, application of a devitalizing paste, pulpotomy (amputation of the coronal pulp), extirpation pulp, instrumental and medical treatment of a well-permeable (well-passable) root canal, temporary filling with a root canal material, filling the root canal of a tooth with paste, gutta-percha pins, removal of supragingival and </w:t>
            </w:r>
            <w:r w:rsidRPr="00923ADF">
              <w:rPr>
                <w:lang w:val="en-US"/>
              </w:rPr>
              <w:lastRenderedPageBreak/>
              <w:t xml:space="preserve">subgingival dental deposits in the tooth area (manually), ultrasonic removal of supragingival and subgingival dental deposits in the tooth area, closed curettage for periodontal diseases in the tooth area, application of a therapeutic dressing for periodontal diseases in the area of one jaw, prescription of drug therapy for diseases of the oral cavity and teeth, the appointment of dietary therapy for diseases of the oral cavity and teeth. Perform </w:t>
            </w:r>
            <w:r w:rsidRPr="00923ADF">
              <w:rPr>
                <w:lang w:val="en-US"/>
              </w:rPr>
              <w:lastRenderedPageBreak/>
              <w:t xml:space="preserve">medical interventions, including surgical ones, in children and adults with dental diseases on an outpatient basis (excluding the extraction of impacted and dystopic teeth): tooth extraction, temporary tooth extraction, permanent tooth extraction, opening and drainage of an odontogenic abscess. Carry out a phased sanitation of the oral cavity (excluding sanitation of the oral cavity in children under anesthesia). Perform medical interventions, </w:t>
            </w:r>
            <w:r w:rsidRPr="00923ADF">
              <w:rPr>
                <w:lang w:val="en-US"/>
              </w:rPr>
              <w:lastRenderedPageBreak/>
              <w:t xml:space="preserve">including orthopedic, in adults with dental diseases on an outpatient basis (excluding prosthetics on dental implants, technologies for automated production of orthopedic prosthetic dentures, complete removable plate and clasp dentures): obtaining anatomical and functional impressions, restoration of a tooth with a crown, restoration of integrity of the dentition with fixed bridges, prosthetics with partial removable partial dentures, correction of a </w:t>
            </w:r>
            <w:r w:rsidRPr="00923ADF">
              <w:rPr>
                <w:lang w:val="en-US"/>
              </w:rPr>
              <w:lastRenderedPageBreak/>
              <w:t xml:space="preserve">removable orthopedic dentures, removal of a fixed orthopedic dentures and appliances. Interpret the results of X-ray examination  of the maxillofacial region. To consult  children and adults with diseases of the mucous membrane of the mouth and lips, to determine indications for referral to a specialist doctors. Prevent or eliminate complications, side effects, adverse reactions, including unforeseen ones, resulting from diagnostic or therapeutic manipulations, the </w:t>
            </w:r>
            <w:r w:rsidRPr="00923ADF">
              <w:rPr>
                <w:lang w:val="en-US"/>
              </w:rPr>
              <w:lastRenderedPageBreak/>
              <w:t>use of drugs and (or) medical devices, non-drug treatment.</w:t>
            </w:r>
          </w:p>
        </w:tc>
        <w:tc>
          <w:tcPr>
            <w:tcW w:w="1245" w:type="dxa"/>
            <w:gridSpan w:val="2"/>
            <w:tcBorders>
              <w:top w:val="single" w:sz="4" w:space="0" w:color="auto"/>
              <w:left w:val="single" w:sz="4" w:space="0" w:color="auto"/>
              <w:bottom w:val="single" w:sz="4" w:space="0" w:color="auto"/>
              <w:right w:val="single" w:sz="4" w:space="0" w:color="auto"/>
            </w:tcBorders>
          </w:tcPr>
          <w:p w14:paraId="42138E35" w14:textId="77777777" w:rsidR="00627D69" w:rsidRPr="00923ADF" w:rsidRDefault="00627D69" w:rsidP="00627D69">
            <w:pPr>
              <w:widowControl w:val="0"/>
              <w:tabs>
                <w:tab w:val="left" w:pos="708"/>
                <w:tab w:val="right" w:leader="underscore" w:pos="9639"/>
              </w:tabs>
              <w:spacing w:after="0" w:line="240" w:lineRule="auto"/>
              <w:jc w:val="both"/>
              <w:rPr>
                <w:lang w:val="en-US"/>
              </w:rPr>
            </w:pPr>
            <w:r w:rsidRPr="00923ADF">
              <w:rPr>
                <w:lang w:val="en-US"/>
              </w:rPr>
              <w:lastRenderedPageBreak/>
              <w:t xml:space="preserve">Development of a treatment plan for children and adults with dental diseases, taking into account the diagnosis, age and clinical symptoms </w:t>
            </w:r>
            <w:r w:rsidRPr="00923ADF">
              <w:rPr>
                <w:lang w:val="en-US"/>
              </w:rPr>
              <w:lastRenderedPageBreak/>
              <w:t>in accordance with the current procedures for the provision of medical care, clinical recommendations, taking into account the standards of medical care.</w:t>
            </w:r>
          </w:p>
          <w:p w14:paraId="03435628" w14:textId="77777777" w:rsidR="00627D69" w:rsidRPr="00923ADF" w:rsidRDefault="00627D69" w:rsidP="00627D69">
            <w:pPr>
              <w:widowControl w:val="0"/>
              <w:tabs>
                <w:tab w:val="left" w:pos="708"/>
                <w:tab w:val="right" w:leader="underscore" w:pos="9639"/>
              </w:tabs>
              <w:spacing w:after="0" w:line="240" w:lineRule="auto"/>
              <w:jc w:val="both"/>
              <w:rPr>
                <w:lang w:val="en-US"/>
              </w:rPr>
            </w:pPr>
            <w:r w:rsidRPr="00923ADF">
              <w:rPr>
                <w:lang w:val="en-US"/>
              </w:rPr>
              <w:t xml:space="preserve">Providing emergency and emergency medical care to patients with dental diseases, in accordance with the current procedures for the provision of medical care, clinical guidelines, taking into account the standards of medical care. Selection and prescription of medicines, medical </w:t>
            </w:r>
            <w:r w:rsidRPr="00923ADF">
              <w:rPr>
                <w:lang w:val="en-US"/>
              </w:rPr>
              <w:lastRenderedPageBreak/>
              <w:t>devices (including dental materials) for the treatment of dental diseases in children and adults in accordance with the current procedures for the provision of medical care, clinical guidelines, taking into account the standards of medical care.</w:t>
            </w:r>
          </w:p>
          <w:p w14:paraId="494CFA46" w14:textId="77777777" w:rsidR="00627D69" w:rsidRPr="00923ADF" w:rsidRDefault="00627D69" w:rsidP="00627D69">
            <w:pPr>
              <w:widowControl w:val="0"/>
              <w:tabs>
                <w:tab w:val="left" w:pos="708"/>
                <w:tab w:val="right" w:leader="underscore" w:pos="9639"/>
              </w:tabs>
              <w:spacing w:after="0" w:line="240" w:lineRule="auto"/>
              <w:jc w:val="both"/>
              <w:rPr>
                <w:lang w:val="en-US"/>
              </w:rPr>
            </w:pPr>
            <w:r w:rsidRPr="00923ADF">
              <w:rPr>
                <w:lang w:val="en-US"/>
              </w:rPr>
              <w:t xml:space="preserve">Prescribing dietary nutrition, health-improving regimen in the treatment of dental diseases in children and adults in accordance with the current procedures for the provision of medical care, clinical recommendations, </w:t>
            </w:r>
            <w:r w:rsidRPr="00923ADF">
              <w:rPr>
                <w:lang w:val="en-US"/>
              </w:rPr>
              <w:lastRenderedPageBreak/>
              <w:t>taking into account the standards of medical care.</w:t>
            </w:r>
          </w:p>
          <w:p w14:paraId="292A1CAF" w14:textId="77777777" w:rsidR="00627D69" w:rsidRPr="00923ADF" w:rsidRDefault="00627D69" w:rsidP="00627D69">
            <w:pPr>
              <w:widowControl w:val="0"/>
              <w:tabs>
                <w:tab w:val="left" w:pos="708"/>
                <w:tab w:val="right" w:leader="underscore" w:pos="9639"/>
              </w:tabs>
              <w:spacing w:after="0" w:line="240" w:lineRule="auto"/>
              <w:jc w:val="both"/>
              <w:rPr>
                <w:lang w:val="en-US"/>
              </w:rPr>
            </w:pPr>
            <w:r w:rsidRPr="00923ADF">
              <w:rPr>
                <w:lang w:val="en-US"/>
              </w:rPr>
              <w:t>Performing medical interventions in children and adults with dental diseases in accordance with the current procedures for the provision of medical care, clinical guidelines, taking into account the standards of medical care.</w:t>
            </w:r>
          </w:p>
          <w:p w14:paraId="4F9B3A78" w14:textId="77777777" w:rsidR="00627D69" w:rsidRPr="00923ADF" w:rsidRDefault="00627D69" w:rsidP="00627D69">
            <w:pPr>
              <w:widowControl w:val="0"/>
              <w:tabs>
                <w:tab w:val="left" w:pos="708"/>
                <w:tab w:val="right" w:leader="underscore" w:pos="9639"/>
              </w:tabs>
              <w:spacing w:after="0" w:line="240" w:lineRule="auto"/>
              <w:jc w:val="both"/>
              <w:rPr>
                <w:lang w:val="en-US"/>
              </w:rPr>
            </w:pPr>
            <w:r w:rsidRPr="00923ADF">
              <w:rPr>
                <w:lang w:val="en-US"/>
              </w:rPr>
              <w:t>Evaluation of the results of medical interventions in children and adults with dental diseases.</w:t>
            </w:r>
          </w:p>
          <w:p w14:paraId="111EDFB8" w14:textId="77777777" w:rsidR="00627D69" w:rsidRPr="00923ADF" w:rsidRDefault="00627D69" w:rsidP="00627D69">
            <w:pPr>
              <w:widowControl w:val="0"/>
              <w:tabs>
                <w:tab w:val="left" w:pos="708"/>
                <w:tab w:val="right" w:leader="underscore" w:pos="9639"/>
              </w:tabs>
              <w:spacing w:after="0" w:line="240" w:lineRule="auto"/>
              <w:jc w:val="both"/>
              <w:rPr>
                <w:lang w:val="en-US"/>
              </w:rPr>
            </w:pPr>
            <w:r w:rsidRPr="00923ADF">
              <w:rPr>
                <w:lang w:val="en-US"/>
              </w:rPr>
              <w:t>Selection of the type and conduct of local anesthesia (application, infiltration</w:t>
            </w:r>
            <w:r w:rsidRPr="00923ADF">
              <w:rPr>
                <w:lang w:val="en-US"/>
              </w:rPr>
              <w:lastRenderedPageBreak/>
              <w:t>, conduction) in children and adults with dental diseases.</w:t>
            </w:r>
          </w:p>
          <w:p w14:paraId="68794C51" w14:textId="77777777" w:rsidR="00627D69" w:rsidRPr="00923ADF" w:rsidRDefault="00627D69" w:rsidP="00627D69">
            <w:pPr>
              <w:widowControl w:val="0"/>
              <w:tabs>
                <w:tab w:val="left" w:pos="708"/>
                <w:tab w:val="right" w:leader="underscore" w:pos="9639"/>
              </w:tabs>
              <w:spacing w:after="0" w:line="240" w:lineRule="auto"/>
              <w:jc w:val="both"/>
              <w:rPr>
                <w:lang w:val="en-US"/>
              </w:rPr>
            </w:pPr>
            <w:r w:rsidRPr="00923ADF">
              <w:rPr>
                <w:lang w:val="en-US"/>
              </w:rPr>
              <w:t>Evaluation of the effectiveness of the safety of the use of drugs, medical devices and non-drug treatment in children and adults with dental diseases.</w:t>
            </w:r>
          </w:p>
          <w:p w14:paraId="10719B4B" w14:textId="77777777" w:rsidR="00627D69" w:rsidRPr="00923ADF" w:rsidRDefault="00627D69" w:rsidP="00627D69">
            <w:pPr>
              <w:widowControl w:val="0"/>
              <w:tabs>
                <w:tab w:val="left" w:pos="708"/>
                <w:tab w:val="right" w:leader="underscore" w:pos="9639"/>
              </w:tabs>
              <w:spacing w:after="0" w:line="240" w:lineRule="auto"/>
              <w:jc w:val="both"/>
              <w:rPr>
                <w:lang w:val="en-US"/>
              </w:rPr>
            </w:pPr>
            <w:r w:rsidRPr="00923ADF">
              <w:rPr>
                <w:lang w:val="en-US"/>
              </w:rPr>
              <w:t>Counseling children and adults with diseases of the mucous membrane of the mouth and lips, determining indications for referral for a consultation with specialist doctors.</w:t>
            </w:r>
          </w:p>
          <w:p w14:paraId="715F33E1" w14:textId="77777777" w:rsidR="00627D69" w:rsidRPr="00923ADF" w:rsidRDefault="00627D69" w:rsidP="00627D69">
            <w:pPr>
              <w:widowControl w:val="0"/>
              <w:tabs>
                <w:tab w:val="left" w:pos="708"/>
                <w:tab w:val="right" w:leader="underscore" w:pos="9639"/>
              </w:tabs>
              <w:spacing w:after="0" w:line="240" w:lineRule="auto"/>
              <w:jc w:val="both"/>
              <w:rPr>
                <w:lang w:val="en-US"/>
              </w:rPr>
            </w:pPr>
            <w:r w:rsidRPr="00923ADF">
              <w:rPr>
                <w:lang w:val="en-US"/>
              </w:rPr>
              <w:t xml:space="preserve">Selection and prescription of medicines and </w:t>
            </w:r>
            <w:r w:rsidRPr="00923ADF">
              <w:rPr>
                <w:lang w:val="en-US"/>
              </w:rPr>
              <w:lastRenderedPageBreak/>
              <w:t>medical devices, taking into account the diagnosis, age and clinical picture of a dental disease in accordance with the procedures for providing medical care, clinical recommendations, taking into account the standards of medical care.</w:t>
            </w:r>
          </w:p>
          <w:p w14:paraId="6C56424F" w14:textId="77777777" w:rsidR="00627D69" w:rsidRPr="00923ADF" w:rsidRDefault="00627D69" w:rsidP="00627D69">
            <w:pPr>
              <w:widowControl w:val="0"/>
              <w:tabs>
                <w:tab w:val="left" w:pos="708"/>
                <w:tab w:val="right" w:leader="underscore" w:pos="9639"/>
              </w:tabs>
              <w:spacing w:after="0" w:line="240" w:lineRule="auto"/>
              <w:jc w:val="both"/>
              <w:rPr>
                <w:lang w:val="en-US"/>
              </w:rPr>
            </w:pPr>
            <w:r w:rsidRPr="00923ADF">
              <w:rPr>
                <w:lang w:val="en-US"/>
              </w:rPr>
              <w:t>Determination of methods of administration, regimen and dose of drugs.</w:t>
            </w:r>
          </w:p>
          <w:p w14:paraId="443ACF67" w14:textId="77777777" w:rsidR="00627D69" w:rsidRPr="00923ADF" w:rsidRDefault="00627D69" w:rsidP="00627D69">
            <w:pPr>
              <w:widowControl w:val="0"/>
              <w:tabs>
                <w:tab w:val="left" w:pos="708"/>
                <w:tab w:val="right" w:leader="underscore" w:pos="9639"/>
              </w:tabs>
              <w:spacing w:after="0" w:line="240" w:lineRule="auto"/>
              <w:jc w:val="both"/>
              <w:rPr>
                <w:lang w:val="en-US"/>
              </w:rPr>
            </w:pPr>
            <w:r w:rsidRPr="00923ADF">
              <w:rPr>
                <w:lang w:val="en-US"/>
              </w:rPr>
              <w:t xml:space="preserve">Selection and prescription of non-drug treatment for children and adults with dental diseases in accordance with the procedures for </w:t>
            </w:r>
            <w:r w:rsidRPr="00923ADF">
              <w:rPr>
                <w:lang w:val="en-US"/>
              </w:rPr>
              <w:lastRenderedPageBreak/>
              <w:t>providing medical care, clinical guidelines, taking into account the standards of medical care.</w:t>
            </w:r>
          </w:p>
          <w:p w14:paraId="1F338241" w14:textId="77777777" w:rsidR="00627D69" w:rsidRPr="00923ADF" w:rsidRDefault="00627D69" w:rsidP="00627D69">
            <w:pPr>
              <w:widowControl w:val="0"/>
              <w:tabs>
                <w:tab w:val="left" w:pos="708"/>
                <w:tab w:val="right" w:leader="underscore" w:pos="9639"/>
              </w:tabs>
              <w:spacing w:after="0" w:line="240" w:lineRule="auto"/>
              <w:jc w:val="both"/>
              <w:rPr>
                <w:lang w:val="en-US"/>
              </w:rPr>
            </w:pPr>
            <w:r w:rsidRPr="00923ADF">
              <w:rPr>
                <w:lang w:val="en-US"/>
              </w:rPr>
              <w:t>Prevention and treatment of complications, side effects, adverse reactions, including unforeseen ones, resulting from diagnostic or therapeutic procedures, the use of drugs and (or) medical devices, non-drug treatment at a dental appointment.</w:t>
            </w:r>
          </w:p>
          <w:p w14:paraId="1618B74E" w14:textId="77777777" w:rsidR="00627D69" w:rsidRPr="00923ADF" w:rsidRDefault="00627D69" w:rsidP="00627D69">
            <w:pPr>
              <w:widowControl w:val="0"/>
              <w:tabs>
                <w:tab w:val="left" w:pos="708"/>
                <w:tab w:val="right" w:leader="underscore" w:pos="9639"/>
              </w:tabs>
              <w:spacing w:after="0" w:line="240" w:lineRule="auto"/>
              <w:jc w:val="both"/>
              <w:rPr>
                <w:lang w:val="en-US"/>
              </w:rPr>
            </w:pPr>
            <w:r w:rsidRPr="00923ADF">
              <w:rPr>
                <w:lang w:val="en-US"/>
              </w:rPr>
              <w:t xml:space="preserve">Providing medical care to children and adults in case of sudden acute diseases, conditions, </w:t>
            </w:r>
            <w:r w:rsidRPr="00923ADF">
              <w:rPr>
                <w:lang w:val="en-US"/>
              </w:rPr>
              <w:lastRenderedPageBreak/>
              <w:t>exacerbation of chronic diseases without obvious signs of a threat to the life of the patient in an emergency form.</w:t>
            </w:r>
          </w:p>
          <w:p w14:paraId="04128743" w14:textId="4D3CEDF2" w:rsidR="00627D69" w:rsidRPr="00C01A4F" w:rsidRDefault="00627D69" w:rsidP="00627D69">
            <w:pPr>
              <w:widowControl w:val="0"/>
              <w:tabs>
                <w:tab w:val="left" w:pos="708"/>
                <w:tab w:val="right" w:leader="underscore" w:pos="9639"/>
              </w:tabs>
              <w:snapToGrid w:val="0"/>
              <w:spacing w:after="0" w:line="240" w:lineRule="auto"/>
              <w:rPr>
                <w:bCs/>
                <w:lang w:val="en-US"/>
              </w:rPr>
            </w:pPr>
            <w:r w:rsidRPr="00923ADF">
              <w:rPr>
                <w:lang w:val="en-US"/>
              </w:rPr>
              <w:t>The use of medicines and medical devices in the provision of medical care in an emergency form.</w:t>
            </w:r>
            <w:r w:rsidRPr="00190247">
              <w:rPr>
                <w:lang w:val="en-US"/>
              </w:rPr>
              <w:t xml:space="preserve"> </w:t>
            </w:r>
          </w:p>
        </w:tc>
        <w:tc>
          <w:tcPr>
            <w:tcW w:w="1108" w:type="dxa"/>
            <w:shd w:val="clear" w:color="auto" w:fill="auto"/>
          </w:tcPr>
          <w:p w14:paraId="55DBC631" w14:textId="77777777" w:rsidR="00627D69" w:rsidRPr="005F2889" w:rsidRDefault="00627D69" w:rsidP="00627D69">
            <w:pPr>
              <w:widowControl w:val="0"/>
              <w:tabs>
                <w:tab w:val="left" w:pos="708"/>
                <w:tab w:val="right" w:leader="underscore" w:pos="9639"/>
              </w:tabs>
              <w:snapToGrid w:val="0"/>
              <w:spacing w:after="0" w:line="240" w:lineRule="auto"/>
              <w:rPr>
                <w:bCs/>
                <w:lang w:val="en-US"/>
              </w:rPr>
            </w:pPr>
            <w:r w:rsidRPr="005F2889">
              <w:rPr>
                <w:bCs/>
                <w:lang w:val="en-US"/>
              </w:rPr>
              <w:lastRenderedPageBreak/>
              <w:t xml:space="preserve">Interview </w:t>
            </w:r>
            <w:r>
              <w:rPr>
                <w:bCs/>
                <w:lang w:val="en-US"/>
              </w:rPr>
              <w:t xml:space="preserve">based </w:t>
            </w:r>
            <w:r w:rsidRPr="005F2889">
              <w:rPr>
                <w:bCs/>
                <w:lang w:val="en-US"/>
              </w:rPr>
              <w:t>on situational tasks (</w:t>
            </w:r>
            <w:r w:rsidRPr="00CB766D">
              <w:rPr>
                <w:bCs/>
              </w:rPr>
              <w:t>СЗ</w:t>
            </w:r>
            <w:r w:rsidRPr="005F2889">
              <w:rPr>
                <w:bCs/>
                <w:lang w:val="en-US"/>
              </w:rPr>
              <w:t>),</w:t>
            </w:r>
          </w:p>
          <w:p w14:paraId="6B4F301F" w14:textId="77777777" w:rsidR="00627D69" w:rsidRPr="00C33206" w:rsidRDefault="00627D69" w:rsidP="00627D69">
            <w:pPr>
              <w:widowControl w:val="0"/>
              <w:tabs>
                <w:tab w:val="left" w:pos="708"/>
                <w:tab w:val="right" w:leader="underscore" w:pos="9639"/>
              </w:tabs>
              <w:snapToGrid w:val="0"/>
              <w:spacing w:after="0" w:line="240" w:lineRule="auto"/>
              <w:rPr>
                <w:bCs/>
                <w:lang w:val="en-US"/>
              </w:rPr>
            </w:pPr>
            <w:r>
              <w:rPr>
                <w:bCs/>
                <w:lang w:val="en-US"/>
              </w:rPr>
              <w:t xml:space="preserve">written </w:t>
            </w:r>
            <w:r w:rsidRPr="005F2889">
              <w:rPr>
                <w:bCs/>
                <w:lang w:val="en-US"/>
              </w:rPr>
              <w:t>testing(testing format: writing)</w:t>
            </w:r>
            <w:r>
              <w:rPr>
                <w:bCs/>
                <w:lang w:val="en-US"/>
              </w:rPr>
              <w:t>)</w:t>
            </w:r>
          </w:p>
        </w:tc>
      </w:tr>
      <w:tr w:rsidR="00627D69" w:rsidRPr="00913AC6" w14:paraId="5D71CCCD" w14:textId="77777777" w:rsidTr="3D408178">
        <w:trPr>
          <w:trHeight w:val="8936"/>
        </w:trPr>
        <w:tc>
          <w:tcPr>
            <w:tcW w:w="388" w:type="dxa"/>
            <w:gridSpan w:val="2"/>
            <w:tcBorders>
              <w:top w:val="single" w:sz="4" w:space="0" w:color="auto"/>
              <w:left w:val="single" w:sz="4" w:space="0" w:color="auto"/>
              <w:bottom w:val="single" w:sz="4" w:space="0" w:color="auto"/>
              <w:right w:val="single" w:sz="4" w:space="0" w:color="auto"/>
            </w:tcBorders>
          </w:tcPr>
          <w:p w14:paraId="152F78BD" w14:textId="77777777" w:rsidR="00627D69" w:rsidRPr="005D3C27" w:rsidRDefault="00627D69" w:rsidP="00627D69">
            <w:pPr>
              <w:widowControl w:val="0"/>
              <w:tabs>
                <w:tab w:val="right" w:leader="underscore" w:pos="9639"/>
              </w:tabs>
              <w:spacing w:after="0" w:line="240" w:lineRule="auto"/>
            </w:pPr>
            <w:r>
              <w:rPr>
                <w:bCs/>
              </w:rPr>
              <w:lastRenderedPageBreak/>
              <w:t>3</w:t>
            </w:r>
          </w:p>
        </w:tc>
        <w:tc>
          <w:tcPr>
            <w:tcW w:w="831" w:type="dxa"/>
            <w:tcBorders>
              <w:top w:val="single" w:sz="4" w:space="0" w:color="auto"/>
              <w:left w:val="single" w:sz="4" w:space="0" w:color="auto"/>
              <w:bottom w:val="single" w:sz="4" w:space="0" w:color="auto"/>
              <w:right w:val="single" w:sz="4" w:space="0" w:color="auto"/>
            </w:tcBorders>
          </w:tcPr>
          <w:p w14:paraId="5937A627" w14:textId="3BDE9C1A" w:rsidR="00627D69" w:rsidRDefault="00627D69" w:rsidP="00627D69">
            <w:pPr>
              <w:widowControl w:val="0"/>
              <w:tabs>
                <w:tab w:val="left" w:pos="708"/>
                <w:tab w:val="right" w:leader="underscore" w:pos="9639"/>
              </w:tabs>
              <w:spacing w:after="0" w:line="240" w:lineRule="auto"/>
              <w:jc w:val="both"/>
              <w:rPr>
                <w:bCs/>
              </w:rPr>
            </w:pPr>
            <w:r>
              <w:rPr>
                <w:lang w:val="en-US"/>
              </w:rPr>
              <w:t>PC-7</w:t>
            </w:r>
          </w:p>
        </w:tc>
        <w:tc>
          <w:tcPr>
            <w:tcW w:w="2896" w:type="dxa"/>
            <w:tcBorders>
              <w:top w:val="single" w:sz="4" w:space="0" w:color="auto"/>
              <w:left w:val="single" w:sz="4" w:space="0" w:color="auto"/>
              <w:bottom w:val="single" w:sz="4" w:space="0" w:color="auto"/>
              <w:right w:val="single" w:sz="4" w:space="0" w:color="auto"/>
            </w:tcBorders>
          </w:tcPr>
          <w:p w14:paraId="46EE088C" w14:textId="2995D70D" w:rsidR="00627D69" w:rsidRPr="009D2D4E" w:rsidRDefault="00627D69" w:rsidP="00627D69">
            <w:pPr>
              <w:widowControl w:val="0"/>
              <w:tabs>
                <w:tab w:val="left" w:pos="708"/>
                <w:tab w:val="right" w:leader="underscore" w:pos="9639"/>
              </w:tabs>
              <w:spacing w:after="0" w:line="240" w:lineRule="auto"/>
              <w:jc w:val="both"/>
              <w:rPr>
                <w:lang w:val="en-US"/>
              </w:rPr>
            </w:pPr>
            <w:r w:rsidRPr="007B43A4">
              <w:rPr>
                <w:lang w:val="en-US"/>
              </w:rPr>
              <w:t>Ability to analyze medical and statistical information, maintain medical records, organize the activities of medical personnel.</w:t>
            </w:r>
          </w:p>
        </w:tc>
        <w:tc>
          <w:tcPr>
            <w:tcW w:w="1377" w:type="dxa"/>
            <w:tcBorders>
              <w:top w:val="single" w:sz="4" w:space="0" w:color="auto"/>
              <w:left w:val="single" w:sz="4" w:space="0" w:color="auto"/>
              <w:bottom w:val="single" w:sz="4" w:space="0" w:color="auto"/>
              <w:right w:val="single" w:sz="4" w:space="0" w:color="auto"/>
            </w:tcBorders>
          </w:tcPr>
          <w:p w14:paraId="4C3D69C2" w14:textId="77777777" w:rsidR="00627D69" w:rsidRPr="007B43A4" w:rsidRDefault="00627D69" w:rsidP="00627D69">
            <w:pPr>
              <w:widowControl w:val="0"/>
              <w:tabs>
                <w:tab w:val="left" w:pos="708"/>
                <w:tab w:val="right" w:leader="underscore" w:pos="9639"/>
              </w:tabs>
              <w:spacing w:after="0" w:line="240" w:lineRule="auto"/>
              <w:jc w:val="both"/>
              <w:rPr>
                <w:bCs/>
                <w:lang w:val="en-US"/>
              </w:rPr>
            </w:pPr>
            <w:r w:rsidRPr="007B43A4">
              <w:rPr>
                <w:bCs/>
                <w:lang w:val="en-US"/>
              </w:rPr>
              <w:t>Rules for registration and features of maintaining medical documentation and  records, including in the form of an electronic document, in medical organizations of a dental profile. Rules of work in medical information systems and information and telecommunication network "Internet". Job responsibilities of medical workers in medical organizations of the dental profile.</w:t>
            </w:r>
          </w:p>
          <w:p w14:paraId="6B0F1702" w14:textId="77777777" w:rsidR="00627D69" w:rsidRPr="007B43A4" w:rsidRDefault="00627D69" w:rsidP="00627D69">
            <w:pPr>
              <w:widowControl w:val="0"/>
              <w:tabs>
                <w:tab w:val="left" w:pos="708"/>
                <w:tab w:val="right" w:leader="underscore" w:pos="9639"/>
              </w:tabs>
              <w:spacing w:after="0" w:line="240" w:lineRule="auto"/>
              <w:jc w:val="both"/>
              <w:rPr>
                <w:bCs/>
                <w:lang w:val="en-US"/>
              </w:rPr>
            </w:pPr>
            <w:r w:rsidRPr="007B43A4">
              <w:rPr>
                <w:bCs/>
                <w:lang w:val="en-US"/>
              </w:rPr>
              <w:t xml:space="preserve">Organization of the work of dental offices, </w:t>
            </w:r>
            <w:r w:rsidRPr="007B43A4">
              <w:rPr>
                <w:bCs/>
                <w:lang w:val="en-US"/>
              </w:rPr>
              <w:lastRenderedPageBreak/>
              <w:t>equipment of dental offices, departments and clinics.</w:t>
            </w:r>
          </w:p>
          <w:p w14:paraId="3CF29845" w14:textId="77777777" w:rsidR="00627D69" w:rsidRPr="007B43A4" w:rsidRDefault="00627D69" w:rsidP="00627D69">
            <w:pPr>
              <w:widowControl w:val="0"/>
              <w:tabs>
                <w:tab w:val="left" w:pos="708"/>
                <w:tab w:val="right" w:leader="underscore" w:pos="9639"/>
              </w:tabs>
              <w:spacing w:after="0" w:line="240" w:lineRule="auto"/>
              <w:jc w:val="both"/>
              <w:rPr>
                <w:bCs/>
                <w:lang w:val="en-US"/>
              </w:rPr>
            </w:pPr>
            <w:r w:rsidRPr="007B43A4">
              <w:rPr>
                <w:bCs/>
                <w:lang w:val="en-US"/>
              </w:rPr>
              <w:t>Labor protection, safety and fire safety requirements, emergency procedures.</w:t>
            </w:r>
          </w:p>
          <w:p w14:paraId="3A7682C1" w14:textId="7467C6AA" w:rsidR="00627D69" w:rsidRPr="00C33206" w:rsidRDefault="00627D69" w:rsidP="00627D69">
            <w:pPr>
              <w:widowControl w:val="0"/>
              <w:tabs>
                <w:tab w:val="left" w:pos="708"/>
                <w:tab w:val="right" w:leader="underscore" w:pos="9639"/>
              </w:tabs>
              <w:spacing w:after="0" w:line="240" w:lineRule="auto"/>
              <w:jc w:val="both"/>
              <w:rPr>
                <w:bCs/>
                <w:lang w:val="en-US"/>
              </w:rPr>
            </w:pPr>
          </w:p>
        </w:tc>
        <w:tc>
          <w:tcPr>
            <w:tcW w:w="1220" w:type="dxa"/>
            <w:gridSpan w:val="2"/>
            <w:tcBorders>
              <w:top w:val="single" w:sz="4" w:space="0" w:color="auto"/>
              <w:left w:val="single" w:sz="4" w:space="0" w:color="auto"/>
              <w:bottom w:val="single" w:sz="4" w:space="0" w:color="auto"/>
              <w:right w:val="single" w:sz="4" w:space="0" w:color="auto"/>
            </w:tcBorders>
          </w:tcPr>
          <w:p w14:paraId="3F706956" w14:textId="77777777" w:rsidR="00627D69" w:rsidRPr="007B43A4" w:rsidRDefault="00627D69" w:rsidP="00627D69">
            <w:pPr>
              <w:widowControl w:val="0"/>
              <w:tabs>
                <w:tab w:val="left" w:pos="708"/>
                <w:tab w:val="right" w:leader="underscore" w:pos="9639"/>
              </w:tabs>
              <w:spacing w:after="0" w:line="240" w:lineRule="auto"/>
              <w:jc w:val="both"/>
              <w:rPr>
                <w:bCs/>
                <w:lang w:val="en-US"/>
              </w:rPr>
            </w:pPr>
            <w:r w:rsidRPr="007B43A4">
              <w:rPr>
                <w:bCs/>
                <w:lang w:val="en-US"/>
              </w:rPr>
              <w:lastRenderedPageBreak/>
              <w:t>Prepare work plan and work report.</w:t>
            </w:r>
          </w:p>
          <w:p w14:paraId="5685CCA7" w14:textId="77777777" w:rsidR="00627D69" w:rsidRPr="007B43A4" w:rsidRDefault="00627D69" w:rsidP="00627D69">
            <w:pPr>
              <w:widowControl w:val="0"/>
              <w:tabs>
                <w:tab w:val="left" w:pos="708"/>
                <w:tab w:val="right" w:leader="underscore" w:pos="9639"/>
              </w:tabs>
              <w:spacing w:after="0" w:line="240" w:lineRule="auto"/>
              <w:jc w:val="both"/>
              <w:rPr>
                <w:bCs/>
                <w:lang w:val="en-US"/>
              </w:rPr>
            </w:pPr>
            <w:r w:rsidRPr="007B43A4">
              <w:rPr>
                <w:bCs/>
                <w:lang w:val="en-US"/>
              </w:rPr>
              <w:t>Fill in medical documentation, including in the form of an electronic document, and control the quality of its maintenance.</w:t>
            </w:r>
          </w:p>
          <w:p w14:paraId="6608F649" w14:textId="77777777" w:rsidR="00627D69" w:rsidRPr="007B43A4" w:rsidRDefault="00627D69" w:rsidP="00627D69">
            <w:pPr>
              <w:widowControl w:val="0"/>
              <w:tabs>
                <w:tab w:val="left" w:pos="708"/>
                <w:tab w:val="right" w:leader="underscore" w:pos="9639"/>
              </w:tabs>
              <w:spacing w:after="0" w:line="240" w:lineRule="auto"/>
              <w:jc w:val="both"/>
              <w:rPr>
                <w:bCs/>
                <w:lang w:val="en-US"/>
              </w:rPr>
            </w:pPr>
            <w:r w:rsidRPr="007B43A4">
              <w:rPr>
                <w:bCs/>
                <w:lang w:val="en-US"/>
              </w:rPr>
              <w:t>To analyze the medical and statistical indicators of the incidence of dental diseases.</w:t>
            </w:r>
          </w:p>
          <w:p w14:paraId="00DD43A3" w14:textId="77777777" w:rsidR="00627D69" w:rsidRPr="007B43A4" w:rsidRDefault="00627D69" w:rsidP="00627D69">
            <w:pPr>
              <w:widowControl w:val="0"/>
              <w:tabs>
                <w:tab w:val="left" w:pos="708"/>
                <w:tab w:val="right" w:leader="underscore" w:pos="9639"/>
              </w:tabs>
              <w:spacing w:after="0" w:line="240" w:lineRule="auto"/>
              <w:jc w:val="both"/>
              <w:rPr>
                <w:bCs/>
                <w:lang w:val="en-US"/>
              </w:rPr>
            </w:pPr>
            <w:r w:rsidRPr="007B43A4">
              <w:rPr>
                <w:bCs/>
                <w:lang w:val="en-US"/>
              </w:rPr>
              <w:t xml:space="preserve">To use information systems in the field of healthcare and the information and telecommunications network "Internet" </w:t>
            </w:r>
            <w:r w:rsidRPr="007B43A4">
              <w:rPr>
                <w:bCs/>
                <w:lang w:val="en-US"/>
              </w:rPr>
              <w:lastRenderedPageBreak/>
              <w:t>in their work.</w:t>
            </w:r>
          </w:p>
          <w:p w14:paraId="43787405" w14:textId="77777777" w:rsidR="00627D69" w:rsidRPr="007B43A4" w:rsidRDefault="00627D69" w:rsidP="00627D69">
            <w:pPr>
              <w:widowControl w:val="0"/>
              <w:tabs>
                <w:tab w:val="left" w:pos="708"/>
                <w:tab w:val="right" w:leader="underscore" w:pos="9639"/>
              </w:tabs>
              <w:spacing w:after="0" w:line="240" w:lineRule="auto"/>
              <w:jc w:val="both"/>
              <w:rPr>
                <w:bCs/>
                <w:lang w:val="en-US"/>
              </w:rPr>
            </w:pPr>
            <w:r w:rsidRPr="007B43A4">
              <w:rPr>
                <w:bCs/>
                <w:lang w:val="en-US"/>
              </w:rPr>
              <w:t>Supervise the performance of the duties of the medical staff at their disposal.</w:t>
            </w:r>
          </w:p>
          <w:p w14:paraId="7F07B94F" w14:textId="77777777" w:rsidR="00627D69" w:rsidRPr="007B43A4" w:rsidRDefault="00627D69" w:rsidP="00627D69">
            <w:pPr>
              <w:widowControl w:val="0"/>
              <w:tabs>
                <w:tab w:val="left" w:pos="708"/>
                <w:tab w:val="right" w:leader="underscore" w:pos="9639"/>
              </w:tabs>
              <w:spacing w:after="0" w:line="240" w:lineRule="auto"/>
              <w:jc w:val="both"/>
              <w:rPr>
                <w:bCs/>
                <w:lang w:val="en-US"/>
              </w:rPr>
            </w:pPr>
            <w:r w:rsidRPr="007B43A4">
              <w:rPr>
                <w:bCs/>
                <w:lang w:val="en-US"/>
              </w:rPr>
              <w:t>Use in the work of personal data of patients and information constituting a medical secret.</w:t>
            </w:r>
          </w:p>
          <w:p w14:paraId="6F830665" w14:textId="41C86250" w:rsidR="00627D69" w:rsidRPr="009D2D4E" w:rsidRDefault="00627D69" w:rsidP="00627D69">
            <w:pPr>
              <w:widowControl w:val="0"/>
              <w:tabs>
                <w:tab w:val="left" w:pos="708"/>
                <w:tab w:val="right" w:leader="underscore" w:pos="9639"/>
              </w:tabs>
              <w:spacing w:after="0" w:line="240" w:lineRule="auto"/>
              <w:jc w:val="both"/>
              <w:rPr>
                <w:bCs/>
                <w:lang w:val="en-US"/>
              </w:rPr>
            </w:pPr>
          </w:p>
        </w:tc>
        <w:tc>
          <w:tcPr>
            <w:tcW w:w="1220" w:type="dxa"/>
            <w:gridSpan w:val="2"/>
            <w:tcBorders>
              <w:top w:val="single" w:sz="4" w:space="0" w:color="auto"/>
              <w:left w:val="single" w:sz="4" w:space="0" w:color="auto"/>
              <w:bottom w:val="single" w:sz="4" w:space="0" w:color="auto"/>
              <w:right w:val="single" w:sz="4" w:space="0" w:color="auto"/>
            </w:tcBorders>
          </w:tcPr>
          <w:p w14:paraId="18094C6A" w14:textId="77777777" w:rsidR="00627D69" w:rsidRPr="007B43A4" w:rsidRDefault="00627D69" w:rsidP="00627D69">
            <w:pPr>
              <w:widowControl w:val="0"/>
              <w:tabs>
                <w:tab w:val="left" w:pos="708"/>
                <w:tab w:val="right" w:leader="underscore" w:pos="9639"/>
              </w:tabs>
              <w:spacing w:after="0" w:line="240" w:lineRule="auto"/>
              <w:jc w:val="both"/>
              <w:rPr>
                <w:lang w:val="en-US"/>
              </w:rPr>
            </w:pPr>
            <w:r w:rsidRPr="007B43A4">
              <w:rPr>
                <w:lang w:val="en-US"/>
              </w:rPr>
              <w:lastRenderedPageBreak/>
              <w:t>Drawing up a work plan and a report on their work.</w:t>
            </w:r>
          </w:p>
          <w:p w14:paraId="37C52D44" w14:textId="77777777" w:rsidR="00627D69" w:rsidRPr="007B43A4" w:rsidRDefault="00627D69" w:rsidP="00627D69">
            <w:pPr>
              <w:widowControl w:val="0"/>
              <w:tabs>
                <w:tab w:val="left" w:pos="708"/>
                <w:tab w:val="right" w:leader="underscore" w:pos="9639"/>
              </w:tabs>
              <w:spacing w:after="0" w:line="240" w:lineRule="auto"/>
              <w:jc w:val="both"/>
              <w:rPr>
                <w:lang w:val="en-US"/>
              </w:rPr>
            </w:pPr>
            <w:r w:rsidRPr="007B43A4">
              <w:rPr>
                <w:lang w:val="en-US"/>
              </w:rPr>
              <w:t>Maintaining medical records, including in the form of an electronic document.</w:t>
            </w:r>
          </w:p>
          <w:p w14:paraId="22664A5E" w14:textId="77777777" w:rsidR="00627D69" w:rsidRPr="007B43A4" w:rsidRDefault="00627D69" w:rsidP="00627D69">
            <w:pPr>
              <w:widowControl w:val="0"/>
              <w:tabs>
                <w:tab w:val="left" w:pos="708"/>
                <w:tab w:val="right" w:leader="underscore" w:pos="9639"/>
              </w:tabs>
              <w:spacing w:after="0" w:line="240" w:lineRule="auto"/>
              <w:jc w:val="both"/>
              <w:rPr>
                <w:lang w:val="en-US"/>
              </w:rPr>
            </w:pPr>
            <w:r w:rsidRPr="007B43A4">
              <w:rPr>
                <w:lang w:val="en-US"/>
              </w:rPr>
              <w:t>Monitoring the performance of official duties at the disposal of medical personnel.</w:t>
            </w:r>
          </w:p>
          <w:p w14:paraId="493FC89F" w14:textId="77777777" w:rsidR="00627D69" w:rsidRPr="007B43A4" w:rsidRDefault="00627D69" w:rsidP="00627D69">
            <w:pPr>
              <w:widowControl w:val="0"/>
              <w:tabs>
                <w:tab w:val="left" w:pos="708"/>
                <w:tab w:val="right" w:leader="underscore" w:pos="9639"/>
              </w:tabs>
              <w:spacing w:after="0" w:line="240" w:lineRule="auto"/>
              <w:jc w:val="both"/>
              <w:rPr>
                <w:lang w:val="en-US"/>
              </w:rPr>
            </w:pPr>
            <w:r w:rsidRPr="007B43A4">
              <w:rPr>
                <w:lang w:val="en-US"/>
              </w:rPr>
              <w:t>The use of information systems in the field of healthcare and the information and telecommunication network "Internet".</w:t>
            </w:r>
          </w:p>
          <w:p w14:paraId="10993A32" w14:textId="2F0058C0" w:rsidR="00627D69" w:rsidRPr="009D2D4E" w:rsidRDefault="00627D69" w:rsidP="00627D69">
            <w:pPr>
              <w:widowControl w:val="0"/>
              <w:tabs>
                <w:tab w:val="left" w:pos="708"/>
                <w:tab w:val="right" w:leader="underscore" w:pos="9639"/>
              </w:tabs>
              <w:spacing w:after="0" w:line="240" w:lineRule="auto"/>
              <w:jc w:val="both"/>
              <w:rPr>
                <w:bCs/>
                <w:lang w:val="en-US"/>
              </w:rPr>
            </w:pPr>
            <w:r w:rsidRPr="007B43A4">
              <w:rPr>
                <w:lang w:val="en-US"/>
              </w:rPr>
              <w:t xml:space="preserve">Use in the work of personal data of </w:t>
            </w:r>
            <w:r w:rsidRPr="007B43A4">
              <w:rPr>
                <w:lang w:val="en-US"/>
              </w:rPr>
              <w:lastRenderedPageBreak/>
              <w:t>patients and information constituting a medical secret.</w:t>
            </w:r>
          </w:p>
        </w:tc>
        <w:tc>
          <w:tcPr>
            <w:tcW w:w="1302" w:type="dxa"/>
            <w:gridSpan w:val="2"/>
            <w:tcBorders>
              <w:top w:val="single" w:sz="4" w:space="0" w:color="auto"/>
              <w:left w:val="single" w:sz="4" w:space="0" w:color="auto"/>
              <w:bottom w:val="single" w:sz="4" w:space="0" w:color="auto"/>
              <w:right w:val="single" w:sz="4" w:space="0" w:color="auto"/>
            </w:tcBorders>
          </w:tcPr>
          <w:p w14:paraId="615A3A0C" w14:textId="77777777" w:rsidR="00627D69" w:rsidRDefault="00627D69" w:rsidP="00627D69">
            <w:pPr>
              <w:widowControl w:val="0"/>
              <w:tabs>
                <w:tab w:val="left" w:pos="708"/>
                <w:tab w:val="right" w:leader="underscore" w:pos="9639"/>
              </w:tabs>
              <w:spacing w:after="0" w:line="240" w:lineRule="auto"/>
              <w:jc w:val="both"/>
              <w:rPr>
                <w:bCs/>
              </w:rPr>
            </w:pPr>
            <w:proofErr w:type="spellStart"/>
            <w:r w:rsidRPr="009D2D4E">
              <w:rPr>
                <w:bCs/>
              </w:rPr>
              <w:lastRenderedPageBreak/>
              <w:t>interview</w:t>
            </w:r>
            <w:proofErr w:type="spellEnd"/>
            <w:r w:rsidRPr="009D2D4E">
              <w:rPr>
                <w:bCs/>
              </w:rPr>
              <w:t xml:space="preserve">, </w:t>
            </w:r>
            <w:proofErr w:type="spellStart"/>
            <w:r w:rsidRPr="009D2D4E">
              <w:rPr>
                <w:bCs/>
              </w:rPr>
              <w:t>testing</w:t>
            </w:r>
            <w:proofErr w:type="spellEnd"/>
          </w:p>
        </w:tc>
      </w:tr>
    </w:tbl>
    <w:p w14:paraId="7A799A81" w14:textId="77777777" w:rsidR="005D789A" w:rsidRPr="000306E9" w:rsidRDefault="005D789A" w:rsidP="005D789A">
      <w:pPr>
        <w:spacing w:after="0" w:line="240" w:lineRule="auto"/>
        <w:ind w:firstLine="709"/>
        <w:jc w:val="both"/>
        <w:rPr>
          <w:lang w:val="en-US"/>
        </w:rPr>
      </w:pPr>
      <w:r w:rsidRPr="000306E9">
        <w:rPr>
          <w:i/>
          <w:lang w:val="en-US"/>
        </w:rPr>
        <w:t>*</w:t>
      </w:r>
      <w:r w:rsidR="000306E9" w:rsidRPr="000306E9">
        <w:rPr>
          <w:i/>
          <w:lang w:val="en-US"/>
        </w:rPr>
        <w:t>types of assessment tools that can be used in the development of competencies: interviews, written or computer testing</w:t>
      </w:r>
    </w:p>
    <w:p w14:paraId="26293C94" w14:textId="77777777" w:rsidR="005D789A" w:rsidRPr="000306E9" w:rsidRDefault="005D789A" w:rsidP="005D789A">
      <w:pPr>
        <w:widowControl w:val="0"/>
        <w:tabs>
          <w:tab w:val="right" w:leader="underscore" w:pos="9639"/>
        </w:tabs>
        <w:spacing w:after="0" w:line="240" w:lineRule="auto"/>
        <w:jc w:val="center"/>
        <w:rPr>
          <w:bCs/>
          <w:lang w:val="en-US"/>
        </w:rPr>
      </w:pPr>
    </w:p>
    <w:p w14:paraId="1705BB08" w14:textId="77777777" w:rsidR="005D789A" w:rsidRPr="000306E9" w:rsidRDefault="005D789A" w:rsidP="005D789A">
      <w:pPr>
        <w:widowControl w:val="0"/>
        <w:spacing w:after="0" w:line="240" w:lineRule="auto"/>
        <w:ind w:firstLine="567"/>
        <w:jc w:val="both"/>
        <w:rPr>
          <w:bCs/>
          <w:lang w:val="en-US"/>
        </w:rPr>
      </w:pPr>
      <w:r w:rsidRPr="000306E9">
        <w:rPr>
          <w:bCs/>
          <w:lang w:val="en-US"/>
        </w:rPr>
        <w:t xml:space="preserve">4. </w:t>
      </w:r>
      <w:r w:rsidR="000306E9" w:rsidRPr="000306E9">
        <w:rPr>
          <w:bCs/>
          <w:lang w:val="en-US"/>
        </w:rPr>
        <w:t>Sections of discipline and competence that are formed during their study</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0"/>
        <w:gridCol w:w="4676"/>
        <w:gridCol w:w="3263"/>
      </w:tblGrid>
      <w:tr w:rsidR="005D789A" w:rsidRPr="00845C11" w14:paraId="607AF630" w14:textId="77777777" w:rsidTr="3D408178">
        <w:tc>
          <w:tcPr>
            <w:tcW w:w="534" w:type="dxa"/>
            <w:shd w:val="clear" w:color="auto" w:fill="auto"/>
          </w:tcPr>
          <w:p w14:paraId="51E4DD66" w14:textId="77777777" w:rsidR="005D789A" w:rsidRPr="00845C11" w:rsidRDefault="005D789A" w:rsidP="00D40D17">
            <w:pPr>
              <w:widowControl w:val="0"/>
              <w:spacing w:after="0" w:line="240" w:lineRule="auto"/>
              <w:ind w:left="-57" w:right="-57"/>
              <w:jc w:val="center"/>
              <w:rPr>
                <w:bCs/>
              </w:rPr>
            </w:pPr>
            <w:r w:rsidRPr="00845C11">
              <w:rPr>
                <w:bCs/>
              </w:rPr>
              <w:t>п/№</w:t>
            </w:r>
          </w:p>
        </w:tc>
        <w:tc>
          <w:tcPr>
            <w:tcW w:w="1427" w:type="dxa"/>
            <w:gridSpan w:val="2"/>
            <w:shd w:val="clear" w:color="auto" w:fill="auto"/>
          </w:tcPr>
          <w:p w14:paraId="540E746F" w14:textId="77777777" w:rsidR="005D789A" w:rsidRPr="00845C11" w:rsidRDefault="000306E9" w:rsidP="00D40D17">
            <w:pPr>
              <w:widowControl w:val="0"/>
              <w:spacing w:after="0" w:line="240" w:lineRule="auto"/>
              <w:ind w:left="-57" w:right="-57"/>
              <w:jc w:val="center"/>
            </w:pPr>
            <w:proofErr w:type="spellStart"/>
            <w:r w:rsidRPr="003518CC">
              <w:t>CompetencyCode</w:t>
            </w:r>
            <w:proofErr w:type="spellEnd"/>
          </w:p>
        </w:tc>
        <w:tc>
          <w:tcPr>
            <w:tcW w:w="4676" w:type="dxa"/>
            <w:shd w:val="clear" w:color="auto" w:fill="auto"/>
          </w:tcPr>
          <w:p w14:paraId="4995B31F" w14:textId="77777777" w:rsidR="005D789A" w:rsidRPr="000306E9" w:rsidRDefault="000306E9" w:rsidP="00D40D17">
            <w:pPr>
              <w:widowControl w:val="0"/>
              <w:spacing w:after="0" w:line="240" w:lineRule="auto"/>
              <w:ind w:left="-57" w:right="-57"/>
              <w:jc w:val="center"/>
              <w:rPr>
                <w:lang w:val="en-US"/>
              </w:rPr>
            </w:pPr>
            <w:r>
              <w:rPr>
                <w:bCs/>
                <w:lang w:val="en-US"/>
              </w:rPr>
              <w:t>Nam</w:t>
            </w:r>
            <w:r w:rsidRPr="000306E9">
              <w:rPr>
                <w:bCs/>
                <w:lang w:val="en-US"/>
              </w:rPr>
              <w:t>e of the section of the discipline</w:t>
            </w:r>
          </w:p>
        </w:tc>
        <w:tc>
          <w:tcPr>
            <w:tcW w:w="3263" w:type="dxa"/>
            <w:shd w:val="clear" w:color="auto" w:fill="auto"/>
          </w:tcPr>
          <w:p w14:paraId="0F057C37" w14:textId="0052710D" w:rsidR="005D789A" w:rsidRPr="00845C11" w:rsidRDefault="3D408178" w:rsidP="00D40D17">
            <w:pPr>
              <w:widowControl w:val="0"/>
              <w:spacing w:after="0" w:line="240" w:lineRule="auto"/>
              <w:ind w:left="-57" w:right="-57"/>
              <w:jc w:val="center"/>
            </w:pPr>
            <w:proofErr w:type="spellStart"/>
            <w:r>
              <w:t>Section</w:t>
            </w:r>
            <w:proofErr w:type="spellEnd"/>
            <w:r>
              <w:t xml:space="preserve"> </w:t>
            </w:r>
            <w:proofErr w:type="spellStart"/>
            <w:r>
              <w:t>content</w:t>
            </w:r>
            <w:proofErr w:type="spellEnd"/>
            <w:r>
              <w:t xml:space="preserve"> </w:t>
            </w:r>
            <w:proofErr w:type="spellStart"/>
            <w:r>
              <w:t>in</w:t>
            </w:r>
            <w:proofErr w:type="spellEnd"/>
            <w:r>
              <w:t xml:space="preserve"> </w:t>
            </w:r>
            <w:proofErr w:type="spellStart"/>
            <w:r>
              <w:t>didacticunits</w:t>
            </w:r>
            <w:proofErr w:type="spellEnd"/>
          </w:p>
        </w:tc>
      </w:tr>
      <w:tr w:rsidR="005D789A" w:rsidRPr="00627D69" w14:paraId="51C7116F" w14:textId="77777777" w:rsidTr="3D408178">
        <w:tc>
          <w:tcPr>
            <w:tcW w:w="534" w:type="dxa"/>
            <w:shd w:val="clear" w:color="auto" w:fill="auto"/>
          </w:tcPr>
          <w:p w14:paraId="68436FB8" w14:textId="77777777" w:rsidR="005D789A" w:rsidRPr="00845C11" w:rsidRDefault="005D789A" w:rsidP="00D40D17">
            <w:pPr>
              <w:widowControl w:val="0"/>
              <w:tabs>
                <w:tab w:val="left" w:pos="208"/>
              </w:tabs>
              <w:spacing w:after="0" w:line="240" w:lineRule="auto"/>
              <w:rPr>
                <w:bCs/>
              </w:rPr>
            </w:pPr>
            <w:r>
              <w:rPr>
                <w:bCs/>
              </w:rPr>
              <w:t>1</w:t>
            </w:r>
          </w:p>
        </w:tc>
        <w:tc>
          <w:tcPr>
            <w:tcW w:w="1427" w:type="dxa"/>
            <w:gridSpan w:val="2"/>
            <w:shd w:val="clear" w:color="auto" w:fill="auto"/>
          </w:tcPr>
          <w:p w14:paraId="52D70D77" w14:textId="61722864" w:rsidR="005D789A" w:rsidRPr="00627D69" w:rsidRDefault="005D789A" w:rsidP="00D40D17">
            <w:pPr>
              <w:widowControl w:val="0"/>
              <w:spacing w:after="0" w:line="240" w:lineRule="auto"/>
              <w:jc w:val="center"/>
              <w:rPr>
                <w:bCs/>
                <w:lang w:val="en-US"/>
              </w:rPr>
            </w:pPr>
            <w:r w:rsidRPr="00845C11">
              <w:rPr>
                <w:bCs/>
              </w:rPr>
              <w:t>ПК-</w:t>
            </w:r>
            <w:r w:rsidR="00627D69">
              <w:rPr>
                <w:bCs/>
                <w:lang w:val="en-US"/>
              </w:rPr>
              <w:t>1,2,7</w:t>
            </w:r>
          </w:p>
          <w:p w14:paraId="7E21CF57" w14:textId="73FFA75B" w:rsidR="00BB2499" w:rsidRPr="00BB2499" w:rsidRDefault="00BB2499" w:rsidP="00D40D17">
            <w:pPr>
              <w:widowControl w:val="0"/>
              <w:spacing w:after="0" w:line="240" w:lineRule="auto"/>
              <w:jc w:val="center"/>
              <w:rPr>
                <w:bCs/>
              </w:rPr>
            </w:pPr>
          </w:p>
        </w:tc>
        <w:tc>
          <w:tcPr>
            <w:tcW w:w="4676" w:type="dxa"/>
            <w:shd w:val="clear" w:color="auto" w:fill="auto"/>
          </w:tcPr>
          <w:p w14:paraId="721C3337" w14:textId="21C2411A" w:rsidR="005D789A" w:rsidRPr="000306E9" w:rsidRDefault="000306E9" w:rsidP="00D40D17">
            <w:pPr>
              <w:tabs>
                <w:tab w:val="right" w:leader="underscore" w:pos="9639"/>
              </w:tabs>
              <w:spacing w:after="0" w:line="240" w:lineRule="auto"/>
              <w:jc w:val="both"/>
              <w:rPr>
                <w:bCs/>
                <w:lang w:val="en-US"/>
              </w:rPr>
            </w:pPr>
            <w:r w:rsidRPr="000306E9">
              <w:rPr>
                <w:bCs/>
                <w:spacing w:val="-2"/>
                <w:lang w:val="en-US"/>
              </w:rPr>
              <w:t xml:space="preserve">Cariology and </w:t>
            </w:r>
            <w:r>
              <w:rPr>
                <w:bCs/>
                <w:spacing w:val="-2"/>
                <w:lang w:val="en-US"/>
              </w:rPr>
              <w:t>diseases of the hard tissue of teeth</w:t>
            </w:r>
          </w:p>
        </w:tc>
        <w:tc>
          <w:tcPr>
            <w:tcW w:w="3263" w:type="dxa"/>
            <w:shd w:val="clear" w:color="auto" w:fill="auto"/>
          </w:tcPr>
          <w:p w14:paraId="3EE5B380" w14:textId="79ED0725" w:rsidR="005D789A" w:rsidRPr="000306E9" w:rsidRDefault="3D408178" w:rsidP="00D40D17">
            <w:pPr>
              <w:spacing w:after="0" w:line="240" w:lineRule="auto"/>
              <w:jc w:val="both"/>
              <w:rPr>
                <w:lang w:val="en-US"/>
              </w:rPr>
            </w:pPr>
            <w:r w:rsidRPr="3D408178">
              <w:rPr>
                <w:lang w:val="en-US"/>
              </w:rPr>
              <w:t>Dental patient medical record, filling rules. Sections of the medical record.</w:t>
            </w:r>
          </w:p>
          <w:p w14:paraId="0D240C58" w14:textId="77777777" w:rsidR="000306E9" w:rsidRDefault="000306E9" w:rsidP="00D40D17">
            <w:pPr>
              <w:spacing w:after="0" w:line="240" w:lineRule="auto"/>
              <w:jc w:val="both"/>
              <w:rPr>
                <w:lang w:val="en-US"/>
              </w:rPr>
            </w:pPr>
            <w:r w:rsidRPr="000306E9">
              <w:rPr>
                <w:lang w:val="en-US"/>
              </w:rPr>
              <w:t>Dental patient examination methods: basic and additional, special: index assessment of the condition of the teeth, periodontium.</w:t>
            </w:r>
          </w:p>
          <w:p w14:paraId="3AFA5373" w14:textId="77777777" w:rsidR="000306E9" w:rsidRPr="00F6129E" w:rsidRDefault="000306E9" w:rsidP="00D40D17">
            <w:pPr>
              <w:spacing w:after="0" w:line="240" w:lineRule="auto"/>
              <w:jc w:val="both"/>
              <w:rPr>
                <w:lang w:val="en-US"/>
              </w:rPr>
            </w:pPr>
            <w:r w:rsidRPr="00F6129E">
              <w:rPr>
                <w:lang w:val="en-US"/>
              </w:rPr>
              <w:t>Above- and subgingival deposits</w:t>
            </w:r>
          </w:p>
          <w:p w14:paraId="3060478F" w14:textId="60F14837" w:rsidR="005D789A" w:rsidRPr="00D40D17" w:rsidRDefault="3D408178" w:rsidP="00D40D17">
            <w:pPr>
              <w:spacing w:after="0" w:line="240" w:lineRule="auto"/>
              <w:jc w:val="both"/>
              <w:rPr>
                <w:lang w:val="en-US"/>
              </w:rPr>
            </w:pPr>
            <w:r w:rsidRPr="3D408178">
              <w:rPr>
                <w:lang w:val="en-US"/>
              </w:rPr>
              <w:t xml:space="preserve">Non-mineralized and mineralized dental deposits. Diagnosis of dental plaque. Removal of dental plaque. </w:t>
            </w:r>
            <w:r w:rsidRPr="3D408178">
              <w:rPr>
                <w:lang w:val="en-US"/>
              </w:rPr>
              <w:lastRenderedPageBreak/>
              <w:t>Enamel caries. Clinic, diagnosis, differential diagnosis, treatment.</w:t>
            </w:r>
          </w:p>
          <w:p w14:paraId="78A5F830" w14:textId="09CB72B8" w:rsidR="00D40D17" w:rsidRPr="00D40D17" w:rsidRDefault="3D408178" w:rsidP="3D408178">
            <w:pPr>
              <w:spacing w:after="0" w:line="240" w:lineRule="auto"/>
              <w:jc w:val="both"/>
              <w:rPr>
                <w:lang w:val="en-US"/>
              </w:rPr>
            </w:pPr>
            <w:r w:rsidRPr="3D408178">
              <w:rPr>
                <w:lang w:val="en-US"/>
              </w:rPr>
              <w:t>Dentine caries. Clinical features, diagnosis, differential diagnosis, treatment.</w:t>
            </w:r>
            <w:r w:rsidRPr="3D408178">
              <w:rPr>
                <w:color w:val="222222"/>
                <w:lang w:val="en-CA"/>
              </w:rPr>
              <w:t>C</w:t>
            </w:r>
            <w:proofErr w:type="spellStart"/>
            <w:r w:rsidRPr="3D408178">
              <w:rPr>
                <w:color w:val="222222"/>
                <w:lang w:val="en-US"/>
              </w:rPr>
              <w:t>aries</w:t>
            </w:r>
            <w:proofErr w:type="spellEnd"/>
            <w:r w:rsidRPr="3D408178">
              <w:rPr>
                <w:color w:val="222222"/>
                <w:lang w:val="en-US"/>
              </w:rPr>
              <w:t xml:space="preserve"> of c</w:t>
            </w:r>
            <w:r w:rsidRPr="3D408178">
              <w:rPr>
                <w:rFonts w:eastAsia="Times New Roman"/>
                <w:color w:val="000000" w:themeColor="text1"/>
                <w:lang w:val="en-US"/>
              </w:rPr>
              <w:t>ementum</w:t>
            </w:r>
            <w:r w:rsidRPr="3D408178">
              <w:rPr>
                <w:color w:val="222222"/>
                <w:lang w:val="en-CA"/>
              </w:rPr>
              <w:t>.</w:t>
            </w:r>
          </w:p>
          <w:p w14:paraId="122F2EF8" w14:textId="7658B015" w:rsidR="00D40D17" w:rsidRPr="00D40D17" w:rsidRDefault="3D408178" w:rsidP="00D40D17">
            <w:pPr>
              <w:spacing w:after="0" w:line="240" w:lineRule="auto"/>
              <w:jc w:val="both"/>
              <w:rPr>
                <w:lang w:val="en-US"/>
              </w:rPr>
            </w:pPr>
            <w:r w:rsidRPr="3D408178">
              <w:rPr>
                <w:lang w:val="en-US"/>
              </w:rPr>
              <w:t>Clinical features, diagnosis, differential diagnosis, treatment.</w:t>
            </w:r>
          </w:p>
          <w:p w14:paraId="3729985E" w14:textId="69DCEC0C" w:rsidR="005D789A" w:rsidRPr="00D40D17" w:rsidRDefault="3D408178" w:rsidP="3D408178">
            <w:pPr>
              <w:widowControl w:val="0"/>
              <w:spacing w:after="0" w:line="240" w:lineRule="auto"/>
              <w:jc w:val="both"/>
              <w:rPr>
                <w:lang w:val="en-US"/>
              </w:rPr>
            </w:pPr>
            <w:r w:rsidRPr="3D408178">
              <w:rPr>
                <w:lang w:val="en-US"/>
              </w:rPr>
              <w:t xml:space="preserve">The choice of treatment methods for caries of enamel, dentin, </w:t>
            </w:r>
            <w:proofErr w:type="spellStart"/>
            <w:r w:rsidRPr="3D408178">
              <w:rPr>
                <w:lang w:val="en-US"/>
              </w:rPr>
              <w:t>cemen</w:t>
            </w:r>
            <w:proofErr w:type="spellEnd"/>
            <w:r w:rsidRPr="3D408178">
              <w:rPr>
                <w:lang w:val="en-CA"/>
              </w:rPr>
              <w:t>tum</w:t>
            </w:r>
            <w:r w:rsidRPr="3D408178">
              <w:rPr>
                <w:lang w:val="en-US"/>
              </w:rPr>
              <w:t>. Means for treatment of dental caries. Dental lesions occurring before and after teething. Clinical diagnosis, differential diagnosis, treatment, prophylaxis. Discoloration of the tooth. Teeth whitening. Dental restoration. Errors and complications in the treatment of diseases of hard tissues of the teeth.</w:t>
            </w:r>
          </w:p>
        </w:tc>
      </w:tr>
      <w:tr w:rsidR="005D789A" w:rsidRPr="00627D69" w14:paraId="23D45148" w14:textId="77777777" w:rsidTr="3D408178">
        <w:tc>
          <w:tcPr>
            <w:tcW w:w="534" w:type="dxa"/>
            <w:shd w:val="clear" w:color="auto" w:fill="auto"/>
          </w:tcPr>
          <w:p w14:paraId="5CF4AD82" w14:textId="77777777" w:rsidR="005D789A" w:rsidRPr="00845C11" w:rsidRDefault="005D789A" w:rsidP="00D40D17">
            <w:pPr>
              <w:widowControl w:val="0"/>
              <w:tabs>
                <w:tab w:val="left" w:pos="208"/>
              </w:tabs>
              <w:spacing w:after="0" w:line="240" w:lineRule="auto"/>
              <w:rPr>
                <w:bCs/>
              </w:rPr>
            </w:pPr>
            <w:r>
              <w:rPr>
                <w:bCs/>
              </w:rPr>
              <w:lastRenderedPageBreak/>
              <w:t>2</w:t>
            </w:r>
          </w:p>
        </w:tc>
        <w:tc>
          <w:tcPr>
            <w:tcW w:w="1427" w:type="dxa"/>
            <w:gridSpan w:val="2"/>
            <w:shd w:val="clear" w:color="auto" w:fill="auto"/>
          </w:tcPr>
          <w:p w14:paraId="41C9DB22" w14:textId="77777777" w:rsidR="00627D69" w:rsidRPr="00627D69" w:rsidRDefault="00627D69" w:rsidP="00627D69">
            <w:pPr>
              <w:widowControl w:val="0"/>
              <w:spacing w:after="0" w:line="240" w:lineRule="auto"/>
              <w:jc w:val="center"/>
              <w:rPr>
                <w:bCs/>
                <w:lang w:val="en-US"/>
              </w:rPr>
            </w:pPr>
            <w:r w:rsidRPr="00845C11">
              <w:rPr>
                <w:bCs/>
              </w:rPr>
              <w:t>ПК-</w:t>
            </w:r>
            <w:r>
              <w:rPr>
                <w:bCs/>
                <w:lang w:val="en-US"/>
              </w:rPr>
              <w:t>1,2,7</w:t>
            </w:r>
          </w:p>
          <w:p w14:paraId="31B13A6E" w14:textId="37F80AFA" w:rsidR="00BB2499" w:rsidRPr="00845C11" w:rsidRDefault="00BB2499" w:rsidP="00D40D17">
            <w:pPr>
              <w:widowControl w:val="0"/>
              <w:spacing w:after="0" w:line="240" w:lineRule="auto"/>
              <w:jc w:val="center"/>
              <w:rPr>
                <w:bCs/>
              </w:rPr>
            </w:pPr>
          </w:p>
        </w:tc>
        <w:tc>
          <w:tcPr>
            <w:tcW w:w="4676" w:type="dxa"/>
            <w:shd w:val="clear" w:color="auto" w:fill="auto"/>
          </w:tcPr>
          <w:p w14:paraId="771B5E81" w14:textId="77777777" w:rsidR="005D789A" w:rsidRPr="00845C11" w:rsidRDefault="00D40D17" w:rsidP="00D40D17">
            <w:pPr>
              <w:tabs>
                <w:tab w:val="left" w:pos="709"/>
              </w:tabs>
              <w:spacing w:after="0" w:line="240" w:lineRule="auto"/>
              <w:jc w:val="both"/>
              <w:rPr>
                <w:bCs/>
              </w:rPr>
            </w:pPr>
            <w:proofErr w:type="spellStart"/>
            <w:r w:rsidRPr="00D40D17">
              <w:rPr>
                <w:bCs/>
                <w:spacing w:val="-1"/>
              </w:rPr>
              <w:t>Endodontics</w:t>
            </w:r>
            <w:proofErr w:type="spellEnd"/>
          </w:p>
        </w:tc>
        <w:tc>
          <w:tcPr>
            <w:tcW w:w="3263" w:type="dxa"/>
            <w:shd w:val="clear" w:color="auto" w:fill="auto"/>
          </w:tcPr>
          <w:p w14:paraId="7005852E" w14:textId="039D0A78" w:rsidR="005D789A" w:rsidRPr="00D40D17" w:rsidRDefault="3D408178" w:rsidP="3D408178">
            <w:pPr>
              <w:spacing w:after="0" w:line="240" w:lineRule="auto"/>
              <w:jc w:val="both"/>
              <w:rPr>
                <w:lang w:val="en-US"/>
              </w:rPr>
            </w:pPr>
            <w:r w:rsidRPr="00BB2499">
              <w:rPr>
                <w:rFonts w:eastAsia="Times New Roman"/>
                <w:lang w:val="en-US"/>
              </w:rPr>
              <w:t xml:space="preserve">Pulp hyperemia, acute pulpitis, chronic pulpitis. </w:t>
            </w:r>
            <w:r w:rsidRPr="3D408178">
              <w:rPr>
                <w:rFonts w:eastAsia="Times New Roman"/>
                <w:lang w:val="en-US"/>
              </w:rPr>
              <w:t xml:space="preserve">Clinical features diagnosis, differential diagnosis. </w:t>
            </w:r>
            <w:r w:rsidRPr="00BB2499">
              <w:rPr>
                <w:rFonts w:eastAsia="Times New Roman"/>
                <w:lang w:val="en-US"/>
              </w:rPr>
              <w:t>Acute apical periodontitis</w:t>
            </w:r>
            <w:r w:rsidRPr="3D408178">
              <w:rPr>
                <w:rFonts w:eastAsia="Times New Roman"/>
                <w:lang w:val="en-US"/>
              </w:rPr>
              <w:t xml:space="preserve">. Clinical </w:t>
            </w:r>
            <w:r w:rsidRPr="3D408178">
              <w:rPr>
                <w:rFonts w:eastAsia="Times New Roman"/>
                <w:color w:val="000000" w:themeColor="text1"/>
                <w:lang w:val="en-US"/>
              </w:rPr>
              <w:t xml:space="preserve">features </w:t>
            </w:r>
            <w:r w:rsidRPr="3D408178">
              <w:rPr>
                <w:rFonts w:eastAsia="Times New Roman"/>
                <w:lang w:val="en-US"/>
              </w:rPr>
              <w:t>diagnosis, differential diagnosis.  Chronic apical periodonti</w:t>
            </w:r>
            <w:r w:rsidRPr="3D408178">
              <w:rPr>
                <w:lang w:val="en-US"/>
              </w:rPr>
              <w:t xml:space="preserve">tis. Clinical </w:t>
            </w:r>
            <w:r w:rsidRPr="3D408178">
              <w:rPr>
                <w:rFonts w:eastAsia="Times New Roman"/>
                <w:color w:val="000000" w:themeColor="text1"/>
                <w:lang w:val="en-US"/>
              </w:rPr>
              <w:t xml:space="preserve">features, </w:t>
            </w:r>
            <w:r w:rsidRPr="3D408178">
              <w:rPr>
                <w:lang w:val="en-US"/>
              </w:rPr>
              <w:t>diagnosis, differential diagnosis. Pulp-saving treatment methods: biological method (direct and indirect pulp capping), vital amputation. Indications and contraindications.</w:t>
            </w:r>
          </w:p>
          <w:p w14:paraId="1ED31B8A" w14:textId="710F607A" w:rsidR="005D789A" w:rsidRPr="00B6529E" w:rsidRDefault="3D408178" w:rsidP="3D408178">
            <w:pPr>
              <w:widowControl w:val="0"/>
              <w:spacing w:after="0" w:line="240" w:lineRule="auto"/>
              <w:jc w:val="both"/>
              <w:rPr>
                <w:lang w:val="en-US"/>
              </w:rPr>
            </w:pPr>
            <w:r w:rsidRPr="3D408178">
              <w:rPr>
                <w:lang w:val="en-US"/>
              </w:rPr>
              <w:t xml:space="preserve">Pulpitis treatment methods that do </w:t>
            </w:r>
            <w:r w:rsidRPr="3D408178">
              <w:rPr>
                <w:rFonts w:eastAsia="Times New Roman"/>
                <w:lang w:val="en-US"/>
              </w:rPr>
              <w:t xml:space="preserve">not preserve pulp viability: </w:t>
            </w:r>
            <w:r w:rsidRPr="00BB2499">
              <w:rPr>
                <w:rFonts w:eastAsia="Times New Roman"/>
                <w:lang w:val="en-US"/>
              </w:rPr>
              <w:t>vital and non-vital pulp extirpation</w:t>
            </w:r>
            <w:r w:rsidRPr="3D408178">
              <w:rPr>
                <w:rFonts w:eastAsia="Times New Roman"/>
                <w:lang w:val="en-US"/>
              </w:rPr>
              <w:t>. Endodontic techniques. Planning and pre</w:t>
            </w:r>
            <w:r w:rsidRPr="3D408178">
              <w:rPr>
                <w:lang w:val="en-US"/>
              </w:rPr>
              <w:t>paring for treatment</w:t>
            </w:r>
            <w:r w:rsidRPr="3D408178">
              <w:rPr>
                <w:lang w:val="en-CA"/>
              </w:rPr>
              <w:t xml:space="preserve"> of the apical periodontitis</w:t>
            </w:r>
            <w:r w:rsidRPr="3D408178">
              <w:rPr>
                <w:lang w:val="en-US"/>
              </w:rPr>
              <w:t xml:space="preserve">. Root canal irrigation and disinfection. Temporary root canal filling. Antiseptics. Selection of filling material and root canal filling. </w:t>
            </w:r>
            <w:r w:rsidRPr="3D408178">
              <w:rPr>
                <w:lang w:val="en-CA"/>
              </w:rPr>
              <w:t xml:space="preserve">Conservative surgical methods for the treatment of pulp and </w:t>
            </w:r>
            <w:r w:rsidRPr="3D408178">
              <w:rPr>
                <w:lang w:val="en-CA"/>
              </w:rPr>
              <w:lastRenderedPageBreak/>
              <w:t xml:space="preserve">periodontal diseases: </w:t>
            </w:r>
            <w:proofErr w:type="spellStart"/>
            <w:r w:rsidRPr="3D408178">
              <w:rPr>
                <w:lang w:val="en-CA"/>
              </w:rPr>
              <w:t>coronoradicular</w:t>
            </w:r>
            <w:proofErr w:type="spellEnd"/>
            <w:r w:rsidRPr="3D408178">
              <w:rPr>
                <w:lang w:val="en-CA"/>
              </w:rPr>
              <w:t xml:space="preserve"> separation, </w:t>
            </w:r>
            <w:proofErr w:type="spellStart"/>
            <w:r w:rsidRPr="3D408178">
              <w:rPr>
                <w:lang w:val="en-CA"/>
              </w:rPr>
              <w:t>hemisection</w:t>
            </w:r>
            <w:proofErr w:type="spellEnd"/>
            <w:r w:rsidRPr="3D408178">
              <w:rPr>
                <w:lang w:val="en-CA"/>
              </w:rPr>
              <w:t xml:space="preserve">, root amputation, apicoectomy, </w:t>
            </w:r>
            <w:r w:rsidRPr="00BB2499">
              <w:rPr>
                <w:rFonts w:eastAsia="Times New Roman"/>
                <w:lang w:val="en-US"/>
              </w:rPr>
              <w:t>intentional replantation</w:t>
            </w:r>
            <w:r w:rsidRPr="3D408178">
              <w:rPr>
                <w:rFonts w:eastAsia="Times New Roman"/>
                <w:lang w:val="en-CA"/>
              </w:rPr>
              <w:t xml:space="preserve">. </w:t>
            </w:r>
            <w:r w:rsidRPr="3D408178">
              <w:rPr>
                <w:rFonts w:eastAsia="Times New Roman"/>
                <w:lang w:val="en-US"/>
              </w:rPr>
              <w:t xml:space="preserve">Methods of treating teeth with complex root canal anatomy. Dental focus of infection. Systemic </w:t>
            </w:r>
            <w:r w:rsidRPr="3D408178">
              <w:rPr>
                <w:lang w:val="en-US"/>
              </w:rPr>
              <w:t xml:space="preserve">diseases, associated with dental focal infection. Clinical features, development, diagnosis and examination of patients. </w:t>
            </w:r>
            <w:r w:rsidRPr="3D408178">
              <w:rPr>
                <w:lang w:val="en-CA"/>
              </w:rPr>
              <w:t xml:space="preserve">Indications and contraindications for the use of antibacterial therapy in the treatment of patients with </w:t>
            </w:r>
            <w:r w:rsidRPr="3D408178">
              <w:rPr>
                <w:rFonts w:eastAsia="Times New Roman"/>
                <w:color w:val="000000" w:themeColor="text1"/>
                <w:lang w:val="en-CA"/>
              </w:rPr>
              <w:t>diseases</w:t>
            </w:r>
            <w:r w:rsidRPr="3D408178">
              <w:rPr>
                <w:lang w:val="en-CA"/>
              </w:rPr>
              <w:t xml:space="preserve"> of pulp and periodontium</w:t>
            </w:r>
            <w:r w:rsidRPr="3D408178">
              <w:rPr>
                <w:lang w:val="en-US"/>
              </w:rPr>
              <w:t xml:space="preserve">. Treatment of high-risk (medically </w:t>
            </w:r>
            <w:proofErr w:type="spellStart"/>
            <w:r w:rsidRPr="3D408178">
              <w:rPr>
                <w:lang w:val="en-US"/>
              </w:rPr>
              <w:t>compromized</w:t>
            </w:r>
            <w:proofErr w:type="spellEnd"/>
            <w:r w:rsidRPr="3D408178">
              <w:rPr>
                <w:lang w:val="en-US"/>
              </w:rPr>
              <w:t>) patients with pulp and periodontal diseases. Dental restoration after endodontic treatment. Use of posts. Bleaching of discolored teeth. Prevention of errors and complications in endodontics. Repeated endodontic treatment.</w:t>
            </w:r>
          </w:p>
        </w:tc>
      </w:tr>
      <w:tr w:rsidR="005D789A" w:rsidRPr="00697801" w14:paraId="1CE2E580" w14:textId="77777777" w:rsidTr="3D408178">
        <w:tc>
          <w:tcPr>
            <w:tcW w:w="534" w:type="dxa"/>
            <w:shd w:val="clear" w:color="auto" w:fill="auto"/>
          </w:tcPr>
          <w:p w14:paraId="233EE9F6" w14:textId="77777777" w:rsidR="005D789A" w:rsidRPr="00845C11" w:rsidRDefault="005D789A" w:rsidP="00D40D17">
            <w:pPr>
              <w:widowControl w:val="0"/>
              <w:tabs>
                <w:tab w:val="left" w:pos="208"/>
              </w:tabs>
              <w:spacing w:after="0" w:line="240" w:lineRule="auto"/>
              <w:rPr>
                <w:bCs/>
              </w:rPr>
            </w:pPr>
            <w:r>
              <w:rPr>
                <w:bCs/>
              </w:rPr>
              <w:lastRenderedPageBreak/>
              <w:t>3</w:t>
            </w:r>
          </w:p>
        </w:tc>
        <w:tc>
          <w:tcPr>
            <w:tcW w:w="1427" w:type="dxa"/>
            <w:gridSpan w:val="2"/>
            <w:shd w:val="clear" w:color="auto" w:fill="auto"/>
          </w:tcPr>
          <w:p w14:paraId="2C43F6E6" w14:textId="77777777" w:rsidR="00627D69" w:rsidRPr="00627D69" w:rsidRDefault="00627D69" w:rsidP="00627D69">
            <w:pPr>
              <w:widowControl w:val="0"/>
              <w:spacing w:after="0" w:line="240" w:lineRule="auto"/>
              <w:jc w:val="center"/>
              <w:rPr>
                <w:bCs/>
                <w:lang w:val="en-US"/>
              </w:rPr>
            </w:pPr>
            <w:r w:rsidRPr="00845C11">
              <w:rPr>
                <w:bCs/>
              </w:rPr>
              <w:t>ПК-</w:t>
            </w:r>
            <w:r>
              <w:rPr>
                <w:bCs/>
                <w:lang w:val="en-US"/>
              </w:rPr>
              <w:t>1,2,7</w:t>
            </w:r>
          </w:p>
          <w:p w14:paraId="3FA23BB0" w14:textId="77E877AC" w:rsidR="00BB2499" w:rsidRPr="00845C11" w:rsidRDefault="00BB2499" w:rsidP="00D40D17">
            <w:pPr>
              <w:widowControl w:val="0"/>
              <w:spacing w:after="0" w:line="240" w:lineRule="auto"/>
              <w:jc w:val="center"/>
              <w:rPr>
                <w:bCs/>
              </w:rPr>
            </w:pPr>
          </w:p>
        </w:tc>
        <w:tc>
          <w:tcPr>
            <w:tcW w:w="4676" w:type="dxa"/>
            <w:shd w:val="clear" w:color="auto" w:fill="auto"/>
          </w:tcPr>
          <w:p w14:paraId="4DD8A70D" w14:textId="77777777" w:rsidR="005D789A" w:rsidRPr="00845C11" w:rsidRDefault="0090601B" w:rsidP="00D40D17">
            <w:pPr>
              <w:spacing w:after="0" w:line="240" w:lineRule="auto"/>
              <w:jc w:val="both"/>
              <w:rPr>
                <w:bCs/>
              </w:rPr>
            </w:pPr>
            <w:proofErr w:type="spellStart"/>
            <w:r w:rsidRPr="0090601B">
              <w:rPr>
                <w:bCs/>
              </w:rPr>
              <w:t>Periodontology</w:t>
            </w:r>
            <w:proofErr w:type="spellEnd"/>
          </w:p>
        </w:tc>
        <w:tc>
          <w:tcPr>
            <w:tcW w:w="3263" w:type="dxa"/>
            <w:shd w:val="clear" w:color="auto" w:fill="auto"/>
          </w:tcPr>
          <w:p w14:paraId="0B8D8EF1" w14:textId="77777777" w:rsidR="00CB760F" w:rsidRPr="00CB760F" w:rsidRDefault="00CB760F" w:rsidP="00D40D17">
            <w:pPr>
              <w:spacing w:after="0" w:line="240" w:lineRule="auto"/>
              <w:jc w:val="both"/>
              <w:rPr>
                <w:lang w:val="en-US"/>
              </w:rPr>
            </w:pPr>
            <w:r w:rsidRPr="00CB760F">
              <w:rPr>
                <w:lang w:val="en-US"/>
              </w:rPr>
              <w:t>Features of the examination of patients with periodontal pathology.</w:t>
            </w:r>
          </w:p>
          <w:p w14:paraId="50B178A2" w14:textId="1C3B02E6" w:rsidR="00CB760F" w:rsidRPr="00CB760F" w:rsidRDefault="3D408178" w:rsidP="00D40D17">
            <w:pPr>
              <w:spacing w:after="0" w:line="240" w:lineRule="auto"/>
              <w:jc w:val="both"/>
              <w:rPr>
                <w:lang w:val="en-US"/>
              </w:rPr>
            </w:pPr>
            <w:r w:rsidRPr="3D408178">
              <w:rPr>
                <w:lang w:val="en-US"/>
              </w:rPr>
              <w:t>Dental Indices for assessing</w:t>
            </w:r>
            <w:r w:rsidRPr="3D408178">
              <w:rPr>
                <w:lang w:val="en-CA"/>
              </w:rPr>
              <w:t xml:space="preserve">: </w:t>
            </w:r>
            <w:r>
              <w:t>а</w:t>
            </w:r>
            <w:r w:rsidRPr="3D408178">
              <w:rPr>
                <w:lang w:val="en-US"/>
              </w:rPr>
              <w:t>) the severity of gingivitis, b) periodontitis.</w:t>
            </w:r>
          </w:p>
          <w:p w14:paraId="436DCAD3" w14:textId="4EBBEE25" w:rsidR="00CB760F" w:rsidRPr="00BB2499" w:rsidRDefault="3D408178" w:rsidP="3D408178">
            <w:pPr>
              <w:spacing w:after="0" w:line="240" w:lineRule="auto"/>
              <w:jc w:val="both"/>
              <w:rPr>
                <w:rFonts w:eastAsia="Times New Roman"/>
                <w:lang w:val="en-US"/>
              </w:rPr>
            </w:pPr>
            <w:r w:rsidRPr="00BB2499">
              <w:rPr>
                <w:rFonts w:eastAsia="Times New Roman"/>
                <w:lang w:val="en-US"/>
              </w:rPr>
              <w:t xml:space="preserve">Evaluation of bite and occlusion, </w:t>
            </w:r>
            <w:proofErr w:type="spellStart"/>
            <w:r w:rsidRPr="00BB2499">
              <w:rPr>
                <w:rFonts w:eastAsia="Times New Roman"/>
                <w:lang w:val="en-US"/>
              </w:rPr>
              <w:t>supracontacts</w:t>
            </w:r>
            <w:proofErr w:type="spellEnd"/>
            <w:r w:rsidRPr="00BB2499">
              <w:rPr>
                <w:rFonts w:eastAsia="Times New Roman"/>
                <w:lang w:val="en-US"/>
              </w:rPr>
              <w:t xml:space="preserve">, teeth mobility. </w:t>
            </w:r>
            <w:r w:rsidRPr="3D408178">
              <w:rPr>
                <w:rFonts w:eastAsia="Times New Roman"/>
                <w:lang w:val="en-US"/>
              </w:rPr>
              <w:t>Additional</w:t>
            </w:r>
            <w:r w:rsidRPr="00BB2499">
              <w:rPr>
                <w:rFonts w:eastAsia="Times New Roman"/>
                <w:lang w:val="en-US"/>
              </w:rPr>
              <w:t xml:space="preserve"> </w:t>
            </w:r>
            <w:r w:rsidRPr="3D408178">
              <w:rPr>
                <w:rFonts w:eastAsia="Times New Roman"/>
                <w:lang w:val="en-US"/>
              </w:rPr>
              <w:t>diagnostic</w:t>
            </w:r>
            <w:r w:rsidRPr="00BB2499">
              <w:rPr>
                <w:rFonts w:eastAsia="Times New Roman"/>
                <w:lang w:val="en-US"/>
              </w:rPr>
              <w:t xml:space="preserve"> </w:t>
            </w:r>
            <w:r w:rsidRPr="3D408178">
              <w:rPr>
                <w:rFonts w:eastAsia="Times New Roman"/>
                <w:lang w:val="en-US"/>
              </w:rPr>
              <w:t>methods</w:t>
            </w:r>
            <w:r w:rsidRPr="00BB2499">
              <w:rPr>
                <w:rFonts w:eastAsia="Times New Roman"/>
                <w:lang w:val="en-US"/>
              </w:rPr>
              <w:t>.</w:t>
            </w:r>
          </w:p>
          <w:p w14:paraId="660AD0AC" w14:textId="77777777" w:rsidR="005D789A" w:rsidRPr="007E6522" w:rsidRDefault="3D408178" w:rsidP="00D40D17">
            <w:pPr>
              <w:spacing w:after="0" w:line="240" w:lineRule="auto"/>
              <w:jc w:val="both"/>
              <w:rPr>
                <w:lang w:val="en-US"/>
              </w:rPr>
            </w:pPr>
            <w:r w:rsidRPr="3D408178">
              <w:rPr>
                <w:lang w:val="en-US"/>
              </w:rPr>
              <w:t xml:space="preserve">The essence of a comprehensive examination of a patient by a therapist, orthopedist, orthodontist, as well as doctors of other specialties. Periodontitis: etiology, pathogenesis, </w:t>
            </w:r>
            <w:proofErr w:type="spellStart"/>
            <w:r w:rsidRPr="3D408178">
              <w:rPr>
                <w:lang w:val="en-US"/>
              </w:rPr>
              <w:t>pathomorphology</w:t>
            </w:r>
            <w:proofErr w:type="spellEnd"/>
            <w:r w:rsidRPr="3D408178">
              <w:rPr>
                <w:lang w:val="en-US"/>
              </w:rPr>
              <w:t>.</w:t>
            </w:r>
          </w:p>
          <w:p w14:paraId="47F45663" w14:textId="5C9039B2" w:rsidR="005D789A" w:rsidRPr="007E6522" w:rsidRDefault="3D408178" w:rsidP="00D40D17">
            <w:pPr>
              <w:spacing w:after="0" w:line="240" w:lineRule="auto"/>
              <w:jc w:val="both"/>
              <w:rPr>
                <w:lang w:val="en-US"/>
              </w:rPr>
            </w:pPr>
            <w:r w:rsidRPr="3D408178">
              <w:rPr>
                <w:lang w:val="en-US"/>
              </w:rPr>
              <w:t>Clinical features, diagnosis, differential diagnosis.</w:t>
            </w:r>
          </w:p>
          <w:p w14:paraId="03A2F021" w14:textId="1B75A50B" w:rsidR="005D789A" w:rsidRPr="00825E94" w:rsidRDefault="3D408178" w:rsidP="3D408178">
            <w:pPr>
              <w:spacing w:after="0" w:line="240" w:lineRule="auto"/>
              <w:jc w:val="both"/>
              <w:rPr>
                <w:lang w:val="en-US"/>
              </w:rPr>
            </w:pPr>
            <w:r w:rsidRPr="3D408178">
              <w:rPr>
                <w:lang w:val="en-US"/>
              </w:rPr>
              <w:t xml:space="preserve">Clinical features, diagnosis, differential diagnosis, </w:t>
            </w:r>
            <w:r w:rsidRPr="3D408178">
              <w:rPr>
                <w:lang w:val="en-CA"/>
              </w:rPr>
              <w:t>pathogenesis</w:t>
            </w:r>
            <w:r w:rsidRPr="3D408178">
              <w:rPr>
                <w:lang w:val="en-US"/>
              </w:rPr>
              <w:t xml:space="preserve">. Periodontal diseases with progressive tissue lysis. Clinical features. Tumors </w:t>
            </w:r>
            <w:r w:rsidRPr="3D408178">
              <w:rPr>
                <w:lang w:val="en-US"/>
              </w:rPr>
              <w:lastRenderedPageBreak/>
              <w:t>and tumor-like periodontal diseases. Clinical features, differential diagnosis, general principles of treatment of periodontal pathology. Complex treatment of periodontal pathology. The use of therapeutic, orthopedic, orthodontic and physiotherapeutic methods in the complex treatment of periodontal diseases. Teeth splinting, occlusal adjustment in periodontology. The use of manual instruments, sound and ultrasound scalers for removal of dental plaque and calculus. Periodontal pockets curettage, photodynamic therapy. Classification of pharmacological preparations used in periodontics, indications, contraindications and side effects of pharmacotherapy of periodontal diseases. General principles for the surgical treatment of periodontal pathology. Basic/</w:t>
            </w:r>
            <w:r w:rsidRPr="3D408178">
              <w:rPr>
                <w:lang w:val="en-CA"/>
              </w:rPr>
              <w:t>principal</w:t>
            </w:r>
            <w:r w:rsidRPr="3D408178">
              <w:rPr>
                <w:lang w:val="en-US"/>
              </w:rPr>
              <w:t xml:space="preserve"> and additional methods of surgical interventions on periodontal. Indications and contraindications for surgical intervention. Criteria for the effectiveness of surgical intervention. Functional overload of periodontal tissues (trauma from occlusion)</w:t>
            </w:r>
          </w:p>
        </w:tc>
      </w:tr>
      <w:tr w:rsidR="005D789A" w:rsidRPr="00697801" w14:paraId="4205F6B6" w14:textId="77777777" w:rsidTr="3D408178">
        <w:tc>
          <w:tcPr>
            <w:tcW w:w="534" w:type="dxa"/>
            <w:shd w:val="clear" w:color="auto" w:fill="auto"/>
          </w:tcPr>
          <w:p w14:paraId="478B2C3A" w14:textId="77777777" w:rsidR="005D789A" w:rsidRPr="00845C11" w:rsidRDefault="005D789A" w:rsidP="00D40D17">
            <w:pPr>
              <w:widowControl w:val="0"/>
              <w:tabs>
                <w:tab w:val="left" w:pos="208"/>
              </w:tabs>
              <w:spacing w:after="0" w:line="240" w:lineRule="auto"/>
              <w:rPr>
                <w:bCs/>
              </w:rPr>
            </w:pPr>
            <w:r>
              <w:rPr>
                <w:bCs/>
              </w:rPr>
              <w:lastRenderedPageBreak/>
              <w:t>4</w:t>
            </w:r>
          </w:p>
        </w:tc>
        <w:tc>
          <w:tcPr>
            <w:tcW w:w="1417" w:type="dxa"/>
            <w:shd w:val="clear" w:color="auto" w:fill="auto"/>
          </w:tcPr>
          <w:p w14:paraId="77301FAC" w14:textId="77777777" w:rsidR="00627D69" w:rsidRPr="00627D69" w:rsidRDefault="00627D69" w:rsidP="00627D69">
            <w:pPr>
              <w:widowControl w:val="0"/>
              <w:spacing w:after="0" w:line="240" w:lineRule="auto"/>
              <w:jc w:val="center"/>
              <w:rPr>
                <w:bCs/>
                <w:lang w:val="en-US"/>
              </w:rPr>
            </w:pPr>
            <w:r w:rsidRPr="00845C11">
              <w:rPr>
                <w:bCs/>
              </w:rPr>
              <w:t>ПК-</w:t>
            </w:r>
            <w:r>
              <w:rPr>
                <w:bCs/>
                <w:lang w:val="en-US"/>
              </w:rPr>
              <w:t>1,2,7</w:t>
            </w:r>
          </w:p>
          <w:p w14:paraId="412C86E9" w14:textId="4663A14F" w:rsidR="00BB2499" w:rsidRPr="00845C11" w:rsidRDefault="00BB2499" w:rsidP="00D40D17">
            <w:pPr>
              <w:widowControl w:val="0"/>
              <w:spacing w:after="0" w:line="240" w:lineRule="auto"/>
              <w:jc w:val="center"/>
              <w:rPr>
                <w:bCs/>
              </w:rPr>
            </w:pPr>
          </w:p>
        </w:tc>
        <w:tc>
          <w:tcPr>
            <w:tcW w:w="4686" w:type="dxa"/>
            <w:gridSpan w:val="2"/>
            <w:shd w:val="clear" w:color="auto" w:fill="auto"/>
          </w:tcPr>
          <w:p w14:paraId="64406A51" w14:textId="77777777" w:rsidR="005D789A" w:rsidRPr="0090601B" w:rsidRDefault="0090601B" w:rsidP="00D40D17">
            <w:pPr>
              <w:spacing w:after="0" w:line="240" w:lineRule="auto"/>
              <w:jc w:val="both"/>
              <w:rPr>
                <w:bCs/>
                <w:lang w:val="en-US"/>
              </w:rPr>
            </w:pPr>
            <w:r w:rsidRPr="0090601B">
              <w:rPr>
                <w:bCs/>
                <w:lang w:val="en-US"/>
              </w:rPr>
              <w:t>Diseases of the oral mucosa and red border of the lips.</w:t>
            </w:r>
          </w:p>
        </w:tc>
        <w:tc>
          <w:tcPr>
            <w:tcW w:w="3263" w:type="dxa"/>
            <w:shd w:val="clear" w:color="auto" w:fill="auto"/>
          </w:tcPr>
          <w:p w14:paraId="163B7ED1" w14:textId="76984F32" w:rsidR="005D789A" w:rsidRPr="007E6522" w:rsidRDefault="3D408178" w:rsidP="3D408178">
            <w:pPr>
              <w:pStyle w:val="a9"/>
              <w:widowControl/>
              <w:jc w:val="both"/>
              <w:rPr>
                <w:highlight w:val="yellow"/>
                <w:lang w:val="en-US"/>
              </w:rPr>
            </w:pPr>
            <w:r w:rsidRPr="3D408178">
              <w:rPr>
                <w:lang w:val="en-US"/>
              </w:rPr>
              <w:t>Injury due to mechanical, chemical, physical effects. Clinical features, diagnosis, differential diagnosis, treatment, prevention. Oral leukoplakia.</w:t>
            </w:r>
          </w:p>
          <w:p w14:paraId="699631EB" w14:textId="11418DFC" w:rsidR="005D789A" w:rsidRPr="00321336" w:rsidRDefault="3D408178" w:rsidP="3D408178">
            <w:pPr>
              <w:widowControl w:val="0"/>
              <w:spacing w:after="0" w:line="240" w:lineRule="auto"/>
              <w:rPr>
                <w:lang w:val="en-CA"/>
              </w:rPr>
            </w:pPr>
            <w:r w:rsidRPr="3D408178">
              <w:rPr>
                <w:lang w:val="en-US"/>
              </w:rPr>
              <w:t xml:space="preserve">Viral diseases of the oral mucosa: clinical features, diagnosis, differential diagnosis, treatment. </w:t>
            </w:r>
            <w:r w:rsidRPr="3D408178">
              <w:rPr>
                <w:lang w:val="en-CA"/>
              </w:rPr>
              <w:t xml:space="preserve">Bacterial infections: clinical features, diagnosis, differential diagnosis, treatment. </w:t>
            </w:r>
            <w:r w:rsidRPr="3D408178">
              <w:rPr>
                <w:color w:val="202122"/>
                <w:lang w:val="en-US"/>
              </w:rPr>
              <w:t>Angioedema</w:t>
            </w:r>
            <w:r w:rsidRPr="3D408178">
              <w:rPr>
                <w:color w:val="202122"/>
                <w:lang w:val="en-CA"/>
              </w:rPr>
              <w:t xml:space="preserve">. </w:t>
            </w:r>
            <w:r w:rsidRPr="3D408178">
              <w:rPr>
                <w:lang w:val="en-CA"/>
              </w:rPr>
              <w:t xml:space="preserve">Allergy to dental </w:t>
            </w:r>
            <w:r w:rsidRPr="3D408178">
              <w:rPr>
                <w:lang w:val="en-CA"/>
              </w:rPr>
              <w:lastRenderedPageBreak/>
              <w:t xml:space="preserve">materials. Drug allergies. Erythema multiform. Chronic </w:t>
            </w:r>
            <w:proofErr w:type="spellStart"/>
            <w:r w:rsidRPr="3D408178">
              <w:rPr>
                <w:lang w:val="en-CA"/>
              </w:rPr>
              <w:t>reccurent</w:t>
            </w:r>
            <w:proofErr w:type="spellEnd"/>
            <w:r w:rsidRPr="3D408178">
              <w:rPr>
                <w:lang w:val="en-CA"/>
              </w:rPr>
              <w:t xml:space="preserve"> aphthous stomatitis. </w:t>
            </w:r>
            <w:r w:rsidRPr="3D408178">
              <w:rPr>
                <w:lang w:val="en-US"/>
              </w:rPr>
              <w:t xml:space="preserve">Clinical features, diagnosis, differential diagnosis, treatment. Anomalies and diseases of the tongue. </w:t>
            </w:r>
            <w:proofErr w:type="spellStart"/>
            <w:r w:rsidRPr="3D408178">
              <w:rPr>
                <w:lang w:val="en-US"/>
              </w:rPr>
              <w:t>Glossalgia</w:t>
            </w:r>
            <w:proofErr w:type="spellEnd"/>
            <w:r w:rsidRPr="3D408178">
              <w:rPr>
                <w:lang w:val="en-US"/>
              </w:rPr>
              <w:t xml:space="preserve">, </w:t>
            </w:r>
            <w:proofErr w:type="spellStart"/>
            <w:r w:rsidRPr="3D408178">
              <w:rPr>
                <w:lang w:val="en-US"/>
              </w:rPr>
              <w:t>stomalgia</w:t>
            </w:r>
            <w:proofErr w:type="spellEnd"/>
            <w:r w:rsidRPr="3D408178">
              <w:rPr>
                <w:lang w:val="en-US"/>
              </w:rPr>
              <w:t xml:space="preserve">. Clinical features, diagnosis, differential diagnosis, treatment.  Damage of the oral mucosa due to diseases of the digestive, cardiovascular, endocrine systems, vitamin deficiencies, </w:t>
            </w:r>
            <w:r w:rsidRPr="3D408178">
              <w:rPr>
                <w:lang w:val="en-CA"/>
              </w:rPr>
              <w:t>and</w:t>
            </w:r>
            <w:r w:rsidRPr="3D408178">
              <w:rPr>
                <w:lang w:val="en-US"/>
              </w:rPr>
              <w:t xml:space="preserve"> hematological diseases. Clinical features, diagnosis, differential diagnosis, symptomatic treatment. </w:t>
            </w:r>
            <w:r w:rsidRPr="3D408178">
              <w:rPr>
                <w:rFonts w:eastAsia="Times New Roman"/>
                <w:lang w:val="en-US"/>
              </w:rPr>
              <w:t xml:space="preserve">Classification of oral precancerous diseases. </w:t>
            </w:r>
            <w:r w:rsidRPr="3D408178">
              <w:rPr>
                <w:lang w:val="en-CA"/>
              </w:rPr>
              <w:t xml:space="preserve">Clinical features, diagnosis, differential diagnosis, prevention, clinical examination of patients. Age changes </w:t>
            </w:r>
            <w:r w:rsidRPr="3D408178">
              <w:rPr>
                <w:lang w:val="en-US"/>
              </w:rPr>
              <w:t>of hard tissues of teeth, periodontal and oral mucosa in healthy and medically compromised elderly people. Methods of diagnosis, prevention and treatment.</w:t>
            </w:r>
          </w:p>
        </w:tc>
      </w:tr>
    </w:tbl>
    <w:p w14:paraId="7D964EB5" w14:textId="77777777" w:rsidR="005D789A" w:rsidRPr="00803E75" w:rsidRDefault="005D789A" w:rsidP="005D789A">
      <w:pPr>
        <w:widowControl w:val="0"/>
        <w:tabs>
          <w:tab w:val="right" w:leader="underscore" w:pos="9639"/>
        </w:tabs>
        <w:spacing w:after="0" w:line="240" w:lineRule="auto"/>
        <w:ind w:firstLine="539"/>
        <w:jc w:val="both"/>
        <w:rPr>
          <w:bCs/>
          <w:lang w:val="en-US"/>
        </w:rPr>
      </w:pPr>
    </w:p>
    <w:p w14:paraId="0A566E8B" w14:textId="77777777" w:rsidR="00825E94" w:rsidRPr="00803E75" w:rsidRDefault="00825E94" w:rsidP="00825E94">
      <w:pPr>
        <w:widowControl w:val="0"/>
        <w:tabs>
          <w:tab w:val="right" w:leader="underscore" w:pos="9639"/>
        </w:tabs>
        <w:spacing w:after="0" w:line="240" w:lineRule="auto"/>
        <w:ind w:firstLine="539"/>
        <w:jc w:val="both"/>
        <w:rPr>
          <w:bCs/>
          <w:lang w:val="en-US"/>
        </w:rPr>
      </w:pPr>
    </w:p>
    <w:p w14:paraId="30DB767B" w14:textId="77777777" w:rsidR="00825E94" w:rsidRPr="00E63401" w:rsidRDefault="00825E94" w:rsidP="00825E94">
      <w:pPr>
        <w:widowControl w:val="0"/>
        <w:tabs>
          <w:tab w:val="right" w:leader="underscore" w:pos="9639"/>
        </w:tabs>
        <w:spacing w:after="0" w:line="240" w:lineRule="auto"/>
        <w:jc w:val="both"/>
        <w:rPr>
          <w:bCs/>
          <w:lang w:val="en-US"/>
        </w:rPr>
      </w:pPr>
      <w:r w:rsidRPr="00E63401">
        <w:rPr>
          <w:bCs/>
          <w:lang w:val="en-US"/>
        </w:rPr>
        <w:t xml:space="preserve">5. </w:t>
      </w:r>
      <w:r w:rsidR="00E63401" w:rsidRPr="00E63401">
        <w:rPr>
          <w:bCs/>
          <w:lang w:val="en-US"/>
        </w:rPr>
        <w:t>Distribution of the complexity of the discipline and types of academic work by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1080"/>
        <w:gridCol w:w="1260"/>
        <w:gridCol w:w="540"/>
        <w:gridCol w:w="540"/>
        <w:gridCol w:w="540"/>
        <w:gridCol w:w="524"/>
        <w:gridCol w:w="540"/>
        <w:gridCol w:w="540"/>
      </w:tblGrid>
      <w:tr w:rsidR="00825E94" w:rsidRPr="00913AC6" w14:paraId="500414F4" w14:textId="77777777" w:rsidTr="3D408178">
        <w:tc>
          <w:tcPr>
            <w:tcW w:w="4068" w:type="dxa"/>
            <w:vMerge w:val="restart"/>
            <w:tcBorders>
              <w:top w:val="single" w:sz="4" w:space="0" w:color="auto"/>
              <w:left w:val="single" w:sz="4" w:space="0" w:color="auto"/>
              <w:bottom w:val="single" w:sz="4" w:space="0" w:color="auto"/>
              <w:right w:val="single" w:sz="4" w:space="0" w:color="auto"/>
            </w:tcBorders>
          </w:tcPr>
          <w:p w14:paraId="6E5D180F" w14:textId="77777777" w:rsidR="00825E94" w:rsidRPr="00913AC6" w:rsidRDefault="00E63401" w:rsidP="00825E94">
            <w:pPr>
              <w:widowControl w:val="0"/>
              <w:tabs>
                <w:tab w:val="right" w:leader="underscore" w:pos="9639"/>
              </w:tabs>
              <w:spacing w:after="0" w:line="240" w:lineRule="auto"/>
              <w:jc w:val="both"/>
              <w:rPr>
                <w:bCs/>
              </w:rPr>
            </w:pPr>
            <w:proofErr w:type="spellStart"/>
            <w:r w:rsidRPr="00E63401">
              <w:rPr>
                <w:bCs/>
              </w:rPr>
              <w:t>Typeofstudy</w:t>
            </w:r>
            <w:proofErr w:type="spellEnd"/>
          </w:p>
        </w:tc>
        <w:tc>
          <w:tcPr>
            <w:tcW w:w="2340" w:type="dxa"/>
            <w:gridSpan w:val="2"/>
            <w:tcBorders>
              <w:top w:val="single" w:sz="4" w:space="0" w:color="auto"/>
              <w:left w:val="single" w:sz="4" w:space="0" w:color="auto"/>
              <w:bottom w:val="single" w:sz="4" w:space="0" w:color="auto"/>
              <w:right w:val="single" w:sz="4" w:space="0" w:color="auto"/>
            </w:tcBorders>
          </w:tcPr>
          <w:p w14:paraId="0470ED51" w14:textId="77777777" w:rsidR="00825E94" w:rsidRPr="00E63401" w:rsidRDefault="00E63401" w:rsidP="00E63401">
            <w:pPr>
              <w:spacing w:after="0" w:line="240" w:lineRule="auto"/>
              <w:rPr>
                <w:rFonts w:eastAsia="Times New Roman"/>
                <w:iCs w:val="0"/>
                <w:color w:val="auto"/>
              </w:rPr>
            </w:pPr>
            <w:r>
              <w:rPr>
                <w:rFonts w:ascii="Arial" w:hAnsi="Arial" w:cs="Arial"/>
                <w:sz w:val="21"/>
                <w:szCs w:val="21"/>
                <w:shd w:val="clear" w:color="auto" w:fill="FFFFFF"/>
                <w:lang w:val="en-CA"/>
              </w:rPr>
              <w:t>Complexity</w:t>
            </w:r>
          </w:p>
        </w:tc>
        <w:tc>
          <w:tcPr>
            <w:tcW w:w="3224" w:type="dxa"/>
            <w:gridSpan w:val="6"/>
            <w:vMerge w:val="restart"/>
            <w:tcBorders>
              <w:top w:val="single" w:sz="4" w:space="0" w:color="auto"/>
              <w:left w:val="single" w:sz="4" w:space="0" w:color="auto"/>
              <w:bottom w:val="single" w:sz="4" w:space="0" w:color="auto"/>
              <w:right w:val="single" w:sz="4" w:space="0" w:color="auto"/>
            </w:tcBorders>
          </w:tcPr>
          <w:p w14:paraId="7B4CE542" w14:textId="678EEA48" w:rsidR="00825E94" w:rsidRPr="00913AC6" w:rsidRDefault="3D408178" w:rsidP="00825E94">
            <w:pPr>
              <w:widowControl w:val="0"/>
              <w:tabs>
                <w:tab w:val="right" w:leader="underscore" w:pos="9639"/>
              </w:tabs>
              <w:spacing w:after="0" w:line="240" w:lineRule="auto"/>
              <w:jc w:val="center"/>
            </w:pPr>
            <w:r w:rsidRPr="3D408178">
              <w:rPr>
                <w:lang w:val="en-CA"/>
              </w:rPr>
              <w:t xml:space="preserve">Complexity </w:t>
            </w:r>
            <w:proofErr w:type="spellStart"/>
            <w:r>
              <w:t>by</w:t>
            </w:r>
            <w:proofErr w:type="spellEnd"/>
            <w:r>
              <w:t xml:space="preserve"> </w:t>
            </w:r>
            <w:proofErr w:type="spellStart"/>
            <w:r>
              <w:t>semester</w:t>
            </w:r>
            <w:proofErr w:type="spellEnd"/>
            <w:r>
              <w:t xml:space="preserve"> (А</w:t>
            </w:r>
            <w:r w:rsidR="00247ECD">
              <w:rPr>
                <w:lang w:val="en-US"/>
              </w:rPr>
              <w:t>H</w:t>
            </w:r>
            <w:r>
              <w:t>)</w:t>
            </w:r>
          </w:p>
        </w:tc>
      </w:tr>
      <w:tr w:rsidR="00825E94" w:rsidRPr="00627D69" w14:paraId="2AC28FDF" w14:textId="77777777" w:rsidTr="3D408178">
        <w:trPr>
          <w:trHeight w:val="276"/>
        </w:trPr>
        <w:tc>
          <w:tcPr>
            <w:tcW w:w="4068" w:type="dxa"/>
            <w:vMerge/>
            <w:vAlign w:val="center"/>
          </w:tcPr>
          <w:p w14:paraId="47A4B7C5" w14:textId="77777777" w:rsidR="00825E94" w:rsidRPr="00913AC6" w:rsidRDefault="00825E94" w:rsidP="00825E94">
            <w:pPr>
              <w:spacing w:after="0" w:line="240" w:lineRule="auto"/>
              <w:rPr>
                <w:bCs/>
              </w:rPr>
            </w:pPr>
          </w:p>
        </w:tc>
        <w:tc>
          <w:tcPr>
            <w:tcW w:w="1080" w:type="dxa"/>
            <w:vMerge w:val="restart"/>
            <w:tcBorders>
              <w:top w:val="single" w:sz="4" w:space="0" w:color="auto"/>
              <w:left w:val="single" w:sz="4" w:space="0" w:color="auto"/>
              <w:bottom w:val="single" w:sz="4" w:space="0" w:color="auto"/>
              <w:right w:val="single" w:sz="4" w:space="0" w:color="auto"/>
            </w:tcBorders>
          </w:tcPr>
          <w:p w14:paraId="152AE652" w14:textId="77777777" w:rsidR="00825E94" w:rsidRPr="00E63401" w:rsidRDefault="00E63401" w:rsidP="00825E94">
            <w:pPr>
              <w:widowControl w:val="0"/>
              <w:tabs>
                <w:tab w:val="right" w:leader="underscore" w:pos="9639"/>
              </w:tabs>
              <w:spacing w:after="0" w:line="240" w:lineRule="auto"/>
              <w:jc w:val="both"/>
              <w:rPr>
                <w:bCs/>
                <w:lang w:val="en-US"/>
              </w:rPr>
            </w:pPr>
            <w:r w:rsidRPr="00E63401">
              <w:rPr>
                <w:bCs/>
                <w:lang w:val="en-US"/>
              </w:rPr>
              <w:t xml:space="preserve">volume in credit units </w:t>
            </w:r>
            <w:r w:rsidR="00825E94" w:rsidRPr="00E63401">
              <w:rPr>
                <w:bCs/>
                <w:lang w:val="en-US"/>
              </w:rPr>
              <w:t>(</w:t>
            </w:r>
            <w:r>
              <w:rPr>
                <w:bCs/>
                <w:lang w:val="en-CA"/>
              </w:rPr>
              <w:t>CU</w:t>
            </w:r>
            <w:r w:rsidR="00825E94" w:rsidRPr="00E63401">
              <w:rPr>
                <w:bCs/>
                <w:lang w:val="en-US"/>
              </w:rPr>
              <w:t xml:space="preserve">) </w:t>
            </w:r>
          </w:p>
        </w:tc>
        <w:tc>
          <w:tcPr>
            <w:tcW w:w="1260" w:type="dxa"/>
            <w:vMerge w:val="restart"/>
            <w:tcBorders>
              <w:top w:val="single" w:sz="4" w:space="0" w:color="auto"/>
              <w:left w:val="single" w:sz="4" w:space="0" w:color="auto"/>
              <w:bottom w:val="single" w:sz="4" w:space="0" w:color="auto"/>
              <w:right w:val="single" w:sz="4" w:space="0" w:color="auto"/>
            </w:tcBorders>
          </w:tcPr>
          <w:p w14:paraId="29D2A4E4" w14:textId="77777777" w:rsidR="00825E94" w:rsidRPr="00E63401" w:rsidRDefault="00E63401" w:rsidP="00825E94">
            <w:pPr>
              <w:widowControl w:val="0"/>
              <w:tabs>
                <w:tab w:val="right" w:leader="underscore" w:pos="9639"/>
              </w:tabs>
              <w:spacing w:after="0" w:line="240" w:lineRule="auto"/>
              <w:jc w:val="both"/>
              <w:rPr>
                <w:bCs/>
                <w:lang w:val="en-US"/>
              </w:rPr>
            </w:pPr>
            <w:r w:rsidRPr="00E63401">
              <w:rPr>
                <w:bCs/>
                <w:lang w:val="en-US"/>
              </w:rPr>
              <w:t xml:space="preserve">volume in academic hours </w:t>
            </w:r>
            <w:r w:rsidR="00825E94" w:rsidRPr="00E63401">
              <w:rPr>
                <w:bCs/>
                <w:lang w:val="en-US"/>
              </w:rPr>
              <w:t>(</w:t>
            </w:r>
            <w:r>
              <w:rPr>
                <w:bCs/>
                <w:lang w:val="en-CA"/>
              </w:rPr>
              <w:t>AH</w:t>
            </w:r>
            <w:r w:rsidR="00825E94" w:rsidRPr="00E63401">
              <w:rPr>
                <w:bCs/>
                <w:lang w:val="en-US"/>
              </w:rPr>
              <w:t>)</w:t>
            </w:r>
          </w:p>
        </w:tc>
        <w:tc>
          <w:tcPr>
            <w:tcW w:w="3224" w:type="dxa"/>
            <w:gridSpan w:val="6"/>
            <w:vMerge/>
            <w:vAlign w:val="center"/>
          </w:tcPr>
          <w:p w14:paraId="110C9526" w14:textId="77777777" w:rsidR="00825E94" w:rsidRPr="00E63401" w:rsidRDefault="00825E94" w:rsidP="00825E94">
            <w:pPr>
              <w:spacing w:after="0" w:line="240" w:lineRule="auto"/>
              <w:rPr>
                <w:bCs/>
                <w:lang w:val="en-US"/>
              </w:rPr>
            </w:pPr>
          </w:p>
        </w:tc>
      </w:tr>
      <w:tr w:rsidR="00825E94" w:rsidRPr="00913AC6" w14:paraId="584F3727" w14:textId="77777777" w:rsidTr="3D408178">
        <w:tc>
          <w:tcPr>
            <w:tcW w:w="4068" w:type="dxa"/>
            <w:vMerge/>
            <w:vAlign w:val="center"/>
          </w:tcPr>
          <w:p w14:paraId="05163947" w14:textId="77777777" w:rsidR="00825E94" w:rsidRPr="00E63401" w:rsidRDefault="00825E94" w:rsidP="00825E94">
            <w:pPr>
              <w:spacing w:after="0" w:line="240" w:lineRule="auto"/>
              <w:rPr>
                <w:bCs/>
                <w:lang w:val="en-US"/>
              </w:rPr>
            </w:pPr>
          </w:p>
        </w:tc>
        <w:tc>
          <w:tcPr>
            <w:tcW w:w="1080" w:type="dxa"/>
            <w:vMerge/>
            <w:vAlign w:val="center"/>
          </w:tcPr>
          <w:p w14:paraId="40A01569" w14:textId="77777777" w:rsidR="00825E94" w:rsidRPr="00E63401" w:rsidRDefault="00825E94" w:rsidP="00825E94">
            <w:pPr>
              <w:spacing w:after="0" w:line="240" w:lineRule="auto"/>
              <w:rPr>
                <w:bCs/>
                <w:lang w:val="en-US"/>
              </w:rPr>
            </w:pPr>
          </w:p>
        </w:tc>
        <w:tc>
          <w:tcPr>
            <w:tcW w:w="1260" w:type="dxa"/>
            <w:vMerge/>
            <w:vAlign w:val="center"/>
          </w:tcPr>
          <w:p w14:paraId="586234F6" w14:textId="77777777" w:rsidR="00825E94" w:rsidRPr="00E63401" w:rsidRDefault="00825E94" w:rsidP="00825E94">
            <w:pPr>
              <w:spacing w:after="0" w:line="240" w:lineRule="auto"/>
              <w:rPr>
                <w:bCs/>
                <w:lang w:val="en-US"/>
              </w:rPr>
            </w:pPr>
          </w:p>
        </w:tc>
        <w:tc>
          <w:tcPr>
            <w:tcW w:w="540" w:type="dxa"/>
            <w:tcBorders>
              <w:top w:val="single" w:sz="4" w:space="0" w:color="auto"/>
              <w:left w:val="single" w:sz="4" w:space="0" w:color="auto"/>
              <w:bottom w:val="single" w:sz="4" w:space="0" w:color="auto"/>
              <w:right w:val="single" w:sz="4" w:space="0" w:color="auto"/>
            </w:tcBorders>
          </w:tcPr>
          <w:p w14:paraId="4A9696B6" w14:textId="77777777" w:rsidR="00825E94" w:rsidRPr="00913AC6" w:rsidRDefault="00825E94" w:rsidP="00825E94">
            <w:pPr>
              <w:widowControl w:val="0"/>
              <w:tabs>
                <w:tab w:val="right" w:leader="underscore" w:pos="9639"/>
              </w:tabs>
              <w:spacing w:after="0" w:line="240" w:lineRule="auto"/>
              <w:jc w:val="center"/>
              <w:rPr>
                <w:bCs/>
              </w:rPr>
            </w:pPr>
            <w:r w:rsidRPr="00913AC6">
              <w:rPr>
                <w:bCs/>
              </w:rPr>
              <w:t>5</w:t>
            </w:r>
          </w:p>
        </w:tc>
        <w:tc>
          <w:tcPr>
            <w:tcW w:w="540" w:type="dxa"/>
            <w:tcBorders>
              <w:top w:val="single" w:sz="4" w:space="0" w:color="auto"/>
              <w:left w:val="single" w:sz="4" w:space="0" w:color="auto"/>
              <w:bottom w:val="single" w:sz="4" w:space="0" w:color="auto"/>
              <w:right w:val="single" w:sz="4" w:space="0" w:color="auto"/>
            </w:tcBorders>
          </w:tcPr>
          <w:p w14:paraId="0E2099B0" w14:textId="77777777" w:rsidR="00825E94" w:rsidRPr="00913AC6" w:rsidRDefault="00825E94" w:rsidP="00825E94">
            <w:pPr>
              <w:widowControl w:val="0"/>
              <w:tabs>
                <w:tab w:val="right" w:leader="underscore" w:pos="9639"/>
              </w:tabs>
              <w:spacing w:after="0" w:line="240" w:lineRule="auto"/>
              <w:jc w:val="center"/>
              <w:rPr>
                <w:bCs/>
              </w:rPr>
            </w:pPr>
            <w:r w:rsidRPr="00913AC6">
              <w:rPr>
                <w:bCs/>
              </w:rPr>
              <w:t>6</w:t>
            </w:r>
          </w:p>
        </w:tc>
        <w:tc>
          <w:tcPr>
            <w:tcW w:w="540" w:type="dxa"/>
            <w:tcBorders>
              <w:top w:val="single" w:sz="4" w:space="0" w:color="auto"/>
              <w:left w:val="single" w:sz="4" w:space="0" w:color="auto"/>
              <w:bottom w:val="single" w:sz="4" w:space="0" w:color="auto"/>
              <w:right w:val="single" w:sz="4" w:space="0" w:color="auto"/>
            </w:tcBorders>
          </w:tcPr>
          <w:p w14:paraId="13B4B90D" w14:textId="77777777" w:rsidR="00825E94" w:rsidRPr="00913AC6" w:rsidRDefault="00825E94" w:rsidP="00825E94">
            <w:pPr>
              <w:widowControl w:val="0"/>
              <w:tabs>
                <w:tab w:val="right" w:leader="underscore" w:pos="9639"/>
              </w:tabs>
              <w:spacing w:after="0" w:line="240" w:lineRule="auto"/>
              <w:jc w:val="center"/>
              <w:rPr>
                <w:bCs/>
              </w:rPr>
            </w:pPr>
            <w:r w:rsidRPr="00913AC6">
              <w:rPr>
                <w:bCs/>
              </w:rPr>
              <w:t>7</w:t>
            </w:r>
          </w:p>
        </w:tc>
        <w:tc>
          <w:tcPr>
            <w:tcW w:w="524" w:type="dxa"/>
            <w:tcBorders>
              <w:top w:val="single" w:sz="4" w:space="0" w:color="auto"/>
              <w:left w:val="single" w:sz="4" w:space="0" w:color="auto"/>
              <w:bottom w:val="single" w:sz="4" w:space="0" w:color="auto"/>
              <w:right w:val="single" w:sz="4" w:space="0" w:color="auto"/>
            </w:tcBorders>
          </w:tcPr>
          <w:p w14:paraId="172BDF79" w14:textId="77777777" w:rsidR="00825E94" w:rsidRPr="00913AC6" w:rsidRDefault="00825E94" w:rsidP="00825E94">
            <w:pPr>
              <w:widowControl w:val="0"/>
              <w:tabs>
                <w:tab w:val="right" w:leader="underscore" w:pos="9639"/>
              </w:tabs>
              <w:spacing w:after="0" w:line="240" w:lineRule="auto"/>
              <w:jc w:val="center"/>
              <w:rPr>
                <w:bCs/>
              </w:rPr>
            </w:pPr>
            <w:r w:rsidRPr="00913AC6">
              <w:rPr>
                <w:bCs/>
              </w:rPr>
              <w:t>8</w:t>
            </w:r>
          </w:p>
        </w:tc>
        <w:tc>
          <w:tcPr>
            <w:tcW w:w="540" w:type="dxa"/>
            <w:tcBorders>
              <w:top w:val="single" w:sz="4" w:space="0" w:color="auto"/>
              <w:left w:val="single" w:sz="4" w:space="0" w:color="auto"/>
              <w:bottom w:val="single" w:sz="4" w:space="0" w:color="auto"/>
              <w:right w:val="single" w:sz="4" w:space="0" w:color="auto"/>
            </w:tcBorders>
          </w:tcPr>
          <w:p w14:paraId="0928DDD5" w14:textId="77777777" w:rsidR="00825E94" w:rsidRPr="00913AC6" w:rsidRDefault="00825E94" w:rsidP="00825E94">
            <w:pPr>
              <w:widowControl w:val="0"/>
              <w:tabs>
                <w:tab w:val="right" w:leader="underscore" w:pos="9639"/>
              </w:tabs>
              <w:spacing w:after="0" w:line="240" w:lineRule="auto"/>
              <w:jc w:val="center"/>
              <w:rPr>
                <w:bCs/>
              </w:rPr>
            </w:pPr>
            <w:r w:rsidRPr="00913AC6">
              <w:rPr>
                <w:bCs/>
              </w:rPr>
              <w:t>9</w:t>
            </w:r>
          </w:p>
        </w:tc>
        <w:tc>
          <w:tcPr>
            <w:tcW w:w="540" w:type="dxa"/>
            <w:tcBorders>
              <w:top w:val="single" w:sz="4" w:space="0" w:color="auto"/>
              <w:left w:val="single" w:sz="4" w:space="0" w:color="auto"/>
              <w:bottom w:val="single" w:sz="4" w:space="0" w:color="auto"/>
              <w:right w:val="single" w:sz="4" w:space="0" w:color="auto"/>
            </w:tcBorders>
          </w:tcPr>
          <w:p w14:paraId="7FD2E2AE" w14:textId="77777777" w:rsidR="00825E94" w:rsidRPr="00913AC6" w:rsidRDefault="00825E94" w:rsidP="00825E94">
            <w:pPr>
              <w:widowControl w:val="0"/>
              <w:tabs>
                <w:tab w:val="right" w:leader="underscore" w:pos="9639"/>
              </w:tabs>
              <w:spacing w:after="0" w:line="240" w:lineRule="auto"/>
              <w:jc w:val="center"/>
              <w:rPr>
                <w:bCs/>
              </w:rPr>
            </w:pPr>
            <w:r w:rsidRPr="00913AC6">
              <w:rPr>
                <w:bCs/>
              </w:rPr>
              <w:t>10</w:t>
            </w:r>
          </w:p>
        </w:tc>
      </w:tr>
      <w:tr w:rsidR="00825E94" w:rsidRPr="00913AC6" w14:paraId="052A784B" w14:textId="77777777" w:rsidTr="3D408178">
        <w:tc>
          <w:tcPr>
            <w:tcW w:w="4068" w:type="dxa"/>
            <w:tcBorders>
              <w:top w:val="single" w:sz="4" w:space="0" w:color="auto"/>
              <w:left w:val="single" w:sz="4" w:space="0" w:color="auto"/>
              <w:bottom w:val="single" w:sz="4" w:space="0" w:color="auto"/>
              <w:right w:val="single" w:sz="4" w:space="0" w:color="auto"/>
            </w:tcBorders>
          </w:tcPr>
          <w:p w14:paraId="7203BC71" w14:textId="77777777" w:rsidR="00825E94" w:rsidRPr="00913AC6" w:rsidRDefault="00E63401" w:rsidP="00825E94">
            <w:pPr>
              <w:widowControl w:val="0"/>
              <w:tabs>
                <w:tab w:val="right" w:leader="underscore" w:pos="9639"/>
              </w:tabs>
              <w:spacing w:after="0" w:line="240" w:lineRule="auto"/>
              <w:jc w:val="both"/>
              <w:rPr>
                <w:bCs/>
              </w:rPr>
            </w:pPr>
            <w:proofErr w:type="spellStart"/>
            <w:r w:rsidRPr="00E63401">
              <w:rPr>
                <w:bCs/>
              </w:rPr>
              <w:t>Classroomwork</w:t>
            </w:r>
            <w:proofErr w:type="spellEnd"/>
            <w:r w:rsidRPr="00E63401">
              <w:rPr>
                <w:bCs/>
              </w:rPr>
              <w:t xml:space="preserve">, </w:t>
            </w:r>
            <w:proofErr w:type="spellStart"/>
            <w:r w:rsidRPr="00E63401">
              <w:rPr>
                <w:bCs/>
              </w:rPr>
              <w:t>including</w:t>
            </w:r>
            <w:proofErr w:type="spellEnd"/>
          </w:p>
        </w:tc>
        <w:tc>
          <w:tcPr>
            <w:tcW w:w="1080" w:type="dxa"/>
            <w:tcBorders>
              <w:top w:val="single" w:sz="4" w:space="0" w:color="auto"/>
              <w:left w:val="single" w:sz="4" w:space="0" w:color="auto"/>
              <w:bottom w:val="single" w:sz="4" w:space="0" w:color="auto"/>
              <w:right w:val="single" w:sz="4" w:space="0" w:color="auto"/>
            </w:tcBorders>
          </w:tcPr>
          <w:p w14:paraId="14611CC3" w14:textId="69CE9E51" w:rsidR="00825E94" w:rsidRPr="00913AC6" w:rsidRDefault="00133C94" w:rsidP="00825E94">
            <w:pPr>
              <w:widowControl w:val="0"/>
              <w:tabs>
                <w:tab w:val="right" w:leader="underscore" w:pos="9639"/>
              </w:tabs>
              <w:spacing w:after="0" w:line="240" w:lineRule="auto"/>
              <w:jc w:val="center"/>
              <w:rPr>
                <w:bCs/>
                <w:sz w:val="20"/>
                <w:szCs w:val="20"/>
              </w:rPr>
            </w:pPr>
            <w:r>
              <w:rPr>
                <w:bCs/>
                <w:sz w:val="20"/>
                <w:szCs w:val="20"/>
                <w:lang w:val="en-US"/>
              </w:rPr>
              <w:t>3</w:t>
            </w:r>
            <w:r w:rsidR="00825E94">
              <w:rPr>
                <w:bCs/>
                <w:sz w:val="20"/>
                <w:szCs w:val="20"/>
              </w:rPr>
              <w:t>,0</w:t>
            </w:r>
          </w:p>
        </w:tc>
        <w:tc>
          <w:tcPr>
            <w:tcW w:w="1260" w:type="dxa"/>
            <w:tcBorders>
              <w:top w:val="single" w:sz="4" w:space="0" w:color="auto"/>
              <w:left w:val="single" w:sz="4" w:space="0" w:color="auto"/>
              <w:bottom w:val="single" w:sz="4" w:space="0" w:color="auto"/>
              <w:right w:val="single" w:sz="4" w:space="0" w:color="auto"/>
            </w:tcBorders>
          </w:tcPr>
          <w:p w14:paraId="6C9912EB" w14:textId="24A59A0D" w:rsidR="00825E94" w:rsidRPr="00133C94" w:rsidRDefault="000F7590" w:rsidP="00825E94">
            <w:pPr>
              <w:widowControl w:val="0"/>
              <w:tabs>
                <w:tab w:val="right" w:leader="underscore" w:pos="9639"/>
              </w:tabs>
              <w:spacing w:after="0" w:line="240" w:lineRule="auto"/>
              <w:jc w:val="center"/>
              <w:rPr>
                <w:bCs/>
                <w:sz w:val="20"/>
                <w:szCs w:val="20"/>
                <w:lang w:val="en-US"/>
              </w:rPr>
            </w:pPr>
            <w:r>
              <w:rPr>
                <w:bCs/>
                <w:sz w:val="20"/>
                <w:szCs w:val="20"/>
                <w:lang w:val="en-US"/>
              </w:rPr>
              <w:t>60</w:t>
            </w:r>
          </w:p>
        </w:tc>
        <w:tc>
          <w:tcPr>
            <w:tcW w:w="540" w:type="dxa"/>
            <w:tcBorders>
              <w:top w:val="single" w:sz="4" w:space="0" w:color="auto"/>
              <w:left w:val="single" w:sz="4" w:space="0" w:color="auto"/>
              <w:bottom w:val="single" w:sz="4" w:space="0" w:color="auto"/>
              <w:right w:val="single" w:sz="4" w:space="0" w:color="auto"/>
            </w:tcBorders>
          </w:tcPr>
          <w:p w14:paraId="4777B66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569DA97E"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97C2E5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2C0A010B"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16D6C336"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80BBBA5" w14:textId="08EFBAEC" w:rsidR="00825E94" w:rsidRPr="00133C94" w:rsidRDefault="000F7590" w:rsidP="00825E94">
            <w:pPr>
              <w:widowControl w:val="0"/>
              <w:tabs>
                <w:tab w:val="right" w:leader="underscore" w:pos="9639"/>
              </w:tabs>
              <w:spacing w:after="0" w:line="240" w:lineRule="auto"/>
              <w:jc w:val="center"/>
              <w:rPr>
                <w:bCs/>
                <w:sz w:val="20"/>
                <w:szCs w:val="20"/>
                <w:lang w:val="en-US"/>
              </w:rPr>
            </w:pPr>
            <w:r>
              <w:rPr>
                <w:bCs/>
                <w:sz w:val="20"/>
                <w:szCs w:val="20"/>
                <w:lang w:val="en-US"/>
              </w:rPr>
              <w:t>60</w:t>
            </w:r>
          </w:p>
        </w:tc>
      </w:tr>
      <w:tr w:rsidR="00825E94" w:rsidRPr="00913AC6" w14:paraId="76C46049" w14:textId="77777777" w:rsidTr="3D408178">
        <w:tc>
          <w:tcPr>
            <w:tcW w:w="4068" w:type="dxa"/>
            <w:tcBorders>
              <w:top w:val="single" w:sz="4" w:space="0" w:color="auto"/>
              <w:left w:val="single" w:sz="4" w:space="0" w:color="auto"/>
              <w:bottom w:val="single" w:sz="4" w:space="0" w:color="auto"/>
              <w:right w:val="single" w:sz="4" w:space="0" w:color="auto"/>
            </w:tcBorders>
          </w:tcPr>
          <w:p w14:paraId="4955966F" w14:textId="77777777" w:rsidR="00825E94" w:rsidRPr="00913AC6" w:rsidRDefault="00E63401" w:rsidP="00825E94">
            <w:pPr>
              <w:widowControl w:val="0"/>
              <w:tabs>
                <w:tab w:val="right" w:leader="underscore" w:pos="9639"/>
              </w:tabs>
              <w:spacing w:after="0" w:line="240" w:lineRule="auto"/>
              <w:jc w:val="both"/>
              <w:rPr>
                <w:bCs/>
              </w:rPr>
            </w:pPr>
            <w:proofErr w:type="spellStart"/>
            <w:r w:rsidRPr="00E63401">
              <w:rPr>
                <w:bCs/>
              </w:rPr>
              <w:t>Lectures</w:t>
            </w:r>
            <w:proofErr w:type="spellEnd"/>
            <w:r w:rsidRPr="00E63401">
              <w:rPr>
                <w:bCs/>
              </w:rPr>
              <w:t xml:space="preserve"> (L)</w:t>
            </w:r>
          </w:p>
        </w:tc>
        <w:tc>
          <w:tcPr>
            <w:tcW w:w="1080" w:type="dxa"/>
            <w:tcBorders>
              <w:top w:val="single" w:sz="4" w:space="0" w:color="auto"/>
              <w:left w:val="single" w:sz="4" w:space="0" w:color="auto"/>
              <w:bottom w:val="single" w:sz="4" w:space="0" w:color="auto"/>
              <w:right w:val="single" w:sz="4" w:space="0" w:color="auto"/>
            </w:tcBorders>
          </w:tcPr>
          <w:p w14:paraId="7378FB36"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34A2D20"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FB1C45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1C5514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39CB4F28"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47A886E0"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274B14F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66F4C07"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r>
      <w:tr w:rsidR="00825E94" w:rsidRPr="00913AC6" w14:paraId="029B8EFC" w14:textId="77777777" w:rsidTr="3D408178">
        <w:tc>
          <w:tcPr>
            <w:tcW w:w="4068" w:type="dxa"/>
            <w:tcBorders>
              <w:top w:val="single" w:sz="4" w:space="0" w:color="auto"/>
              <w:left w:val="single" w:sz="4" w:space="0" w:color="auto"/>
              <w:bottom w:val="single" w:sz="4" w:space="0" w:color="auto"/>
              <w:right w:val="single" w:sz="4" w:space="0" w:color="auto"/>
            </w:tcBorders>
          </w:tcPr>
          <w:p w14:paraId="66AED61D" w14:textId="77777777" w:rsidR="00825E94" w:rsidRPr="00913AC6" w:rsidRDefault="00E63401" w:rsidP="00825E94">
            <w:pPr>
              <w:widowControl w:val="0"/>
              <w:tabs>
                <w:tab w:val="right" w:leader="underscore" w:pos="9639"/>
              </w:tabs>
              <w:spacing w:after="0" w:line="240" w:lineRule="auto"/>
              <w:jc w:val="both"/>
              <w:rPr>
                <w:bCs/>
              </w:rPr>
            </w:pPr>
            <w:proofErr w:type="spellStart"/>
            <w:r w:rsidRPr="00E63401">
              <w:rPr>
                <w:bCs/>
              </w:rPr>
              <w:t>Laboratoryworkshops</w:t>
            </w:r>
            <w:proofErr w:type="spellEnd"/>
            <w:r w:rsidRPr="00E63401">
              <w:rPr>
                <w:bCs/>
              </w:rPr>
              <w:t xml:space="preserve"> (L</w:t>
            </w:r>
            <w:r>
              <w:rPr>
                <w:bCs/>
                <w:lang w:val="en-CA"/>
              </w:rPr>
              <w:t>W</w:t>
            </w:r>
            <w:r w:rsidRPr="00E63401">
              <w:rPr>
                <w:bCs/>
              </w:rPr>
              <w:t>)</w:t>
            </w:r>
          </w:p>
        </w:tc>
        <w:tc>
          <w:tcPr>
            <w:tcW w:w="1080" w:type="dxa"/>
            <w:tcBorders>
              <w:top w:val="single" w:sz="4" w:space="0" w:color="auto"/>
              <w:left w:val="single" w:sz="4" w:space="0" w:color="auto"/>
              <w:bottom w:val="single" w:sz="4" w:space="0" w:color="auto"/>
              <w:right w:val="single" w:sz="4" w:space="0" w:color="auto"/>
            </w:tcBorders>
          </w:tcPr>
          <w:p w14:paraId="5C5911A4"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006AB20"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ADFCFB3" w14:textId="77777777" w:rsidR="00825E94" w:rsidRPr="00913AC6" w:rsidRDefault="00825E94" w:rsidP="00825E94">
            <w:pPr>
              <w:widowControl w:val="0"/>
              <w:tabs>
                <w:tab w:val="right" w:leader="underscore" w:pos="9639"/>
              </w:tabs>
              <w:spacing w:after="0" w:line="240" w:lineRule="auto"/>
              <w:jc w:val="center"/>
              <w:rPr>
                <w:bCs/>
                <w:sz w:val="20"/>
                <w:szCs w:val="20"/>
              </w:rPr>
            </w:pPr>
            <w:r w:rsidRPr="00913AC6">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7300780" w14:textId="77777777" w:rsidR="00825E94" w:rsidRPr="00913AC6" w:rsidRDefault="00825E94" w:rsidP="00825E94">
            <w:pPr>
              <w:widowControl w:val="0"/>
              <w:tabs>
                <w:tab w:val="right" w:leader="underscore" w:pos="9639"/>
              </w:tabs>
              <w:spacing w:after="0" w:line="240" w:lineRule="auto"/>
              <w:jc w:val="center"/>
              <w:rPr>
                <w:bCs/>
                <w:sz w:val="20"/>
                <w:szCs w:val="20"/>
              </w:rPr>
            </w:pPr>
            <w:r w:rsidRPr="00913AC6">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89CB4E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7ED5086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DB0A61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CDFD92F"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r>
      <w:tr w:rsidR="00825E94" w:rsidRPr="00913AC6" w14:paraId="0B598458" w14:textId="77777777" w:rsidTr="3D408178">
        <w:tc>
          <w:tcPr>
            <w:tcW w:w="4068" w:type="dxa"/>
            <w:tcBorders>
              <w:top w:val="single" w:sz="4" w:space="0" w:color="auto"/>
              <w:left w:val="single" w:sz="4" w:space="0" w:color="auto"/>
              <w:bottom w:val="single" w:sz="4" w:space="0" w:color="auto"/>
              <w:right w:val="single" w:sz="4" w:space="0" w:color="auto"/>
            </w:tcBorders>
          </w:tcPr>
          <w:p w14:paraId="24C901C9" w14:textId="77777777" w:rsidR="00825E94" w:rsidRPr="00913AC6" w:rsidRDefault="00E63401" w:rsidP="00825E94">
            <w:pPr>
              <w:widowControl w:val="0"/>
              <w:tabs>
                <w:tab w:val="right" w:leader="underscore" w:pos="9639"/>
              </w:tabs>
              <w:spacing w:after="0" w:line="240" w:lineRule="auto"/>
              <w:jc w:val="both"/>
              <w:rPr>
                <w:bCs/>
              </w:rPr>
            </w:pPr>
            <w:proofErr w:type="spellStart"/>
            <w:r w:rsidRPr="00E63401">
              <w:rPr>
                <w:bCs/>
              </w:rPr>
              <w:t>Practical</w:t>
            </w:r>
            <w:proofErr w:type="spellEnd"/>
            <w:r>
              <w:rPr>
                <w:bCs/>
                <w:lang w:val="en-CA"/>
              </w:rPr>
              <w:t>Classes</w:t>
            </w:r>
            <w:r w:rsidRPr="00E63401">
              <w:rPr>
                <w:bCs/>
              </w:rPr>
              <w:t xml:space="preserve"> (P</w:t>
            </w:r>
            <w:r>
              <w:rPr>
                <w:bCs/>
                <w:lang w:val="en-CA"/>
              </w:rPr>
              <w:t>C</w:t>
            </w:r>
            <w:r w:rsidRPr="00E63401">
              <w:rPr>
                <w:bCs/>
              </w:rPr>
              <w:t>)</w:t>
            </w:r>
          </w:p>
        </w:tc>
        <w:tc>
          <w:tcPr>
            <w:tcW w:w="1080" w:type="dxa"/>
            <w:tcBorders>
              <w:top w:val="single" w:sz="4" w:space="0" w:color="auto"/>
              <w:left w:val="single" w:sz="4" w:space="0" w:color="auto"/>
              <w:bottom w:val="single" w:sz="4" w:space="0" w:color="auto"/>
              <w:right w:val="single" w:sz="4" w:space="0" w:color="auto"/>
            </w:tcBorders>
          </w:tcPr>
          <w:p w14:paraId="4E564441"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E853FFD"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F4A69A" w14:textId="77777777" w:rsidR="00825E94" w:rsidRPr="00913AC6" w:rsidRDefault="00825E94" w:rsidP="00825E94">
            <w:pPr>
              <w:widowControl w:val="0"/>
              <w:tabs>
                <w:tab w:val="right" w:leader="underscore" w:pos="9639"/>
              </w:tabs>
              <w:spacing w:after="0" w:line="240" w:lineRule="auto"/>
              <w:jc w:val="center"/>
              <w:rPr>
                <w:bCs/>
                <w:sz w:val="20"/>
                <w:szCs w:val="20"/>
              </w:rPr>
            </w:pPr>
            <w:r w:rsidRPr="00913AC6">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1CA825AF" w14:textId="77777777" w:rsidR="00825E94" w:rsidRPr="00913AC6" w:rsidRDefault="00825E94" w:rsidP="00825E94">
            <w:pPr>
              <w:widowControl w:val="0"/>
              <w:tabs>
                <w:tab w:val="right" w:leader="underscore" w:pos="9639"/>
              </w:tabs>
              <w:spacing w:after="0" w:line="240" w:lineRule="auto"/>
              <w:jc w:val="center"/>
              <w:rPr>
                <w:bCs/>
                <w:sz w:val="20"/>
                <w:szCs w:val="20"/>
              </w:rPr>
            </w:pPr>
            <w:r w:rsidRPr="00913AC6">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9BA65D7"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7EE1DCF1"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39E602DC"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8088EC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r>
      <w:tr w:rsidR="00825E94" w:rsidRPr="00913AC6" w14:paraId="6494C3F7" w14:textId="77777777" w:rsidTr="3D408178">
        <w:tc>
          <w:tcPr>
            <w:tcW w:w="4068" w:type="dxa"/>
            <w:tcBorders>
              <w:top w:val="single" w:sz="4" w:space="0" w:color="auto"/>
              <w:left w:val="single" w:sz="4" w:space="0" w:color="auto"/>
              <w:bottom w:val="single" w:sz="4" w:space="0" w:color="auto"/>
              <w:right w:val="single" w:sz="4" w:space="0" w:color="auto"/>
            </w:tcBorders>
          </w:tcPr>
          <w:p w14:paraId="0436CB9C" w14:textId="77777777" w:rsidR="00825E94" w:rsidRPr="00913AC6" w:rsidRDefault="00ED2C73" w:rsidP="00825E94">
            <w:pPr>
              <w:widowControl w:val="0"/>
              <w:tabs>
                <w:tab w:val="right" w:leader="underscore" w:pos="9639"/>
              </w:tabs>
              <w:spacing w:after="0" w:line="240" w:lineRule="auto"/>
              <w:jc w:val="both"/>
              <w:rPr>
                <w:bCs/>
              </w:rPr>
            </w:pPr>
            <w:proofErr w:type="spellStart"/>
            <w:r w:rsidRPr="00ED2C73">
              <w:rPr>
                <w:bCs/>
              </w:rPr>
              <w:t>Clinical-practicalclasses</w:t>
            </w:r>
            <w:proofErr w:type="spellEnd"/>
            <w:r w:rsidR="00825E94" w:rsidRPr="00913AC6">
              <w:rPr>
                <w:bCs/>
              </w:rPr>
              <w:t>(</w:t>
            </w:r>
            <w:r>
              <w:rPr>
                <w:bCs/>
                <w:lang w:val="en-CA"/>
              </w:rPr>
              <w:t>CPC</w:t>
            </w:r>
            <w:r w:rsidR="00825E94" w:rsidRPr="00913AC6">
              <w:rPr>
                <w:bCs/>
              </w:rPr>
              <w:t>)</w:t>
            </w:r>
          </w:p>
        </w:tc>
        <w:tc>
          <w:tcPr>
            <w:tcW w:w="1080" w:type="dxa"/>
            <w:tcBorders>
              <w:top w:val="single" w:sz="4" w:space="0" w:color="auto"/>
              <w:left w:val="single" w:sz="4" w:space="0" w:color="auto"/>
              <w:bottom w:val="single" w:sz="4" w:space="0" w:color="auto"/>
              <w:right w:val="single" w:sz="4" w:space="0" w:color="auto"/>
            </w:tcBorders>
          </w:tcPr>
          <w:p w14:paraId="452DD685"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A8B84A9" w14:textId="0B323AB3" w:rsidR="00825E94" w:rsidRPr="00133C94" w:rsidRDefault="000F7590" w:rsidP="00825E94">
            <w:pPr>
              <w:widowControl w:val="0"/>
              <w:tabs>
                <w:tab w:val="right" w:leader="underscore" w:pos="9639"/>
              </w:tabs>
              <w:spacing w:after="0" w:line="240" w:lineRule="auto"/>
              <w:jc w:val="center"/>
              <w:rPr>
                <w:bCs/>
                <w:sz w:val="20"/>
                <w:szCs w:val="20"/>
                <w:lang w:val="en-US"/>
              </w:rPr>
            </w:pPr>
            <w:r>
              <w:rPr>
                <w:bCs/>
                <w:sz w:val="20"/>
                <w:szCs w:val="20"/>
                <w:lang w:val="en-US"/>
              </w:rPr>
              <w:t>54</w:t>
            </w:r>
          </w:p>
        </w:tc>
        <w:tc>
          <w:tcPr>
            <w:tcW w:w="540" w:type="dxa"/>
            <w:tcBorders>
              <w:top w:val="single" w:sz="4" w:space="0" w:color="auto"/>
              <w:left w:val="single" w:sz="4" w:space="0" w:color="auto"/>
              <w:bottom w:val="single" w:sz="4" w:space="0" w:color="auto"/>
              <w:right w:val="single" w:sz="4" w:space="0" w:color="auto"/>
            </w:tcBorders>
          </w:tcPr>
          <w:p w14:paraId="256D00CB"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61C42477"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3CB7D654"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73A619F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63F4DE8"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59C9F37" w14:textId="30EAD35C" w:rsidR="00825E94" w:rsidRPr="00133C94" w:rsidRDefault="000F7590" w:rsidP="00825E94">
            <w:pPr>
              <w:widowControl w:val="0"/>
              <w:tabs>
                <w:tab w:val="right" w:leader="underscore" w:pos="9639"/>
              </w:tabs>
              <w:spacing w:after="0" w:line="240" w:lineRule="auto"/>
              <w:jc w:val="center"/>
              <w:rPr>
                <w:bCs/>
                <w:sz w:val="20"/>
                <w:szCs w:val="20"/>
                <w:lang w:val="en-US"/>
              </w:rPr>
            </w:pPr>
            <w:r>
              <w:rPr>
                <w:bCs/>
                <w:sz w:val="20"/>
                <w:szCs w:val="20"/>
                <w:lang w:val="en-US"/>
              </w:rPr>
              <w:t>54</w:t>
            </w:r>
          </w:p>
        </w:tc>
      </w:tr>
      <w:tr w:rsidR="00825E94" w:rsidRPr="00913AC6" w14:paraId="3FE95619" w14:textId="77777777" w:rsidTr="3D408178">
        <w:tc>
          <w:tcPr>
            <w:tcW w:w="4068" w:type="dxa"/>
            <w:tcBorders>
              <w:top w:val="single" w:sz="4" w:space="0" w:color="auto"/>
              <w:left w:val="single" w:sz="4" w:space="0" w:color="auto"/>
              <w:bottom w:val="single" w:sz="4" w:space="0" w:color="auto"/>
              <w:right w:val="single" w:sz="4" w:space="0" w:color="auto"/>
            </w:tcBorders>
          </w:tcPr>
          <w:p w14:paraId="3A2EC368" w14:textId="77777777" w:rsidR="00825E94" w:rsidRPr="00913AC6" w:rsidRDefault="00ED2C73" w:rsidP="00825E94">
            <w:pPr>
              <w:widowControl w:val="0"/>
              <w:tabs>
                <w:tab w:val="right" w:leader="underscore" w:pos="9639"/>
              </w:tabs>
              <w:spacing w:after="0" w:line="240" w:lineRule="auto"/>
              <w:jc w:val="both"/>
              <w:rPr>
                <w:bCs/>
              </w:rPr>
            </w:pPr>
            <w:proofErr w:type="spellStart"/>
            <w:r w:rsidRPr="00ED2C73">
              <w:rPr>
                <w:bCs/>
              </w:rPr>
              <w:t>Seminars</w:t>
            </w:r>
            <w:proofErr w:type="spellEnd"/>
            <w:r w:rsidRPr="00ED2C73">
              <w:rPr>
                <w:bCs/>
              </w:rPr>
              <w:t xml:space="preserve"> (</w:t>
            </w:r>
            <w:r>
              <w:rPr>
                <w:bCs/>
                <w:lang w:val="en-CA"/>
              </w:rPr>
              <w:t>S</w:t>
            </w:r>
            <w:r w:rsidRPr="00ED2C73">
              <w:rPr>
                <w:bCs/>
              </w:rPr>
              <w:t>)</w:t>
            </w:r>
          </w:p>
        </w:tc>
        <w:tc>
          <w:tcPr>
            <w:tcW w:w="1080" w:type="dxa"/>
            <w:tcBorders>
              <w:top w:val="single" w:sz="4" w:space="0" w:color="auto"/>
              <w:left w:val="single" w:sz="4" w:space="0" w:color="auto"/>
              <w:bottom w:val="single" w:sz="4" w:space="0" w:color="auto"/>
              <w:right w:val="single" w:sz="4" w:space="0" w:color="auto"/>
            </w:tcBorders>
          </w:tcPr>
          <w:p w14:paraId="2F0B3D1B"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D3403DB"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F84DA9A"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6C30AF5"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8817A5"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26FFE916"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29DCA28"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A614037" w14:textId="77777777" w:rsidR="00825E94" w:rsidRPr="00913AC6" w:rsidRDefault="00825E94" w:rsidP="00825E94">
            <w:pPr>
              <w:widowControl w:val="0"/>
              <w:tabs>
                <w:tab w:val="right" w:leader="underscore" w:pos="9639"/>
              </w:tabs>
              <w:spacing w:after="0" w:line="240" w:lineRule="auto"/>
              <w:jc w:val="center"/>
              <w:rPr>
                <w:bCs/>
                <w:sz w:val="20"/>
                <w:szCs w:val="20"/>
              </w:rPr>
            </w:pPr>
          </w:p>
        </w:tc>
      </w:tr>
      <w:tr w:rsidR="00825E94" w:rsidRPr="00913AC6" w14:paraId="2A04FD5D" w14:textId="77777777" w:rsidTr="3D408178">
        <w:tc>
          <w:tcPr>
            <w:tcW w:w="4068" w:type="dxa"/>
            <w:tcBorders>
              <w:top w:val="single" w:sz="4" w:space="0" w:color="auto"/>
              <w:left w:val="single" w:sz="4" w:space="0" w:color="auto"/>
              <w:bottom w:val="single" w:sz="4" w:space="0" w:color="auto"/>
              <w:right w:val="single" w:sz="4" w:space="0" w:color="auto"/>
            </w:tcBorders>
          </w:tcPr>
          <w:p w14:paraId="7598C7EF" w14:textId="77777777" w:rsidR="00825E94" w:rsidRPr="00ED2C73" w:rsidRDefault="00ED2C73" w:rsidP="00825E94">
            <w:pPr>
              <w:widowControl w:val="0"/>
              <w:tabs>
                <w:tab w:val="right" w:leader="underscore" w:pos="9639"/>
              </w:tabs>
              <w:spacing w:after="0" w:line="240" w:lineRule="auto"/>
              <w:jc w:val="both"/>
              <w:rPr>
                <w:bCs/>
                <w:lang w:val="en-US"/>
              </w:rPr>
            </w:pPr>
            <w:r w:rsidRPr="00ED2C73">
              <w:rPr>
                <w:bCs/>
                <w:lang w:val="en-US"/>
              </w:rPr>
              <w:t xml:space="preserve">Independent work of </w:t>
            </w:r>
            <w:r>
              <w:rPr>
                <w:bCs/>
                <w:lang w:val="en-CA"/>
              </w:rPr>
              <w:t>the</w:t>
            </w:r>
            <w:r w:rsidRPr="00ED2C73">
              <w:rPr>
                <w:bCs/>
                <w:lang w:val="en-US"/>
              </w:rPr>
              <w:t xml:space="preserve"> student </w:t>
            </w:r>
            <w:r w:rsidR="00825E94" w:rsidRPr="00ED2C73">
              <w:rPr>
                <w:bCs/>
                <w:lang w:val="en-US"/>
              </w:rPr>
              <w:t>(</w:t>
            </w:r>
            <w:r>
              <w:rPr>
                <w:bCs/>
                <w:lang w:val="en-CA"/>
              </w:rPr>
              <w:t>IWS</w:t>
            </w:r>
            <w:r w:rsidR="00825E94" w:rsidRPr="00ED2C73">
              <w:rPr>
                <w:bCs/>
                <w:lang w:val="en-US"/>
              </w:rPr>
              <w:t>)</w:t>
            </w:r>
          </w:p>
        </w:tc>
        <w:tc>
          <w:tcPr>
            <w:tcW w:w="1080" w:type="dxa"/>
            <w:tcBorders>
              <w:top w:val="single" w:sz="4" w:space="0" w:color="auto"/>
              <w:left w:val="single" w:sz="4" w:space="0" w:color="auto"/>
              <w:bottom w:val="single" w:sz="4" w:space="0" w:color="auto"/>
              <w:right w:val="single" w:sz="4" w:space="0" w:color="auto"/>
            </w:tcBorders>
          </w:tcPr>
          <w:p w14:paraId="013B0747" w14:textId="77777777" w:rsidR="00825E94" w:rsidRPr="00ED2C73" w:rsidRDefault="00825E94" w:rsidP="00825E94">
            <w:pPr>
              <w:widowControl w:val="0"/>
              <w:tabs>
                <w:tab w:val="right" w:leader="underscore" w:pos="9639"/>
              </w:tabs>
              <w:spacing w:after="0" w:line="240" w:lineRule="auto"/>
              <w:jc w:val="center"/>
              <w:rPr>
                <w:bCs/>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5092CE30" w14:textId="6CFDB962" w:rsidR="00825E94" w:rsidRPr="00133C94" w:rsidRDefault="000F7590" w:rsidP="00825E94">
            <w:pPr>
              <w:widowControl w:val="0"/>
              <w:tabs>
                <w:tab w:val="right" w:leader="underscore" w:pos="9639"/>
              </w:tabs>
              <w:spacing w:after="0" w:line="240" w:lineRule="auto"/>
              <w:jc w:val="center"/>
              <w:rPr>
                <w:bCs/>
                <w:sz w:val="20"/>
                <w:szCs w:val="20"/>
                <w:lang w:val="en-US"/>
              </w:rPr>
            </w:pPr>
            <w:r>
              <w:rPr>
                <w:bCs/>
                <w:sz w:val="20"/>
                <w:szCs w:val="20"/>
                <w:lang w:val="en-US"/>
              </w:rPr>
              <w:t>30</w:t>
            </w:r>
          </w:p>
        </w:tc>
        <w:tc>
          <w:tcPr>
            <w:tcW w:w="540" w:type="dxa"/>
            <w:tcBorders>
              <w:top w:val="single" w:sz="4" w:space="0" w:color="auto"/>
              <w:left w:val="single" w:sz="4" w:space="0" w:color="auto"/>
              <w:bottom w:val="single" w:sz="4" w:space="0" w:color="auto"/>
              <w:right w:val="single" w:sz="4" w:space="0" w:color="auto"/>
            </w:tcBorders>
          </w:tcPr>
          <w:p w14:paraId="2AFCE566"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2F956D1"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28464D1"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5C1C9E6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50F5FEFB"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843BF0D" w14:textId="36982F6D" w:rsidR="00825E94" w:rsidRPr="00133C94" w:rsidRDefault="000F7590" w:rsidP="00825E94">
            <w:pPr>
              <w:widowControl w:val="0"/>
              <w:tabs>
                <w:tab w:val="right" w:leader="underscore" w:pos="9639"/>
              </w:tabs>
              <w:spacing w:after="0" w:line="240" w:lineRule="auto"/>
              <w:jc w:val="center"/>
              <w:rPr>
                <w:bCs/>
                <w:sz w:val="20"/>
                <w:szCs w:val="20"/>
                <w:lang w:val="en-US"/>
              </w:rPr>
            </w:pPr>
            <w:r>
              <w:rPr>
                <w:bCs/>
                <w:sz w:val="20"/>
                <w:szCs w:val="20"/>
                <w:lang w:val="en-US"/>
              </w:rPr>
              <w:t>30</w:t>
            </w:r>
          </w:p>
        </w:tc>
      </w:tr>
      <w:tr w:rsidR="00825E94" w:rsidRPr="00913AC6" w14:paraId="1D52DB10" w14:textId="77777777" w:rsidTr="3D408178">
        <w:tc>
          <w:tcPr>
            <w:tcW w:w="4068" w:type="dxa"/>
            <w:tcBorders>
              <w:top w:val="single" w:sz="4" w:space="0" w:color="auto"/>
              <w:left w:val="single" w:sz="4" w:space="0" w:color="auto"/>
              <w:bottom w:val="single" w:sz="4" w:space="0" w:color="auto"/>
              <w:right w:val="single" w:sz="4" w:space="0" w:color="auto"/>
            </w:tcBorders>
          </w:tcPr>
          <w:p w14:paraId="1C788FA3" w14:textId="77777777" w:rsidR="00825E94" w:rsidRPr="00ED2C73" w:rsidRDefault="00ED2C73" w:rsidP="00825E94">
            <w:pPr>
              <w:widowControl w:val="0"/>
              <w:tabs>
                <w:tab w:val="right" w:leader="underscore" w:pos="9639"/>
              </w:tabs>
              <w:spacing w:after="0" w:line="240" w:lineRule="auto"/>
              <w:jc w:val="both"/>
              <w:rPr>
                <w:bCs/>
                <w:lang w:val="en-US"/>
              </w:rPr>
            </w:pPr>
            <w:r w:rsidRPr="00ED2C73">
              <w:rPr>
                <w:bCs/>
                <w:lang w:val="en-US"/>
              </w:rPr>
              <w:t>Intermediate certification</w:t>
            </w:r>
            <w:r>
              <w:rPr>
                <w:bCs/>
                <w:lang w:val="en-CA"/>
              </w:rPr>
              <w:t>/Midterm</w:t>
            </w:r>
            <w:r w:rsidRPr="00ED2C73">
              <w:rPr>
                <w:bCs/>
                <w:lang w:val="en-US"/>
              </w:rPr>
              <w:t xml:space="preserve"> (classroom work)</w:t>
            </w:r>
          </w:p>
        </w:tc>
        <w:tc>
          <w:tcPr>
            <w:tcW w:w="1080" w:type="dxa"/>
            <w:tcBorders>
              <w:top w:val="single" w:sz="4" w:space="0" w:color="auto"/>
              <w:left w:val="single" w:sz="4" w:space="0" w:color="auto"/>
              <w:bottom w:val="single" w:sz="4" w:space="0" w:color="auto"/>
              <w:right w:val="single" w:sz="4" w:space="0" w:color="auto"/>
            </w:tcBorders>
          </w:tcPr>
          <w:p w14:paraId="582B1231" w14:textId="0F65770E" w:rsidR="00825E94" w:rsidRPr="00247ECD" w:rsidRDefault="00825E94" w:rsidP="00825E94">
            <w:pPr>
              <w:widowControl w:val="0"/>
              <w:tabs>
                <w:tab w:val="right" w:leader="underscore" w:pos="9639"/>
              </w:tabs>
              <w:spacing w:after="0" w:line="240" w:lineRule="auto"/>
              <w:jc w:val="center"/>
              <w:rPr>
                <w:bCs/>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0765C190"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6</w:t>
            </w:r>
          </w:p>
        </w:tc>
        <w:tc>
          <w:tcPr>
            <w:tcW w:w="540" w:type="dxa"/>
            <w:tcBorders>
              <w:top w:val="single" w:sz="4" w:space="0" w:color="auto"/>
              <w:left w:val="single" w:sz="4" w:space="0" w:color="auto"/>
              <w:bottom w:val="single" w:sz="4" w:space="0" w:color="auto"/>
              <w:right w:val="single" w:sz="4" w:space="0" w:color="auto"/>
            </w:tcBorders>
          </w:tcPr>
          <w:p w14:paraId="65BF6A08"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B53A200"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527AC5D2"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4B03F1D0"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160A14F"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2319515B"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6</w:t>
            </w:r>
          </w:p>
        </w:tc>
      </w:tr>
      <w:tr w:rsidR="00825E94" w:rsidRPr="00913AC6" w14:paraId="123CF11C" w14:textId="77777777" w:rsidTr="3D408178">
        <w:tc>
          <w:tcPr>
            <w:tcW w:w="4068" w:type="dxa"/>
            <w:tcBorders>
              <w:top w:val="single" w:sz="4" w:space="0" w:color="auto"/>
              <w:left w:val="single" w:sz="4" w:space="0" w:color="auto"/>
              <w:bottom w:val="single" w:sz="4" w:space="0" w:color="auto"/>
              <w:right w:val="single" w:sz="4" w:space="0" w:color="auto"/>
            </w:tcBorders>
          </w:tcPr>
          <w:p w14:paraId="0EAAC7D6" w14:textId="77777777" w:rsidR="00825E94" w:rsidRPr="00ED2C73" w:rsidRDefault="00ED2C73" w:rsidP="00825E94">
            <w:pPr>
              <w:widowControl w:val="0"/>
              <w:tabs>
                <w:tab w:val="right" w:leader="underscore" w:pos="9639"/>
              </w:tabs>
              <w:spacing w:after="0" w:line="240" w:lineRule="auto"/>
              <w:jc w:val="both"/>
              <w:rPr>
                <w:bCs/>
                <w:i/>
                <w:lang w:val="en-CA"/>
              </w:rPr>
            </w:pPr>
            <w:r>
              <w:rPr>
                <w:bCs/>
                <w:lang w:val="en-CA"/>
              </w:rPr>
              <w:t>Exam</w:t>
            </w:r>
          </w:p>
        </w:tc>
        <w:tc>
          <w:tcPr>
            <w:tcW w:w="1080" w:type="dxa"/>
            <w:tcBorders>
              <w:top w:val="single" w:sz="4" w:space="0" w:color="auto"/>
              <w:left w:val="single" w:sz="4" w:space="0" w:color="auto"/>
              <w:bottom w:val="single" w:sz="4" w:space="0" w:color="auto"/>
              <w:right w:val="single" w:sz="4" w:space="0" w:color="auto"/>
            </w:tcBorders>
          </w:tcPr>
          <w:p w14:paraId="48C11A1C"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31374F2"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C7A3A6A"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1FA775"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682121"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12CB9880"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7A6321B"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DDCFF5A" w14:textId="77777777" w:rsidR="00825E94" w:rsidRPr="00913AC6" w:rsidRDefault="00825E94" w:rsidP="00825E94">
            <w:pPr>
              <w:widowControl w:val="0"/>
              <w:tabs>
                <w:tab w:val="right" w:leader="underscore" w:pos="9639"/>
              </w:tabs>
              <w:spacing w:after="0" w:line="240" w:lineRule="auto"/>
              <w:jc w:val="center"/>
              <w:rPr>
                <w:bCs/>
                <w:sz w:val="20"/>
                <w:szCs w:val="20"/>
              </w:rPr>
            </w:pPr>
          </w:p>
        </w:tc>
      </w:tr>
      <w:tr w:rsidR="00825E94" w:rsidRPr="00913AC6" w14:paraId="58DEBC14" w14:textId="77777777" w:rsidTr="3D408178">
        <w:tc>
          <w:tcPr>
            <w:tcW w:w="4068" w:type="dxa"/>
            <w:tcBorders>
              <w:top w:val="single" w:sz="4" w:space="0" w:color="auto"/>
              <w:left w:val="single" w:sz="4" w:space="0" w:color="auto"/>
              <w:bottom w:val="single" w:sz="4" w:space="0" w:color="auto"/>
              <w:right w:val="single" w:sz="4" w:space="0" w:color="auto"/>
            </w:tcBorders>
          </w:tcPr>
          <w:p w14:paraId="46FA6CFE" w14:textId="77777777" w:rsidR="00825E94" w:rsidRPr="00ED2C73" w:rsidRDefault="00ED2C73" w:rsidP="00825E94">
            <w:pPr>
              <w:widowControl w:val="0"/>
              <w:tabs>
                <w:tab w:val="right" w:leader="underscore" w:pos="9639"/>
              </w:tabs>
              <w:spacing w:after="0" w:line="240" w:lineRule="auto"/>
              <w:jc w:val="both"/>
              <w:rPr>
                <w:bCs/>
                <w:lang w:val="en-CA"/>
              </w:rPr>
            </w:pPr>
            <w:r>
              <w:rPr>
                <w:bCs/>
                <w:lang w:val="en-CA"/>
              </w:rPr>
              <w:t>TOTAL</w:t>
            </w:r>
          </w:p>
        </w:tc>
        <w:tc>
          <w:tcPr>
            <w:tcW w:w="1080" w:type="dxa"/>
            <w:tcBorders>
              <w:top w:val="single" w:sz="4" w:space="0" w:color="auto"/>
              <w:left w:val="single" w:sz="4" w:space="0" w:color="auto"/>
              <w:bottom w:val="single" w:sz="4" w:space="0" w:color="auto"/>
              <w:right w:val="single" w:sz="4" w:space="0" w:color="auto"/>
            </w:tcBorders>
          </w:tcPr>
          <w:p w14:paraId="103415BE" w14:textId="6A1F132E" w:rsidR="00825E94" w:rsidRPr="00913AC6" w:rsidRDefault="00133C94" w:rsidP="00825E94">
            <w:pPr>
              <w:widowControl w:val="0"/>
              <w:tabs>
                <w:tab w:val="right" w:leader="underscore" w:pos="9639"/>
              </w:tabs>
              <w:spacing w:after="0" w:line="240" w:lineRule="auto"/>
              <w:jc w:val="center"/>
              <w:rPr>
                <w:bCs/>
                <w:sz w:val="20"/>
                <w:szCs w:val="20"/>
              </w:rPr>
            </w:pPr>
            <w:r>
              <w:rPr>
                <w:bCs/>
                <w:sz w:val="20"/>
                <w:szCs w:val="20"/>
                <w:lang w:val="en-US"/>
              </w:rPr>
              <w:t>3</w:t>
            </w:r>
            <w:r w:rsidR="00825E94">
              <w:rPr>
                <w:bCs/>
                <w:sz w:val="20"/>
                <w:szCs w:val="20"/>
              </w:rPr>
              <w:t>,0</w:t>
            </w:r>
          </w:p>
        </w:tc>
        <w:tc>
          <w:tcPr>
            <w:tcW w:w="1260" w:type="dxa"/>
            <w:tcBorders>
              <w:top w:val="single" w:sz="4" w:space="0" w:color="auto"/>
              <w:left w:val="single" w:sz="4" w:space="0" w:color="auto"/>
              <w:bottom w:val="single" w:sz="4" w:space="0" w:color="auto"/>
              <w:right w:val="single" w:sz="4" w:space="0" w:color="auto"/>
            </w:tcBorders>
          </w:tcPr>
          <w:p w14:paraId="3932E481" w14:textId="0946CD16" w:rsidR="00825E94" w:rsidRPr="00133C94" w:rsidRDefault="000F7590" w:rsidP="00825E94">
            <w:pPr>
              <w:widowControl w:val="0"/>
              <w:tabs>
                <w:tab w:val="right" w:leader="underscore" w:pos="9639"/>
              </w:tabs>
              <w:spacing w:after="0" w:line="240" w:lineRule="auto"/>
              <w:jc w:val="center"/>
              <w:rPr>
                <w:bCs/>
                <w:sz w:val="20"/>
                <w:szCs w:val="20"/>
                <w:lang w:val="en-US"/>
              </w:rPr>
            </w:pPr>
            <w:r>
              <w:rPr>
                <w:bCs/>
                <w:sz w:val="20"/>
                <w:szCs w:val="20"/>
                <w:lang w:val="en-US"/>
              </w:rPr>
              <w:t>90</w:t>
            </w:r>
          </w:p>
        </w:tc>
        <w:tc>
          <w:tcPr>
            <w:tcW w:w="540" w:type="dxa"/>
            <w:tcBorders>
              <w:top w:val="single" w:sz="4" w:space="0" w:color="auto"/>
              <w:left w:val="single" w:sz="4" w:space="0" w:color="auto"/>
              <w:bottom w:val="single" w:sz="4" w:space="0" w:color="auto"/>
              <w:right w:val="single" w:sz="4" w:space="0" w:color="auto"/>
            </w:tcBorders>
          </w:tcPr>
          <w:p w14:paraId="7074F177"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516062CF"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9BB6D5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265EDA7B"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1FF070EF"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662948E7" w14:textId="7305B411" w:rsidR="00825E94" w:rsidRPr="00133C94" w:rsidRDefault="000F7590" w:rsidP="00825E94">
            <w:pPr>
              <w:widowControl w:val="0"/>
              <w:tabs>
                <w:tab w:val="right" w:leader="underscore" w:pos="9639"/>
              </w:tabs>
              <w:spacing w:after="0" w:line="240" w:lineRule="auto"/>
              <w:jc w:val="center"/>
              <w:rPr>
                <w:bCs/>
                <w:sz w:val="20"/>
                <w:szCs w:val="20"/>
                <w:lang w:val="en-US"/>
              </w:rPr>
            </w:pPr>
            <w:r>
              <w:rPr>
                <w:bCs/>
                <w:sz w:val="20"/>
                <w:szCs w:val="20"/>
                <w:lang w:val="en-US"/>
              </w:rPr>
              <w:t>90</w:t>
            </w:r>
          </w:p>
        </w:tc>
      </w:tr>
    </w:tbl>
    <w:p w14:paraId="73E23643" w14:textId="77777777" w:rsidR="00825E94" w:rsidRPr="00913AC6" w:rsidRDefault="00825E94" w:rsidP="00825E94">
      <w:pPr>
        <w:tabs>
          <w:tab w:val="right" w:leader="underscore" w:pos="9639"/>
        </w:tabs>
        <w:spacing w:after="0" w:line="240" w:lineRule="auto"/>
        <w:ind w:firstLine="539"/>
        <w:jc w:val="both"/>
        <w:rPr>
          <w:bCs/>
        </w:rPr>
      </w:pPr>
    </w:p>
    <w:p w14:paraId="484890DD" w14:textId="77777777" w:rsidR="00825E94" w:rsidRPr="00ED2C73" w:rsidRDefault="00825E94" w:rsidP="00825E94">
      <w:pPr>
        <w:tabs>
          <w:tab w:val="right" w:leader="underscore" w:pos="9639"/>
        </w:tabs>
        <w:spacing w:after="0" w:line="240" w:lineRule="auto"/>
        <w:jc w:val="both"/>
        <w:rPr>
          <w:bCs/>
          <w:lang w:val="en-US"/>
        </w:rPr>
      </w:pPr>
      <w:r w:rsidRPr="00ED2C73">
        <w:rPr>
          <w:bCs/>
          <w:lang w:val="en-US"/>
        </w:rPr>
        <w:t xml:space="preserve">5.1. </w:t>
      </w:r>
      <w:r w:rsidR="00ED2C73" w:rsidRPr="00ED2C73">
        <w:rPr>
          <w:bCs/>
          <w:lang w:val="en-US"/>
        </w:rPr>
        <w:t xml:space="preserve">Discipline sections, types of educational work and forms of </w:t>
      </w:r>
      <w:r w:rsidR="00ED2C73">
        <w:rPr>
          <w:bCs/>
          <w:lang w:val="en-CA"/>
        </w:rPr>
        <w:t>(</w:t>
      </w:r>
      <w:r w:rsidR="00ED2C73" w:rsidRPr="00ED2C73">
        <w:rPr>
          <w:bCs/>
          <w:lang w:val="en-US"/>
        </w:rPr>
        <w:t>current</w:t>
      </w:r>
      <w:r w:rsidR="00ED2C73">
        <w:rPr>
          <w:bCs/>
          <w:lang w:val="en-CA"/>
        </w:rPr>
        <w:t>)</w:t>
      </w:r>
      <w:r w:rsidR="00ED2C73" w:rsidRPr="00ED2C73">
        <w:rPr>
          <w:bCs/>
          <w:lang w:val="en-US"/>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1"/>
        <w:gridCol w:w="1080"/>
        <w:gridCol w:w="2335"/>
        <w:gridCol w:w="608"/>
        <w:gridCol w:w="372"/>
        <w:gridCol w:w="495"/>
        <w:gridCol w:w="647"/>
        <w:gridCol w:w="369"/>
        <w:gridCol w:w="647"/>
        <w:gridCol w:w="778"/>
        <w:gridCol w:w="1619"/>
      </w:tblGrid>
      <w:tr w:rsidR="00825E94" w:rsidRPr="00203658" w14:paraId="72DC7FEA" w14:textId="77777777" w:rsidTr="3D408178">
        <w:tc>
          <w:tcPr>
            <w:tcW w:w="621" w:type="dxa"/>
            <w:tcBorders>
              <w:top w:val="single" w:sz="4" w:space="0" w:color="auto"/>
              <w:left w:val="single" w:sz="4" w:space="0" w:color="auto"/>
              <w:bottom w:val="single" w:sz="4" w:space="0" w:color="auto"/>
              <w:right w:val="single" w:sz="4" w:space="0" w:color="auto"/>
            </w:tcBorders>
          </w:tcPr>
          <w:p w14:paraId="22EA571D" w14:textId="4A42BC35" w:rsidR="00825E94" w:rsidRPr="00203658" w:rsidRDefault="3D408178" w:rsidP="3D408178">
            <w:pPr>
              <w:tabs>
                <w:tab w:val="right" w:leader="underscore" w:pos="9639"/>
              </w:tabs>
              <w:spacing w:after="0" w:line="240" w:lineRule="auto"/>
              <w:jc w:val="both"/>
              <w:rPr>
                <w:sz w:val="20"/>
                <w:szCs w:val="20"/>
              </w:rPr>
            </w:pPr>
            <w:r w:rsidRPr="3D408178">
              <w:rPr>
                <w:sz w:val="20"/>
                <w:szCs w:val="20"/>
              </w:rPr>
              <w:t>p/№</w:t>
            </w:r>
          </w:p>
        </w:tc>
        <w:tc>
          <w:tcPr>
            <w:tcW w:w="1080" w:type="dxa"/>
            <w:tcBorders>
              <w:top w:val="single" w:sz="4" w:space="0" w:color="auto"/>
              <w:left w:val="single" w:sz="4" w:space="0" w:color="auto"/>
              <w:bottom w:val="single" w:sz="4" w:space="0" w:color="auto"/>
              <w:right w:val="single" w:sz="4" w:space="0" w:color="auto"/>
            </w:tcBorders>
          </w:tcPr>
          <w:p w14:paraId="131CAB6F" w14:textId="77777777" w:rsidR="00825E94" w:rsidRPr="00ED2C73" w:rsidRDefault="00825E94" w:rsidP="00825E94">
            <w:pPr>
              <w:tabs>
                <w:tab w:val="right" w:leader="underscore" w:pos="9639"/>
              </w:tabs>
              <w:spacing w:after="0" w:line="240" w:lineRule="auto"/>
              <w:jc w:val="both"/>
              <w:rPr>
                <w:bCs/>
                <w:sz w:val="20"/>
                <w:szCs w:val="20"/>
                <w:lang w:val="en-CA"/>
              </w:rPr>
            </w:pPr>
            <w:r w:rsidRPr="00203658">
              <w:rPr>
                <w:bCs/>
                <w:sz w:val="20"/>
                <w:szCs w:val="20"/>
              </w:rPr>
              <w:t xml:space="preserve">№ </w:t>
            </w:r>
            <w:r w:rsidR="00ED2C73">
              <w:rPr>
                <w:bCs/>
                <w:sz w:val="20"/>
                <w:szCs w:val="20"/>
                <w:lang w:val="en-CA"/>
              </w:rPr>
              <w:t xml:space="preserve">of </w:t>
            </w:r>
            <w:r w:rsidR="00ED2C73" w:rsidRPr="00ED2C73">
              <w:rPr>
                <w:bCs/>
                <w:sz w:val="20"/>
                <w:szCs w:val="20"/>
                <w:lang w:val="en-CA"/>
              </w:rPr>
              <w:t>semester</w:t>
            </w:r>
          </w:p>
        </w:tc>
        <w:tc>
          <w:tcPr>
            <w:tcW w:w="2335" w:type="dxa"/>
            <w:tcBorders>
              <w:top w:val="single" w:sz="4" w:space="0" w:color="auto"/>
              <w:left w:val="single" w:sz="4" w:space="0" w:color="auto"/>
              <w:bottom w:val="single" w:sz="4" w:space="0" w:color="auto"/>
              <w:right w:val="single" w:sz="4" w:space="0" w:color="auto"/>
            </w:tcBorders>
          </w:tcPr>
          <w:p w14:paraId="4DE98822" w14:textId="77777777" w:rsidR="00825E94" w:rsidRPr="00ED2C73" w:rsidRDefault="00ED2C73" w:rsidP="00825E94">
            <w:pPr>
              <w:tabs>
                <w:tab w:val="right" w:leader="underscore" w:pos="9639"/>
              </w:tabs>
              <w:spacing w:after="0" w:line="240" w:lineRule="auto"/>
              <w:jc w:val="both"/>
              <w:rPr>
                <w:bCs/>
                <w:sz w:val="20"/>
                <w:szCs w:val="20"/>
                <w:lang w:val="en-US"/>
              </w:rPr>
            </w:pPr>
            <w:r>
              <w:rPr>
                <w:bCs/>
                <w:sz w:val="20"/>
                <w:szCs w:val="20"/>
                <w:lang w:val="en-CA"/>
              </w:rPr>
              <w:t>N</w:t>
            </w:r>
            <w:proofErr w:type="spellStart"/>
            <w:r w:rsidRPr="00ED2C73">
              <w:rPr>
                <w:bCs/>
                <w:sz w:val="20"/>
                <w:szCs w:val="20"/>
                <w:lang w:val="en-US"/>
              </w:rPr>
              <w:t>ame</w:t>
            </w:r>
            <w:proofErr w:type="spellEnd"/>
            <w:r w:rsidRPr="00ED2C73">
              <w:rPr>
                <w:bCs/>
                <w:sz w:val="20"/>
                <w:szCs w:val="20"/>
                <w:lang w:val="en-US"/>
              </w:rPr>
              <w:t xml:space="preserve"> of the discipline section</w:t>
            </w:r>
          </w:p>
        </w:tc>
        <w:tc>
          <w:tcPr>
            <w:tcW w:w="3916" w:type="dxa"/>
            <w:gridSpan w:val="7"/>
            <w:tcBorders>
              <w:top w:val="single" w:sz="4" w:space="0" w:color="auto"/>
              <w:left w:val="single" w:sz="4" w:space="0" w:color="auto"/>
              <w:bottom w:val="single" w:sz="4" w:space="0" w:color="auto"/>
              <w:right w:val="single" w:sz="4" w:space="0" w:color="auto"/>
            </w:tcBorders>
          </w:tcPr>
          <w:p w14:paraId="13184CC8" w14:textId="77777777" w:rsidR="00825E94" w:rsidRPr="00ED2C73" w:rsidRDefault="00ED2C73" w:rsidP="00825E94">
            <w:pPr>
              <w:tabs>
                <w:tab w:val="right" w:leader="underscore" w:pos="9639"/>
              </w:tabs>
              <w:spacing w:after="0" w:line="240" w:lineRule="auto"/>
              <w:jc w:val="center"/>
              <w:rPr>
                <w:bCs/>
                <w:sz w:val="20"/>
                <w:szCs w:val="20"/>
                <w:lang w:val="en-US"/>
              </w:rPr>
            </w:pPr>
            <w:r w:rsidRPr="00ED2C73">
              <w:rPr>
                <w:bCs/>
                <w:sz w:val="20"/>
                <w:szCs w:val="20"/>
                <w:lang w:val="en-US"/>
              </w:rPr>
              <w:t xml:space="preserve">Types of academic work (in </w:t>
            </w:r>
            <w:r>
              <w:rPr>
                <w:bCs/>
                <w:sz w:val="20"/>
                <w:szCs w:val="20"/>
                <w:lang w:val="en-CA"/>
              </w:rPr>
              <w:t>academic hours</w:t>
            </w:r>
            <w:r w:rsidRPr="00ED2C73">
              <w:rPr>
                <w:bCs/>
                <w:sz w:val="20"/>
                <w:szCs w:val="20"/>
                <w:lang w:val="en-US"/>
              </w:rPr>
              <w:t>)</w:t>
            </w:r>
          </w:p>
        </w:tc>
        <w:tc>
          <w:tcPr>
            <w:tcW w:w="1619" w:type="dxa"/>
            <w:tcBorders>
              <w:top w:val="single" w:sz="4" w:space="0" w:color="auto"/>
              <w:left w:val="single" w:sz="4" w:space="0" w:color="auto"/>
              <w:bottom w:val="single" w:sz="4" w:space="0" w:color="auto"/>
              <w:right w:val="single" w:sz="4" w:space="0" w:color="auto"/>
            </w:tcBorders>
          </w:tcPr>
          <w:p w14:paraId="264652A0" w14:textId="11696503" w:rsidR="00825E94" w:rsidRPr="00203658" w:rsidRDefault="3D408178" w:rsidP="3D408178">
            <w:pPr>
              <w:tabs>
                <w:tab w:val="right" w:leader="underscore" w:pos="9639"/>
              </w:tabs>
              <w:spacing w:after="0" w:line="240" w:lineRule="auto"/>
              <w:jc w:val="both"/>
              <w:rPr>
                <w:sz w:val="20"/>
                <w:szCs w:val="20"/>
              </w:rPr>
            </w:pPr>
            <w:proofErr w:type="spellStart"/>
            <w:r w:rsidRPr="3D408178">
              <w:rPr>
                <w:sz w:val="20"/>
                <w:szCs w:val="20"/>
              </w:rPr>
              <w:t>Evaluation</w:t>
            </w:r>
            <w:proofErr w:type="spellEnd"/>
            <w:r w:rsidRPr="3D408178">
              <w:rPr>
                <w:sz w:val="20"/>
                <w:szCs w:val="20"/>
              </w:rPr>
              <w:t xml:space="preserve"> Tools</w:t>
            </w:r>
          </w:p>
        </w:tc>
      </w:tr>
      <w:tr w:rsidR="00825E94" w:rsidRPr="00203658" w14:paraId="281E6BD8" w14:textId="77777777" w:rsidTr="3D408178">
        <w:tc>
          <w:tcPr>
            <w:tcW w:w="621" w:type="dxa"/>
            <w:tcBorders>
              <w:top w:val="single" w:sz="4" w:space="0" w:color="auto"/>
              <w:left w:val="single" w:sz="4" w:space="0" w:color="auto"/>
              <w:bottom w:val="single" w:sz="4" w:space="0" w:color="auto"/>
              <w:right w:val="single" w:sz="4" w:space="0" w:color="auto"/>
            </w:tcBorders>
          </w:tcPr>
          <w:p w14:paraId="10243244" w14:textId="77777777" w:rsidR="00825E94" w:rsidRPr="00203658" w:rsidRDefault="00825E94" w:rsidP="00825E94">
            <w:pPr>
              <w:tabs>
                <w:tab w:val="right" w:leader="underscore" w:pos="9639"/>
              </w:tabs>
              <w:spacing w:after="0" w:line="240" w:lineRule="auto"/>
              <w:jc w:val="both"/>
              <w:rPr>
                <w:bCs/>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7A910BA" w14:textId="77777777" w:rsidR="00825E94" w:rsidRPr="00203658" w:rsidRDefault="00825E94" w:rsidP="00825E94">
            <w:pPr>
              <w:tabs>
                <w:tab w:val="right" w:leader="underscore" w:pos="9639"/>
              </w:tabs>
              <w:spacing w:after="0" w:line="240" w:lineRule="auto"/>
              <w:jc w:val="both"/>
              <w:rPr>
                <w:bCs/>
                <w:sz w:val="20"/>
                <w:szCs w:val="20"/>
              </w:rPr>
            </w:pPr>
          </w:p>
        </w:tc>
        <w:tc>
          <w:tcPr>
            <w:tcW w:w="2335" w:type="dxa"/>
            <w:tcBorders>
              <w:top w:val="single" w:sz="4" w:space="0" w:color="auto"/>
              <w:left w:val="single" w:sz="4" w:space="0" w:color="auto"/>
              <w:bottom w:val="single" w:sz="4" w:space="0" w:color="auto"/>
              <w:right w:val="single" w:sz="4" w:space="0" w:color="auto"/>
            </w:tcBorders>
          </w:tcPr>
          <w:p w14:paraId="0BF387FD" w14:textId="77777777" w:rsidR="00825E94" w:rsidRPr="00203658" w:rsidRDefault="00825E94" w:rsidP="00825E94">
            <w:pPr>
              <w:tabs>
                <w:tab w:val="right" w:leader="underscore" w:pos="9639"/>
              </w:tabs>
              <w:spacing w:after="0" w:line="240" w:lineRule="auto"/>
              <w:jc w:val="both"/>
              <w:rPr>
                <w:bCs/>
                <w:sz w:val="20"/>
                <w:szCs w:val="20"/>
              </w:rPr>
            </w:pPr>
          </w:p>
        </w:tc>
        <w:tc>
          <w:tcPr>
            <w:tcW w:w="608" w:type="dxa"/>
            <w:tcBorders>
              <w:top w:val="single" w:sz="4" w:space="0" w:color="auto"/>
              <w:left w:val="single" w:sz="4" w:space="0" w:color="auto"/>
              <w:bottom w:val="single" w:sz="4" w:space="0" w:color="auto"/>
              <w:right w:val="single" w:sz="4" w:space="0" w:color="auto"/>
            </w:tcBorders>
          </w:tcPr>
          <w:p w14:paraId="18B4B547"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L</w:t>
            </w:r>
          </w:p>
        </w:tc>
        <w:tc>
          <w:tcPr>
            <w:tcW w:w="372" w:type="dxa"/>
            <w:tcBorders>
              <w:top w:val="single" w:sz="4" w:space="0" w:color="auto"/>
              <w:left w:val="single" w:sz="4" w:space="0" w:color="auto"/>
              <w:bottom w:val="single" w:sz="4" w:space="0" w:color="auto"/>
              <w:right w:val="single" w:sz="4" w:space="0" w:color="auto"/>
            </w:tcBorders>
          </w:tcPr>
          <w:p w14:paraId="679B1964"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LW</w:t>
            </w:r>
          </w:p>
        </w:tc>
        <w:tc>
          <w:tcPr>
            <w:tcW w:w="495" w:type="dxa"/>
            <w:tcBorders>
              <w:top w:val="single" w:sz="4" w:space="0" w:color="auto"/>
              <w:left w:val="single" w:sz="4" w:space="0" w:color="auto"/>
              <w:bottom w:val="single" w:sz="4" w:space="0" w:color="auto"/>
              <w:right w:val="single" w:sz="4" w:space="0" w:color="auto"/>
            </w:tcBorders>
          </w:tcPr>
          <w:p w14:paraId="4429FECC"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PC</w:t>
            </w:r>
          </w:p>
        </w:tc>
        <w:tc>
          <w:tcPr>
            <w:tcW w:w="647" w:type="dxa"/>
            <w:tcBorders>
              <w:top w:val="single" w:sz="4" w:space="0" w:color="auto"/>
              <w:left w:val="single" w:sz="4" w:space="0" w:color="auto"/>
              <w:bottom w:val="single" w:sz="4" w:space="0" w:color="auto"/>
              <w:right w:val="single" w:sz="4" w:space="0" w:color="auto"/>
            </w:tcBorders>
          </w:tcPr>
          <w:p w14:paraId="1A20C06A"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CPC</w:t>
            </w:r>
          </w:p>
        </w:tc>
        <w:tc>
          <w:tcPr>
            <w:tcW w:w="369" w:type="dxa"/>
            <w:tcBorders>
              <w:top w:val="single" w:sz="4" w:space="0" w:color="auto"/>
              <w:left w:val="single" w:sz="4" w:space="0" w:color="auto"/>
              <w:bottom w:val="single" w:sz="4" w:space="0" w:color="auto"/>
              <w:right w:val="single" w:sz="4" w:space="0" w:color="auto"/>
            </w:tcBorders>
          </w:tcPr>
          <w:p w14:paraId="75824FFD"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S</w:t>
            </w:r>
          </w:p>
        </w:tc>
        <w:tc>
          <w:tcPr>
            <w:tcW w:w="647" w:type="dxa"/>
            <w:tcBorders>
              <w:top w:val="single" w:sz="4" w:space="0" w:color="auto"/>
              <w:left w:val="single" w:sz="4" w:space="0" w:color="auto"/>
              <w:bottom w:val="single" w:sz="4" w:space="0" w:color="auto"/>
              <w:right w:val="single" w:sz="4" w:space="0" w:color="auto"/>
            </w:tcBorders>
          </w:tcPr>
          <w:p w14:paraId="23438091"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IWS</w:t>
            </w:r>
          </w:p>
        </w:tc>
        <w:tc>
          <w:tcPr>
            <w:tcW w:w="778" w:type="dxa"/>
            <w:tcBorders>
              <w:top w:val="single" w:sz="4" w:space="0" w:color="auto"/>
              <w:left w:val="single" w:sz="4" w:space="0" w:color="auto"/>
              <w:bottom w:val="single" w:sz="4" w:space="0" w:color="auto"/>
              <w:right w:val="single" w:sz="4" w:space="0" w:color="auto"/>
            </w:tcBorders>
          </w:tcPr>
          <w:p w14:paraId="6FA804A1" w14:textId="77777777" w:rsidR="00825E94" w:rsidRPr="00203658" w:rsidRDefault="00ED2C73" w:rsidP="00825E94">
            <w:pPr>
              <w:tabs>
                <w:tab w:val="right" w:leader="underscore" w:pos="9639"/>
              </w:tabs>
              <w:spacing w:after="0" w:line="240" w:lineRule="auto"/>
              <w:jc w:val="both"/>
              <w:rPr>
                <w:bCs/>
                <w:sz w:val="20"/>
                <w:szCs w:val="20"/>
              </w:rPr>
            </w:pPr>
            <w:r>
              <w:rPr>
                <w:bCs/>
                <w:sz w:val="20"/>
                <w:szCs w:val="20"/>
                <w:lang w:val="en-CA"/>
              </w:rPr>
              <w:t>Total</w:t>
            </w:r>
          </w:p>
        </w:tc>
        <w:tc>
          <w:tcPr>
            <w:tcW w:w="1619" w:type="dxa"/>
            <w:tcBorders>
              <w:top w:val="single" w:sz="4" w:space="0" w:color="auto"/>
              <w:left w:val="single" w:sz="4" w:space="0" w:color="auto"/>
              <w:bottom w:val="single" w:sz="4" w:space="0" w:color="auto"/>
              <w:right w:val="single" w:sz="4" w:space="0" w:color="auto"/>
            </w:tcBorders>
          </w:tcPr>
          <w:p w14:paraId="1BC6790B" w14:textId="77777777" w:rsidR="00825E94" w:rsidRPr="00203658" w:rsidRDefault="00825E94" w:rsidP="00825E94">
            <w:pPr>
              <w:tabs>
                <w:tab w:val="right" w:leader="underscore" w:pos="9639"/>
              </w:tabs>
              <w:spacing w:after="0" w:line="240" w:lineRule="auto"/>
              <w:jc w:val="both"/>
              <w:rPr>
                <w:bCs/>
                <w:sz w:val="20"/>
                <w:szCs w:val="20"/>
              </w:rPr>
            </w:pPr>
          </w:p>
        </w:tc>
      </w:tr>
      <w:tr w:rsidR="00825E94" w:rsidRPr="00203658" w14:paraId="4CF71BF7" w14:textId="77777777" w:rsidTr="3D408178">
        <w:tc>
          <w:tcPr>
            <w:tcW w:w="621" w:type="dxa"/>
            <w:tcBorders>
              <w:top w:val="single" w:sz="4" w:space="0" w:color="auto"/>
              <w:left w:val="single" w:sz="4" w:space="0" w:color="auto"/>
              <w:bottom w:val="single" w:sz="4" w:space="0" w:color="auto"/>
              <w:right w:val="single" w:sz="4" w:space="0" w:color="auto"/>
            </w:tcBorders>
          </w:tcPr>
          <w:p w14:paraId="321C16EF" w14:textId="77777777" w:rsidR="00825E94" w:rsidRPr="00203658" w:rsidRDefault="00825E94" w:rsidP="00825E94">
            <w:pPr>
              <w:tabs>
                <w:tab w:val="right" w:leader="underscore" w:pos="9639"/>
              </w:tabs>
              <w:spacing w:after="0" w:line="240" w:lineRule="auto"/>
              <w:jc w:val="both"/>
              <w:rPr>
                <w:bCs/>
                <w:sz w:val="20"/>
                <w:szCs w:val="20"/>
              </w:rPr>
            </w:pPr>
            <w:r w:rsidRPr="00203658">
              <w:rPr>
                <w:bCs/>
                <w:sz w:val="20"/>
                <w:szCs w:val="20"/>
              </w:rPr>
              <w:t>1</w:t>
            </w:r>
          </w:p>
        </w:tc>
        <w:tc>
          <w:tcPr>
            <w:tcW w:w="1080" w:type="dxa"/>
            <w:tcBorders>
              <w:top w:val="single" w:sz="4" w:space="0" w:color="auto"/>
              <w:left w:val="single" w:sz="4" w:space="0" w:color="auto"/>
              <w:bottom w:val="single" w:sz="4" w:space="0" w:color="auto"/>
              <w:right w:val="single" w:sz="4" w:space="0" w:color="auto"/>
            </w:tcBorders>
          </w:tcPr>
          <w:p w14:paraId="7AA8A404" w14:textId="77777777" w:rsidR="00825E94" w:rsidRPr="00203658" w:rsidRDefault="00825E94" w:rsidP="00825E94">
            <w:pPr>
              <w:tabs>
                <w:tab w:val="right" w:leader="underscore" w:pos="9639"/>
              </w:tabs>
              <w:spacing w:after="0" w:line="240" w:lineRule="auto"/>
              <w:jc w:val="both"/>
              <w:rPr>
                <w:bCs/>
                <w:sz w:val="20"/>
                <w:szCs w:val="20"/>
              </w:rPr>
            </w:pPr>
          </w:p>
        </w:tc>
        <w:tc>
          <w:tcPr>
            <w:tcW w:w="2335" w:type="dxa"/>
            <w:tcBorders>
              <w:top w:val="single" w:sz="4" w:space="0" w:color="auto"/>
              <w:left w:val="single" w:sz="4" w:space="0" w:color="auto"/>
              <w:bottom w:val="single" w:sz="4" w:space="0" w:color="auto"/>
              <w:right w:val="single" w:sz="4" w:space="0" w:color="auto"/>
            </w:tcBorders>
          </w:tcPr>
          <w:p w14:paraId="32A91B73" w14:textId="77777777" w:rsidR="00825E94" w:rsidRPr="00057F55" w:rsidRDefault="00ED2C73" w:rsidP="00825E94">
            <w:pPr>
              <w:tabs>
                <w:tab w:val="right" w:leader="underscore" w:pos="9639"/>
              </w:tabs>
              <w:spacing w:after="0" w:line="240" w:lineRule="auto"/>
              <w:jc w:val="both"/>
              <w:rPr>
                <w:b/>
                <w:bCs/>
                <w:sz w:val="20"/>
                <w:szCs w:val="20"/>
              </w:rPr>
            </w:pPr>
            <w:proofErr w:type="spellStart"/>
            <w:r w:rsidRPr="00ED2C73">
              <w:rPr>
                <w:b/>
                <w:bCs/>
                <w:sz w:val="20"/>
                <w:szCs w:val="20"/>
              </w:rPr>
              <w:t>Notcarriedout</w:t>
            </w:r>
            <w:proofErr w:type="spellEnd"/>
          </w:p>
        </w:tc>
        <w:tc>
          <w:tcPr>
            <w:tcW w:w="608" w:type="dxa"/>
            <w:tcBorders>
              <w:top w:val="single" w:sz="4" w:space="0" w:color="auto"/>
              <w:left w:val="single" w:sz="4" w:space="0" w:color="auto"/>
              <w:bottom w:val="single" w:sz="4" w:space="0" w:color="auto"/>
              <w:right w:val="single" w:sz="4" w:space="0" w:color="auto"/>
            </w:tcBorders>
          </w:tcPr>
          <w:p w14:paraId="1C8ED722" w14:textId="77777777" w:rsidR="00825E94" w:rsidRPr="00203658" w:rsidRDefault="00825E94" w:rsidP="00825E94">
            <w:pPr>
              <w:tabs>
                <w:tab w:val="right" w:leader="underscore" w:pos="9639"/>
              </w:tabs>
              <w:spacing w:after="0" w:line="240" w:lineRule="auto"/>
              <w:jc w:val="both"/>
              <w:rPr>
                <w:bCs/>
                <w:sz w:val="20"/>
                <w:szCs w:val="20"/>
              </w:rPr>
            </w:pPr>
          </w:p>
        </w:tc>
        <w:tc>
          <w:tcPr>
            <w:tcW w:w="372" w:type="dxa"/>
            <w:tcBorders>
              <w:top w:val="single" w:sz="4" w:space="0" w:color="auto"/>
              <w:left w:val="single" w:sz="4" w:space="0" w:color="auto"/>
              <w:bottom w:val="single" w:sz="4" w:space="0" w:color="auto"/>
              <w:right w:val="single" w:sz="4" w:space="0" w:color="auto"/>
            </w:tcBorders>
          </w:tcPr>
          <w:p w14:paraId="2EDFEA5A" w14:textId="77777777" w:rsidR="00825E94" w:rsidRPr="00203658" w:rsidRDefault="00825E94" w:rsidP="00825E94">
            <w:pPr>
              <w:tabs>
                <w:tab w:val="right" w:leader="underscore" w:pos="9639"/>
              </w:tabs>
              <w:spacing w:after="0" w:line="240" w:lineRule="auto"/>
              <w:jc w:val="both"/>
              <w:rPr>
                <w:bCs/>
                <w:sz w:val="20"/>
                <w:szCs w:val="20"/>
              </w:rPr>
            </w:pPr>
          </w:p>
        </w:tc>
        <w:tc>
          <w:tcPr>
            <w:tcW w:w="495" w:type="dxa"/>
            <w:tcBorders>
              <w:top w:val="single" w:sz="4" w:space="0" w:color="auto"/>
              <w:left w:val="single" w:sz="4" w:space="0" w:color="auto"/>
              <w:bottom w:val="single" w:sz="4" w:space="0" w:color="auto"/>
              <w:right w:val="single" w:sz="4" w:space="0" w:color="auto"/>
            </w:tcBorders>
          </w:tcPr>
          <w:p w14:paraId="5F2E3E9C" w14:textId="77777777" w:rsidR="00825E94" w:rsidRPr="00203658" w:rsidRDefault="00825E94" w:rsidP="00825E94">
            <w:pPr>
              <w:tabs>
                <w:tab w:val="right" w:leader="underscore" w:pos="9639"/>
              </w:tabs>
              <w:spacing w:after="0" w:line="240" w:lineRule="auto"/>
              <w:jc w:val="both"/>
              <w:rPr>
                <w:bCs/>
                <w:sz w:val="20"/>
                <w:szCs w:val="20"/>
              </w:rPr>
            </w:pPr>
          </w:p>
        </w:tc>
        <w:tc>
          <w:tcPr>
            <w:tcW w:w="647" w:type="dxa"/>
            <w:tcBorders>
              <w:top w:val="single" w:sz="4" w:space="0" w:color="auto"/>
              <w:left w:val="single" w:sz="4" w:space="0" w:color="auto"/>
              <w:bottom w:val="single" w:sz="4" w:space="0" w:color="auto"/>
              <w:right w:val="single" w:sz="4" w:space="0" w:color="auto"/>
            </w:tcBorders>
          </w:tcPr>
          <w:p w14:paraId="0C24BE31" w14:textId="77777777" w:rsidR="00825E94" w:rsidRPr="00203658" w:rsidRDefault="00825E94" w:rsidP="00825E94">
            <w:pPr>
              <w:tabs>
                <w:tab w:val="right" w:leader="underscore" w:pos="9639"/>
              </w:tabs>
              <w:spacing w:after="0" w:line="240" w:lineRule="auto"/>
              <w:jc w:val="both"/>
              <w:rPr>
                <w:bCs/>
                <w:sz w:val="20"/>
                <w:szCs w:val="20"/>
              </w:rPr>
            </w:pPr>
          </w:p>
        </w:tc>
        <w:tc>
          <w:tcPr>
            <w:tcW w:w="369" w:type="dxa"/>
            <w:tcBorders>
              <w:top w:val="single" w:sz="4" w:space="0" w:color="auto"/>
              <w:left w:val="single" w:sz="4" w:space="0" w:color="auto"/>
              <w:bottom w:val="single" w:sz="4" w:space="0" w:color="auto"/>
              <w:right w:val="single" w:sz="4" w:space="0" w:color="auto"/>
            </w:tcBorders>
          </w:tcPr>
          <w:p w14:paraId="78A11745" w14:textId="77777777" w:rsidR="00825E94" w:rsidRPr="00203658" w:rsidRDefault="00825E94" w:rsidP="00825E94">
            <w:pPr>
              <w:tabs>
                <w:tab w:val="right" w:leader="underscore" w:pos="9639"/>
              </w:tabs>
              <w:spacing w:after="0" w:line="240" w:lineRule="auto"/>
              <w:jc w:val="both"/>
              <w:rPr>
                <w:bCs/>
                <w:sz w:val="20"/>
                <w:szCs w:val="20"/>
              </w:rPr>
            </w:pPr>
          </w:p>
        </w:tc>
        <w:tc>
          <w:tcPr>
            <w:tcW w:w="647" w:type="dxa"/>
            <w:tcBorders>
              <w:top w:val="single" w:sz="4" w:space="0" w:color="auto"/>
              <w:left w:val="single" w:sz="4" w:space="0" w:color="auto"/>
              <w:bottom w:val="single" w:sz="4" w:space="0" w:color="auto"/>
              <w:right w:val="single" w:sz="4" w:space="0" w:color="auto"/>
            </w:tcBorders>
          </w:tcPr>
          <w:p w14:paraId="5706981E" w14:textId="77777777" w:rsidR="00825E94" w:rsidRPr="00203658" w:rsidRDefault="00825E94" w:rsidP="00825E94">
            <w:pPr>
              <w:tabs>
                <w:tab w:val="right" w:leader="underscore" w:pos="9639"/>
              </w:tabs>
              <w:spacing w:after="0" w:line="240" w:lineRule="auto"/>
              <w:jc w:val="both"/>
              <w:rPr>
                <w:bCs/>
                <w:sz w:val="20"/>
                <w:szCs w:val="20"/>
              </w:rPr>
            </w:pPr>
          </w:p>
        </w:tc>
        <w:tc>
          <w:tcPr>
            <w:tcW w:w="778" w:type="dxa"/>
            <w:tcBorders>
              <w:top w:val="single" w:sz="4" w:space="0" w:color="auto"/>
              <w:left w:val="single" w:sz="4" w:space="0" w:color="auto"/>
              <w:bottom w:val="single" w:sz="4" w:space="0" w:color="auto"/>
              <w:right w:val="single" w:sz="4" w:space="0" w:color="auto"/>
            </w:tcBorders>
          </w:tcPr>
          <w:p w14:paraId="3306A006" w14:textId="77777777" w:rsidR="00825E94" w:rsidRPr="00203658" w:rsidRDefault="00825E94" w:rsidP="00825E94">
            <w:pPr>
              <w:tabs>
                <w:tab w:val="right" w:leader="underscore" w:pos="9639"/>
              </w:tabs>
              <w:spacing w:after="0" w:line="240" w:lineRule="auto"/>
              <w:jc w:val="both"/>
              <w:rPr>
                <w:bCs/>
                <w:sz w:val="20"/>
                <w:szCs w:val="20"/>
              </w:rPr>
            </w:pPr>
          </w:p>
        </w:tc>
        <w:tc>
          <w:tcPr>
            <w:tcW w:w="1619" w:type="dxa"/>
            <w:tcBorders>
              <w:top w:val="single" w:sz="4" w:space="0" w:color="auto"/>
              <w:left w:val="single" w:sz="4" w:space="0" w:color="auto"/>
              <w:bottom w:val="single" w:sz="4" w:space="0" w:color="auto"/>
              <w:right w:val="single" w:sz="4" w:space="0" w:color="auto"/>
            </w:tcBorders>
          </w:tcPr>
          <w:p w14:paraId="2035D9F4" w14:textId="77777777" w:rsidR="00825E94" w:rsidRPr="00203658" w:rsidRDefault="00825E94" w:rsidP="00825E94">
            <w:pPr>
              <w:tabs>
                <w:tab w:val="right" w:leader="underscore" w:pos="9639"/>
              </w:tabs>
              <w:spacing w:after="0" w:line="240" w:lineRule="auto"/>
              <w:jc w:val="both"/>
              <w:rPr>
                <w:bCs/>
                <w:sz w:val="20"/>
                <w:szCs w:val="20"/>
              </w:rPr>
            </w:pPr>
          </w:p>
        </w:tc>
      </w:tr>
      <w:tr w:rsidR="00825E94" w:rsidRPr="00203658" w14:paraId="4A67E601" w14:textId="77777777" w:rsidTr="3D408178">
        <w:tc>
          <w:tcPr>
            <w:tcW w:w="621" w:type="dxa"/>
            <w:tcBorders>
              <w:top w:val="single" w:sz="4" w:space="0" w:color="auto"/>
              <w:left w:val="single" w:sz="4" w:space="0" w:color="auto"/>
              <w:bottom w:val="single" w:sz="4" w:space="0" w:color="auto"/>
              <w:right w:val="single" w:sz="4" w:space="0" w:color="auto"/>
            </w:tcBorders>
          </w:tcPr>
          <w:p w14:paraId="3EF8A0A8" w14:textId="77777777" w:rsidR="00825E94" w:rsidRPr="00203658" w:rsidRDefault="00825E94" w:rsidP="00825E94">
            <w:pPr>
              <w:tabs>
                <w:tab w:val="right" w:leader="underscore" w:pos="9639"/>
              </w:tabs>
              <w:spacing w:after="0" w:line="240" w:lineRule="auto"/>
              <w:jc w:val="both"/>
              <w:rPr>
                <w:bCs/>
                <w:sz w:val="20"/>
                <w:szCs w:val="20"/>
              </w:rPr>
            </w:pPr>
            <w:r w:rsidRPr="00203658">
              <w:rPr>
                <w:bCs/>
                <w:sz w:val="20"/>
                <w:szCs w:val="20"/>
              </w:rPr>
              <w:t>2</w:t>
            </w:r>
          </w:p>
        </w:tc>
        <w:tc>
          <w:tcPr>
            <w:tcW w:w="1080" w:type="dxa"/>
            <w:tcBorders>
              <w:top w:val="single" w:sz="4" w:space="0" w:color="auto"/>
              <w:left w:val="single" w:sz="4" w:space="0" w:color="auto"/>
              <w:bottom w:val="single" w:sz="4" w:space="0" w:color="auto"/>
              <w:right w:val="single" w:sz="4" w:space="0" w:color="auto"/>
            </w:tcBorders>
          </w:tcPr>
          <w:p w14:paraId="63382346" w14:textId="77777777" w:rsidR="00825E94" w:rsidRPr="00203658" w:rsidRDefault="00825E94" w:rsidP="00825E94">
            <w:pPr>
              <w:tabs>
                <w:tab w:val="right" w:leader="underscore" w:pos="9639"/>
              </w:tabs>
              <w:spacing w:after="0" w:line="240" w:lineRule="auto"/>
              <w:jc w:val="both"/>
              <w:rPr>
                <w:bCs/>
                <w:sz w:val="20"/>
                <w:szCs w:val="20"/>
              </w:rPr>
            </w:pPr>
          </w:p>
        </w:tc>
        <w:tc>
          <w:tcPr>
            <w:tcW w:w="2335" w:type="dxa"/>
            <w:tcBorders>
              <w:top w:val="single" w:sz="4" w:space="0" w:color="auto"/>
              <w:left w:val="single" w:sz="4" w:space="0" w:color="auto"/>
              <w:bottom w:val="single" w:sz="4" w:space="0" w:color="auto"/>
              <w:right w:val="single" w:sz="4" w:space="0" w:color="auto"/>
            </w:tcBorders>
          </w:tcPr>
          <w:p w14:paraId="7BAE10E3" w14:textId="77777777" w:rsidR="00825E94" w:rsidRPr="00203658" w:rsidRDefault="00825E94" w:rsidP="00825E94">
            <w:pPr>
              <w:tabs>
                <w:tab w:val="left" w:pos="709"/>
              </w:tabs>
              <w:spacing w:after="0" w:line="240" w:lineRule="auto"/>
              <w:jc w:val="both"/>
              <w:rPr>
                <w:bCs/>
                <w:sz w:val="20"/>
                <w:szCs w:val="20"/>
              </w:rPr>
            </w:pPr>
          </w:p>
        </w:tc>
        <w:tc>
          <w:tcPr>
            <w:tcW w:w="608" w:type="dxa"/>
            <w:tcBorders>
              <w:top w:val="single" w:sz="4" w:space="0" w:color="auto"/>
              <w:left w:val="single" w:sz="4" w:space="0" w:color="auto"/>
              <w:bottom w:val="single" w:sz="4" w:space="0" w:color="auto"/>
              <w:right w:val="single" w:sz="4" w:space="0" w:color="auto"/>
            </w:tcBorders>
          </w:tcPr>
          <w:p w14:paraId="5FCADA36" w14:textId="77777777" w:rsidR="00825E94" w:rsidRPr="00203658" w:rsidRDefault="00825E94" w:rsidP="00825E94">
            <w:pPr>
              <w:tabs>
                <w:tab w:val="left" w:pos="709"/>
              </w:tabs>
              <w:spacing w:after="0" w:line="240" w:lineRule="auto"/>
              <w:jc w:val="both"/>
              <w:rPr>
                <w:bCs/>
                <w:sz w:val="20"/>
                <w:szCs w:val="20"/>
              </w:rPr>
            </w:pPr>
          </w:p>
        </w:tc>
        <w:tc>
          <w:tcPr>
            <w:tcW w:w="372" w:type="dxa"/>
            <w:tcBorders>
              <w:top w:val="single" w:sz="4" w:space="0" w:color="auto"/>
              <w:left w:val="single" w:sz="4" w:space="0" w:color="auto"/>
              <w:bottom w:val="single" w:sz="4" w:space="0" w:color="auto"/>
              <w:right w:val="single" w:sz="4" w:space="0" w:color="auto"/>
            </w:tcBorders>
          </w:tcPr>
          <w:p w14:paraId="04222C4D" w14:textId="77777777" w:rsidR="00825E94" w:rsidRPr="00203658" w:rsidRDefault="00825E94" w:rsidP="00825E94">
            <w:pPr>
              <w:tabs>
                <w:tab w:val="left" w:pos="709"/>
              </w:tabs>
              <w:spacing w:after="0" w:line="240" w:lineRule="auto"/>
              <w:jc w:val="both"/>
              <w:rPr>
                <w:bCs/>
                <w:sz w:val="20"/>
                <w:szCs w:val="20"/>
              </w:rPr>
            </w:pPr>
          </w:p>
        </w:tc>
        <w:tc>
          <w:tcPr>
            <w:tcW w:w="495" w:type="dxa"/>
            <w:tcBorders>
              <w:top w:val="single" w:sz="4" w:space="0" w:color="auto"/>
              <w:left w:val="single" w:sz="4" w:space="0" w:color="auto"/>
              <w:bottom w:val="single" w:sz="4" w:space="0" w:color="auto"/>
              <w:right w:val="single" w:sz="4" w:space="0" w:color="auto"/>
            </w:tcBorders>
          </w:tcPr>
          <w:p w14:paraId="2E0A41EB" w14:textId="77777777" w:rsidR="00825E94" w:rsidRPr="00203658" w:rsidRDefault="00825E94" w:rsidP="00825E94">
            <w:pPr>
              <w:tabs>
                <w:tab w:val="left" w:pos="709"/>
              </w:tabs>
              <w:spacing w:after="0" w:line="240" w:lineRule="auto"/>
              <w:jc w:val="both"/>
              <w:rPr>
                <w:bCs/>
                <w:sz w:val="20"/>
                <w:szCs w:val="20"/>
              </w:rPr>
            </w:pPr>
          </w:p>
        </w:tc>
        <w:tc>
          <w:tcPr>
            <w:tcW w:w="647" w:type="dxa"/>
            <w:tcBorders>
              <w:top w:val="single" w:sz="4" w:space="0" w:color="auto"/>
              <w:left w:val="single" w:sz="4" w:space="0" w:color="auto"/>
              <w:bottom w:val="single" w:sz="4" w:space="0" w:color="auto"/>
              <w:right w:val="single" w:sz="4" w:space="0" w:color="auto"/>
            </w:tcBorders>
          </w:tcPr>
          <w:p w14:paraId="5A8F93D6" w14:textId="77777777" w:rsidR="00825E94" w:rsidRPr="00203658" w:rsidRDefault="00825E94" w:rsidP="00825E94">
            <w:pPr>
              <w:tabs>
                <w:tab w:val="left" w:pos="709"/>
              </w:tabs>
              <w:spacing w:after="0" w:line="240" w:lineRule="auto"/>
              <w:jc w:val="both"/>
              <w:rPr>
                <w:bCs/>
                <w:sz w:val="20"/>
                <w:szCs w:val="20"/>
              </w:rPr>
            </w:pPr>
          </w:p>
        </w:tc>
        <w:tc>
          <w:tcPr>
            <w:tcW w:w="369" w:type="dxa"/>
            <w:tcBorders>
              <w:top w:val="single" w:sz="4" w:space="0" w:color="auto"/>
              <w:left w:val="single" w:sz="4" w:space="0" w:color="auto"/>
              <w:bottom w:val="single" w:sz="4" w:space="0" w:color="auto"/>
              <w:right w:val="single" w:sz="4" w:space="0" w:color="auto"/>
            </w:tcBorders>
          </w:tcPr>
          <w:p w14:paraId="51274CD0" w14:textId="77777777" w:rsidR="00825E94" w:rsidRPr="00203658" w:rsidRDefault="00825E94" w:rsidP="00825E94">
            <w:pPr>
              <w:tabs>
                <w:tab w:val="left" w:pos="709"/>
              </w:tabs>
              <w:spacing w:after="0" w:line="240" w:lineRule="auto"/>
              <w:jc w:val="both"/>
              <w:rPr>
                <w:bCs/>
                <w:sz w:val="20"/>
                <w:szCs w:val="20"/>
              </w:rPr>
            </w:pPr>
          </w:p>
        </w:tc>
        <w:tc>
          <w:tcPr>
            <w:tcW w:w="647" w:type="dxa"/>
            <w:tcBorders>
              <w:top w:val="single" w:sz="4" w:space="0" w:color="auto"/>
              <w:left w:val="single" w:sz="4" w:space="0" w:color="auto"/>
              <w:bottom w:val="single" w:sz="4" w:space="0" w:color="auto"/>
              <w:right w:val="single" w:sz="4" w:space="0" w:color="auto"/>
            </w:tcBorders>
          </w:tcPr>
          <w:p w14:paraId="6BBA99C2" w14:textId="77777777" w:rsidR="00825E94" w:rsidRPr="00203658" w:rsidRDefault="00825E94" w:rsidP="00825E94">
            <w:pPr>
              <w:tabs>
                <w:tab w:val="left" w:pos="709"/>
              </w:tabs>
              <w:spacing w:after="0" w:line="240" w:lineRule="auto"/>
              <w:jc w:val="both"/>
              <w:rPr>
                <w:bCs/>
                <w:sz w:val="20"/>
                <w:szCs w:val="20"/>
              </w:rPr>
            </w:pPr>
          </w:p>
        </w:tc>
        <w:tc>
          <w:tcPr>
            <w:tcW w:w="778" w:type="dxa"/>
            <w:tcBorders>
              <w:top w:val="single" w:sz="4" w:space="0" w:color="auto"/>
              <w:left w:val="single" w:sz="4" w:space="0" w:color="auto"/>
              <w:bottom w:val="single" w:sz="4" w:space="0" w:color="auto"/>
              <w:right w:val="single" w:sz="4" w:space="0" w:color="auto"/>
            </w:tcBorders>
          </w:tcPr>
          <w:p w14:paraId="70A98B47" w14:textId="77777777" w:rsidR="00825E94" w:rsidRPr="00203658" w:rsidRDefault="00825E94" w:rsidP="00825E94">
            <w:pPr>
              <w:tabs>
                <w:tab w:val="left" w:pos="709"/>
              </w:tabs>
              <w:spacing w:after="0" w:line="240" w:lineRule="auto"/>
              <w:jc w:val="both"/>
              <w:rPr>
                <w:bCs/>
                <w:sz w:val="20"/>
                <w:szCs w:val="20"/>
              </w:rPr>
            </w:pPr>
          </w:p>
        </w:tc>
        <w:tc>
          <w:tcPr>
            <w:tcW w:w="1619" w:type="dxa"/>
            <w:tcBorders>
              <w:top w:val="single" w:sz="4" w:space="0" w:color="auto"/>
              <w:left w:val="single" w:sz="4" w:space="0" w:color="auto"/>
              <w:bottom w:val="single" w:sz="4" w:space="0" w:color="auto"/>
              <w:right w:val="single" w:sz="4" w:space="0" w:color="auto"/>
            </w:tcBorders>
          </w:tcPr>
          <w:p w14:paraId="335120E6" w14:textId="77777777" w:rsidR="00825E94" w:rsidRPr="00203658" w:rsidRDefault="00825E94" w:rsidP="00825E94">
            <w:pPr>
              <w:tabs>
                <w:tab w:val="left" w:pos="709"/>
              </w:tabs>
              <w:spacing w:after="0" w:line="240" w:lineRule="auto"/>
              <w:jc w:val="both"/>
              <w:rPr>
                <w:bCs/>
                <w:sz w:val="20"/>
                <w:szCs w:val="20"/>
              </w:rPr>
            </w:pPr>
          </w:p>
        </w:tc>
      </w:tr>
    </w:tbl>
    <w:p w14:paraId="0EEF9506" w14:textId="77777777" w:rsidR="00825E94" w:rsidRDefault="00825E94" w:rsidP="00825E94">
      <w:pPr>
        <w:widowControl w:val="0"/>
        <w:spacing w:after="0" w:line="240" w:lineRule="auto"/>
        <w:jc w:val="both"/>
      </w:pPr>
    </w:p>
    <w:p w14:paraId="1834C6CC" w14:textId="77777777" w:rsidR="00825E94" w:rsidRPr="00913AC6" w:rsidRDefault="00825E94" w:rsidP="00825E94">
      <w:pPr>
        <w:widowControl w:val="0"/>
        <w:spacing w:after="0" w:line="240" w:lineRule="auto"/>
        <w:jc w:val="both"/>
      </w:pPr>
      <w:r w:rsidRPr="00913AC6">
        <w:t xml:space="preserve">5.2. </w:t>
      </w:r>
      <w:proofErr w:type="spellStart"/>
      <w:r w:rsidR="00ED2C73" w:rsidRPr="00ED2C73">
        <w:t>Lecturedistributionbysemester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
        <w:gridCol w:w="6562"/>
        <w:gridCol w:w="336"/>
        <w:gridCol w:w="336"/>
        <w:gridCol w:w="336"/>
        <w:gridCol w:w="336"/>
        <w:gridCol w:w="336"/>
        <w:gridCol w:w="456"/>
      </w:tblGrid>
      <w:tr w:rsidR="00825E94" w:rsidRPr="00913AC6" w14:paraId="354293A2" w14:textId="77777777" w:rsidTr="3D408178">
        <w:tc>
          <w:tcPr>
            <w:tcW w:w="641" w:type="dxa"/>
            <w:tcBorders>
              <w:top w:val="single" w:sz="4" w:space="0" w:color="auto"/>
              <w:left w:val="single" w:sz="4" w:space="0" w:color="auto"/>
              <w:bottom w:val="single" w:sz="4" w:space="0" w:color="auto"/>
              <w:right w:val="single" w:sz="4" w:space="0" w:color="auto"/>
            </w:tcBorders>
          </w:tcPr>
          <w:p w14:paraId="3BBB3BC1" w14:textId="5803573A" w:rsidR="00825E94" w:rsidRPr="00913AC6" w:rsidRDefault="3D408178" w:rsidP="00825E94">
            <w:pPr>
              <w:widowControl w:val="0"/>
              <w:spacing w:after="0" w:line="240" w:lineRule="auto"/>
              <w:jc w:val="both"/>
            </w:pPr>
            <w:r>
              <w:t>p/№</w:t>
            </w:r>
          </w:p>
        </w:tc>
        <w:tc>
          <w:tcPr>
            <w:tcW w:w="6794" w:type="dxa"/>
            <w:tcBorders>
              <w:top w:val="single" w:sz="4" w:space="0" w:color="auto"/>
              <w:left w:val="single" w:sz="4" w:space="0" w:color="auto"/>
              <w:bottom w:val="single" w:sz="4" w:space="0" w:color="auto"/>
              <w:right w:val="single" w:sz="4" w:space="0" w:color="auto"/>
            </w:tcBorders>
          </w:tcPr>
          <w:p w14:paraId="18F02512" w14:textId="7C146DEE" w:rsidR="00825E94" w:rsidRPr="00ED2C73" w:rsidRDefault="3D408178" w:rsidP="00825E94">
            <w:pPr>
              <w:widowControl w:val="0"/>
              <w:spacing w:after="0" w:line="240" w:lineRule="auto"/>
              <w:jc w:val="both"/>
              <w:rPr>
                <w:lang w:val="en-CA"/>
              </w:rPr>
            </w:pPr>
            <w:proofErr w:type="spellStart"/>
            <w:r>
              <w:t>Lecture</w:t>
            </w:r>
            <w:proofErr w:type="spellEnd"/>
            <w:r>
              <w:t xml:space="preserve"> </w:t>
            </w:r>
            <w:proofErr w:type="spellStart"/>
            <w:r>
              <w:t>topic</w:t>
            </w:r>
            <w:proofErr w:type="spellEnd"/>
            <w:r>
              <w:t xml:space="preserve"> </w:t>
            </w:r>
            <w:proofErr w:type="spellStart"/>
            <w:r>
              <w:t>titles</w:t>
            </w:r>
            <w:proofErr w:type="spellEnd"/>
          </w:p>
        </w:tc>
        <w:tc>
          <w:tcPr>
            <w:tcW w:w="2136" w:type="dxa"/>
            <w:gridSpan w:val="6"/>
            <w:tcBorders>
              <w:top w:val="single" w:sz="4" w:space="0" w:color="auto"/>
              <w:left w:val="single" w:sz="4" w:space="0" w:color="auto"/>
              <w:bottom w:val="single" w:sz="4" w:space="0" w:color="auto"/>
              <w:right w:val="single" w:sz="4" w:space="0" w:color="auto"/>
            </w:tcBorders>
          </w:tcPr>
          <w:p w14:paraId="4FCAE1BB" w14:textId="77777777" w:rsidR="00825E94" w:rsidRPr="00ED2C73" w:rsidRDefault="00ED2C73" w:rsidP="00825E94">
            <w:pPr>
              <w:widowControl w:val="0"/>
              <w:spacing w:after="0" w:line="240" w:lineRule="auto"/>
              <w:jc w:val="both"/>
              <w:rPr>
                <w:lang w:val="en-CA"/>
              </w:rPr>
            </w:pPr>
            <w:r>
              <w:rPr>
                <w:lang w:val="en-CA"/>
              </w:rPr>
              <w:t>Volume in Academic Hours</w:t>
            </w:r>
          </w:p>
        </w:tc>
      </w:tr>
      <w:tr w:rsidR="00825E94" w:rsidRPr="00913AC6" w14:paraId="4BE35354" w14:textId="77777777" w:rsidTr="3D408178">
        <w:tc>
          <w:tcPr>
            <w:tcW w:w="641" w:type="dxa"/>
            <w:tcBorders>
              <w:top w:val="single" w:sz="4" w:space="0" w:color="auto"/>
              <w:left w:val="single" w:sz="4" w:space="0" w:color="auto"/>
              <w:bottom w:val="single" w:sz="4" w:space="0" w:color="auto"/>
              <w:right w:val="single" w:sz="4" w:space="0" w:color="auto"/>
            </w:tcBorders>
          </w:tcPr>
          <w:p w14:paraId="56267961" w14:textId="77777777" w:rsidR="00825E94" w:rsidRPr="00913AC6" w:rsidRDefault="00825E94" w:rsidP="00825E94">
            <w:pPr>
              <w:widowControl w:val="0"/>
              <w:spacing w:after="0" w:line="240" w:lineRule="auto"/>
              <w:jc w:val="both"/>
            </w:pPr>
          </w:p>
        </w:tc>
        <w:tc>
          <w:tcPr>
            <w:tcW w:w="6794" w:type="dxa"/>
            <w:tcBorders>
              <w:top w:val="single" w:sz="4" w:space="0" w:color="auto"/>
              <w:left w:val="single" w:sz="4" w:space="0" w:color="auto"/>
              <w:bottom w:val="single" w:sz="4" w:space="0" w:color="auto"/>
              <w:right w:val="single" w:sz="4" w:space="0" w:color="auto"/>
            </w:tcBorders>
          </w:tcPr>
          <w:p w14:paraId="1D0B5BAD" w14:textId="77777777" w:rsidR="00825E94" w:rsidRPr="00913AC6" w:rsidRDefault="00825E94" w:rsidP="00825E94">
            <w:pPr>
              <w:spacing w:before="60" w:after="60"/>
            </w:pPr>
          </w:p>
        </w:tc>
        <w:tc>
          <w:tcPr>
            <w:tcW w:w="2136" w:type="dxa"/>
            <w:gridSpan w:val="6"/>
            <w:tcBorders>
              <w:top w:val="single" w:sz="4" w:space="0" w:color="auto"/>
              <w:left w:val="single" w:sz="4" w:space="0" w:color="auto"/>
              <w:bottom w:val="single" w:sz="4" w:space="0" w:color="auto"/>
              <w:right w:val="single" w:sz="4" w:space="0" w:color="auto"/>
            </w:tcBorders>
          </w:tcPr>
          <w:p w14:paraId="57C8C2BB" w14:textId="77777777" w:rsidR="00825E94" w:rsidRPr="00ED2C73" w:rsidRDefault="00ED2C73" w:rsidP="00825E94">
            <w:pPr>
              <w:widowControl w:val="0"/>
              <w:spacing w:after="0" w:line="240" w:lineRule="auto"/>
              <w:rPr>
                <w:lang w:val="en-CA"/>
              </w:rPr>
            </w:pPr>
            <w:r>
              <w:rPr>
                <w:lang w:val="en-CA"/>
              </w:rPr>
              <w:t>Semester</w:t>
            </w:r>
          </w:p>
        </w:tc>
      </w:tr>
      <w:tr w:rsidR="00825E94" w:rsidRPr="00913AC6" w14:paraId="604183B7" w14:textId="77777777" w:rsidTr="3D408178">
        <w:tc>
          <w:tcPr>
            <w:tcW w:w="641" w:type="dxa"/>
            <w:tcBorders>
              <w:top w:val="single" w:sz="4" w:space="0" w:color="auto"/>
              <w:left w:val="single" w:sz="4" w:space="0" w:color="auto"/>
              <w:bottom w:val="single" w:sz="4" w:space="0" w:color="auto"/>
              <w:right w:val="single" w:sz="4" w:space="0" w:color="auto"/>
            </w:tcBorders>
          </w:tcPr>
          <w:p w14:paraId="6B009DB9" w14:textId="77777777" w:rsidR="00825E94" w:rsidRPr="00913AC6" w:rsidRDefault="00825E94" w:rsidP="00825E94">
            <w:pPr>
              <w:widowControl w:val="0"/>
              <w:spacing w:after="0" w:line="240" w:lineRule="auto"/>
              <w:jc w:val="both"/>
            </w:pPr>
          </w:p>
        </w:tc>
        <w:tc>
          <w:tcPr>
            <w:tcW w:w="6794" w:type="dxa"/>
            <w:tcBorders>
              <w:top w:val="single" w:sz="4" w:space="0" w:color="auto"/>
              <w:left w:val="single" w:sz="4" w:space="0" w:color="auto"/>
              <w:bottom w:val="single" w:sz="4" w:space="0" w:color="auto"/>
              <w:right w:val="single" w:sz="4" w:space="0" w:color="auto"/>
            </w:tcBorders>
          </w:tcPr>
          <w:p w14:paraId="11AFA4BE" w14:textId="77777777" w:rsidR="00825E94" w:rsidRPr="00913AC6" w:rsidRDefault="00825E94" w:rsidP="00825E94">
            <w:pPr>
              <w:spacing w:before="60" w:after="60"/>
            </w:pPr>
          </w:p>
        </w:tc>
        <w:tc>
          <w:tcPr>
            <w:tcW w:w="336" w:type="dxa"/>
            <w:tcBorders>
              <w:top w:val="single" w:sz="4" w:space="0" w:color="auto"/>
              <w:left w:val="single" w:sz="4" w:space="0" w:color="auto"/>
              <w:right w:val="single" w:sz="4" w:space="0" w:color="auto"/>
            </w:tcBorders>
            <w:shd w:val="clear" w:color="auto" w:fill="auto"/>
          </w:tcPr>
          <w:p w14:paraId="1A4FBB1B" w14:textId="77777777" w:rsidR="00825E94" w:rsidRPr="00913AC6" w:rsidRDefault="00825E94" w:rsidP="00825E94">
            <w:pPr>
              <w:widowControl w:val="0"/>
              <w:spacing w:after="0" w:line="240" w:lineRule="auto"/>
              <w:jc w:val="both"/>
            </w:pPr>
            <w:r w:rsidRPr="00913AC6">
              <w:t>5</w:t>
            </w:r>
          </w:p>
        </w:tc>
        <w:tc>
          <w:tcPr>
            <w:tcW w:w="336" w:type="dxa"/>
            <w:tcBorders>
              <w:top w:val="single" w:sz="4" w:space="0" w:color="auto"/>
              <w:left w:val="single" w:sz="4" w:space="0" w:color="auto"/>
              <w:right w:val="single" w:sz="4" w:space="0" w:color="auto"/>
            </w:tcBorders>
            <w:shd w:val="clear" w:color="auto" w:fill="auto"/>
          </w:tcPr>
          <w:p w14:paraId="7FC9C97B" w14:textId="77777777" w:rsidR="00825E94" w:rsidRPr="00913AC6" w:rsidRDefault="00825E94" w:rsidP="00825E94">
            <w:pPr>
              <w:widowControl w:val="0"/>
              <w:spacing w:after="0" w:line="240" w:lineRule="auto"/>
              <w:jc w:val="both"/>
            </w:pPr>
            <w:r w:rsidRPr="00913AC6">
              <w:t>6</w:t>
            </w:r>
          </w:p>
        </w:tc>
        <w:tc>
          <w:tcPr>
            <w:tcW w:w="336" w:type="dxa"/>
            <w:tcBorders>
              <w:top w:val="single" w:sz="4" w:space="0" w:color="auto"/>
              <w:left w:val="single" w:sz="4" w:space="0" w:color="auto"/>
              <w:right w:val="single" w:sz="4" w:space="0" w:color="auto"/>
            </w:tcBorders>
            <w:shd w:val="clear" w:color="auto" w:fill="auto"/>
          </w:tcPr>
          <w:p w14:paraId="7B43693E" w14:textId="77777777" w:rsidR="00825E94" w:rsidRPr="00913AC6" w:rsidRDefault="00825E94" w:rsidP="00825E94">
            <w:pPr>
              <w:widowControl w:val="0"/>
              <w:spacing w:after="0" w:line="240" w:lineRule="auto"/>
              <w:jc w:val="both"/>
            </w:pPr>
            <w:r w:rsidRPr="00913AC6">
              <w:t>7</w:t>
            </w:r>
          </w:p>
        </w:tc>
        <w:tc>
          <w:tcPr>
            <w:tcW w:w="336" w:type="dxa"/>
            <w:tcBorders>
              <w:top w:val="single" w:sz="4" w:space="0" w:color="auto"/>
              <w:left w:val="single" w:sz="4" w:space="0" w:color="auto"/>
            </w:tcBorders>
            <w:shd w:val="clear" w:color="auto" w:fill="auto"/>
          </w:tcPr>
          <w:p w14:paraId="64296F93" w14:textId="77777777" w:rsidR="00825E94" w:rsidRPr="00913AC6" w:rsidRDefault="00825E94" w:rsidP="00825E94">
            <w:pPr>
              <w:widowControl w:val="0"/>
              <w:spacing w:after="0" w:line="240" w:lineRule="auto"/>
              <w:jc w:val="both"/>
            </w:pPr>
            <w:r w:rsidRPr="00913AC6">
              <w:t>8</w:t>
            </w:r>
          </w:p>
        </w:tc>
        <w:tc>
          <w:tcPr>
            <w:tcW w:w="336" w:type="dxa"/>
            <w:tcBorders>
              <w:top w:val="single" w:sz="4" w:space="0" w:color="auto"/>
              <w:left w:val="single" w:sz="4" w:space="0" w:color="auto"/>
            </w:tcBorders>
            <w:shd w:val="clear" w:color="auto" w:fill="auto"/>
          </w:tcPr>
          <w:p w14:paraId="24AA4494" w14:textId="77777777" w:rsidR="00825E94" w:rsidRPr="00913AC6" w:rsidRDefault="00825E94" w:rsidP="00825E94">
            <w:pPr>
              <w:widowControl w:val="0"/>
              <w:spacing w:after="0" w:line="240" w:lineRule="auto"/>
              <w:jc w:val="both"/>
            </w:pPr>
            <w:r w:rsidRPr="00913AC6">
              <w:t>9</w:t>
            </w:r>
          </w:p>
        </w:tc>
        <w:tc>
          <w:tcPr>
            <w:tcW w:w="456" w:type="dxa"/>
            <w:tcBorders>
              <w:top w:val="single" w:sz="4" w:space="0" w:color="auto"/>
              <w:left w:val="single" w:sz="4" w:space="0" w:color="auto"/>
            </w:tcBorders>
            <w:shd w:val="clear" w:color="auto" w:fill="auto"/>
          </w:tcPr>
          <w:p w14:paraId="3315A401" w14:textId="77777777" w:rsidR="00825E94" w:rsidRPr="00913AC6" w:rsidRDefault="00825E94" w:rsidP="00825E94">
            <w:pPr>
              <w:widowControl w:val="0"/>
              <w:spacing w:after="0" w:line="240" w:lineRule="auto"/>
              <w:jc w:val="both"/>
            </w:pPr>
            <w:r w:rsidRPr="00913AC6">
              <w:t>10</w:t>
            </w:r>
          </w:p>
        </w:tc>
      </w:tr>
      <w:tr w:rsidR="00825E94" w:rsidRPr="00913AC6" w14:paraId="667AD979" w14:textId="77777777" w:rsidTr="3D408178">
        <w:tc>
          <w:tcPr>
            <w:tcW w:w="641" w:type="dxa"/>
            <w:tcBorders>
              <w:top w:val="single" w:sz="4" w:space="0" w:color="auto"/>
              <w:left w:val="single" w:sz="4" w:space="0" w:color="auto"/>
              <w:bottom w:val="single" w:sz="4" w:space="0" w:color="auto"/>
              <w:right w:val="single" w:sz="4" w:space="0" w:color="auto"/>
            </w:tcBorders>
          </w:tcPr>
          <w:p w14:paraId="4C66FD04" w14:textId="77777777" w:rsidR="00825E94" w:rsidRPr="00913AC6" w:rsidRDefault="00825E94" w:rsidP="00825E94">
            <w:pPr>
              <w:widowControl w:val="0"/>
              <w:spacing w:after="0" w:line="240" w:lineRule="auto"/>
              <w:jc w:val="both"/>
            </w:pPr>
            <w:r>
              <w:t>1</w:t>
            </w:r>
          </w:p>
        </w:tc>
        <w:tc>
          <w:tcPr>
            <w:tcW w:w="6794" w:type="dxa"/>
            <w:tcBorders>
              <w:top w:val="single" w:sz="4" w:space="0" w:color="auto"/>
              <w:left w:val="single" w:sz="4" w:space="0" w:color="auto"/>
              <w:bottom w:val="single" w:sz="4" w:space="0" w:color="auto"/>
              <w:right w:val="single" w:sz="4" w:space="0" w:color="auto"/>
            </w:tcBorders>
          </w:tcPr>
          <w:p w14:paraId="26054DC2" w14:textId="77777777" w:rsidR="00825E94" w:rsidRPr="00057F55" w:rsidRDefault="00ED2C73" w:rsidP="00825E94">
            <w:pPr>
              <w:spacing w:after="0" w:line="240" w:lineRule="auto"/>
              <w:jc w:val="both"/>
              <w:rPr>
                <w:b/>
              </w:rPr>
            </w:pPr>
            <w:proofErr w:type="spellStart"/>
            <w:r w:rsidRPr="00ED2C73">
              <w:rPr>
                <w:b/>
                <w:bCs/>
                <w:sz w:val="20"/>
                <w:szCs w:val="20"/>
              </w:rPr>
              <w:t>Notcarriedout</w:t>
            </w:r>
            <w:proofErr w:type="spellEnd"/>
          </w:p>
        </w:tc>
        <w:tc>
          <w:tcPr>
            <w:tcW w:w="336" w:type="dxa"/>
            <w:tcBorders>
              <w:top w:val="single" w:sz="4" w:space="0" w:color="auto"/>
              <w:left w:val="single" w:sz="4" w:space="0" w:color="auto"/>
              <w:right w:val="single" w:sz="4" w:space="0" w:color="auto"/>
            </w:tcBorders>
            <w:shd w:val="clear" w:color="auto" w:fill="auto"/>
          </w:tcPr>
          <w:p w14:paraId="3484D402"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right w:val="single" w:sz="4" w:space="0" w:color="auto"/>
            </w:tcBorders>
            <w:shd w:val="clear" w:color="auto" w:fill="auto"/>
          </w:tcPr>
          <w:p w14:paraId="66C623F8"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right w:val="single" w:sz="4" w:space="0" w:color="auto"/>
            </w:tcBorders>
            <w:shd w:val="clear" w:color="auto" w:fill="auto"/>
          </w:tcPr>
          <w:p w14:paraId="5A5ED9BA"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tcBorders>
            <w:shd w:val="clear" w:color="auto" w:fill="auto"/>
          </w:tcPr>
          <w:p w14:paraId="03D39F59"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tcBorders>
            <w:shd w:val="clear" w:color="auto" w:fill="auto"/>
          </w:tcPr>
          <w:p w14:paraId="6894C696" w14:textId="77777777" w:rsidR="00825E94" w:rsidRPr="00913AC6" w:rsidRDefault="00825E94" w:rsidP="00825E94">
            <w:pPr>
              <w:widowControl w:val="0"/>
              <w:spacing w:after="0" w:line="240" w:lineRule="auto"/>
              <w:jc w:val="both"/>
            </w:pPr>
          </w:p>
        </w:tc>
        <w:tc>
          <w:tcPr>
            <w:tcW w:w="456" w:type="dxa"/>
            <w:tcBorders>
              <w:top w:val="single" w:sz="4" w:space="0" w:color="auto"/>
              <w:left w:val="single" w:sz="4" w:space="0" w:color="auto"/>
            </w:tcBorders>
            <w:shd w:val="clear" w:color="auto" w:fill="auto"/>
          </w:tcPr>
          <w:p w14:paraId="2E935D9B" w14:textId="77777777" w:rsidR="00825E94" w:rsidRPr="00913AC6" w:rsidRDefault="00825E94" w:rsidP="00825E94">
            <w:pPr>
              <w:widowControl w:val="0"/>
              <w:spacing w:after="0" w:line="240" w:lineRule="auto"/>
              <w:jc w:val="both"/>
            </w:pPr>
          </w:p>
        </w:tc>
      </w:tr>
      <w:tr w:rsidR="00825E94" w:rsidRPr="00913AC6" w14:paraId="217ABD16" w14:textId="77777777" w:rsidTr="3D408178">
        <w:tc>
          <w:tcPr>
            <w:tcW w:w="641" w:type="dxa"/>
            <w:tcBorders>
              <w:top w:val="single" w:sz="4" w:space="0" w:color="auto"/>
              <w:left w:val="single" w:sz="4" w:space="0" w:color="auto"/>
              <w:bottom w:val="single" w:sz="4" w:space="0" w:color="auto"/>
              <w:right w:val="single" w:sz="4" w:space="0" w:color="auto"/>
            </w:tcBorders>
          </w:tcPr>
          <w:p w14:paraId="11F5F2D1" w14:textId="77777777" w:rsidR="00825E94" w:rsidRPr="00913AC6" w:rsidRDefault="00825E94" w:rsidP="00825E94">
            <w:pPr>
              <w:widowControl w:val="0"/>
              <w:spacing w:after="0" w:line="240" w:lineRule="auto"/>
              <w:jc w:val="both"/>
            </w:pPr>
            <w:r>
              <w:t>2</w:t>
            </w:r>
          </w:p>
        </w:tc>
        <w:tc>
          <w:tcPr>
            <w:tcW w:w="6794" w:type="dxa"/>
            <w:tcBorders>
              <w:top w:val="single" w:sz="4" w:space="0" w:color="auto"/>
              <w:left w:val="single" w:sz="4" w:space="0" w:color="auto"/>
              <w:bottom w:val="single" w:sz="4" w:space="0" w:color="auto"/>
              <w:right w:val="single" w:sz="4" w:space="0" w:color="auto"/>
            </w:tcBorders>
          </w:tcPr>
          <w:p w14:paraId="2370F912" w14:textId="77777777" w:rsidR="00825E94" w:rsidRPr="006F4DEA" w:rsidRDefault="00825E94" w:rsidP="00825E94">
            <w:pPr>
              <w:spacing w:after="0" w:line="240" w:lineRule="auto"/>
              <w:jc w:val="both"/>
            </w:pPr>
          </w:p>
        </w:tc>
        <w:tc>
          <w:tcPr>
            <w:tcW w:w="336" w:type="dxa"/>
            <w:tcBorders>
              <w:top w:val="single" w:sz="4" w:space="0" w:color="auto"/>
              <w:left w:val="single" w:sz="4" w:space="0" w:color="auto"/>
              <w:right w:val="single" w:sz="4" w:space="0" w:color="auto"/>
            </w:tcBorders>
            <w:shd w:val="clear" w:color="auto" w:fill="auto"/>
          </w:tcPr>
          <w:p w14:paraId="400FE368"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right w:val="single" w:sz="4" w:space="0" w:color="auto"/>
            </w:tcBorders>
            <w:shd w:val="clear" w:color="auto" w:fill="auto"/>
          </w:tcPr>
          <w:p w14:paraId="3C93EBA4"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right w:val="single" w:sz="4" w:space="0" w:color="auto"/>
            </w:tcBorders>
            <w:shd w:val="clear" w:color="auto" w:fill="auto"/>
          </w:tcPr>
          <w:p w14:paraId="11C3CAC6"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tcBorders>
            <w:shd w:val="clear" w:color="auto" w:fill="auto"/>
          </w:tcPr>
          <w:p w14:paraId="1F46B964"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tcBorders>
            <w:shd w:val="clear" w:color="auto" w:fill="auto"/>
          </w:tcPr>
          <w:p w14:paraId="7742F24A" w14:textId="77777777" w:rsidR="00825E94" w:rsidRPr="00913AC6" w:rsidRDefault="00825E94" w:rsidP="00825E94">
            <w:pPr>
              <w:widowControl w:val="0"/>
              <w:spacing w:after="0" w:line="240" w:lineRule="auto"/>
              <w:jc w:val="both"/>
            </w:pPr>
          </w:p>
        </w:tc>
        <w:tc>
          <w:tcPr>
            <w:tcW w:w="456" w:type="dxa"/>
            <w:tcBorders>
              <w:top w:val="single" w:sz="4" w:space="0" w:color="auto"/>
              <w:left w:val="single" w:sz="4" w:space="0" w:color="auto"/>
            </w:tcBorders>
            <w:shd w:val="clear" w:color="auto" w:fill="auto"/>
          </w:tcPr>
          <w:p w14:paraId="5E55ED3A" w14:textId="77777777" w:rsidR="00825E94" w:rsidRPr="00913AC6" w:rsidRDefault="00825E94" w:rsidP="00825E94">
            <w:pPr>
              <w:widowControl w:val="0"/>
              <w:spacing w:after="0" w:line="240" w:lineRule="auto"/>
              <w:jc w:val="both"/>
            </w:pPr>
          </w:p>
        </w:tc>
      </w:tr>
    </w:tbl>
    <w:p w14:paraId="7CB4C7DC" w14:textId="77777777" w:rsidR="00825E94" w:rsidRDefault="00825E94" w:rsidP="00825E94">
      <w:pPr>
        <w:widowControl w:val="0"/>
        <w:spacing w:after="0" w:line="240" w:lineRule="auto"/>
        <w:jc w:val="both"/>
        <w:rPr>
          <w:bCs/>
        </w:rPr>
      </w:pPr>
    </w:p>
    <w:p w14:paraId="3E643F14" w14:textId="77777777" w:rsidR="00825E94" w:rsidRPr="00ED2C73" w:rsidRDefault="00825E94" w:rsidP="00825E94">
      <w:pPr>
        <w:widowControl w:val="0"/>
        <w:spacing w:after="0" w:line="240" w:lineRule="auto"/>
        <w:jc w:val="both"/>
        <w:rPr>
          <w:lang w:val="en-US"/>
        </w:rPr>
      </w:pPr>
      <w:r w:rsidRPr="00ED2C73">
        <w:rPr>
          <w:bCs/>
          <w:lang w:val="en-US"/>
        </w:rPr>
        <w:t xml:space="preserve">5.3. </w:t>
      </w:r>
      <w:r w:rsidR="00ED2C73" w:rsidRPr="00ED2C73">
        <w:rPr>
          <w:lang w:val="en-US"/>
        </w:rPr>
        <w:t>Distribution of laboratory workshops by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473"/>
        <w:gridCol w:w="1096"/>
        <w:gridCol w:w="1098"/>
      </w:tblGrid>
      <w:tr w:rsidR="00825E94" w:rsidRPr="00913AC6" w14:paraId="788FDE19" w14:textId="77777777" w:rsidTr="3D408178">
        <w:tc>
          <w:tcPr>
            <w:tcW w:w="674" w:type="dxa"/>
            <w:tcBorders>
              <w:top w:val="single" w:sz="4" w:space="0" w:color="auto"/>
              <w:left w:val="single" w:sz="4" w:space="0" w:color="auto"/>
              <w:bottom w:val="single" w:sz="4" w:space="0" w:color="auto"/>
              <w:right w:val="single" w:sz="4" w:space="0" w:color="auto"/>
            </w:tcBorders>
          </w:tcPr>
          <w:p w14:paraId="26D4BB5B" w14:textId="3A1908BB" w:rsidR="00825E94" w:rsidRPr="00913AC6" w:rsidRDefault="3D408178" w:rsidP="00825E94">
            <w:pPr>
              <w:widowControl w:val="0"/>
              <w:spacing w:after="0" w:line="240" w:lineRule="auto"/>
              <w:jc w:val="both"/>
            </w:pPr>
            <w:r>
              <w:t>p/№</w:t>
            </w:r>
          </w:p>
        </w:tc>
        <w:tc>
          <w:tcPr>
            <w:tcW w:w="6725" w:type="dxa"/>
            <w:tcBorders>
              <w:top w:val="single" w:sz="4" w:space="0" w:color="auto"/>
              <w:left w:val="single" w:sz="4" w:space="0" w:color="auto"/>
              <w:bottom w:val="single" w:sz="4" w:space="0" w:color="auto"/>
              <w:right w:val="single" w:sz="4" w:space="0" w:color="auto"/>
            </w:tcBorders>
          </w:tcPr>
          <w:p w14:paraId="4A246AC6" w14:textId="1E5B9C28" w:rsidR="00825E94" w:rsidRPr="00913AC6" w:rsidRDefault="3D408178" w:rsidP="00825E94">
            <w:pPr>
              <w:widowControl w:val="0"/>
              <w:spacing w:after="0" w:line="240" w:lineRule="auto"/>
              <w:jc w:val="both"/>
            </w:pPr>
            <w:r>
              <w:t xml:space="preserve">Laboratory </w:t>
            </w:r>
            <w:proofErr w:type="spellStart"/>
            <w:r>
              <w:t>work</w:t>
            </w:r>
            <w:proofErr w:type="spellEnd"/>
            <w:r>
              <w:t xml:space="preserve"> </w:t>
            </w:r>
            <w:proofErr w:type="spellStart"/>
            <w:r>
              <w:t>titles</w:t>
            </w:r>
            <w:proofErr w:type="spellEnd"/>
          </w:p>
        </w:tc>
        <w:tc>
          <w:tcPr>
            <w:tcW w:w="2171" w:type="dxa"/>
            <w:gridSpan w:val="2"/>
            <w:tcBorders>
              <w:top w:val="single" w:sz="4" w:space="0" w:color="auto"/>
              <w:left w:val="single" w:sz="4" w:space="0" w:color="auto"/>
              <w:bottom w:val="single" w:sz="4" w:space="0" w:color="auto"/>
              <w:right w:val="single" w:sz="4" w:space="0" w:color="auto"/>
            </w:tcBorders>
          </w:tcPr>
          <w:p w14:paraId="72210A2A" w14:textId="77777777" w:rsidR="00825E94" w:rsidRPr="00913AC6" w:rsidRDefault="00ED2C73" w:rsidP="00825E94">
            <w:pPr>
              <w:widowControl w:val="0"/>
              <w:spacing w:after="0" w:line="240" w:lineRule="auto"/>
              <w:jc w:val="both"/>
            </w:pPr>
            <w:r>
              <w:rPr>
                <w:lang w:val="en-CA"/>
              </w:rPr>
              <w:t>Volume in Academic Hours</w:t>
            </w:r>
          </w:p>
        </w:tc>
      </w:tr>
      <w:tr w:rsidR="00825E94" w:rsidRPr="00913AC6" w14:paraId="1FE19E1C" w14:textId="77777777" w:rsidTr="3D408178">
        <w:tc>
          <w:tcPr>
            <w:tcW w:w="674" w:type="dxa"/>
            <w:tcBorders>
              <w:top w:val="single" w:sz="4" w:space="0" w:color="auto"/>
              <w:left w:val="single" w:sz="4" w:space="0" w:color="auto"/>
              <w:bottom w:val="single" w:sz="4" w:space="0" w:color="auto"/>
              <w:right w:val="single" w:sz="4" w:space="0" w:color="auto"/>
            </w:tcBorders>
          </w:tcPr>
          <w:p w14:paraId="42485433"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6BD310C0"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1B3688FE" w14:textId="77777777" w:rsidR="00825E94" w:rsidRPr="00913AC6" w:rsidRDefault="00ED2C73" w:rsidP="00825E94">
            <w:pPr>
              <w:widowControl w:val="0"/>
              <w:spacing w:after="0" w:line="240" w:lineRule="auto"/>
              <w:jc w:val="both"/>
            </w:pPr>
            <w:r>
              <w:rPr>
                <w:lang w:val="en-CA"/>
              </w:rPr>
              <w:t>Semester</w:t>
            </w:r>
          </w:p>
        </w:tc>
        <w:tc>
          <w:tcPr>
            <w:tcW w:w="1098" w:type="dxa"/>
            <w:tcBorders>
              <w:top w:val="single" w:sz="4" w:space="0" w:color="auto"/>
              <w:left w:val="single" w:sz="4" w:space="0" w:color="auto"/>
              <w:bottom w:val="single" w:sz="4" w:space="0" w:color="auto"/>
              <w:right w:val="single" w:sz="4" w:space="0" w:color="auto"/>
            </w:tcBorders>
          </w:tcPr>
          <w:p w14:paraId="163239D7" w14:textId="77777777" w:rsidR="00825E94" w:rsidRPr="00ED2C73" w:rsidRDefault="00ED2C73" w:rsidP="00825E94">
            <w:pPr>
              <w:widowControl w:val="0"/>
              <w:spacing w:after="0" w:line="240" w:lineRule="auto"/>
              <w:jc w:val="both"/>
              <w:rPr>
                <w:lang w:val="en-CA"/>
              </w:rPr>
            </w:pPr>
            <w:r>
              <w:rPr>
                <w:lang w:val="en-CA"/>
              </w:rPr>
              <w:t>Semester</w:t>
            </w:r>
          </w:p>
        </w:tc>
      </w:tr>
      <w:tr w:rsidR="00825E94" w:rsidRPr="00913AC6" w14:paraId="38454AE8" w14:textId="77777777" w:rsidTr="3D408178">
        <w:tc>
          <w:tcPr>
            <w:tcW w:w="674" w:type="dxa"/>
            <w:tcBorders>
              <w:top w:val="single" w:sz="4" w:space="0" w:color="auto"/>
              <w:left w:val="single" w:sz="4" w:space="0" w:color="auto"/>
              <w:bottom w:val="single" w:sz="4" w:space="0" w:color="auto"/>
              <w:right w:val="single" w:sz="4" w:space="0" w:color="auto"/>
            </w:tcBorders>
          </w:tcPr>
          <w:p w14:paraId="2D7B6A12"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72A0FC78" w14:textId="66E344E7" w:rsidR="00825E94" w:rsidRPr="00913AC6" w:rsidRDefault="3D408178" w:rsidP="00825E94">
            <w:pPr>
              <w:widowControl w:val="0"/>
              <w:spacing w:after="0" w:line="240" w:lineRule="auto"/>
              <w:jc w:val="both"/>
              <w:rPr>
                <w:b/>
                <w:bCs/>
              </w:rPr>
            </w:pPr>
            <w:proofErr w:type="spellStart"/>
            <w:r w:rsidRPr="3D408178">
              <w:rPr>
                <w:b/>
                <w:bCs/>
                <w:sz w:val="20"/>
                <w:szCs w:val="20"/>
              </w:rPr>
              <w:t>Not</w:t>
            </w:r>
            <w:proofErr w:type="spellEnd"/>
            <w:r w:rsidRPr="3D408178">
              <w:rPr>
                <w:b/>
                <w:bCs/>
                <w:sz w:val="20"/>
                <w:szCs w:val="20"/>
              </w:rPr>
              <w:t xml:space="preserve"> </w:t>
            </w:r>
            <w:proofErr w:type="spellStart"/>
            <w:r w:rsidRPr="3D408178">
              <w:rPr>
                <w:b/>
                <w:bCs/>
                <w:sz w:val="20"/>
                <w:szCs w:val="20"/>
              </w:rPr>
              <w:t>carried</w:t>
            </w:r>
            <w:proofErr w:type="spellEnd"/>
            <w:r w:rsidRPr="3D408178">
              <w:rPr>
                <w:b/>
                <w:bCs/>
                <w:sz w:val="20"/>
                <w:szCs w:val="20"/>
              </w:rPr>
              <w:t xml:space="preserve"> </w:t>
            </w:r>
            <w:proofErr w:type="spellStart"/>
            <w:r w:rsidRPr="3D408178">
              <w:rPr>
                <w:b/>
                <w:bCs/>
                <w:sz w:val="20"/>
                <w:szCs w:val="20"/>
              </w:rPr>
              <w:t>out</w:t>
            </w:r>
            <w:proofErr w:type="spellEnd"/>
          </w:p>
        </w:tc>
        <w:tc>
          <w:tcPr>
            <w:tcW w:w="1073" w:type="dxa"/>
            <w:tcBorders>
              <w:top w:val="single" w:sz="4" w:space="0" w:color="auto"/>
              <w:left w:val="single" w:sz="4" w:space="0" w:color="auto"/>
              <w:bottom w:val="single" w:sz="4" w:space="0" w:color="auto"/>
              <w:right w:val="single" w:sz="4" w:space="0" w:color="auto"/>
            </w:tcBorders>
          </w:tcPr>
          <w:p w14:paraId="25026FD2"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6988983D" w14:textId="77777777" w:rsidR="00825E94" w:rsidRPr="00913AC6" w:rsidRDefault="00825E94" w:rsidP="00825E94">
            <w:pPr>
              <w:widowControl w:val="0"/>
              <w:spacing w:after="0" w:line="240" w:lineRule="auto"/>
              <w:jc w:val="both"/>
            </w:pPr>
          </w:p>
        </w:tc>
      </w:tr>
      <w:tr w:rsidR="00825E94" w:rsidRPr="00913AC6" w14:paraId="6489DDE6" w14:textId="77777777" w:rsidTr="3D408178">
        <w:tc>
          <w:tcPr>
            <w:tcW w:w="674" w:type="dxa"/>
            <w:tcBorders>
              <w:top w:val="single" w:sz="4" w:space="0" w:color="auto"/>
              <w:left w:val="single" w:sz="4" w:space="0" w:color="auto"/>
              <w:bottom w:val="single" w:sz="4" w:space="0" w:color="auto"/>
              <w:right w:val="single" w:sz="4" w:space="0" w:color="auto"/>
            </w:tcBorders>
          </w:tcPr>
          <w:p w14:paraId="55576B97"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15C75A5F"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1BE2B22D"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62DA1CA5" w14:textId="77777777" w:rsidR="00825E94" w:rsidRPr="00913AC6" w:rsidRDefault="00825E94" w:rsidP="00825E94">
            <w:pPr>
              <w:widowControl w:val="0"/>
              <w:spacing w:after="0" w:line="240" w:lineRule="auto"/>
              <w:jc w:val="both"/>
            </w:pPr>
          </w:p>
        </w:tc>
      </w:tr>
      <w:tr w:rsidR="00825E94" w:rsidRPr="00913AC6" w14:paraId="6C3E718C" w14:textId="77777777" w:rsidTr="3D408178">
        <w:tc>
          <w:tcPr>
            <w:tcW w:w="674" w:type="dxa"/>
            <w:tcBorders>
              <w:top w:val="single" w:sz="4" w:space="0" w:color="auto"/>
              <w:left w:val="single" w:sz="4" w:space="0" w:color="auto"/>
              <w:bottom w:val="single" w:sz="4" w:space="0" w:color="auto"/>
              <w:right w:val="single" w:sz="4" w:space="0" w:color="auto"/>
            </w:tcBorders>
          </w:tcPr>
          <w:p w14:paraId="1812B958"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215D10F4"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0A602C06"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26858B51" w14:textId="77777777" w:rsidR="00825E94" w:rsidRPr="00913AC6" w:rsidRDefault="00825E94" w:rsidP="00825E94">
            <w:pPr>
              <w:widowControl w:val="0"/>
              <w:spacing w:after="0" w:line="240" w:lineRule="auto"/>
              <w:jc w:val="both"/>
            </w:pPr>
          </w:p>
        </w:tc>
      </w:tr>
      <w:tr w:rsidR="00825E94" w:rsidRPr="00913AC6" w14:paraId="42DBE08A" w14:textId="77777777" w:rsidTr="3D408178">
        <w:tc>
          <w:tcPr>
            <w:tcW w:w="674" w:type="dxa"/>
            <w:tcBorders>
              <w:top w:val="single" w:sz="4" w:space="0" w:color="auto"/>
              <w:left w:val="single" w:sz="4" w:space="0" w:color="auto"/>
              <w:bottom w:val="single" w:sz="4" w:space="0" w:color="auto"/>
              <w:right w:val="single" w:sz="4" w:space="0" w:color="auto"/>
            </w:tcBorders>
          </w:tcPr>
          <w:p w14:paraId="329700DF"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66092BF9" w14:textId="77777777" w:rsidR="00825E94" w:rsidRPr="00913AC6" w:rsidRDefault="00392505" w:rsidP="00825E94">
            <w:pPr>
              <w:widowControl w:val="0"/>
              <w:spacing w:after="0" w:line="240" w:lineRule="auto"/>
              <w:jc w:val="both"/>
            </w:pPr>
            <w:r>
              <w:rPr>
                <w:lang w:val="en-CA"/>
              </w:rPr>
              <w:t xml:space="preserve">TOTAL </w:t>
            </w:r>
            <w:r w:rsidR="00825E94" w:rsidRPr="00913AC6">
              <w:t>(</w:t>
            </w:r>
            <w:r>
              <w:rPr>
                <w:lang w:val="en-CA"/>
              </w:rPr>
              <w:t>total</w:t>
            </w:r>
            <w:r w:rsidR="00825E94" w:rsidRPr="00913AC6">
              <w:t xml:space="preserve"> -               </w:t>
            </w:r>
            <w:r>
              <w:rPr>
                <w:lang w:val="en-CA"/>
              </w:rPr>
              <w:t>Academic Hours</w:t>
            </w:r>
            <w:r w:rsidR="00825E94" w:rsidRPr="00913AC6">
              <w:t>)</w:t>
            </w:r>
          </w:p>
        </w:tc>
        <w:tc>
          <w:tcPr>
            <w:tcW w:w="1073" w:type="dxa"/>
            <w:tcBorders>
              <w:top w:val="single" w:sz="4" w:space="0" w:color="auto"/>
              <w:left w:val="single" w:sz="4" w:space="0" w:color="auto"/>
              <w:bottom w:val="single" w:sz="4" w:space="0" w:color="auto"/>
              <w:right w:val="single" w:sz="4" w:space="0" w:color="auto"/>
            </w:tcBorders>
          </w:tcPr>
          <w:p w14:paraId="08E8DBCF"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68453A56" w14:textId="77777777" w:rsidR="00825E94" w:rsidRPr="00913AC6" w:rsidRDefault="00825E94" w:rsidP="00825E94">
            <w:pPr>
              <w:widowControl w:val="0"/>
              <w:spacing w:after="0" w:line="240" w:lineRule="auto"/>
              <w:jc w:val="both"/>
            </w:pPr>
          </w:p>
        </w:tc>
      </w:tr>
    </w:tbl>
    <w:p w14:paraId="0841EC2C" w14:textId="77777777" w:rsidR="00825E94" w:rsidRPr="00913AC6" w:rsidRDefault="00825E94" w:rsidP="00825E94">
      <w:pPr>
        <w:widowControl w:val="0"/>
        <w:spacing w:after="0" w:line="240" w:lineRule="auto"/>
        <w:ind w:firstLine="709"/>
        <w:jc w:val="both"/>
      </w:pPr>
    </w:p>
    <w:p w14:paraId="640E05E2" w14:textId="77777777" w:rsidR="00825E94" w:rsidRPr="00A57656" w:rsidRDefault="00825E94" w:rsidP="00825E94">
      <w:pPr>
        <w:widowControl w:val="0"/>
        <w:spacing w:after="0" w:line="240" w:lineRule="auto"/>
        <w:jc w:val="both"/>
        <w:rPr>
          <w:lang w:val="en-US"/>
        </w:rPr>
      </w:pPr>
      <w:r w:rsidRPr="00A57656">
        <w:rPr>
          <w:lang w:val="en-US"/>
        </w:rPr>
        <w:t xml:space="preserve">5.4. </w:t>
      </w:r>
      <w:r w:rsidR="00A57656" w:rsidRPr="00A57656">
        <w:rPr>
          <w:lang w:val="en-US"/>
        </w:rPr>
        <w:t>Distribution of topics of practical workshops by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473"/>
        <w:gridCol w:w="1096"/>
        <w:gridCol w:w="1098"/>
      </w:tblGrid>
      <w:tr w:rsidR="00825E94" w:rsidRPr="00913AC6" w14:paraId="23573549" w14:textId="77777777" w:rsidTr="3D408178">
        <w:tc>
          <w:tcPr>
            <w:tcW w:w="674" w:type="dxa"/>
            <w:tcBorders>
              <w:top w:val="single" w:sz="4" w:space="0" w:color="auto"/>
              <w:left w:val="single" w:sz="4" w:space="0" w:color="auto"/>
              <w:bottom w:val="single" w:sz="4" w:space="0" w:color="auto"/>
              <w:right w:val="single" w:sz="4" w:space="0" w:color="auto"/>
            </w:tcBorders>
          </w:tcPr>
          <w:p w14:paraId="0904AE42" w14:textId="10E2F72A" w:rsidR="00825E94" w:rsidRPr="00913AC6" w:rsidRDefault="3D408178" w:rsidP="00825E94">
            <w:pPr>
              <w:widowControl w:val="0"/>
              <w:spacing w:after="0" w:line="240" w:lineRule="auto"/>
              <w:jc w:val="both"/>
            </w:pPr>
            <w:r>
              <w:t>p/№</w:t>
            </w:r>
          </w:p>
        </w:tc>
        <w:tc>
          <w:tcPr>
            <w:tcW w:w="6725" w:type="dxa"/>
            <w:tcBorders>
              <w:top w:val="single" w:sz="4" w:space="0" w:color="auto"/>
              <w:left w:val="single" w:sz="4" w:space="0" w:color="auto"/>
              <w:bottom w:val="single" w:sz="4" w:space="0" w:color="auto"/>
              <w:right w:val="single" w:sz="4" w:space="0" w:color="auto"/>
            </w:tcBorders>
          </w:tcPr>
          <w:p w14:paraId="139DD6D2" w14:textId="77777777" w:rsidR="00825E94" w:rsidRPr="00A57656" w:rsidRDefault="00A57656" w:rsidP="00825E94">
            <w:pPr>
              <w:widowControl w:val="0"/>
              <w:spacing w:after="0" w:line="240" w:lineRule="auto"/>
              <w:jc w:val="both"/>
              <w:rPr>
                <w:lang w:val="en-US"/>
              </w:rPr>
            </w:pPr>
            <w:r w:rsidRPr="00A57656">
              <w:rPr>
                <w:lang w:val="en-US"/>
              </w:rPr>
              <w:t>Titles of the topics of practical workshops</w:t>
            </w:r>
          </w:p>
        </w:tc>
        <w:tc>
          <w:tcPr>
            <w:tcW w:w="2171" w:type="dxa"/>
            <w:gridSpan w:val="2"/>
            <w:tcBorders>
              <w:top w:val="single" w:sz="4" w:space="0" w:color="auto"/>
              <w:left w:val="single" w:sz="4" w:space="0" w:color="auto"/>
              <w:bottom w:val="single" w:sz="4" w:space="0" w:color="auto"/>
              <w:right w:val="single" w:sz="4" w:space="0" w:color="auto"/>
            </w:tcBorders>
          </w:tcPr>
          <w:p w14:paraId="2946FCA6" w14:textId="77777777" w:rsidR="00825E94" w:rsidRPr="00913AC6" w:rsidRDefault="00ED2C73" w:rsidP="00825E94">
            <w:pPr>
              <w:widowControl w:val="0"/>
              <w:spacing w:after="0" w:line="240" w:lineRule="auto"/>
              <w:jc w:val="both"/>
            </w:pPr>
            <w:r>
              <w:rPr>
                <w:lang w:val="en-CA"/>
              </w:rPr>
              <w:t>Volume in Academic Hours</w:t>
            </w:r>
          </w:p>
        </w:tc>
      </w:tr>
      <w:tr w:rsidR="00825E94" w:rsidRPr="00913AC6" w14:paraId="1CF04350" w14:textId="77777777" w:rsidTr="3D408178">
        <w:tc>
          <w:tcPr>
            <w:tcW w:w="674" w:type="dxa"/>
            <w:tcBorders>
              <w:top w:val="single" w:sz="4" w:space="0" w:color="auto"/>
              <w:left w:val="single" w:sz="4" w:space="0" w:color="auto"/>
              <w:bottom w:val="single" w:sz="4" w:space="0" w:color="auto"/>
              <w:right w:val="single" w:sz="4" w:space="0" w:color="auto"/>
            </w:tcBorders>
          </w:tcPr>
          <w:p w14:paraId="63A40836"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26DBDF87"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5C1B04B3" w14:textId="77777777" w:rsidR="00825E94" w:rsidRPr="00913AC6" w:rsidRDefault="00ED2C73" w:rsidP="00825E94">
            <w:pPr>
              <w:widowControl w:val="0"/>
              <w:spacing w:after="0" w:line="240" w:lineRule="auto"/>
              <w:jc w:val="both"/>
            </w:pPr>
            <w:r>
              <w:rPr>
                <w:lang w:val="en-CA"/>
              </w:rPr>
              <w:t>Semester</w:t>
            </w:r>
          </w:p>
        </w:tc>
        <w:tc>
          <w:tcPr>
            <w:tcW w:w="1098" w:type="dxa"/>
            <w:tcBorders>
              <w:top w:val="single" w:sz="4" w:space="0" w:color="auto"/>
              <w:left w:val="single" w:sz="4" w:space="0" w:color="auto"/>
              <w:bottom w:val="single" w:sz="4" w:space="0" w:color="auto"/>
              <w:right w:val="single" w:sz="4" w:space="0" w:color="auto"/>
            </w:tcBorders>
          </w:tcPr>
          <w:p w14:paraId="13902BE2" w14:textId="77777777" w:rsidR="00825E94" w:rsidRPr="00913AC6" w:rsidRDefault="00ED2C73" w:rsidP="00825E94">
            <w:pPr>
              <w:widowControl w:val="0"/>
              <w:spacing w:after="0" w:line="240" w:lineRule="auto"/>
              <w:jc w:val="both"/>
            </w:pPr>
            <w:r>
              <w:rPr>
                <w:lang w:val="en-CA"/>
              </w:rPr>
              <w:t>Semester</w:t>
            </w:r>
          </w:p>
        </w:tc>
      </w:tr>
      <w:tr w:rsidR="00825E94" w:rsidRPr="00913AC6" w14:paraId="57DAF4A1" w14:textId="77777777" w:rsidTr="3D408178">
        <w:tc>
          <w:tcPr>
            <w:tcW w:w="674" w:type="dxa"/>
            <w:tcBorders>
              <w:top w:val="single" w:sz="4" w:space="0" w:color="auto"/>
              <w:left w:val="single" w:sz="4" w:space="0" w:color="auto"/>
              <w:bottom w:val="single" w:sz="4" w:space="0" w:color="auto"/>
              <w:right w:val="single" w:sz="4" w:space="0" w:color="auto"/>
            </w:tcBorders>
          </w:tcPr>
          <w:p w14:paraId="48530F1B"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35775DBE" w14:textId="59378BA0" w:rsidR="00825E94" w:rsidRPr="00913AC6" w:rsidRDefault="3D408178" w:rsidP="00825E94">
            <w:pPr>
              <w:widowControl w:val="0"/>
              <w:spacing w:after="0" w:line="240" w:lineRule="auto"/>
              <w:jc w:val="both"/>
              <w:rPr>
                <w:b/>
                <w:bCs/>
              </w:rPr>
            </w:pPr>
            <w:proofErr w:type="spellStart"/>
            <w:r w:rsidRPr="3D408178">
              <w:rPr>
                <w:b/>
                <w:bCs/>
                <w:sz w:val="20"/>
                <w:szCs w:val="20"/>
              </w:rPr>
              <w:t>Not</w:t>
            </w:r>
            <w:proofErr w:type="spellEnd"/>
            <w:r w:rsidRPr="3D408178">
              <w:rPr>
                <w:b/>
                <w:bCs/>
                <w:sz w:val="20"/>
                <w:szCs w:val="20"/>
              </w:rPr>
              <w:t xml:space="preserve"> </w:t>
            </w:r>
            <w:proofErr w:type="spellStart"/>
            <w:r w:rsidRPr="3D408178">
              <w:rPr>
                <w:b/>
                <w:bCs/>
                <w:sz w:val="20"/>
                <w:szCs w:val="20"/>
              </w:rPr>
              <w:t>carried</w:t>
            </w:r>
            <w:proofErr w:type="spellEnd"/>
            <w:r w:rsidRPr="3D408178">
              <w:rPr>
                <w:b/>
                <w:bCs/>
                <w:sz w:val="20"/>
                <w:szCs w:val="20"/>
              </w:rPr>
              <w:t xml:space="preserve"> </w:t>
            </w:r>
            <w:proofErr w:type="spellStart"/>
            <w:r w:rsidRPr="3D408178">
              <w:rPr>
                <w:b/>
                <w:bCs/>
                <w:sz w:val="20"/>
                <w:szCs w:val="20"/>
              </w:rPr>
              <w:t>out</w:t>
            </w:r>
            <w:proofErr w:type="spellEnd"/>
          </w:p>
        </w:tc>
        <w:tc>
          <w:tcPr>
            <w:tcW w:w="1073" w:type="dxa"/>
            <w:tcBorders>
              <w:top w:val="single" w:sz="4" w:space="0" w:color="auto"/>
              <w:left w:val="single" w:sz="4" w:space="0" w:color="auto"/>
              <w:bottom w:val="single" w:sz="4" w:space="0" w:color="auto"/>
              <w:right w:val="single" w:sz="4" w:space="0" w:color="auto"/>
            </w:tcBorders>
          </w:tcPr>
          <w:p w14:paraId="3F54212F"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1989D5C7" w14:textId="77777777" w:rsidR="00825E94" w:rsidRPr="00913AC6" w:rsidRDefault="00825E94" w:rsidP="00825E94">
            <w:pPr>
              <w:widowControl w:val="0"/>
              <w:spacing w:after="0" w:line="240" w:lineRule="auto"/>
              <w:jc w:val="both"/>
            </w:pPr>
          </w:p>
        </w:tc>
      </w:tr>
      <w:tr w:rsidR="00825E94" w:rsidRPr="00913AC6" w14:paraId="25489F14" w14:textId="77777777" w:rsidTr="3D408178">
        <w:tc>
          <w:tcPr>
            <w:tcW w:w="674" w:type="dxa"/>
            <w:tcBorders>
              <w:top w:val="single" w:sz="4" w:space="0" w:color="auto"/>
              <w:left w:val="single" w:sz="4" w:space="0" w:color="auto"/>
              <w:bottom w:val="single" w:sz="4" w:space="0" w:color="auto"/>
              <w:right w:val="single" w:sz="4" w:space="0" w:color="auto"/>
            </w:tcBorders>
          </w:tcPr>
          <w:p w14:paraId="05E7AD51"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23F0B453"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64429AF5"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6A3F9BCB" w14:textId="77777777" w:rsidR="00825E94" w:rsidRPr="00913AC6" w:rsidRDefault="00825E94" w:rsidP="00825E94">
            <w:pPr>
              <w:widowControl w:val="0"/>
              <w:spacing w:after="0" w:line="240" w:lineRule="auto"/>
              <w:jc w:val="both"/>
            </w:pPr>
          </w:p>
        </w:tc>
      </w:tr>
      <w:tr w:rsidR="00825E94" w:rsidRPr="00913AC6" w14:paraId="48D2ACAA" w14:textId="77777777" w:rsidTr="3D408178">
        <w:tc>
          <w:tcPr>
            <w:tcW w:w="674" w:type="dxa"/>
            <w:tcBorders>
              <w:top w:val="single" w:sz="4" w:space="0" w:color="auto"/>
              <w:left w:val="single" w:sz="4" w:space="0" w:color="auto"/>
              <w:bottom w:val="single" w:sz="4" w:space="0" w:color="auto"/>
              <w:right w:val="single" w:sz="4" w:space="0" w:color="auto"/>
            </w:tcBorders>
          </w:tcPr>
          <w:p w14:paraId="6E0B7E0E"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49EFDD57"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120B2EFF"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52169EB0" w14:textId="77777777" w:rsidR="00825E94" w:rsidRPr="00913AC6" w:rsidRDefault="00825E94" w:rsidP="00825E94">
            <w:pPr>
              <w:widowControl w:val="0"/>
              <w:spacing w:after="0" w:line="240" w:lineRule="auto"/>
              <w:jc w:val="both"/>
            </w:pPr>
          </w:p>
        </w:tc>
      </w:tr>
      <w:tr w:rsidR="00825E94" w:rsidRPr="00913AC6" w14:paraId="3AA6F825" w14:textId="77777777" w:rsidTr="3D408178">
        <w:tc>
          <w:tcPr>
            <w:tcW w:w="674" w:type="dxa"/>
            <w:tcBorders>
              <w:top w:val="single" w:sz="4" w:space="0" w:color="auto"/>
              <w:left w:val="single" w:sz="4" w:space="0" w:color="auto"/>
              <w:bottom w:val="single" w:sz="4" w:space="0" w:color="auto"/>
              <w:right w:val="single" w:sz="4" w:space="0" w:color="auto"/>
            </w:tcBorders>
          </w:tcPr>
          <w:p w14:paraId="5536D0B8"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32F21051" w14:textId="77777777" w:rsidR="00825E94" w:rsidRPr="00913AC6" w:rsidRDefault="00392505" w:rsidP="00825E94">
            <w:pPr>
              <w:widowControl w:val="0"/>
              <w:spacing w:after="0" w:line="240" w:lineRule="auto"/>
              <w:jc w:val="both"/>
            </w:pPr>
            <w:r>
              <w:rPr>
                <w:lang w:val="en-CA"/>
              </w:rPr>
              <w:t xml:space="preserve">TOTAL </w:t>
            </w:r>
            <w:r w:rsidRPr="00913AC6">
              <w:t>(</w:t>
            </w:r>
            <w:r>
              <w:rPr>
                <w:lang w:val="en-CA"/>
              </w:rPr>
              <w:t>total</w:t>
            </w:r>
            <w:r w:rsidRPr="00913AC6">
              <w:t xml:space="preserve"> -               </w:t>
            </w:r>
            <w:r>
              <w:rPr>
                <w:lang w:val="en-CA"/>
              </w:rPr>
              <w:t>Academic Hours</w:t>
            </w:r>
            <w:r w:rsidR="00825E94" w:rsidRPr="00913AC6">
              <w:t>)</w:t>
            </w:r>
          </w:p>
        </w:tc>
        <w:tc>
          <w:tcPr>
            <w:tcW w:w="1073" w:type="dxa"/>
            <w:tcBorders>
              <w:top w:val="single" w:sz="4" w:space="0" w:color="auto"/>
              <w:left w:val="single" w:sz="4" w:space="0" w:color="auto"/>
              <w:bottom w:val="single" w:sz="4" w:space="0" w:color="auto"/>
              <w:right w:val="single" w:sz="4" w:space="0" w:color="auto"/>
            </w:tcBorders>
          </w:tcPr>
          <w:p w14:paraId="0B68B55E"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4B0284A1" w14:textId="77777777" w:rsidR="00825E94" w:rsidRPr="00913AC6" w:rsidRDefault="00825E94" w:rsidP="00825E94">
            <w:pPr>
              <w:widowControl w:val="0"/>
              <w:spacing w:after="0" w:line="240" w:lineRule="auto"/>
              <w:jc w:val="both"/>
            </w:pPr>
          </w:p>
        </w:tc>
      </w:tr>
    </w:tbl>
    <w:p w14:paraId="328A6D3F" w14:textId="77777777" w:rsidR="00825E94" w:rsidRPr="00913AC6" w:rsidRDefault="00825E94" w:rsidP="00825E94">
      <w:pPr>
        <w:widowControl w:val="0"/>
        <w:spacing w:after="0" w:line="240" w:lineRule="auto"/>
        <w:ind w:firstLine="709"/>
        <w:jc w:val="both"/>
      </w:pPr>
    </w:p>
    <w:p w14:paraId="038DE082" w14:textId="77777777" w:rsidR="00825E94" w:rsidRPr="00A57656" w:rsidRDefault="00825E94" w:rsidP="00825E94">
      <w:pPr>
        <w:widowControl w:val="0"/>
        <w:spacing w:after="0" w:line="240" w:lineRule="auto"/>
        <w:jc w:val="both"/>
        <w:rPr>
          <w:lang w:val="en-US"/>
        </w:rPr>
      </w:pPr>
      <w:r w:rsidRPr="00A57656">
        <w:rPr>
          <w:lang w:val="en-US"/>
        </w:rPr>
        <w:t xml:space="preserve">5.5. </w:t>
      </w:r>
      <w:r w:rsidR="00A57656" w:rsidRPr="00A57656">
        <w:rPr>
          <w:lang w:val="en-US"/>
        </w:rPr>
        <w:t>Distribution of topics of practical workshop</w:t>
      </w:r>
      <w:r w:rsidR="00A57656">
        <w:rPr>
          <w:lang w:val="en-US"/>
        </w:rPr>
        <w:t>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544"/>
        <w:gridCol w:w="447"/>
        <w:gridCol w:w="376"/>
        <w:gridCol w:w="375"/>
        <w:gridCol w:w="376"/>
        <w:gridCol w:w="376"/>
        <w:gridCol w:w="456"/>
      </w:tblGrid>
      <w:tr w:rsidR="00825E94" w:rsidRPr="00913AC6" w14:paraId="450CA26D" w14:textId="77777777" w:rsidTr="008445AB">
        <w:tc>
          <w:tcPr>
            <w:tcW w:w="675" w:type="dxa"/>
            <w:tcBorders>
              <w:top w:val="single" w:sz="4" w:space="0" w:color="auto"/>
              <w:left w:val="single" w:sz="4" w:space="0" w:color="auto"/>
              <w:bottom w:val="single" w:sz="4" w:space="0" w:color="auto"/>
              <w:right w:val="single" w:sz="4" w:space="0" w:color="auto"/>
            </w:tcBorders>
          </w:tcPr>
          <w:p w14:paraId="74EA8DCD" w14:textId="7E40D95C" w:rsidR="00825E94" w:rsidRPr="00913AC6" w:rsidRDefault="3D408178" w:rsidP="00825E94">
            <w:pPr>
              <w:widowControl w:val="0"/>
              <w:spacing w:after="0" w:line="240" w:lineRule="auto"/>
              <w:jc w:val="both"/>
            </w:pPr>
            <w:r>
              <w:t>p/№</w:t>
            </w:r>
          </w:p>
        </w:tc>
        <w:tc>
          <w:tcPr>
            <w:tcW w:w="6544" w:type="dxa"/>
            <w:tcBorders>
              <w:top w:val="single" w:sz="4" w:space="0" w:color="auto"/>
              <w:left w:val="single" w:sz="4" w:space="0" w:color="auto"/>
              <w:bottom w:val="single" w:sz="4" w:space="0" w:color="auto"/>
              <w:right w:val="single" w:sz="4" w:space="0" w:color="auto"/>
            </w:tcBorders>
          </w:tcPr>
          <w:p w14:paraId="654EE29D" w14:textId="77777777" w:rsidR="00825E94" w:rsidRPr="00A57656" w:rsidRDefault="00A57656" w:rsidP="00825E94">
            <w:pPr>
              <w:widowControl w:val="0"/>
              <w:spacing w:after="0" w:line="240" w:lineRule="auto"/>
              <w:jc w:val="both"/>
              <w:rPr>
                <w:lang w:val="en-US"/>
              </w:rPr>
            </w:pPr>
            <w:r w:rsidRPr="00A57656">
              <w:rPr>
                <w:lang w:val="en-US"/>
              </w:rPr>
              <w:t>Titles of the topics of practical workshops</w:t>
            </w:r>
          </w:p>
        </w:tc>
        <w:tc>
          <w:tcPr>
            <w:tcW w:w="2406" w:type="dxa"/>
            <w:gridSpan w:val="6"/>
            <w:tcBorders>
              <w:top w:val="single" w:sz="4" w:space="0" w:color="auto"/>
              <w:left w:val="single" w:sz="4" w:space="0" w:color="auto"/>
              <w:bottom w:val="single" w:sz="4" w:space="0" w:color="auto"/>
              <w:right w:val="single" w:sz="4" w:space="0" w:color="auto"/>
            </w:tcBorders>
          </w:tcPr>
          <w:p w14:paraId="1E5885AB" w14:textId="77777777" w:rsidR="00825E94" w:rsidRPr="00913AC6" w:rsidRDefault="00ED2C73" w:rsidP="00825E94">
            <w:pPr>
              <w:widowControl w:val="0"/>
              <w:spacing w:after="0" w:line="240" w:lineRule="auto"/>
              <w:jc w:val="both"/>
            </w:pPr>
            <w:r>
              <w:rPr>
                <w:lang w:val="en-CA"/>
              </w:rPr>
              <w:t>Volume in Academic Hours</w:t>
            </w:r>
          </w:p>
        </w:tc>
      </w:tr>
      <w:tr w:rsidR="00825E94" w:rsidRPr="00913AC6" w14:paraId="0D47D8E9" w14:textId="77777777" w:rsidTr="008445AB">
        <w:tc>
          <w:tcPr>
            <w:tcW w:w="675" w:type="dxa"/>
            <w:tcBorders>
              <w:top w:val="single" w:sz="4" w:space="0" w:color="auto"/>
              <w:left w:val="single" w:sz="4" w:space="0" w:color="auto"/>
              <w:bottom w:val="single" w:sz="4" w:space="0" w:color="auto"/>
              <w:right w:val="single" w:sz="4" w:space="0" w:color="auto"/>
            </w:tcBorders>
          </w:tcPr>
          <w:p w14:paraId="10BFF702" w14:textId="77777777" w:rsidR="00825E94" w:rsidRPr="00913AC6" w:rsidRDefault="00825E94" w:rsidP="00825E94">
            <w:pPr>
              <w:widowControl w:val="0"/>
              <w:spacing w:after="0" w:line="240" w:lineRule="auto"/>
              <w:jc w:val="both"/>
            </w:pPr>
          </w:p>
        </w:tc>
        <w:tc>
          <w:tcPr>
            <w:tcW w:w="6544" w:type="dxa"/>
            <w:tcBorders>
              <w:top w:val="single" w:sz="4" w:space="0" w:color="auto"/>
              <w:left w:val="single" w:sz="4" w:space="0" w:color="auto"/>
              <w:bottom w:val="single" w:sz="4" w:space="0" w:color="auto"/>
              <w:right w:val="single" w:sz="4" w:space="0" w:color="auto"/>
            </w:tcBorders>
          </w:tcPr>
          <w:p w14:paraId="2F73BF2D" w14:textId="77777777" w:rsidR="00825E94" w:rsidRPr="00913AC6" w:rsidRDefault="00825E94" w:rsidP="00825E94">
            <w:pPr>
              <w:widowControl w:val="0"/>
              <w:spacing w:after="0" w:line="240" w:lineRule="auto"/>
              <w:jc w:val="both"/>
            </w:pPr>
          </w:p>
        </w:tc>
        <w:tc>
          <w:tcPr>
            <w:tcW w:w="2406" w:type="dxa"/>
            <w:gridSpan w:val="6"/>
            <w:tcBorders>
              <w:top w:val="single" w:sz="4" w:space="0" w:color="auto"/>
              <w:left w:val="single" w:sz="4" w:space="0" w:color="auto"/>
              <w:bottom w:val="single" w:sz="4" w:space="0" w:color="auto"/>
              <w:right w:val="single" w:sz="4" w:space="0" w:color="auto"/>
            </w:tcBorders>
          </w:tcPr>
          <w:p w14:paraId="0679E4B6" w14:textId="77777777" w:rsidR="00825E94" w:rsidRPr="00913AC6" w:rsidRDefault="00ED2C73" w:rsidP="00825E94">
            <w:pPr>
              <w:widowControl w:val="0"/>
              <w:spacing w:after="0" w:line="240" w:lineRule="auto"/>
              <w:jc w:val="both"/>
            </w:pPr>
            <w:r>
              <w:rPr>
                <w:lang w:val="en-CA"/>
              </w:rPr>
              <w:t>Semester</w:t>
            </w:r>
          </w:p>
        </w:tc>
      </w:tr>
      <w:tr w:rsidR="00825E94" w:rsidRPr="00913AC6" w14:paraId="526D93AE" w14:textId="77777777" w:rsidTr="008445AB">
        <w:tc>
          <w:tcPr>
            <w:tcW w:w="675" w:type="dxa"/>
            <w:tcBorders>
              <w:top w:val="single" w:sz="4" w:space="0" w:color="auto"/>
              <w:left w:val="single" w:sz="4" w:space="0" w:color="auto"/>
              <w:bottom w:val="single" w:sz="4" w:space="0" w:color="auto"/>
              <w:right w:val="single" w:sz="4" w:space="0" w:color="auto"/>
            </w:tcBorders>
          </w:tcPr>
          <w:p w14:paraId="18591E5D" w14:textId="77777777" w:rsidR="00825E94" w:rsidRPr="00913AC6" w:rsidRDefault="00825E94" w:rsidP="00825E94">
            <w:pPr>
              <w:widowControl w:val="0"/>
              <w:spacing w:after="0" w:line="240" w:lineRule="auto"/>
              <w:jc w:val="both"/>
            </w:pPr>
          </w:p>
        </w:tc>
        <w:tc>
          <w:tcPr>
            <w:tcW w:w="6544" w:type="dxa"/>
            <w:tcBorders>
              <w:top w:val="single" w:sz="4" w:space="0" w:color="auto"/>
              <w:left w:val="single" w:sz="4" w:space="0" w:color="auto"/>
              <w:bottom w:val="single" w:sz="4" w:space="0" w:color="auto"/>
              <w:right w:val="single" w:sz="4" w:space="0" w:color="auto"/>
            </w:tcBorders>
          </w:tcPr>
          <w:p w14:paraId="2DEEA6B6" w14:textId="77777777" w:rsidR="00825E94" w:rsidRPr="00913AC6" w:rsidRDefault="00825E94" w:rsidP="00825E94">
            <w:pPr>
              <w:widowControl w:val="0"/>
              <w:spacing w:after="0" w:line="240" w:lineRule="auto"/>
              <w:jc w:val="both"/>
            </w:pPr>
          </w:p>
        </w:tc>
        <w:tc>
          <w:tcPr>
            <w:tcW w:w="447" w:type="dxa"/>
            <w:tcBorders>
              <w:top w:val="single" w:sz="4" w:space="0" w:color="auto"/>
              <w:left w:val="single" w:sz="4" w:space="0" w:color="auto"/>
              <w:right w:val="single" w:sz="4" w:space="0" w:color="auto"/>
            </w:tcBorders>
            <w:shd w:val="clear" w:color="auto" w:fill="auto"/>
          </w:tcPr>
          <w:p w14:paraId="377E4E30" w14:textId="77777777" w:rsidR="00825E94" w:rsidRPr="00913AC6" w:rsidRDefault="00825E94" w:rsidP="00825E94">
            <w:pPr>
              <w:widowControl w:val="0"/>
              <w:spacing w:after="0" w:line="240" w:lineRule="auto"/>
              <w:jc w:val="both"/>
            </w:pPr>
            <w:r w:rsidRPr="00913AC6">
              <w:t>5</w:t>
            </w:r>
          </w:p>
        </w:tc>
        <w:tc>
          <w:tcPr>
            <w:tcW w:w="376" w:type="dxa"/>
            <w:tcBorders>
              <w:top w:val="single" w:sz="4" w:space="0" w:color="auto"/>
              <w:left w:val="single" w:sz="4" w:space="0" w:color="auto"/>
              <w:right w:val="single" w:sz="4" w:space="0" w:color="auto"/>
            </w:tcBorders>
            <w:shd w:val="clear" w:color="auto" w:fill="auto"/>
          </w:tcPr>
          <w:p w14:paraId="038A5884" w14:textId="77777777" w:rsidR="00825E94" w:rsidRPr="00913AC6" w:rsidRDefault="00825E94" w:rsidP="00825E94">
            <w:pPr>
              <w:widowControl w:val="0"/>
              <w:spacing w:after="0" w:line="240" w:lineRule="auto"/>
              <w:jc w:val="both"/>
            </w:pPr>
            <w:r w:rsidRPr="00913AC6">
              <w:t>6</w:t>
            </w:r>
          </w:p>
        </w:tc>
        <w:tc>
          <w:tcPr>
            <w:tcW w:w="375" w:type="dxa"/>
            <w:tcBorders>
              <w:top w:val="single" w:sz="4" w:space="0" w:color="auto"/>
              <w:left w:val="single" w:sz="4" w:space="0" w:color="auto"/>
              <w:right w:val="single" w:sz="4" w:space="0" w:color="auto"/>
            </w:tcBorders>
            <w:shd w:val="clear" w:color="auto" w:fill="auto"/>
          </w:tcPr>
          <w:p w14:paraId="6D726198" w14:textId="77777777" w:rsidR="00825E94" w:rsidRPr="00913AC6" w:rsidRDefault="00825E94" w:rsidP="00825E94">
            <w:pPr>
              <w:widowControl w:val="0"/>
              <w:spacing w:after="0" w:line="240" w:lineRule="auto"/>
              <w:jc w:val="both"/>
            </w:pPr>
            <w:r w:rsidRPr="00913AC6">
              <w:t>7</w:t>
            </w:r>
          </w:p>
        </w:tc>
        <w:tc>
          <w:tcPr>
            <w:tcW w:w="376" w:type="dxa"/>
            <w:tcBorders>
              <w:top w:val="single" w:sz="4" w:space="0" w:color="auto"/>
              <w:left w:val="single" w:sz="4" w:space="0" w:color="auto"/>
              <w:right w:val="single" w:sz="4" w:space="0" w:color="auto"/>
            </w:tcBorders>
            <w:shd w:val="clear" w:color="auto" w:fill="auto"/>
          </w:tcPr>
          <w:p w14:paraId="5816F369" w14:textId="77777777" w:rsidR="00825E94" w:rsidRPr="00913AC6" w:rsidRDefault="00825E94" w:rsidP="00825E94">
            <w:pPr>
              <w:widowControl w:val="0"/>
              <w:spacing w:after="0" w:line="240" w:lineRule="auto"/>
              <w:jc w:val="both"/>
            </w:pPr>
            <w:r w:rsidRPr="00913AC6">
              <w:t>8</w:t>
            </w:r>
          </w:p>
        </w:tc>
        <w:tc>
          <w:tcPr>
            <w:tcW w:w="376" w:type="dxa"/>
            <w:tcBorders>
              <w:top w:val="single" w:sz="4" w:space="0" w:color="auto"/>
              <w:left w:val="single" w:sz="4" w:space="0" w:color="auto"/>
              <w:right w:val="single" w:sz="4" w:space="0" w:color="auto"/>
            </w:tcBorders>
            <w:shd w:val="clear" w:color="auto" w:fill="auto"/>
          </w:tcPr>
          <w:p w14:paraId="0384F244" w14:textId="77777777" w:rsidR="00825E94" w:rsidRPr="00913AC6" w:rsidRDefault="00825E94" w:rsidP="00825E94">
            <w:pPr>
              <w:widowControl w:val="0"/>
              <w:spacing w:after="0" w:line="240" w:lineRule="auto"/>
              <w:jc w:val="both"/>
            </w:pPr>
            <w:r w:rsidRPr="00913AC6">
              <w:t>9</w:t>
            </w:r>
          </w:p>
        </w:tc>
        <w:tc>
          <w:tcPr>
            <w:tcW w:w="456" w:type="dxa"/>
            <w:tcBorders>
              <w:top w:val="single" w:sz="4" w:space="0" w:color="auto"/>
              <w:left w:val="single" w:sz="4" w:space="0" w:color="auto"/>
              <w:right w:val="single" w:sz="4" w:space="0" w:color="auto"/>
            </w:tcBorders>
            <w:shd w:val="clear" w:color="auto" w:fill="auto"/>
          </w:tcPr>
          <w:p w14:paraId="1E4EDC7E" w14:textId="77777777" w:rsidR="00825E94" w:rsidRPr="00913AC6" w:rsidRDefault="00825E94" w:rsidP="00825E94">
            <w:pPr>
              <w:widowControl w:val="0"/>
              <w:spacing w:after="0" w:line="240" w:lineRule="auto"/>
              <w:jc w:val="both"/>
            </w:pPr>
            <w:r w:rsidRPr="00913AC6">
              <w:t>10</w:t>
            </w:r>
          </w:p>
        </w:tc>
      </w:tr>
      <w:tr w:rsidR="00825E94" w:rsidRPr="00913AC6" w14:paraId="254AEDE1" w14:textId="77777777" w:rsidTr="008445AB">
        <w:tc>
          <w:tcPr>
            <w:tcW w:w="675" w:type="dxa"/>
            <w:tcBorders>
              <w:top w:val="single" w:sz="4" w:space="0" w:color="auto"/>
              <w:left w:val="single" w:sz="4" w:space="0" w:color="auto"/>
              <w:bottom w:val="single" w:sz="4" w:space="0" w:color="auto"/>
              <w:right w:val="single" w:sz="4" w:space="0" w:color="auto"/>
            </w:tcBorders>
          </w:tcPr>
          <w:p w14:paraId="50C7661B" w14:textId="77777777" w:rsidR="00825E94" w:rsidRPr="00913AC6" w:rsidRDefault="00825E94" w:rsidP="00825E94">
            <w:pPr>
              <w:widowControl w:val="0"/>
              <w:spacing w:after="0" w:line="240" w:lineRule="auto"/>
              <w:jc w:val="both"/>
            </w:pPr>
            <w:r w:rsidRPr="00913AC6">
              <w:t>1</w:t>
            </w:r>
          </w:p>
        </w:tc>
        <w:tc>
          <w:tcPr>
            <w:tcW w:w="6544" w:type="dxa"/>
            <w:tcBorders>
              <w:top w:val="single" w:sz="4" w:space="0" w:color="auto"/>
              <w:left w:val="single" w:sz="4" w:space="0" w:color="auto"/>
              <w:bottom w:val="single" w:sz="4" w:space="0" w:color="auto"/>
              <w:right w:val="single" w:sz="4" w:space="0" w:color="auto"/>
            </w:tcBorders>
          </w:tcPr>
          <w:p w14:paraId="0CA5093B" w14:textId="20355310" w:rsidR="00825E94" w:rsidRPr="00915725" w:rsidRDefault="3D408178" w:rsidP="00825E94">
            <w:pPr>
              <w:spacing w:after="0" w:line="240" w:lineRule="auto"/>
              <w:jc w:val="both"/>
              <w:rPr>
                <w:lang w:val="en-US"/>
              </w:rPr>
            </w:pPr>
            <w:r w:rsidRPr="3D408178">
              <w:rPr>
                <w:lang w:val="en-US"/>
              </w:rPr>
              <w:t>Preparation of cavities in cases of caries and non-carious lesions</w:t>
            </w:r>
          </w:p>
        </w:tc>
        <w:tc>
          <w:tcPr>
            <w:tcW w:w="447" w:type="dxa"/>
            <w:tcBorders>
              <w:left w:val="single" w:sz="4" w:space="0" w:color="auto"/>
              <w:right w:val="single" w:sz="4" w:space="0" w:color="auto"/>
            </w:tcBorders>
            <w:shd w:val="clear" w:color="auto" w:fill="auto"/>
          </w:tcPr>
          <w:p w14:paraId="325FD3BB" w14:textId="77777777" w:rsidR="00825E94" w:rsidRPr="00915725"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214A88B9" w14:textId="77777777" w:rsidR="00825E94" w:rsidRPr="00915725" w:rsidRDefault="00825E94" w:rsidP="00825E94">
            <w:pPr>
              <w:widowControl w:val="0"/>
              <w:spacing w:after="0" w:line="240" w:lineRule="auto"/>
              <w:jc w:val="both"/>
              <w:rPr>
                <w:lang w:val="en-US"/>
              </w:rPr>
            </w:pPr>
          </w:p>
        </w:tc>
        <w:tc>
          <w:tcPr>
            <w:tcW w:w="375" w:type="dxa"/>
            <w:tcBorders>
              <w:left w:val="single" w:sz="4" w:space="0" w:color="auto"/>
              <w:right w:val="single" w:sz="4" w:space="0" w:color="auto"/>
            </w:tcBorders>
            <w:shd w:val="clear" w:color="auto" w:fill="auto"/>
          </w:tcPr>
          <w:p w14:paraId="436BE83D" w14:textId="77777777" w:rsidR="00825E94" w:rsidRPr="00915725"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1DB94D7F" w14:textId="77777777" w:rsidR="00825E94" w:rsidRPr="00915725"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68DEB2BD" w14:textId="77777777" w:rsidR="00825E94" w:rsidRPr="00915725" w:rsidRDefault="00825E94" w:rsidP="00825E94">
            <w:pPr>
              <w:widowControl w:val="0"/>
              <w:spacing w:after="0" w:line="240" w:lineRule="auto"/>
              <w:jc w:val="both"/>
              <w:rPr>
                <w:lang w:val="en-US"/>
              </w:rPr>
            </w:pPr>
          </w:p>
        </w:tc>
        <w:tc>
          <w:tcPr>
            <w:tcW w:w="456" w:type="dxa"/>
            <w:tcBorders>
              <w:left w:val="single" w:sz="4" w:space="0" w:color="auto"/>
              <w:right w:val="single" w:sz="4" w:space="0" w:color="auto"/>
            </w:tcBorders>
            <w:shd w:val="clear" w:color="auto" w:fill="auto"/>
          </w:tcPr>
          <w:p w14:paraId="427BDFF1" w14:textId="0F26F394" w:rsidR="00825E94" w:rsidRPr="000F7590" w:rsidRDefault="000F7590" w:rsidP="00825E94">
            <w:pPr>
              <w:widowControl w:val="0"/>
              <w:spacing w:after="0" w:line="240" w:lineRule="auto"/>
              <w:jc w:val="both"/>
              <w:rPr>
                <w:lang w:val="en-US"/>
              </w:rPr>
            </w:pPr>
            <w:r>
              <w:rPr>
                <w:lang w:val="en-US"/>
              </w:rPr>
              <w:t>5</w:t>
            </w:r>
          </w:p>
        </w:tc>
      </w:tr>
      <w:tr w:rsidR="00133C94" w:rsidRPr="00133C94" w14:paraId="026928AF" w14:textId="77777777" w:rsidTr="008445AB">
        <w:tc>
          <w:tcPr>
            <w:tcW w:w="675" w:type="dxa"/>
            <w:tcBorders>
              <w:top w:val="single" w:sz="4" w:space="0" w:color="auto"/>
              <w:left w:val="single" w:sz="4" w:space="0" w:color="auto"/>
              <w:bottom w:val="single" w:sz="4" w:space="0" w:color="auto"/>
              <w:right w:val="single" w:sz="4" w:space="0" w:color="auto"/>
            </w:tcBorders>
          </w:tcPr>
          <w:p w14:paraId="7E532323" w14:textId="174A7C05" w:rsidR="00133C94" w:rsidRPr="00133C94" w:rsidRDefault="00133C94" w:rsidP="00825E94">
            <w:pPr>
              <w:widowControl w:val="0"/>
              <w:spacing w:after="0" w:line="240" w:lineRule="auto"/>
              <w:jc w:val="both"/>
              <w:rPr>
                <w:lang w:val="en-US"/>
              </w:rPr>
            </w:pPr>
            <w:r>
              <w:rPr>
                <w:lang w:val="en-US"/>
              </w:rPr>
              <w:t>2</w:t>
            </w:r>
          </w:p>
        </w:tc>
        <w:tc>
          <w:tcPr>
            <w:tcW w:w="6544" w:type="dxa"/>
            <w:tcBorders>
              <w:top w:val="single" w:sz="4" w:space="0" w:color="auto"/>
              <w:left w:val="single" w:sz="4" w:space="0" w:color="auto"/>
              <w:bottom w:val="single" w:sz="4" w:space="0" w:color="auto"/>
              <w:right w:val="single" w:sz="4" w:space="0" w:color="auto"/>
            </w:tcBorders>
          </w:tcPr>
          <w:p w14:paraId="5677EC53" w14:textId="6FFED898" w:rsidR="00133C94" w:rsidRPr="3D408178" w:rsidRDefault="00133C94" w:rsidP="00825E94">
            <w:pPr>
              <w:spacing w:after="0" w:line="240" w:lineRule="auto"/>
              <w:jc w:val="both"/>
              <w:rPr>
                <w:lang w:val="en-US"/>
              </w:rPr>
            </w:pPr>
            <w:r>
              <w:rPr>
                <w:lang w:val="en-US"/>
              </w:rPr>
              <w:t>F</w:t>
            </w:r>
            <w:r w:rsidRPr="3D408178">
              <w:rPr>
                <w:lang w:val="en-US"/>
              </w:rPr>
              <w:t>illing of cavities in cases of caries and non-carious lesions</w:t>
            </w:r>
          </w:p>
        </w:tc>
        <w:tc>
          <w:tcPr>
            <w:tcW w:w="447" w:type="dxa"/>
            <w:tcBorders>
              <w:left w:val="single" w:sz="4" w:space="0" w:color="auto"/>
              <w:right w:val="single" w:sz="4" w:space="0" w:color="auto"/>
            </w:tcBorders>
            <w:shd w:val="clear" w:color="auto" w:fill="auto"/>
          </w:tcPr>
          <w:p w14:paraId="51B21AAC" w14:textId="77777777" w:rsidR="00133C94" w:rsidRPr="00915725" w:rsidRDefault="00133C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38B60F41" w14:textId="77777777" w:rsidR="00133C94" w:rsidRPr="00915725" w:rsidRDefault="00133C94" w:rsidP="00825E94">
            <w:pPr>
              <w:widowControl w:val="0"/>
              <w:spacing w:after="0" w:line="240" w:lineRule="auto"/>
              <w:jc w:val="both"/>
              <w:rPr>
                <w:lang w:val="en-US"/>
              </w:rPr>
            </w:pPr>
          </w:p>
        </w:tc>
        <w:tc>
          <w:tcPr>
            <w:tcW w:w="375" w:type="dxa"/>
            <w:tcBorders>
              <w:left w:val="single" w:sz="4" w:space="0" w:color="auto"/>
              <w:right w:val="single" w:sz="4" w:space="0" w:color="auto"/>
            </w:tcBorders>
            <w:shd w:val="clear" w:color="auto" w:fill="auto"/>
          </w:tcPr>
          <w:p w14:paraId="3B73F121" w14:textId="77777777" w:rsidR="00133C94" w:rsidRPr="00915725" w:rsidRDefault="00133C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69F64186" w14:textId="77777777" w:rsidR="00133C94" w:rsidRPr="00915725" w:rsidRDefault="00133C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273C96E9" w14:textId="77777777" w:rsidR="00133C94" w:rsidRPr="00915725" w:rsidRDefault="00133C94" w:rsidP="00825E94">
            <w:pPr>
              <w:widowControl w:val="0"/>
              <w:spacing w:after="0" w:line="240" w:lineRule="auto"/>
              <w:jc w:val="both"/>
              <w:rPr>
                <w:lang w:val="en-US"/>
              </w:rPr>
            </w:pPr>
          </w:p>
        </w:tc>
        <w:tc>
          <w:tcPr>
            <w:tcW w:w="456" w:type="dxa"/>
            <w:tcBorders>
              <w:left w:val="single" w:sz="4" w:space="0" w:color="auto"/>
              <w:right w:val="single" w:sz="4" w:space="0" w:color="auto"/>
            </w:tcBorders>
            <w:shd w:val="clear" w:color="auto" w:fill="auto"/>
          </w:tcPr>
          <w:p w14:paraId="5A762B54" w14:textId="4FD13813" w:rsidR="00133C94" w:rsidRPr="00133C94" w:rsidRDefault="000F7590" w:rsidP="00825E94">
            <w:pPr>
              <w:widowControl w:val="0"/>
              <w:spacing w:after="0" w:line="240" w:lineRule="auto"/>
              <w:jc w:val="both"/>
              <w:rPr>
                <w:lang w:val="en-US"/>
              </w:rPr>
            </w:pPr>
            <w:r>
              <w:rPr>
                <w:lang w:val="en-US"/>
              </w:rPr>
              <w:t>5</w:t>
            </w:r>
          </w:p>
        </w:tc>
      </w:tr>
      <w:tr w:rsidR="00825E94" w:rsidRPr="00913AC6" w14:paraId="554F941C" w14:textId="77777777" w:rsidTr="008445AB">
        <w:tc>
          <w:tcPr>
            <w:tcW w:w="675" w:type="dxa"/>
            <w:tcBorders>
              <w:top w:val="single" w:sz="4" w:space="0" w:color="auto"/>
              <w:left w:val="single" w:sz="4" w:space="0" w:color="auto"/>
              <w:bottom w:val="single" w:sz="4" w:space="0" w:color="auto"/>
              <w:right w:val="single" w:sz="4" w:space="0" w:color="auto"/>
            </w:tcBorders>
          </w:tcPr>
          <w:p w14:paraId="46949599" w14:textId="0EFBCC3E" w:rsidR="00825E94" w:rsidRPr="00133C94" w:rsidRDefault="00133C94" w:rsidP="00825E94">
            <w:pPr>
              <w:widowControl w:val="0"/>
              <w:spacing w:after="0" w:line="240" w:lineRule="auto"/>
              <w:jc w:val="both"/>
              <w:rPr>
                <w:lang w:val="en-US"/>
              </w:rPr>
            </w:pPr>
            <w:r>
              <w:rPr>
                <w:lang w:val="en-US"/>
              </w:rPr>
              <w:t>3</w:t>
            </w:r>
          </w:p>
        </w:tc>
        <w:tc>
          <w:tcPr>
            <w:tcW w:w="6544" w:type="dxa"/>
            <w:tcBorders>
              <w:top w:val="single" w:sz="4" w:space="0" w:color="auto"/>
              <w:left w:val="single" w:sz="4" w:space="0" w:color="auto"/>
              <w:bottom w:val="single" w:sz="4" w:space="0" w:color="auto"/>
              <w:right w:val="single" w:sz="4" w:space="0" w:color="auto"/>
            </w:tcBorders>
            <w:vAlign w:val="center"/>
          </w:tcPr>
          <w:p w14:paraId="4D3BE5A6" w14:textId="24980C93" w:rsidR="00825E94" w:rsidRPr="00BB2499" w:rsidRDefault="3D408178" w:rsidP="3D408178">
            <w:pPr>
              <w:spacing w:after="0" w:line="240" w:lineRule="auto"/>
              <w:jc w:val="both"/>
              <w:rPr>
                <w:rFonts w:eastAsia="Times New Roman"/>
                <w:lang w:val="en-US"/>
              </w:rPr>
            </w:pPr>
            <w:r w:rsidRPr="00BB2499">
              <w:rPr>
                <w:rFonts w:eastAsia="Times New Roman"/>
                <w:lang w:val="en-US"/>
              </w:rPr>
              <w:t>Anterior teeth restoration.</w:t>
            </w:r>
          </w:p>
        </w:tc>
        <w:tc>
          <w:tcPr>
            <w:tcW w:w="447" w:type="dxa"/>
            <w:tcBorders>
              <w:left w:val="single" w:sz="4" w:space="0" w:color="auto"/>
              <w:right w:val="single" w:sz="4" w:space="0" w:color="auto"/>
            </w:tcBorders>
            <w:shd w:val="clear" w:color="auto" w:fill="auto"/>
          </w:tcPr>
          <w:p w14:paraId="0DE5EDB2" w14:textId="77777777" w:rsidR="00825E94" w:rsidRPr="00BB2499"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48DC77B7" w14:textId="77777777" w:rsidR="00825E94" w:rsidRPr="00BB2499" w:rsidRDefault="00825E94" w:rsidP="00825E94">
            <w:pPr>
              <w:widowControl w:val="0"/>
              <w:spacing w:after="0" w:line="240" w:lineRule="auto"/>
              <w:jc w:val="both"/>
              <w:rPr>
                <w:lang w:val="en-US"/>
              </w:rPr>
            </w:pPr>
          </w:p>
        </w:tc>
        <w:tc>
          <w:tcPr>
            <w:tcW w:w="375" w:type="dxa"/>
            <w:tcBorders>
              <w:left w:val="single" w:sz="4" w:space="0" w:color="auto"/>
              <w:right w:val="single" w:sz="4" w:space="0" w:color="auto"/>
            </w:tcBorders>
            <w:shd w:val="clear" w:color="auto" w:fill="auto"/>
          </w:tcPr>
          <w:p w14:paraId="4CE98E35" w14:textId="77777777" w:rsidR="00825E94" w:rsidRPr="00BB2499"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37016238" w14:textId="77777777" w:rsidR="00825E94" w:rsidRPr="00BB2499"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4B21C573" w14:textId="77777777" w:rsidR="00825E94" w:rsidRPr="00BB2499" w:rsidRDefault="00825E94" w:rsidP="00825E94">
            <w:pPr>
              <w:widowControl w:val="0"/>
              <w:spacing w:after="0" w:line="240" w:lineRule="auto"/>
              <w:jc w:val="both"/>
              <w:rPr>
                <w:lang w:val="en-US"/>
              </w:rPr>
            </w:pPr>
          </w:p>
        </w:tc>
        <w:tc>
          <w:tcPr>
            <w:tcW w:w="456" w:type="dxa"/>
            <w:tcBorders>
              <w:left w:val="single" w:sz="4" w:space="0" w:color="auto"/>
              <w:right w:val="single" w:sz="4" w:space="0" w:color="auto"/>
            </w:tcBorders>
            <w:shd w:val="clear" w:color="auto" w:fill="auto"/>
          </w:tcPr>
          <w:p w14:paraId="69A0B513" w14:textId="1EA6C830" w:rsidR="00825E94" w:rsidRPr="000F7590" w:rsidRDefault="000F7590" w:rsidP="00825E94">
            <w:pPr>
              <w:widowControl w:val="0"/>
              <w:spacing w:after="0" w:line="240" w:lineRule="auto"/>
              <w:jc w:val="both"/>
              <w:rPr>
                <w:lang w:val="en-US"/>
              </w:rPr>
            </w:pPr>
            <w:r>
              <w:rPr>
                <w:lang w:val="en-US"/>
              </w:rPr>
              <w:t>5</w:t>
            </w:r>
          </w:p>
        </w:tc>
      </w:tr>
      <w:tr w:rsidR="00133C94" w:rsidRPr="00133C94" w14:paraId="442EE136" w14:textId="77777777" w:rsidTr="008445AB">
        <w:tc>
          <w:tcPr>
            <w:tcW w:w="675" w:type="dxa"/>
            <w:tcBorders>
              <w:top w:val="single" w:sz="4" w:space="0" w:color="auto"/>
              <w:left w:val="single" w:sz="4" w:space="0" w:color="auto"/>
              <w:bottom w:val="single" w:sz="4" w:space="0" w:color="auto"/>
              <w:right w:val="single" w:sz="4" w:space="0" w:color="auto"/>
            </w:tcBorders>
          </w:tcPr>
          <w:p w14:paraId="4252E768" w14:textId="6CD72576" w:rsidR="00133C94" w:rsidRPr="00133C94" w:rsidRDefault="00133C94" w:rsidP="00133C94">
            <w:pPr>
              <w:widowControl w:val="0"/>
              <w:spacing w:after="0" w:line="240" w:lineRule="auto"/>
              <w:jc w:val="both"/>
              <w:rPr>
                <w:lang w:val="en-US"/>
              </w:rPr>
            </w:pPr>
            <w:r>
              <w:rPr>
                <w:lang w:val="en-US"/>
              </w:rPr>
              <w:t>4</w:t>
            </w:r>
          </w:p>
        </w:tc>
        <w:tc>
          <w:tcPr>
            <w:tcW w:w="6544" w:type="dxa"/>
            <w:tcBorders>
              <w:top w:val="single" w:sz="4" w:space="0" w:color="auto"/>
              <w:left w:val="single" w:sz="4" w:space="0" w:color="auto"/>
              <w:bottom w:val="single" w:sz="4" w:space="0" w:color="auto"/>
              <w:right w:val="single" w:sz="4" w:space="0" w:color="auto"/>
            </w:tcBorders>
            <w:vAlign w:val="center"/>
          </w:tcPr>
          <w:p w14:paraId="01845096" w14:textId="473C115D" w:rsidR="00133C94" w:rsidRPr="00BB2499" w:rsidRDefault="00133C94" w:rsidP="00133C94">
            <w:pPr>
              <w:spacing w:after="0" w:line="240" w:lineRule="auto"/>
              <w:jc w:val="both"/>
              <w:rPr>
                <w:rFonts w:eastAsia="Times New Roman"/>
                <w:lang w:val="en-US"/>
              </w:rPr>
            </w:pPr>
            <w:r>
              <w:rPr>
                <w:rFonts w:eastAsia="Times New Roman"/>
                <w:lang w:val="en-US"/>
              </w:rPr>
              <w:t>P</w:t>
            </w:r>
            <w:r w:rsidRPr="00BB2499">
              <w:rPr>
                <w:rFonts w:eastAsia="Times New Roman"/>
                <w:lang w:val="en-US"/>
              </w:rPr>
              <w:t>osterior teeth restoration.</w:t>
            </w:r>
          </w:p>
        </w:tc>
        <w:tc>
          <w:tcPr>
            <w:tcW w:w="447" w:type="dxa"/>
            <w:tcBorders>
              <w:left w:val="single" w:sz="4" w:space="0" w:color="auto"/>
              <w:right w:val="single" w:sz="4" w:space="0" w:color="auto"/>
            </w:tcBorders>
            <w:shd w:val="clear" w:color="auto" w:fill="auto"/>
          </w:tcPr>
          <w:p w14:paraId="4C1428C3" w14:textId="77777777" w:rsidR="00133C94" w:rsidRPr="00BB2499"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3C6CA95E" w14:textId="77777777" w:rsidR="00133C94" w:rsidRPr="00BB2499" w:rsidRDefault="00133C94" w:rsidP="00133C94">
            <w:pPr>
              <w:widowControl w:val="0"/>
              <w:spacing w:after="0" w:line="240" w:lineRule="auto"/>
              <w:jc w:val="both"/>
              <w:rPr>
                <w:lang w:val="en-US"/>
              </w:rPr>
            </w:pPr>
          </w:p>
        </w:tc>
        <w:tc>
          <w:tcPr>
            <w:tcW w:w="375" w:type="dxa"/>
            <w:tcBorders>
              <w:left w:val="single" w:sz="4" w:space="0" w:color="auto"/>
              <w:right w:val="single" w:sz="4" w:space="0" w:color="auto"/>
            </w:tcBorders>
            <w:shd w:val="clear" w:color="auto" w:fill="auto"/>
          </w:tcPr>
          <w:p w14:paraId="2FAA4900" w14:textId="77777777" w:rsidR="00133C94" w:rsidRPr="00BB2499"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32BF5446" w14:textId="77777777" w:rsidR="00133C94" w:rsidRPr="00BB2499"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7110E202" w14:textId="77777777" w:rsidR="00133C94" w:rsidRPr="00BB2499" w:rsidRDefault="00133C94" w:rsidP="00133C94">
            <w:pPr>
              <w:widowControl w:val="0"/>
              <w:spacing w:after="0" w:line="240" w:lineRule="auto"/>
              <w:jc w:val="both"/>
              <w:rPr>
                <w:lang w:val="en-US"/>
              </w:rPr>
            </w:pPr>
          </w:p>
        </w:tc>
        <w:tc>
          <w:tcPr>
            <w:tcW w:w="456" w:type="dxa"/>
            <w:tcBorders>
              <w:left w:val="single" w:sz="4" w:space="0" w:color="auto"/>
              <w:right w:val="single" w:sz="4" w:space="0" w:color="auto"/>
            </w:tcBorders>
            <w:shd w:val="clear" w:color="auto" w:fill="auto"/>
          </w:tcPr>
          <w:p w14:paraId="2FBB6C1A" w14:textId="2D649284" w:rsidR="00133C94" w:rsidRPr="00133C94" w:rsidRDefault="000F7590" w:rsidP="00133C94">
            <w:pPr>
              <w:widowControl w:val="0"/>
              <w:spacing w:after="0" w:line="240" w:lineRule="auto"/>
              <w:jc w:val="both"/>
              <w:rPr>
                <w:lang w:val="en-US"/>
              </w:rPr>
            </w:pPr>
            <w:r>
              <w:rPr>
                <w:lang w:val="en-US"/>
              </w:rPr>
              <w:t>5</w:t>
            </w:r>
          </w:p>
        </w:tc>
      </w:tr>
      <w:tr w:rsidR="00133C94" w:rsidRPr="00913AC6" w14:paraId="21D68D33" w14:textId="77777777" w:rsidTr="008445AB">
        <w:tc>
          <w:tcPr>
            <w:tcW w:w="675" w:type="dxa"/>
            <w:tcBorders>
              <w:top w:val="single" w:sz="4" w:space="0" w:color="auto"/>
              <w:left w:val="single" w:sz="4" w:space="0" w:color="auto"/>
              <w:bottom w:val="single" w:sz="4" w:space="0" w:color="auto"/>
              <w:right w:val="single" w:sz="4" w:space="0" w:color="auto"/>
            </w:tcBorders>
          </w:tcPr>
          <w:p w14:paraId="68F1D9D3" w14:textId="1566856A" w:rsidR="00133C94" w:rsidRPr="00133C94" w:rsidRDefault="00133C94" w:rsidP="00133C94">
            <w:pPr>
              <w:widowControl w:val="0"/>
              <w:spacing w:after="0" w:line="240" w:lineRule="auto"/>
              <w:jc w:val="both"/>
              <w:rPr>
                <w:lang w:val="en-US"/>
              </w:rPr>
            </w:pPr>
            <w:r>
              <w:rPr>
                <w:lang w:val="en-US"/>
              </w:rPr>
              <w:t>5</w:t>
            </w:r>
          </w:p>
        </w:tc>
        <w:tc>
          <w:tcPr>
            <w:tcW w:w="6544" w:type="dxa"/>
            <w:tcBorders>
              <w:top w:val="single" w:sz="4" w:space="0" w:color="auto"/>
              <w:left w:val="single" w:sz="4" w:space="0" w:color="auto"/>
              <w:bottom w:val="single" w:sz="4" w:space="0" w:color="auto"/>
              <w:right w:val="single" w:sz="4" w:space="0" w:color="auto"/>
            </w:tcBorders>
            <w:vAlign w:val="center"/>
          </w:tcPr>
          <w:p w14:paraId="213E63D2" w14:textId="5CE3E8A7" w:rsidR="00133C94" w:rsidRPr="00486F67" w:rsidRDefault="00133C94" w:rsidP="00133C94">
            <w:pPr>
              <w:spacing w:after="0" w:line="240" w:lineRule="auto"/>
              <w:jc w:val="both"/>
              <w:rPr>
                <w:rFonts w:eastAsia="Times New Roman"/>
              </w:rPr>
            </w:pPr>
            <w:r w:rsidRPr="00BB2499">
              <w:rPr>
                <w:rFonts w:eastAsia="Times New Roman"/>
                <w:lang w:val="en-US"/>
              </w:rPr>
              <w:t xml:space="preserve">Vital bleaching. </w:t>
            </w:r>
          </w:p>
        </w:tc>
        <w:tc>
          <w:tcPr>
            <w:tcW w:w="447" w:type="dxa"/>
            <w:tcBorders>
              <w:left w:val="single" w:sz="4" w:space="0" w:color="auto"/>
              <w:right w:val="single" w:sz="4" w:space="0" w:color="auto"/>
            </w:tcBorders>
            <w:shd w:val="clear" w:color="auto" w:fill="auto"/>
          </w:tcPr>
          <w:p w14:paraId="718845E7" w14:textId="77777777" w:rsidR="00133C94" w:rsidRPr="00913AC6" w:rsidRDefault="00133C94" w:rsidP="00133C94">
            <w:pPr>
              <w:widowControl w:val="0"/>
              <w:spacing w:after="0" w:line="240" w:lineRule="auto"/>
              <w:jc w:val="both"/>
            </w:pPr>
          </w:p>
        </w:tc>
        <w:tc>
          <w:tcPr>
            <w:tcW w:w="376" w:type="dxa"/>
            <w:tcBorders>
              <w:left w:val="single" w:sz="4" w:space="0" w:color="auto"/>
              <w:right w:val="single" w:sz="4" w:space="0" w:color="auto"/>
            </w:tcBorders>
            <w:shd w:val="clear" w:color="auto" w:fill="auto"/>
          </w:tcPr>
          <w:p w14:paraId="13EEAE39" w14:textId="77777777" w:rsidR="00133C94" w:rsidRPr="00913AC6" w:rsidRDefault="00133C94" w:rsidP="00133C94">
            <w:pPr>
              <w:widowControl w:val="0"/>
              <w:spacing w:after="0" w:line="240" w:lineRule="auto"/>
              <w:jc w:val="both"/>
            </w:pPr>
          </w:p>
        </w:tc>
        <w:tc>
          <w:tcPr>
            <w:tcW w:w="375" w:type="dxa"/>
            <w:tcBorders>
              <w:left w:val="single" w:sz="4" w:space="0" w:color="auto"/>
              <w:right w:val="single" w:sz="4" w:space="0" w:color="auto"/>
            </w:tcBorders>
            <w:shd w:val="clear" w:color="auto" w:fill="auto"/>
          </w:tcPr>
          <w:p w14:paraId="469E8B8F" w14:textId="77777777" w:rsidR="00133C94" w:rsidRPr="00913AC6" w:rsidRDefault="00133C94" w:rsidP="00133C94">
            <w:pPr>
              <w:widowControl w:val="0"/>
              <w:spacing w:after="0" w:line="240" w:lineRule="auto"/>
              <w:jc w:val="both"/>
            </w:pPr>
          </w:p>
        </w:tc>
        <w:tc>
          <w:tcPr>
            <w:tcW w:w="376" w:type="dxa"/>
            <w:tcBorders>
              <w:left w:val="single" w:sz="4" w:space="0" w:color="auto"/>
              <w:right w:val="single" w:sz="4" w:space="0" w:color="auto"/>
            </w:tcBorders>
            <w:shd w:val="clear" w:color="auto" w:fill="auto"/>
          </w:tcPr>
          <w:p w14:paraId="4B5CD865" w14:textId="77777777" w:rsidR="00133C94" w:rsidRPr="00913AC6" w:rsidRDefault="00133C94" w:rsidP="00133C94">
            <w:pPr>
              <w:widowControl w:val="0"/>
              <w:spacing w:after="0" w:line="240" w:lineRule="auto"/>
              <w:jc w:val="both"/>
            </w:pPr>
          </w:p>
        </w:tc>
        <w:tc>
          <w:tcPr>
            <w:tcW w:w="376" w:type="dxa"/>
            <w:tcBorders>
              <w:left w:val="single" w:sz="4" w:space="0" w:color="auto"/>
              <w:right w:val="single" w:sz="4" w:space="0" w:color="auto"/>
            </w:tcBorders>
            <w:shd w:val="clear" w:color="auto" w:fill="auto"/>
          </w:tcPr>
          <w:p w14:paraId="43E686AA" w14:textId="77777777" w:rsidR="00133C94" w:rsidRPr="00913AC6" w:rsidRDefault="00133C94" w:rsidP="00133C94">
            <w:pPr>
              <w:widowControl w:val="0"/>
              <w:spacing w:after="0" w:line="240" w:lineRule="auto"/>
              <w:jc w:val="both"/>
            </w:pPr>
          </w:p>
        </w:tc>
        <w:tc>
          <w:tcPr>
            <w:tcW w:w="456" w:type="dxa"/>
            <w:tcBorders>
              <w:left w:val="single" w:sz="4" w:space="0" w:color="auto"/>
              <w:right w:val="single" w:sz="4" w:space="0" w:color="auto"/>
            </w:tcBorders>
            <w:shd w:val="clear" w:color="auto" w:fill="auto"/>
          </w:tcPr>
          <w:p w14:paraId="7DC8F7C7" w14:textId="5440AC1D" w:rsidR="00133C94" w:rsidRPr="000F7590" w:rsidRDefault="000F7590" w:rsidP="00133C94">
            <w:pPr>
              <w:widowControl w:val="0"/>
              <w:spacing w:after="0" w:line="240" w:lineRule="auto"/>
              <w:jc w:val="both"/>
              <w:rPr>
                <w:lang w:val="en-US"/>
              </w:rPr>
            </w:pPr>
            <w:r>
              <w:rPr>
                <w:lang w:val="en-US"/>
              </w:rPr>
              <w:t>5</w:t>
            </w:r>
          </w:p>
        </w:tc>
      </w:tr>
      <w:tr w:rsidR="00133C94" w:rsidRPr="00913AC6" w14:paraId="2A774CE9" w14:textId="77777777" w:rsidTr="008445AB">
        <w:tc>
          <w:tcPr>
            <w:tcW w:w="675" w:type="dxa"/>
            <w:tcBorders>
              <w:top w:val="single" w:sz="4" w:space="0" w:color="auto"/>
              <w:left w:val="single" w:sz="4" w:space="0" w:color="auto"/>
              <w:bottom w:val="single" w:sz="4" w:space="0" w:color="auto"/>
              <w:right w:val="single" w:sz="4" w:space="0" w:color="auto"/>
            </w:tcBorders>
          </w:tcPr>
          <w:p w14:paraId="16779796" w14:textId="1918FD2A" w:rsidR="00133C94" w:rsidRPr="00133C94" w:rsidRDefault="00133C94" w:rsidP="00133C94">
            <w:pPr>
              <w:widowControl w:val="0"/>
              <w:spacing w:after="0" w:line="240" w:lineRule="auto"/>
              <w:jc w:val="both"/>
              <w:rPr>
                <w:lang w:val="en-US"/>
              </w:rPr>
            </w:pPr>
            <w:r>
              <w:rPr>
                <w:lang w:val="en-US"/>
              </w:rPr>
              <w:t>6</w:t>
            </w:r>
          </w:p>
        </w:tc>
        <w:tc>
          <w:tcPr>
            <w:tcW w:w="6544" w:type="dxa"/>
            <w:tcBorders>
              <w:top w:val="single" w:sz="4" w:space="0" w:color="auto"/>
              <w:left w:val="single" w:sz="4" w:space="0" w:color="auto"/>
              <w:bottom w:val="single" w:sz="4" w:space="0" w:color="auto"/>
              <w:right w:val="single" w:sz="4" w:space="0" w:color="auto"/>
            </w:tcBorders>
            <w:vAlign w:val="center"/>
          </w:tcPr>
          <w:p w14:paraId="04FF2140" w14:textId="5168FC0D" w:rsidR="00133C94" w:rsidRPr="00BB2499" w:rsidRDefault="00133C94" w:rsidP="00133C94">
            <w:pPr>
              <w:spacing w:after="0" w:line="240" w:lineRule="auto"/>
              <w:jc w:val="both"/>
              <w:rPr>
                <w:rFonts w:eastAsia="Times New Roman"/>
                <w:lang w:val="en-US"/>
              </w:rPr>
            </w:pPr>
            <w:r>
              <w:rPr>
                <w:rFonts w:eastAsia="Times New Roman"/>
                <w:lang w:val="en-US"/>
              </w:rPr>
              <w:t>N</w:t>
            </w:r>
            <w:r w:rsidRPr="00BB2499">
              <w:rPr>
                <w:rFonts w:eastAsia="Times New Roman"/>
                <w:lang w:val="en-US"/>
              </w:rPr>
              <w:t xml:space="preserve">on-vital bleaching. </w:t>
            </w:r>
            <w:proofErr w:type="spellStart"/>
            <w:r w:rsidRPr="3D408178">
              <w:rPr>
                <w:rFonts w:eastAsia="Times New Roman"/>
              </w:rPr>
              <w:t>Microabrasion</w:t>
            </w:r>
            <w:proofErr w:type="spellEnd"/>
            <w:r w:rsidRPr="3D408178">
              <w:rPr>
                <w:rFonts w:eastAsia="Times New Roman"/>
              </w:rPr>
              <w:t>.</w:t>
            </w:r>
          </w:p>
        </w:tc>
        <w:tc>
          <w:tcPr>
            <w:tcW w:w="447" w:type="dxa"/>
            <w:tcBorders>
              <w:left w:val="single" w:sz="4" w:space="0" w:color="auto"/>
              <w:right w:val="single" w:sz="4" w:space="0" w:color="auto"/>
            </w:tcBorders>
            <w:shd w:val="clear" w:color="auto" w:fill="auto"/>
          </w:tcPr>
          <w:p w14:paraId="4AAB39DD" w14:textId="77777777" w:rsidR="00133C94" w:rsidRPr="00913AC6" w:rsidRDefault="00133C94" w:rsidP="00133C94">
            <w:pPr>
              <w:widowControl w:val="0"/>
              <w:spacing w:after="0" w:line="240" w:lineRule="auto"/>
              <w:jc w:val="both"/>
            </w:pPr>
          </w:p>
        </w:tc>
        <w:tc>
          <w:tcPr>
            <w:tcW w:w="376" w:type="dxa"/>
            <w:tcBorders>
              <w:left w:val="single" w:sz="4" w:space="0" w:color="auto"/>
              <w:right w:val="single" w:sz="4" w:space="0" w:color="auto"/>
            </w:tcBorders>
            <w:shd w:val="clear" w:color="auto" w:fill="auto"/>
          </w:tcPr>
          <w:p w14:paraId="25D7B42B" w14:textId="77777777" w:rsidR="00133C94" w:rsidRPr="00913AC6" w:rsidRDefault="00133C94" w:rsidP="00133C94">
            <w:pPr>
              <w:widowControl w:val="0"/>
              <w:spacing w:after="0" w:line="240" w:lineRule="auto"/>
              <w:jc w:val="both"/>
            </w:pPr>
          </w:p>
        </w:tc>
        <w:tc>
          <w:tcPr>
            <w:tcW w:w="375" w:type="dxa"/>
            <w:tcBorders>
              <w:left w:val="single" w:sz="4" w:space="0" w:color="auto"/>
              <w:right w:val="single" w:sz="4" w:space="0" w:color="auto"/>
            </w:tcBorders>
            <w:shd w:val="clear" w:color="auto" w:fill="auto"/>
          </w:tcPr>
          <w:p w14:paraId="5F27AA23" w14:textId="77777777" w:rsidR="00133C94" w:rsidRPr="00913AC6" w:rsidRDefault="00133C94" w:rsidP="00133C94">
            <w:pPr>
              <w:widowControl w:val="0"/>
              <w:spacing w:after="0" w:line="240" w:lineRule="auto"/>
              <w:jc w:val="both"/>
            </w:pPr>
          </w:p>
        </w:tc>
        <w:tc>
          <w:tcPr>
            <w:tcW w:w="376" w:type="dxa"/>
            <w:tcBorders>
              <w:left w:val="single" w:sz="4" w:space="0" w:color="auto"/>
              <w:right w:val="single" w:sz="4" w:space="0" w:color="auto"/>
            </w:tcBorders>
            <w:shd w:val="clear" w:color="auto" w:fill="auto"/>
          </w:tcPr>
          <w:p w14:paraId="0FB6FCB9" w14:textId="77777777" w:rsidR="00133C94" w:rsidRPr="00913AC6" w:rsidRDefault="00133C94" w:rsidP="00133C94">
            <w:pPr>
              <w:widowControl w:val="0"/>
              <w:spacing w:after="0" w:line="240" w:lineRule="auto"/>
              <w:jc w:val="both"/>
            </w:pPr>
          </w:p>
        </w:tc>
        <w:tc>
          <w:tcPr>
            <w:tcW w:w="376" w:type="dxa"/>
            <w:tcBorders>
              <w:left w:val="single" w:sz="4" w:space="0" w:color="auto"/>
              <w:right w:val="single" w:sz="4" w:space="0" w:color="auto"/>
            </w:tcBorders>
            <w:shd w:val="clear" w:color="auto" w:fill="auto"/>
          </w:tcPr>
          <w:p w14:paraId="7A0A1048" w14:textId="77777777" w:rsidR="00133C94" w:rsidRPr="00913AC6" w:rsidRDefault="00133C94" w:rsidP="00133C94">
            <w:pPr>
              <w:widowControl w:val="0"/>
              <w:spacing w:after="0" w:line="240" w:lineRule="auto"/>
              <w:jc w:val="both"/>
            </w:pPr>
          </w:p>
        </w:tc>
        <w:tc>
          <w:tcPr>
            <w:tcW w:w="456" w:type="dxa"/>
            <w:tcBorders>
              <w:left w:val="single" w:sz="4" w:space="0" w:color="auto"/>
              <w:right w:val="single" w:sz="4" w:space="0" w:color="auto"/>
            </w:tcBorders>
            <w:shd w:val="clear" w:color="auto" w:fill="auto"/>
          </w:tcPr>
          <w:p w14:paraId="6F1F9A82" w14:textId="37782B53" w:rsidR="00133C94" w:rsidRPr="00D67F23" w:rsidRDefault="000F7590" w:rsidP="00133C94">
            <w:pPr>
              <w:widowControl w:val="0"/>
              <w:spacing w:after="0" w:line="240" w:lineRule="auto"/>
              <w:jc w:val="both"/>
              <w:rPr>
                <w:lang w:val="en-US"/>
              </w:rPr>
            </w:pPr>
            <w:r>
              <w:rPr>
                <w:lang w:val="en-US"/>
              </w:rPr>
              <w:t>5</w:t>
            </w:r>
          </w:p>
        </w:tc>
      </w:tr>
      <w:tr w:rsidR="00133C94" w:rsidRPr="00913AC6" w14:paraId="1B878796" w14:textId="77777777" w:rsidTr="008445AB">
        <w:tc>
          <w:tcPr>
            <w:tcW w:w="675" w:type="dxa"/>
            <w:tcBorders>
              <w:top w:val="single" w:sz="4" w:space="0" w:color="auto"/>
              <w:left w:val="single" w:sz="4" w:space="0" w:color="auto"/>
              <w:bottom w:val="single" w:sz="4" w:space="0" w:color="auto"/>
              <w:right w:val="single" w:sz="4" w:space="0" w:color="auto"/>
            </w:tcBorders>
          </w:tcPr>
          <w:p w14:paraId="3EF39367" w14:textId="7F04B6F9" w:rsidR="00133C94" w:rsidRPr="00D67F23" w:rsidRDefault="00D67F23" w:rsidP="00133C94">
            <w:pPr>
              <w:widowControl w:val="0"/>
              <w:spacing w:after="0" w:line="240" w:lineRule="auto"/>
              <w:jc w:val="both"/>
              <w:rPr>
                <w:lang w:val="en-US"/>
              </w:rPr>
            </w:pPr>
            <w:r>
              <w:rPr>
                <w:lang w:val="en-US"/>
              </w:rPr>
              <w:t>7</w:t>
            </w:r>
          </w:p>
        </w:tc>
        <w:tc>
          <w:tcPr>
            <w:tcW w:w="6544" w:type="dxa"/>
            <w:tcBorders>
              <w:top w:val="single" w:sz="4" w:space="0" w:color="auto"/>
              <w:left w:val="single" w:sz="4" w:space="0" w:color="auto"/>
              <w:bottom w:val="single" w:sz="4" w:space="0" w:color="auto"/>
              <w:right w:val="single" w:sz="4" w:space="0" w:color="auto"/>
            </w:tcBorders>
            <w:vAlign w:val="center"/>
          </w:tcPr>
          <w:p w14:paraId="216AA0E6" w14:textId="4E1425EB" w:rsidR="00133C94" w:rsidRPr="00486F67" w:rsidRDefault="00133C94" w:rsidP="00133C94">
            <w:pPr>
              <w:spacing w:after="0" w:line="240" w:lineRule="auto"/>
              <w:jc w:val="both"/>
              <w:rPr>
                <w:rFonts w:eastAsia="Times New Roman"/>
                <w:lang w:val="en-US"/>
              </w:rPr>
            </w:pPr>
            <w:proofErr w:type="spellStart"/>
            <w:r w:rsidRPr="00BB2499">
              <w:rPr>
                <w:rFonts w:eastAsia="Times New Roman"/>
                <w:lang w:val="en-US"/>
              </w:rPr>
              <w:t>Prearation</w:t>
            </w:r>
            <w:proofErr w:type="spellEnd"/>
            <w:r w:rsidRPr="00BB2499">
              <w:rPr>
                <w:rFonts w:eastAsia="Times New Roman"/>
                <w:lang w:val="en-US"/>
              </w:rPr>
              <w:t xml:space="preserve"> and </w:t>
            </w:r>
            <w:r w:rsidRPr="3D408178">
              <w:rPr>
                <w:rFonts w:eastAsia="Times New Roman"/>
                <w:lang w:val="en-US"/>
              </w:rPr>
              <w:t>irrigation of root canals.</w:t>
            </w:r>
          </w:p>
        </w:tc>
        <w:tc>
          <w:tcPr>
            <w:tcW w:w="447" w:type="dxa"/>
            <w:tcBorders>
              <w:left w:val="single" w:sz="4" w:space="0" w:color="auto"/>
              <w:right w:val="single" w:sz="4" w:space="0" w:color="auto"/>
            </w:tcBorders>
            <w:shd w:val="clear" w:color="auto" w:fill="auto"/>
          </w:tcPr>
          <w:p w14:paraId="12AB602A" w14:textId="77777777" w:rsidR="00133C94" w:rsidRPr="00486F67"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5394DF1B" w14:textId="77777777" w:rsidR="00133C94" w:rsidRPr="00486F67" w:rsidRDefault="00133C94" w:rsidP="00133C94">
            <w:pPr>
              <w:widowControl w:val="0"/>
              <w:spacing w:after="0" w:line="240" w:lineRule="auto"/>
              <w:jc w:val="both"/>
              <w:rPr>
                <w:lang w:val="en-US"/>
              </w:rPr>
            </w:pPr>
          </w:p>
        </w:tc>
        <w:tc>
          <w:tcPr>
            <w:tcW w:w="375" w:type="dxa"/>
            <w:tcBorders>
              <w:left w:val="single" w:sz="4" w:space="0" w:color="auto"/>
              <w:right w:val="single" w:sz="4" w:space="0" w:color="auto"/>
            </w:tcBorders>
            <w:shd w:val="clear" w:color="auto" w:fill="auto"/>
          </w:tcPr>
          <w:p w14:paraId="11400353" w14:textId="77777777" w:rsidR="00133C94" w:rsidRPr="00486F67"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5FCC4BEF" w14:textId="77777777" w:rsidR="00133C94" w:rsidRPr="00486F67"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3B8A0649" w14:textId="77777777" w:rsidR="00133C94" w:rsidRPr="00486F67" w:rsidRDefault="00133C94" w:rsidP="00133C94">
            <w:pPr>
              <w:widowControl w:val="0"/>
              <w:spacing w:after="0" w:line="240" w:lineRule="auto"/>
              <w:jc w:val="both"/>
              <w:rPr>
                <w:lang w:val="en-US"/>
              </w:rPr>
            </w:pPr>
          </w:p>
        </w:tc>
        <w:tc>
          <w:tcPr>
            <w:tcW w:w="456" w:type="dxa"/>
            <w:tcBorders>
              <w:left w:val="single" w:sz="4" w:space="0" w:color="auto"/>
              <w:right w:val="single" w:sz="4" w:space="0" w:color="auto"/>
            </w:tcBorders>
            <w:shd w:val="clear" w:color="auto" w:fill="auto"/>
          </w:tcPr>
          <w:p w14:paraId="391FFF07" w14:textId="0C34C243" w:rsidR="00133C94" w:rsidRPr="000F7590" w:rsidRDefault="000F7590" w:rsidP="00133C94">
            <w:pPr>
              <w:widowControl w:val="0"/>
              <w:spacing w:after="0" w:line="240" w:lineRule="auto"/>
              <w:jc w:val="both"/>
              <w:rPr>
                <w:lang w:val="en-US"/>
              </w:rPr>
            </w:pPr>
            <w:r>
              <w:rPr>
                <w:lang w:val="en-US"/>
              </w:rPr>
              <w:t>5</w:t>
            </w:r>
          </w:p>
        </w:tc>
      </w:tr>
      <w:tr w:rsidR="00133C94" w:rsidRPr="00913AC6" w14:paraId="7EF96E1D" w14:textId="77777777" w:rsidTr="008445AB">
        <w:tc>
          <w:tcPr>
            <w:tcW w:w="675" w:type="dxa"/>
            <w:tcBorders>
              <w:top w:val="single" w:sz="4" w:space="0" w:color="auto"/>
              <w:left w:val="single" w:sz="4" w:space="0" w:color="auto"/>
              <w:bottom w:val="single" w:sz="4" w:space="0" w:color="auto"/>
              <w:right w:val="single" w:sz="4" w:space="0" w:color="auto"/>
            </w:tcBorders>
          </w:tcPr>
          <w:p w14:paraId="39694961" w14:textId="719ACF85" w:rsidR="00133C94" w:rsidRPr="00D67F23" w:rsidRDefault="00D67F23" w:rsidP="00133C94">
            <w:pPr>
              <w:widowControl w:val="0"/>
              <w:spacing w:after="0" w:line="240" w:lineRule="auto"/>
              <w:jc w:val="both"/>
              <w:rPr>
                <w:lang w:val="en-US"/>
              </w:rPr>
            </w:pPr>
            <w:r>
              <w:rPr>
                <w:lang w:val="en-US"/>
              </w:rPr>
              <w:t>8</w:t>
            </w:r>
          </w:p>
        </w:tc>
        <w:tc>
          <w:tcPr>
            <w:tcW w:w="6544" w:type="dxa"/>
            <w:tcBorders>
              <w:top w:val="single" w:sz="4" w:space="0" w:color="auto"/>
              <w:left w:val="single" w:sz="4" w:space="0" w:color="auto"/>
              <w:bottom w:val="single" w:sz="4" w:space="0" w:color="auto"/>
              <w:right w:val="single" w:sz="4" w:space="0" w:color="auto"/>
            </w:tcBorders>
            <w:vAlign w:val="center"/>
          </w:tcPr>
          <w:p w14:paraId="1730D772" w14:textId="0BA4456E" w:rsidR="00133C94" w:rsidRPr="00BB2499" w:rsidRDefault="00133C94" w:rsidP="00133C94">
            <w:pPr>
              <w:spacing w:after="0" w:line="240" w:lineRule="auto"/>
              <w:jc w:val="both"/>
              <w:rPr>
                <w:rFonts w:eastAsia="Times New Roman"/>
                <w:lang w:val="en-US"/>
              </w:rPr>
            </w:pPr>
            <w:r w:rsidRPr="00BB2499">
              <w:rPr>
                <w:rFonts w:eastAsia="Times New Roman"/>
                <w:lang w:val="en-US"/>
              </w:rPr>
              <w:t>Temporary and permanent root canal obturation.</w:t>
            </w:r>
          </w:p>
        </w:tc>
        <w:tc>
          <w:tcPr>
            <w:tcW w:w="447" w:type="dxa"/>
            <w:tcBorders>
              <w:left w:val="single" w:sz="4" w:space="0" w:color="auto"/>
              <w:right w:val="single" w:sz="4" w:space="0" w:color="auto"/>
            </w:tcBorders>
            <w:shd w:val="clear" w:color="auto" w:fill="auto"/>
          </w:tcPr>
          <w:p w14:paraId="47C5F5A6" w14:textId="77777777" w:rsidR="00133C94" w:rsidRPr="00BB2499"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106DB4DA" w14:textId="77777777" w:rsidR="00133C94" w:rsidRPr="00BB2499" w:rsidRDefault="00133C94" w:rsidP="00133C94">
            <w:pPr>
              <w:widowControl w:val="0"/>
              <w:spacing w:after="0" w:line="240" w:lineRule="auto"/>
              <w:jc w:val="both"/>
              <w:rPr>
                <w:lang w:val="en-US"/>
              </w:rPr>
            </w:pPr>
          </w:p>
        </w:tc>
        <w:tc>
          <w:tcPr>
            <w:tcW w:w="375" w:type="dxa"/>
            <w:tcBorders>
              <w:left w:val="single" w:sz="4" w:space="0" w:color="auto"/>
              <w:right w:val="single" w:sz="4" w:space="0" w:color="auto"/>
            </w:tcBorders>
            <w:shd w:val="clear" w:color="auto" w:fill="auto"/>
          </w:tcPr>
          <w:p w14:paraId="5BBFD6FA" w14:textId="77777777" w:rsidR="00133C94" w:rsidRPr="00BB2499"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69A70F1B" w14:textId="77777777" w:rsidR="00133C94" w:rsidRPr="00BB2499"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48FB7A4A" w14:textId="77777777" w:rsidR="00133C94" w:rsidRPr="00BB2499" w:rsidRDefault="00133C94" w:rsidP="00133C94">
            <w:pPr>
              <w:widowControl w:val="0"/>
              <w:spacing w:after="0" w:line="240" w:lineRule="auto"/>
              <w:jc w:val="both"/>
              <w:rPr>
                <w:lang w:val="en-US"/>
              </w:rPr>
            </w:pPr>
          </w:p>
        </w:tc>
        <w:tc>
          <w:tcPr>
            <w:tcW w:w="456" w:type="dxa"/>
            <w:tcBorders>
              <w:left w:val="single" w:sz="4" w:space="0" w:color="auto"/>
              <w:right w:val="single" w:sz="4" w:space="0" w:color="auto"/>
            </w:tcBorders>
            <w:shd w:val="clear" w:color="auto" w:fill="auto"/>
          </w:tcPr>
          <w:p w14:paraId="728F4FE8" w14:textId="1A315272" w:rsidR="00133C94" w:rsidRPr="000F7590" w:rsidRDefault="000F7590" w:rsidP="00133C94">
            <w:pPr>
              <w:widowControl w:val="0"/>
              <w:spacing w:after="0" w:line="240" w:lineRule="auto"/>
              <w:jc w:val="both"/>
              <w:rPr>
                <w:lang w:val="en-US"/>
              </w:rPr>
            </w:pPr>
            <w:r>
              <w:rPr>
                <w:lang w:val="en-US"/>
              </w:rPr>
              <w:t>5</w:t>
            </w:r>
          </w:p>
        </w:tc>
      </w:tr>
      <w:tr w:rsidR="00133C94" w:rsidRPr="00913AC6" w14:paraId="32767EBE" w14:textId="77777777" w:rsidTr="008445AB">
        <w:tc>
          <w:tcPr>
            <w:tcW w:w="675" w:type="dxa"/>
            <w:tcBorders>
              <w:top w:val="single" w:sz="4" w:space="0" w:color="auto"/>
              <w:left w:val="single" w:sz="4" w:space="0" w:color="auto"/>
              <w:bottom w:val="single" w:sz="4" w:space="0" w:color="auto"/>
              <w:right w:val="single" w:sz="4" w:space="0" w:color="auto"/>
            </w:tcBorders>
          </w:tcPr>
          <w:p w14:paraId="42025209" w14:textId="434CF0CB" w:rsidR="00133C94" w:rsidRPr="00D67F23" w:rsidRDefault="00D67F23" w:rsidP="00133C94">
            <w:pPr>
              <w:widowControl w:val="0"/>
              <w:spacing w:after="0" w:line="240" w:lineRule="auto"/>
              <w:jc w:val="both"/>
              <w:rPr>
                <w:lang w:val="en-US"/>
              </w:rPr>
            </w:pPr>
            <w:r>
              <w:rPr>
                <w:lang w:val="en-US"/>
              </w:rPr>
              <w:t>9</w:t>
            </w:r>
          </w:p>
        </w:tc>
        <w:tc>
          <w:tcPr>
            <w:tcW w:w="6544" w:type="dxa"/>
            <w:tcBorders>
              <w:top w:val="single" w:sz="4" w:space="0" w:color="auto"/>
              <w:left w:val="single" w:sz="4" w:space="0" w:color="auto"/>
              <w:bottom w:val="single" w:sz="4" w:space="0" w:color="auto"/>
              <w:right w:val="single" w:sz="4" w:space="0" w:color="auto"/>
            </w:tcBorders>
            <w:vAlign w:val="center"/>
          </w:tcPr>
          <w:p w14:paraId="6E11F4B7" w14:textId="77777777" w:rsidR="00133C94" w:rsidRPr="00486F67" w:rsidRDefault="00133C94" w:rsidP="00133C94">
            <w:pPr>
              <w:spacing w:after="0" w:line="240" w:lineRule="auto"/>
              <w:jc w:val="both"/>
              <w:rPr>
                <w:lang w:val="en-US"/>
              </w:rPr>
            </w:pPr>
            <w:r w:rsidRPr="00486F67">
              <w:rPr>
                <w:lang w:val="en-US"/>
              </w:rPr>
              <w:t>Professional oral hygiene using ultrasound and mechanical methods.</w:t>
            </w:r>
          </w:p>
        </w:tc>
        <w:tc>
          <w:tcPr>
            <w:tcW w:w="447" w:type="dxa"/>
            <w:tcBorders>
              <w:left w:val="single" w:sz="4" w:space="0" w:color="auto"/>
              <w:right w:val="single" w:sz="4" w:space="0" w:color="auto"/>
            </w:tcBorders>
            <w:shd w:val="clear" w:color="auto" w:fill="auto"/>
          </w:tcPr>
          <w:p w14:paraId="41E5FB54" w14:textId="77777777" w:rsidR="00133C94" w:rsidRPr="00486F67"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2EE7A041" w14:textId="77777777" w:rsidR="00133C94" w:rsidRPr="00486F67" w:rsidRDefault="00133C94" w:rsidP="00133C94">
            <w:pPr>
              <w:widowControl w:val="0"/>
              <w:spacing w:after="0" w:line="240" w:lineRule="auto"/>
              <w:jc w:val="both"/>
              <w:rPr>
                <w:lang w:val="en-US"/>
              </w:rPr>
            </w:pPr>
          </w:p>
        </w:tc>
        <w:tc>
          <w:tcPr>
            <w:tcW w:w="375" w:type="dxa"/>
            <w:tcBorders>
              <w:left w:val="single" w:sz="4" w:space="0" w:color="auto"/>
              <w:right w:val="single" w:sz="4" w:space="0" w:color="auto"/>
            </w:tcBorders>
            <w:shd w:val="clear" w:color="auto" w:fill="auto"/>
          </w:tcPr>
          <w:p w14:paraId="06FBB62F" w14:textId="77777777" w:rsidR="00133C94" w:rsidRPr="00486F67"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0188D104" w14:textId="77777777" w:rsidR="00133C94" w:rsidRPr="00486F67"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78C732CF" w14:textId="77777777" w:rsidR="00133C94" w:rsidRPr="00486F67" w:rsidRDefault="00133C94" w:rsidP="00133C94">
            <w:pPr>
              <w:widowControl w:val="0"/>
              <w:spacing w:after="0" w:line="240" w:lineRule="auto"/>
              <w:jc w:val="both"/>
              <w:rPr>
                <w:lang w:val="en-US"/>
              </w:rPr>
            </w:pPr>
          </w:p>
        </w:tc>
        <w:tc>
          <w:tcPr>
            <w:tcW w:w="456" w:type="dxa"/>
            <w:tcBorders>
              <w:left w:val="single" w:sz="4" w:space="0" w:color="auto"/>
              <w:right w:val="single" w:sz="4" w:space="0" w:color="auto"/>
            </w:tcBorders>
            <w:shd w:val="clear" w:color="auto" w:fill="auto"/>
          </w:tcPr>
          <w:p w14:paraId="0CF51D6C" w14:textId="08530DBF" w:rsidR="00133C94" w:rsidRPr="006E5687" w:rsidRDefault="000F7590" w:rsidP="00133C94">
            <w:pPr>
              <w:widowControl w:val="0"/>
              <w:spacing w:after="0" w:line="240" w:lineRule="auto"/>
              <w:jc w:val="both"/>
              <w:rPr>
                <w:lang w:val="en-US"/>
              </w:rPr>
            </w:pPr>
            <w:r>
              <w:rPr>
                <w:lang w:val="en-US"/>
              </w:rPr>
              <w:t>5</w:t>
            </w:r>
          </w:p>
        </w:tc>
      </w:tr>
      <w:tr w:rsidR="00133C94" w:rsidRPr="00913AC6" w14:paraId="2F3904F2" w14:textId="77777777" w:rsidTr="008445AB">
        <w:tc>
          <w:tcPr>
            <w:tcW w:w="675" w:type="dxa"/>
            <w:tcBorders>
              <w:top w:val="single" w:sz="4" w:space="0" w:color="auto"/>
              <w:left w:val="single" w:sz="4" w:space="0" w:color="auto"/>
              <w:bottom w:val="single" w:sz="4" w:space="0" w:color="auto"/>
              <w:right w:val="single" w:sz="4" w:space="0" w:color="auto"/>
            </w:tcBorders>
          </w:tcPr>
          <w:p w14:paraId="06E915F2" w14:textId="479FFBF6" w:rsidR="00133C94" w:rsidRPr="00D67F23" w:rsidRDefault="00D67F23" w:rsidP="00133C94">
            <w:pPr>
              <w:widowControl w:val="0"/>
              <w:spacing w:after="0" w:line="240" w:lineRule="auto"/>
              <w:jc w:val="both"/>
              <w:rPr>
                <w:lang w:val="en-US"/>
              </w:rPr>
            </w:pPr>
            <w:r>
              <w:rPr>
                <w:lang w:val="en-US"/>
              </w:rPr>
              <w:t>10</w:t>
            </w:r>
          </w:p>
        </w:tc>
        <w:tc>
          <w:tcPr>
            <w:tcW w:w="6544" w:type="dxa"/>
            <w:tcBorders>
              <w:top w:val="single" w:sz="4" w:space="0" w:color="auto"/>
              <w:left w:val="single" w:sz="4" w:space="0" w:color="auto"/>
              <w:bottom w:val="single" w:sz="4" w:space="0" w:color="auto"/>
              <w:right w:val="single" w:sz="4" w:space="0" w:color="auto"/>
            </w:tcBorders>
            <w:vAlign w:val="center"/>
          </w:tcPr>
          <w:p w14:paraId="36FB8D00" w14:textId="0017B81E" w:rsidR="00133C94" w:rsidRPr="00486F67" w:rsidRDefault="00133C94" w:rsidP="00133C94">
            <w:pPr>
              <w:spacing w:after="0" w:line="240" w:lineRule="auto"/>
              <w:jc w:val="both"/>
              <w:rPr>
                <w:lang w:val="en-US"/>
              </w:rPr>
            </w:pPr>
            <w:r w:rsidRPr="3D408178">
              <w:rPr>
                <w:lang w:val="en-US"/>
              </w:rPr>
              <w:t>Drug therapy for various periodontal diseases.</w:t>
            </w:r>
          </w:p>
        </w:tc>
        <w:tc>
          <w:tcPr>
            <w:tcW w:w="447" w:type="dxa"/>
            <w:tcBorders>
              <w:left w:val="single" w:sz="4" w:space="0" w:color="auto"/>
              <w:right w:val="single" w:sz="4" w:space="0" w:color="auto"/>
            </w:tcBorders>
            <w:shd w:val="clear" w:color="auto" w:fill="auto"/>
          </w:tcPr>
          <w:p w14:paraId="6B5D19A8" w14:textId="77777777" w:rsidR="00133C94" w:rsidRPr="00486F67"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6DAE2802" w14:textId="77777777" w:rsidR="00133C94" w:rsidRPr="00486F67" w:rsidRDefault="00133C94" w:rsidP="00133C94">
            <w:pPr>
              <w:widowControl w:val="0"/>
              <w:spacing w:after="0" w:line="240" w:lineRule="auto"/>
              <w:jc w:val="both"/>
              <w:rPr>
                <w:lang w:val="en-US"/>
              </w:rPr>
            </w:pPr>
          </w:p>
        </w:tc>
        <w:tc>
          <w:tcPr>
            <w:tcW w:w="375" w:type="dxa"/>
            <w:tcBorders>
              <w:left w:val="single" w:sz="4" w:space="0" w:color="auto"/>
              <w:right w:val="single" w:sz="4" w:space="0" w:color="auto"/>
            </w:tcBorders>
            <w:shd w:val="clear" w:color="auto" w:fill="auto"/>
          </w:tcPr>
          <w:p w14:paraId="4D41B6CF" w14:textId="77777777" w:rsidR="00133C94" w:rsidRPr="00486F67"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6D0EF432" w14:textId="77777777" w:rsidR="00133C94" w:rsidRPr="00486F67"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71BB0990" w14:textId="77777777" w:rsidR="00133C94" w:rsidRPr="00486F67" w:rsidRDefault="00133C94" w:rsidP="00133C94">
            <w:pPr>
              <w:widowControl w:val="0"/>
              <w:spacing w:after="0" w:line="240" w:lineRule="auto"/>
              <w:jc w:val="both"/>
              <w:rPr>
                <w:lang w:val="en-US"/>
              </w:rPr>
            </w:pPr>
          </w:p>
        </w:tc>
        <w:tc>
          <w:tcPr>
            <w:tcW w:w="456" w:type="dxa"/>
            <w:tcBorders>
              <w:left w:val="single" w:sz="4" w:space="0" w:color="auto"/>
              <w:right w:val="single" w:sz="4" w:space="0" w:color="auto"/>
            </w:tcBorders>
            <w:shd w:val="clear" w:color="auto" w:fill="auto"/>
          </w:tcPr>
          <w:p w14:paraId="2F6ACCA1" w14:textId="28366E71" w:rsidR="00133C94" w:rsidRPr="000F7590" w:rsidRDefault="000F7590" w:rsidP="00133C94">
            <w:pPr>
              <w:widowControl w:val="0"/>
              <w:spacing w:after="0" w:line="240" w:lineRule="auto"/>
              <w:jc w:val="both"/>
              <w:rPr>
                <w:lang w:val="en-US"/>
              </w:rPr>
            </w:pPr>
            <w:r>
              <w:rPr>
                <w:lang w:val="en-US"/>
              </w:rPr>
              <w:t>5</w:t>
            </w:r>
          </w:p>
        </w:tc>
      </w:tr>
      <w:tr w:rsidR="00133C94" w:rsidRPr="00913AC6" w14:paraId="12436DE1" w14:textId="77777777" w:rsidTr="008445AB">
        <w:tc>
          <w:tcPr>
            <w:tcW w:w="675" w:type="dxa"/>
            <w:tcBorders>
              <w:top w:val="single" w:sz="4" w:space="0" w:color="auto"/>
              <w:left w:val="single" w:sz="4" w:space="0" w:color="auto"/>
              <w:bottom w:val="single" w:sz="4" w:space="0" w:color="auto"/>
              <w:right w:val="single" w:sz="4" w:space="0" w:color="auto"/>
            </w:tcBorders>
          </w:tcPr>
          <w:p w14:paraId="397F8431" w14:textId="0AA5D76F" w:rsidR="00133C94" w:rsidRPr="00D67F23" w:rsidRDefault="00D67F23" w:rsidP="00133C94">
            <w:pPr>
              <w:widowControl w:val="0"/>
              <w:spacing w:after="0" w:line="240" w:lineRule="auto"/>
              <w:jc w:val="both"/>
              <w:rPr>
                <w:lang w:val="en-US"/>
              </w:rPr>
            </w:pPr>
            <w:r>
              <w:rPr>
                <w:lang w:val="en-US"/>
              </w:rPr>
              <w:t>11</w:t>
            </w:r>
          </w:p>
        </w:tc>
        <w:tc>
          <w:tcPr>
            <w:tcW w:w="6544" w:type="dxa"/>
            <w:tcBorders>
              <w:top w:val="single" w:sz="4" w:space="0" w:color="auto"/>
              <w:left w:val="single" w:sz="4" w:space="0" w:color="auto"/>
              <w:bottom w:val="single" w:sz="4" w:space="0" w:color="auto"/>
              <w:right w:val="single" w:sz="4" w:space="0" w:color="auto"/>
            </w:tcBorders>
            <w:vAlign w:val="center"/>
          </w:tcPr>
          <w:p w14:paraId="6BFF2231" w14:textId="77777777" w:rsidR="00133C94" w:rsidRPr="00486F67" w:rsidRDefault="00133C94" w:rsidP="00133C94">
            <w:pPr>
              <w:spacing w:after="0" w:line="240" w:lineRule="auto"/>
              <w:jc w:val="both"/>
              <w:rPr>
                <w:lang w:val="en-US"/>
              </w:rPr>
            </w:pPr>
            <w:r w:rsidRPr="00486F67">
              <w:rPr>
                <w:lang w:val="en-US"/>
              </w:rPr>
              <w:t>Drug therapy for diseases of the oral mucosa.</w:t>
            </w:r>
          </w:p>
        </w:tc>
        <w:tc>
          <w:tcPr>
            <w:tcW w:w="447" w:type="dxa"/>
            <w:tcBorders>
              <w:left w:val="single" w:sz="4" w:space="0" w:color="auto"/>
              <w:right w:val="single" w:sz="4" w:space="0" w:color="auto"/>
            </w:tcBorders>
            <w:shd w:val="clear" w:color="auto" w:fill="auto"/>
          </w:tcPr>
          <w:p w14:paraId="35CF9C33" w14:textId="77777777" w:rsidR="00133C94" w:rsidRPr="00486F67"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78A827AA" w14:textId="77777777" w:rsidR="00133C94" w:rsidRPr="00486F67" w:rsidRDefault="00133C94" w:rsidP="00133C94">
            <w:pPr>
              <w:widowControl w:val="0"/>
              <w:spacing w:after="0" w:line="240" w:lineRule="auto"/>
              <w:jc w:val="both"/>
              <w:rPr>
                <w:lang w:val="en-US"/>
              </w:rPr>
            </w:pPr>
          </w:p>
        </w:tc>
        <w:tc>
          <w:tcPr>
            <w:tcW w:w="375" w:type="dxa"/>
            <w:tcBorders>
              <w:left w:val="single" w:sz="4" w:space="0" w:color="auto"/>
              <w:right w:val="single" w:sz="4" w:space="0" w:color="auto"/>
            </w:tcBorders>
            <w:shd w:val="clear" w:color="auto" w:fill="auto"/>
          </w:tcPr>
          <w:p w14:paraId="6606AE79" w14:textId="77777777" w:rsidR="00133C94" w:rsidRPr="00486F67"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296052C4" w14:textId="77777777" w:rsidR="00133C94" w:rsidRPr="00486F67" w:rsidRDefault="00133C94" w:rsidP="00133C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6F53F7E0" w14:textId="77777777" w:rsidR="00133C94" w:rsidRPr="00486F67" w:rsidRDefault="00133C94" w:rsidP="00133C94">
            <w:pPr>
              <w:widowControl w:val="0"/>
              <w:spacing w:after="0" w:line="240" w:lineRule="auto"/>
              <w:jc w:val="both"/>
              <w:rPr>
                <w:lang w:val="en-US"/>
              </w:rPr>
            </w:pPr>
          </w:p>
        </w:tc>
        <w:tc>
          <w:tcPr>
            <w:tcW w:w="456" w:type="dxa"/>
            <w:tcBorders>
              <w:left w:val="single" w:sz="4" w:space="0" w:color="auto"/>
              <w:right w:val="single" w:sz="4" w:space="0" w:color="auto"/>
            </w:tcBorders>
            <w:shd w:val="clear" w:color="auto" w:fill="auto"/>
          </w:tcPr>
          <w:p w14:paraId="035941F1" w14:textId="7E8BE8A1" w:rsidR="00133C94" w:rsidRPr="000F7590" w:rsidRDefault="000F7590" w:rsidP="00133C94">
            <w:pPr>
              <w:widowControl w:val="0"/>
              <w:spacing w:after="0" w:line="240" w:lineRule="auto"/>
              <w:jc w:val="both"/>
              <w:rPr>
                <w:lang w:val="en-US"/>
              </w:rPr>
            </w:pPr>
            <w:r>
              <w:rPr>
                <w:lang w:val="en-US"/>
              </w:rPr>
              <w:t>4</w:t>
            </w:r>
          </w:p>
        </w:tc>
      </w:tr>
    </w:tbl>
    <w:p w14:paraId="229F8E97" w14:textId="77777777" w:rsidR="00825E94" w:rsidRDefault="00825E94" w:rsidP="00825E94">
      <w:pPr>
        <w:widowControl w:val="0"/>
        <w:spacing w:after="0" w:line="240" w:lineRule="auto"/>
        <w:jc w:val="both"/>
      </w:pPr>
    </w:p>
    <w:p w14:paraId="5E2E07C7" w14:textId="77777777" w:rsidR="00825E94" w:rsidRPr="00CE3D49" w:rsidRDefault="00825E94" w:rsidP="00825E94">
      <w:pPr>
        <w:widowControl w:val="0"/>
        <w:spacing w:after="0" w:line="240" w:lineRule="auto"/>
        <w:jc w:val="both"/>
        <w:rPr>
          <w:lang w:val="en-US"/>
        </w:rPr>
      </w:pPr>
      <w:r w:rsidRPr="00CE3D49">
        <w:rPr>
          <w:lang w:val="en-US"/>
        </w:rPr>
        <w:t xml:space="preserve">5.6. </w:t>
      </w:r>
      <w:r w:rsidR="00CE3D49" w:rsidRPr="00CE3D49">
        <w:rPr>
          <w:lang w:val="en-US"/>
        </w:rPr>
        <w:t>Distribution of seminar topics by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473"/>
        <w:gridCol w:w="1096"/>
        <w:gridCol w:w="1098"/>
      </w:tblGrid>
      <w:tr w:rsidR="00825E94" w:rsidRPr="00913AC6" w14:paraId="1723712F" w14:textId="77777777" w:rsidTr="566A3A4B">
        <w:tc>
          <w:tcPr>
            <w:tcW w:w="674" w:type="dxa"/>
            <w:tcBorders>
              <w:top w:val="single" w:sz="4" w:space="0" w:color="auto"/>
              <w:left w:val="single" w:sz="4" w:space="0" w:color="auto"/>
              <w:bottom w:val="single" w:sz="4" w:space="0" w:color="auto"/>
              <w:right w:val="single" w:sz="4" w:space="0" w:color="auto"/>
            </w:tcBorders>
          </w:tcPr>
          <w:p w14:paraId="26ED3DBA" w14:textId="77777777" w:rsidR="00825E94" w:rsidRPr="00913AC6" w:rsidRDefault="00825E94" w:rsidP="00825E94">
            <w:pPr>
              <w:widowControl w:val="0"/>
              <w:spacing w:after="0" w:line="240" w:lineRule="auto"/>
              <w:jc w:val="both"/>
            </w:pPr>
            <w:r w:rsidRPr="00913AC6">
              <w:lastRenderedPageBreak/>
              <w:t>п/№</w:t>
            </w:r>
          </w:p>
        </w:tc>
        <w:tc>
          <w:tcPr>
            <w:tcW w:w="6725" w:type="dxa"/>
            <w:tcBorders>
              <w:top w:val="single" w:sz="4" w:space="0" w:color="auto"/>
              <w:left w:val="single" w:sz="4" w:space="0" w:color="auto"/>
              <w:bottom w:val="single" w:sz="4" w:space="0" w:color="auto"/>
              <w:right w:val="single" w:sz="4" w:space="0" w:color="auto"/>
            </w:tcBorders>
          </w:tcPr>
          <w:p w14:paraId="7665D9A4" w14:textId="77777777" w:rsidR="00825E94" w:rsidRPr="00CE3D49" w:rsidRDefault="00CE3D49" w:rsidP="00825E94">
            <w:pPr>
              <w:widowControl w:val="0"/>
              <w:spacing w:after="0" w:line="240" w:lineRule="auto"/>
              <w:jc w:val="both"/>
              <w:rPr>
                <w:lang w:val="en-US"/>
              </w:rPr>
            </w:pPr>
            <w:r w:rsidRPr="00CE3D49">
              <w:rPr>
                <w:lang w:val="en-US"/>
              </w:rPr>
              <w:t>Titles of the seminar topics</w:t>
            </w:r>
          </w:p>
        </w:tc>
        <w:tc>
          <w:tcPr>
            <w:tcW w:w="2171" w:type="dxa"/>
            <w:gridSpan w:val="2"/>
            <w:tcBorders>
              <w:top w:val="single" w:sz="4" w:space="0" w:color="auto"/>
              <w:left w:val="single" w:sz="4" w:space="0" w:color="auto"/>
              <w:bottom w:val="single" w:sz="4" w:space="0" w:color="auto"/>
              <w:right w:val="single" w:sz="4" w:space="0" w:color="auto"/>
            </w:tcBorders>
          </w:tcPr>
          <w:p w14:paraId="3C5B56F3" w14:textId="77777777" w:rsidR="00825E94" w:rsidRPr="00913AC6" w:rsidRDefault="00ED2C73" w:rsidP="00825E94">
            <w:pPr>
              <w:widowControl w:val="0"/>
              <w:spacing w:after="0" w:line="240" w:lineRule="auto"/>
              <w:jc w:val="both"/>
            </w:pPr>
            <w:r>
              <w:rPr>
                <w:lang w:val="en-CA"/>
              </w:rPr>
              <w:t>Volume in Academic Hours</w:t>
            </w:r>
          </w:p>
        </w:tc>
      </w:tr>
      <w:tr w:rsidR="00825E94" w:rsidRPr="00913AC6" w14:paraId="00E661ED" w14:textId="77777777" w:rsidTr="566A3A4B">
        <w:tc>
          <w:tcPr>
            <w:tcW w:w="674" w:type="dxa"/>
            <w:tcBorders>
              <w:top w:val="single" w:sz="4" w:space="0" w:color="auto"/>
              <w:left w:val="single" w:sz="4" w:space="0" w:color="auto"/>
              <w:bottom w:val="single" w:sz="4" w:space="0" w:color="auto"/>
              <w:right w:val="single" w:sz="4" w:space="0" w:color="auto"/>
            </w:tcBorders>
          </w:tcPr>
          <w:p w14:paraId="45B9E7CC"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07FE6124"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44E1685C" w14:textId="77777777" w:rsidR="00825E94" w:rsidRPr="00913AC6" w:rsidRDefault="00ED2C73" w:rsidP="00825E94">
            <w:pPr>
              <w:widowControl w:val="0"/>
              <w:spacing w:after="0" w:line="240" w:lineRule="auto"/>
              <w:jc w:val="both"/>
            </w:pPr>
            <w:r>
              <w:rPr>
                <w:lang w:val="en-CA"/>
              </w:rPr>
              <w:t>Semester</w:t>
            </w:r>
          </w:p>
        </w:tc>
        <w:tc>
          <w:tcPr>
            <w:tcW w:w="1098" w:type="dxa"/>
            <w:tcBorders>
              <w:top w:val="single" w:sz="4" w:space="0" w:color="auto"/>
              <w:left w:val="single" w:sz="4" w:space="0" w:color="auto"/>
              <w:bottom w:val="single" w:sz="4" w:space="0" w:color="auto"/>
              <w:right w:val="single" w:sz="4" w:space="0" w:color="auto"/>
            </w:tcBorders>
          </w:tcPr>
          <w:p w14:paraId="166D79CD" w14:textId="77777777" w:rsidR="00825E94" w:rsidRPr="00913AC6" w:rsidRDefault="00ED2C73" w:rsidP="00825E94">
            <w:pPr>
              <w:widowControl w:val="0"/>
              <w:spacing w:after="0" w:line="240" w:lineRule="auto"/>
              <w:jc w:val="both"/>
            </w:pPr>
            <w:r>
              <w:rPr>
                <w:lang w:val="en-CA"/>
              </w:rPr>
              <w:t>Semester</w:t>
            </w:r>
          </w:p>
        </w:tc>
      </w:tr>
      <w:tr w:rsidR="00825E94" w:rsidRPr="00913AC6" w14:paraId="466B7DE8" w14:textId="77777777" w:rsidTr="566A3A4B">
        <w:tc>
          <w:tcPr>
            <w:tcW w:w="674" w:type="dxa"/>
            <w:tcBorders>
              <w:top w:val="single" w:sz="4" w:space="0" w:color="auto"/>
              <w:left w:val="single" w:sz="4" w:space="0" w:color="auto"/>
              <w:bottom w:val="single" w:sz="4" w:space="0" w:color="auto"/>
              <w:right w:val="single" w:sz="4" w:space="0" w:color="auto"/>
            </w:tcBorders>
          </w:tcPr>
          <w:p w14:paraId="21477A45"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4E2A733F" w14:textId="79E515A6" w:rsidR="00825E94" w:rsidRPr="00913AC6" w:rsidRDefault="566A3A4B" w:rsidP="00825E94">
            <w:pPr>
              <w:widowControl w:val="0"/>
              <w:spacing w:after="0" w:line="240" w:lineRule="auto"/>
              <w:jc w:val="both"/>
              <w:rPr>
                <w:b/>
                <w:bCs/>
              </w:rPr>
            </w:pPr>
            <w:proofErr w:type="spellStart"/>
            <w:r w:rsidRPr="566A3A4B">
              <w:rPr>
                <w:b/>
                <w:bCs/>
                <w:sz w:val="20"/>
                <w:szCs w:val="20"/>
              </w:rPr>
              <w:t>Not</w:t>
            </w:r>
            <w:proofErr w:type="spellEnd"/>
            <w:r w:rsidRPr="566A3A4B">
              <w:rPr>
                <w:b/>
                <w:bCs/>
                <w:sz w:val="20"/>
                <w:szCs w:val="20"/>
              </w:rPr>
              <w:t xml:space="preserve"> </w:t>
            </w:r>
            <w:proofErr w:type="spellStart"/>
            <w:r w:rsidRPr="566A3A4B">
              <w:rPr>
                <w:b/>
                <w:bCs/>
                <w:sz w:val="20"/>
                <w:szCs w:val="20"/>
              </w:rPr>
              <w:t>carried</w:t>
            </w:r>
            <w:proofErr w:type="spellEnd"/>
            <w:r w:rsidRPr="566A3A4B">
              <w:rPr>
                <w:b/>
                <w:bCs/>
                <w:sz w:val="20"/>
                <w:szCs w:val="20"/>
              </w:rPr>
              <w:t xml:space="preserve"> </w:t>
            </w:r>
            <w:proofErr w:type="spellStart"/>
            <w:r w:rsidRPr="566A3A4B">
              <w:rPr>
                <w:b/>
                <w:bCs/>
                <w:sz w:val="20"/>
                <w:szCs w:val="20"/>
              </w:rPr>
              <w:t>out</w:t>
            </w:r>
            <w:proofErr w:type="spellEnd"/>
          </w:p>
        </w:tc>
        <w:tc>
          <w:tcPr>
            <w:tcW w:w="1073" w:type="dxa"/>
            <w:tcBorders>
              <w:top w:val="single" w:sz="4" w:space="0" w:color="auto"/>
              <w:left w:val="single" w:sz="4" w:space="0" w:color="auto"/>
              <w:bottom w:val="single" w:sz="4" w:space="0" w:color="auto"/>
              <w:right w:val="single" w:sz="4" w:space="0" w:color="auto"/>
            </w:tcBorders>
          </w:tcPr>
          <w:p w14:paraId="4D94167C"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452F6611" w14:textId="77777777" w:rsidR="00825E94" w:rsidRPr="00913AC6" w:rsidRDefault="00825E94" w:rsidP="00825E94">
            <w:pPr>
              <w:widowControl w:val="0"/>
              <w:spacing w:after="0" w:line="240" w:lineRule="auto"/>
              <w:jc w:val="both"/>
            </w:pPr>
          </w:p>
        </w:tc>
      </w:tr>
      <w:tr w:rsidR="00825E94" w:rsidRPr="00913AC6" w14:paraId="2B7BCC5C" w14:textId="77777777" w:rsidTr="566A3A4B">
        <w:tc>
          <w:tcPr>
            <w:tcW w:w="674" w:type="dxa"/>
            <w:tcBorders>
              <w:top w:val="single" w:sz="4" w:space="0" w:color="auto"/>
              <w:left w:val="single" w:sz="4" w:space="0" w:color="auto"/>
              <w:bottom w:val="single" w:sz="4" w:space="0" w:color="auto"/>
              <w:right w:val="single" w:sz="4" w:space="0" w:color="auto"/>
            </w:tcBorders>
          </w:tcPr>
          <w:p w14:paraId="24C9FE0E"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74243194"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2B8EFA72"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272AAEAC" w14:textId="77777777" w:rsidR="00825E94" w:rsidRPr="00913AC6" w:rsidRDefault="00825E94" w:rsidP="00825E94">
            <w:pPr>
              <w:widowControl w:val="0"/>
              <w:spacing w:after="0" w:line="240" w:lineRule="auto"/>
              <w:jc w:val="both"/>
            </w:pPr>
          </w:p>
        </w:tc>
      </w:tr>
      <w:tr w:rsidR="00825E94" w:rsidRPr="00913AC6" w14:paraId="32AF914A" w14:textId="77777777" w:rsidTr="566A3A4B">
        <w:tc>
          <w:tcPr>
            <w:tcW w:w="674" w:type="dxa"/>
            <w:tcBorders>
              <w:top w:val="single" w:sz="4" w:space="0" w:color="auto"/>
              <w:left w:val="single" w:sz="4" w:space="0" w:color="auto"/>
              <w:bottom w:val="single" w:sz="4" w:space="0" w:color="auto"/>
              <w:right w:val="single" w:sz="4" w:space="0" w:color="auto"/>
            </w:tcBorders>
          </w:tcPr>
          <w:p w14:paraId="475BB106"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23A31796"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42CC9841"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3DF9C962" w14:textId="77777777" w:rsidR="00825E94" w:rsidRPr="00913AC6" w:rsidRDefault="00825E94" w:rsidP="00825E94">
            <w:pPr>
              <w:widowControl w:val="0"/>
              <w:spacing w:after="0" w:line="240" w:lineRule="auto"/>
              <w:jc w:val="both"/>
            </w:pPr>
          </w:p>
        </w:tc>
      </w:tr>
      <w:tr w:rsidR="00825E94" w:rsidRPr="00913AC6" w14:paraId="7779BE0F" w14:textId="77777777" w:rsidTr="566A3A4B">
        <w:tc>
          <w:tcPr>
            <w:tcW w:w="674" w:type="dxa"/>
            <w:tcBorders>
              <w:top w:val="single" w:sz="4" w:space="0" w:color="auto"/>
              <w:left w:val="single" w:sz="4" w:space="0" w:color="auto"/>
              <w:bottom w:val="single" w:sz="4" w:space="0" w:color="auto"/>
              <w:right w:val="single" w:sz="4" w:space="0" w:color="auto"/>
            </w:tcBorders>
          </w:tcPr>
          <w:p w14:paraId="146591D0"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17978872" w14:textId="77777777" w:rsidR="00825E94" w:rsidRPr="00913AC6" w:rsidRDefault="00392505" w:rsidP="00825E94">
            <w:pPr>
              <w:widowControl w:val="0"/>
              <w:spacing w:after="0" w:line="240" w:lineRule="auto"/>
              <w:jc w:val="both"/>
            </w:pPr>
            <w:r>
              <w:rPr>
                <w:lang w:val="en-CA"/>
              </w:rPr>
              <w:t xml:space="preserve">TOTAL </w:t>
            </w:r>
            <w:r w:rsidRPr="00913AC6">
              <w:t>(</w:t>
            </w:r>
            <w:r>
              <w:rPr>
                <w:lang w:val="en-CA"/>
              </w:rPr>
              <w:t>total</w:t>
            </w:r>
            <w:r w:rsidRPr="00913AC6">
              <w:t xml:space="preserve"> -               </w:t>
            </w:r>
            <w:r>
              <w:rPr>
                <w:lang w:val="en-CA"/>
              </w:rPr>
              <w:t>Academic Hours</w:t>
            </w:r>
            <w:r w:rsidR="00825E94" w:rsidRPr="00913AC6">
              <w:t>)</w:t>
            </w:r>
          </w:p>
        </w:tc>
        <w:tc>
          <w:tcPr>
            <w:tcW w:w="1073" w:type="dxa"/>
            <w:tcBorders>
              <w:top w:val="single" w:sz="4" w:space="0" w:color="auto"/>
              <w:left w:val="single" w:sz="4" w:space="0" w:color="auto"/>
              <w:bottom w:val="single" w:sz="4" w:space="0" w:color="auto"/>
              <w:right w:val="single" w:sz="4" w:space="0" w:color="auto"/>
            </w:tcBorders>
          </w:tcPr>
          <w:p w14:paraId="2B5A3384"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3E7707F9" w14:textId="77777777" w:rsidR="00825E94" w:rsidRPr="00913AC6" w:rsidRDefault="00825E94" w:rsidP="00825E94">
            <w:pPr>
              <w:widowControl w:val="0"/>
              <w:spacing w:after="0" w:line="240" w:lineRule="auto"/>
              <w:jc w:val="both"/>
            </w:pPr>
          </w:p>
        </w:tc>
      </w:tr>
    </w:tbl>
    <w:p w14:paraId="147D4727" w14:textId="77777777" w:rsidR="00825E94" w:rsidRPr="00913AC6" w:rsidRDefault="00825E94" w:rsidP="00825E94">
      <w:pPr>
        <w:spacing w:after="0" w:line="240" w:lineRule="auto"/>
        <w:ind w:firstLine="539"/>
      </w:pPr>
    </w:p>
    <w:p w14:paraId="251F66D5" w14:textId="77777777" w:rsidR="00825E94" w:rsidRPr="00CE3D49" w:rsidRDefault="00825E94" w:rsidP="00825E94">
      <w:pPr>
        <w:spacing w:after="0" w:line="240" w:lineRule="auto"/>
        <w:jc w:val="both"/>
        <w:rPr>
          <w:lang w:val="en-US"/>
        </w:rPr>
      </w:pPr>
      <w:r w:rsidRPr="00CE3D49">
        <w:rPr>
          <w:lang w:val="en-US"/>
        </w:rPr>
        <w:t xml:space="preserve">5.7. </w:t>
      </w:r>
      <w:r w:rsidR="00CE3D49" w:rsidRPr="00CE3D49">
        <w:rPr>
          <w:lang w:val="en-US"/>
        </w:rPr>
        <w:t>Distribution of student independent work (IWS) by its type and by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5971"/>
        <w:gridCol w:w="450"/>
        <w:gridCol w:w="450"/>
        <w:gridCol w:w="450"/>
        <w:gridCol w:w="450"/>
        <w:gridCol w:w="450"/>
        <w:gridCol w:w="454"/>
      </w:tblGrid>
      <w:tr w:rsidR="00825E94" w:rsidRPr="00B011A3" w14:paraId="419C261C" w14:textId="77777777" w:rsidTr="566A3A4B">
        <w:tc>
          <w:tcPr>
            <w:tcW w:w="670" w:type="dxa"/>
            <w:tcBorders>
              <w:top w:val="single" w:sz="4" w:space="0" w:color="auto"/>
              <w:left w:val="single" w:sz="4" w:space="0" w:color="auto"/>
              <w:bottom w:val="single" w:sz="4" w:space="0" w:color="auto"/>
              <w:right w:val="single" w:sz="4" w:space="0" w:color="auto"/>
            </w:tcBorders>
          </w:tcPr>
          <w:p w14:paraId="40B8ADAE" w14:textId="77777777" w:rsidR="00825E94" w:rsidRPr="00B011A3" w:rsidRDefault="00825E94" w:rsidP="00825E94">
            <w:pPr>
              <w:widowControl w:val="0"/>
              <w:spacing w:after="0" w:line="240" w:lineRule="auto"/>
              <w:jc w:val="both"/>
              <w:rPr>
                <w:sz w:val="20"/>
                <w:szCs w:val="20"/>
              </w:rPr>
            </w:pPr>
            <w:r w:rsidRPr="00B011A3">
              <w:rPr>
                <w:sz w:val="20"/>
                <w:szCs w:val="20"/>
              </w:rPr>
              <w:t>п/№</w:t>
            </w:r>
          </w:p>
        </w:tc>
        <w:tc>
          <w:tcPr>
            <w:tcW w:w="6165" w:type="dxa"/>
            <w:tcBorders>
              <w:top w:val="single" w:sz="4" w:space="0" w:color="auto"/>
              <w:left w:val="single" w:sz="4" w:space="0" w:color="auto"/>
              <w:bottom w:val="single" w:sz="4" w:space="0" w:color="auto"/>
              <w:right w:val="single" w:sz="4" w:space="0" w:color="auto"/>
            </w:tcBorders>
          </w:tcPr>
          <w:p w14:paraId="07EBBDD0" w14:textId="2C2484E2" w:rsidR="00825E94" w:rsidRPr="00B011A3" w:rsidRDefault="566A3A4B" w:rsidP="00825E94">
            <w:pPr>
              <w:widowControl w:val="0"/>
              <w:spacing w:after="0" w:line="240" w:lineRule="auto"/>
              <w:jc w:val="both"/>
              <w:rPr>
                <w:sz w:val="20"/>
                <w:szCs w:val="20"/>
              </w:rPr>
            </w:pPr>
            <w:proofErr w:type="spellStart"/>
            <w:r w:rsidRPr="566A3A4B">
              <w:rPr>
                <w:sz w:val="20"/>
                <w:szCs w:val="20"/>
              </w:rPr>
              <w:t>Title</w:t>
            </w:r>
            <w:proofErr w:type="spellEnd"/>
            <w:r w:rsidRPr="566A3A4B">
              <w:rPr>
                <w:sz w:val="20"/>
                <w:szCs w:val="20"/>
              </w:rPr>
              <w:t xml:space="preserve"> </w:t>
            </w:r>
            <w:proofErr w:type="spellStart"/>
            <w:r w:rsidRPr="566A3A4B">
              <w:rPr>
                <w:sz w:val="20"/>
                <w:szCs w:val="20"/>
              </w:rPr>
              <w:t>of</w:t>
            </w:r>
            <w:proofErr w:type="spellEnd"/>
            <w:r w:rsidRPr="566A3A4B">
              <w:rPr>
                <w:sz w:val="20"/>
                <w:szCs w:val="20"/>
              </w:rPr>
              <w:t xml:space="preserve"> </w:t>
            </w:r>
            <w:r w:rsidRPr="566A3A4B">
              <w:rPr>
                <w:sz w:val="20"/>
                <w:szCs w:val="20"/>
                <w:lang w:val="en-CA"/>
              </w:rPr>
              <w:t>IWS</w:t>
            </w:r>
            <w:r w:rsidRPr="566A3A4B">
              <w:rPr>
                <w:sz w:val="20"/>
                <w:szCs w:val="20"/>
              </w:rPr>
              <w:t xml:space="preserve"> *</w:t>
            </w:r>
          </w:p>
        </w:tc>
        <w:tc>
          <w:tcPr>
            <w:tcW w:w="2736" w:type="dxa"/>
            <w:gridSpan w:val="6"/>
            <w:tcBorders>
              <w:top w:val="single" w:sz="4" w:space="0" w:color="auto"/>
              <w:left w:val="single" w:sz="4" w:space="0" w:color="auto"/>
              <w:bottom w:val="single" w:sz="4" w:space="0" w:color="auto"/>
              <w:right w:val="single" w:sz="4" w:space="0" w:color="auto"/>
            </w:tcBorders>
          </w:tcPr>
          <w:p w14:paraId="79DD809E" w14:textId="77777777" w:rsidR="00825E94" w:rsidRPr="00B011A3" w:rsidRDefault="00ED2C73" w:rsidP="00825E94">
            <w:pPr>
              <w:widowControl w:val="0"/>
              <w:spacing w:after="0" w:line="240" w:lineRule="auto"/>
              <w:jc w:val="both"/>
              <w:rPr>
                <w:sz w:val="20"/>
                <w:szCs w:val="20"/>
              </w:rPr>
            </w:pPr>
            <w:r>
              <w:rPr>
                <w:lang w:val="en-CA"/>
              </w:rPr>
              <w:t>Volume in Academic Hours</w:t>
            </w:r>
          </w:p>
        </w:tc>
      </w:tr>
      <w:tr w:rsidR="00825E94" w:rsidRPr="00B011A3" w14:paraId="63E6AEBA" w14:textId="77777777" w:rsidTr="566A3A4B">
        <w:tc>
          <w:tcPr>
            <w:tcW w:w="670" w:type="dxa"/>
            <w:tcBorders>
              <w:top w:val="single" w:sz="4" w:space="0" w:color="auto"/>
              <w:left w:val="single" w:sz="4" w:space="0" w:color="auto"/>
              <w:bottom w:val="single" w:sz="4" w:space="0" w:color="auto"/>
              <w:right w:val="single" w:sz="4" w:space="0" w:color="auto"/>
            </w:tcBorders>
          </w:tcPr>
          <w:p w14:paraId="1E6ECBA1" w14:textId="77777777" w:rsidR="00825E94" w:rsidRPr="00B011A3" w:rsidRDefault="00825E94" w:rsidP="00825E94">
            <w:pPr>
              <w:widowControl w:val="0"/>
              <w:spacing w:after="0" w:line="240" w:lineRule="auto"/>
              <w:jc w:val="both"/>
              <w:rPr>
                <w:sz w:val="20"/>
                <w:szCs w:val="20"/>
              </w:rPr>
            </w:pPr>
          </w:p>
        </w:tc>
        <w:tc>
          <w:tcPr>
            <w:tcW w:w="6165" w:type="dxa"/>
            <w:tcBorders>
              <w:top w:val="single" w:sz="4" w:space="0" w:color="auto"/>
              <w:left w:val="single" w:sz="4" w:space="0" w:color="auto"/>
              <w:bottom w:val="single" w:sz="4" w:space="0" w:color="auto"/>
              <w:right w:val="single" w:sz="4" w:space="0" w:color="auto"/>
            </w:tcBorders>
          </w:tcPr>
          <w:p w14:paraId="1B868F98" w14:textId="4FAB78D5" w:rsidR="00825E94" w:rsidRPr="00057F55" w:rsidRDefault="566A3A4B" w:rsidP="566A3A4B">
            <w:pPr>
              <w:widowControl w:val="0"/>
              <w:spacing w:after="0" w:line="240" w:lineRule="auto"/>
              <w:jc w:val="both"/>
              <w:rPr>
                <w:b/>
                <w:bCs/>
                <w:sz w:val="20"/>
                <w:szCs w:val="20"/>
              </w:rPr>
            </w:pPr>
            <w:proofErr w:type="spellStart"/>
            <w:r w:rsidRPr="566A3A4B">
              <w:rPr>
                <w:b/>
                <w:bCs/>
                <w:sz w:val="20"/>
                <w:szCs w:val="20"/>
              </w:rPr>
              <w:t>Not</w:t>
            </w:r>
            <w:proofErr w:type="spellEnd"/>
            <w:r w:rsidRPr="566A3A4B">
              <w:rPr>
                <w:b/>
                <w:bCs/>
                <w:sz w:val="20"/>
                <w:szCs w:val="20"/>
              </w:rPr>
              <w:t xml:space="preserve"> </w:t>
            </w:r>
            <w:proofErr w:type="spellStart"/>
            <w:r w:rsidRPr="566A3A4B">
              <w:rPr>
                <w:b/>
                <w:bCs/>
                <w:sz w:val="20"/>
                <w:szCs w:val="20"/>
              </w:rPr>
              <w:t>carried</w:t>
            </w:r>
            <w:proofErr w:type="spellEnd"/>
            <w:r w:rsidRPr="566A3A4B">
              <w:rPr>
                <w:b/>
                <w:bCs/>
                <w:sz w:val="20"/>
                <w:szCs w:val="20"/>
              </w:rPr>
              <w:t xml:space="preserve"> </w:t>
            </w:r>
            <w:proofErr w:type="spellStart"/>
            <w:r w:rsidRPr="566A3A4B">
              <w:rPr>
                <w:b/>
                <w:bCs/>
                <w:sz w:val="20"/>
                <w:szCs w:val="20"/>
              </w:rPr>
              <w:t>out</w:t>
            </w:r>
            <w:proofErr w:type="spellEnd"/>
          </w:p>
        </w:tc>
        <w:tc>
          <w:tcPr>
            <w:tcW w:w="2736" w:type="dxa"/>
            <w:gridSpan w:val="6"/>
            <w:tcBorders>
              <w:top w:val="single" w:sz="4" w:space="0" w:color="auto"/>
              <w:left w:val="single" w:sz="4" w:space="0" w:color="auto"/>
              <w:bottom w:val="single" w:sz="4" w:space="0" w:color="auto"/>
              <w:right w:val="single" w:sz="4" w:space="0" w:color="auto"/>
            </w:tcBorders>
          </w:tcPr>
          <w:p w14:paraId="143F853A" w14:textId="77777777" w:rsidR="00825E94" w:rsidRPr="00B011A3" w:rsidRDefault="00ED2C73" w:rsidP="00825E94">
            <w:pPr>
              <w:widowControl w:val="0"/>
              <w:spacing w:after="0" w:line="240" w:lineRule="auto"/>
              <w:rPr>
                <w:sz w:val="20"/>
                <w:szCs w:val="20"/>
              </w:rPr>
            </w:pPr>
            <w:r>
              <w:rPr>
                <w:lang w:val="en-CA"/>
              </w:rPr>
              <w:t>Semester</w:t>
            </w:r>
          </w:p>
        </w:tc>
      </w:tr>
      <w:tr w:rsidR="00825E94" w:rsidRPr="00B011A3" w14:paraId="30FF558F" w14:textId="77777777" w:rsidTr="566A3A4B">
        <w:tc>
          <w:tcPr>
            <w:tcW w:w="670" w:type="dxa"/>
            <w:tcBorders>
              <w:top w:val="single" w:sz="4" w:space="0" w:color="auto"/>
              <w:left w:val="single" w:sz="4" w:space="0" w:color="auto"/>
              <w:bottom w:val="single" w:sz="4" w:space="0" w:color="auto"/>
              <w:right w:val="single" w:sz="4" w:space="0" w:color="auto"/>
            </w:tcBorders>
          </w:tcPr>
          <w:p w14:paraId="23C9F94D" w14:textId="77777777" w:rsidR="00825E94" w:rsidRPr="00B011A3" w:rsidRDefault="00825E94" w:rsidP="00825E94">
            <w:pPr>
              <w:widowControl w:val="0"/>
              <w:spacing w:after="0" w:line="240" w:lineRule="auto"/>
              <w:jc w:val="both"/>
              <w:rPr>
                <w:sz w:val="20"/>
                <w:szCs w:val="20"/>
              </w:rPr>
            </w:pPr>
          </w:p>
        </w:tc>
        <w:tc>
          <w:tcPr>
            <w:tcW w:w="6165" w:type="dxa"/>
            <w:tcBorders>
              <w:top w:val="single" w:sz="4" w:space="0" w:color="auto"/>
              <w:left w:val="single" w:sz="4" w:space="0" w:color="auto"/>
              <w:bottom w:val="single" w:sz="4" w:space="0" w:color="auto"/>
              <w:right w:val="single" w:sz="4" w:space="0" w:color="auto"/>
            </w:tcBorders>
          </w:tcPr>
          <w:p w14:paraId="166DCFC0" w14:textId="77777777" w:rsidR="00825E94" w:rsidRPr="00B011A3" w:rsidRDefault="00825E94" w:rsidP="00825E94">
            <w:pPr>
              <w:widowControl w:val="0"/>
              <w:spacing w:after="0" w:line="240" w:lineRule="auto"/>
              <w:jc w:val="both"/>
              <w:rPr>
                <w:sz w:val="20"/>
                <w:szCs w:val="20"/>
              </w:rPr>
            </w:pPr>
          </w:p>
        </w:tc>
        <w:tc>
          <w:tcPr>
            <w:tcW w:w="456" w:type="dxa"/>
            <w:tcBorders>
              <w:top w:val="single" w:sz="4" w:space="0" w:color="auto"/>
              <w:left w:val="single" w:sz="4" w:space="0" w:color="auto"/>
              <w:bottom w:val="single" w:sz="4" w:space="0" w:color="auto"/>
              <w:right w:val="single" w:sz="4" w:space="0" w:color="auto"/>
            </w:tcBorders>
          </w:tcPr>
          <w:p w14:paraId="0DC7A4E3" w14:textId="77777777" w:rsidR="00825E94" w:rsidRPr="00B011A3" w:rsidRDefault="00825E94" w:rsidP="00825E94">
            <w:pPr>
              <w:widowControl w:val="0"/>
              <w:spacing w:after="0" w:line="240" w:lineRule="auto"/>
              <w:jc w:val="center"/>
              <w:rPr>
                <w:sz w:val="20"/>
                <w:szCs w:val="20"/>
              </w:rPr>
            </w:pPr>
            <w:r w:rsidRPr="00B011A3">
              <w:rPr>
                <w:sz w:val="20"/>
                <w:szCs w:val="20"/>
              </w:rPr>
              <w:t>5</w:t>
            </w:r>
          </w:p>
        </w:tc>
        <w:tc>
          <w:tcPr>
            <w:tcW w:w="456" w:type="dxa"/>
            <w:tcBorders>
              <w:top w:val="single" w:sz="4" w:space="0" w:color="auto"/>
              <w:left w:val="single" w:sz="4" w:space="0" w:color="auto"/>
              <w:bottom w:val="single" w:sz="4" w:space="0" w:color="auto"/>
              <w:right w:val="single" w:sz="4" w:space="0" w:color="auto"/>
            </w:tcBorders>
          </w:tcPr>
          <w:p w14:paraId="3F0D4B6B" w14:textId="77777777" w:rsidR="00825E94" w:rsidRPr="00B011A3" w:rsidRDefault="00825E94" w:rsidP="00825E94">
            <w:pPr>
              <w:widowControl w:val="0"/>
              <w:spacing w:after="0" w:line="240" w:lineRule="auto"/>
              <w:jc w:val="center"/>
              <w:rPr>
                <w:sz w:val="20"/>
                <w:szCs w:val="20"/>
              </w:rPr>
            </w:pPr>
            <w:r w:rsidRPr="00B011A3">
              <w:rPr>
                <w:sz w:val="20"/>
                <w:szCs w:val="20"/>
              </w:rPr>
              <w:t>6</w:t>
            </w:r>
          </w:p>
        </w:tc>
        <w:tc>
          <w:tcPr>
            <w:tcW w:w="456" w:type="dxa"/>
            <w:tcBorders>
              <w:top w:val="single" w:sz="4" w:space="0" w:color="auto"/>
              <w:left w:val="single" w:sz="4" w:space="0" w:color="auto"/>
              <w:bottom w:val="single" w:sz="4" w:space="0" w:color="auto"/>
              <w:right w:val="single" w:sz="4" w:space="0" w:color="auto"/>
            </w:tcBorders>
          </w:tcPr>
          <w:p w14:paraId="7C130F20" w14:textId="77777777" w:rsidR="00825E94" w:rsidRPr="00B011A3" w:rsidRDefault="00825E94" w:rsidP="00825E94">
            <w:pPr>
              <w:widowControl w:val="0"/>
              <w:spacing w:after="0" w:line="240" w:lineRule="auto"/>
              <w:jc w:val="center"/>
              <w:rPr>
                <w:sz w:val="20"/>
                <w:szCs w:val="20"/>
              </w:rPr>
            </w:pPr>
            <w:r w:rsidRPr="00B011A3">
              <w:rPr>
                <w:sz w:val="20"/>
                <w:szCs w:val="20"/>
              </w:rPr>
              <w:t>7</w:t>
            </w:r>
          </w:p>
        </w:tc>
        <w:tc>
          <w:tcPr>
            <w:tcW w:w="456" w:type="dxa"/>
            <w:tcBorders>
              <w:top w:val="single" w:sz="4" w:space="0" w:color="auto"/>
              <w:left w:val="single" w:sz="4" w:space="0" w:color="auto"/>
              <w:bottom w:val="single" w:sz="4" w:space="0" w:color="auto"/>
              <w:right w:val="single" w:sz="4" w:space="0" w:color="auto"/>
            </w:tcBorders>
          </w:tcPr>
          <w:p w14:paraId="023834DE" w14:textId="77777777" w:rsidR="00825E94" w:rsidRPr="00B011A3" w:rsidRDefault="00825E94" w:rsidP="00825E94">
            <w:pPr>
              <w:widowControl w:val="0"/>
              <w:spacing w:after="0" w:line="240" w:lineRule="auto"/>
              <w:jc w:val="center"/>
              <w:rPr>
                <w:sz w:val="20"/>
                <w:szCs w:val="20"/>
              </w:rPr>
            </w:pPr>
            <w:r w:rsidRPr="00B011A3">
              <w:rPr>
                <w:sz w:val="20"/>
                <w:szCs w:val="20"/>
              </w:rPr>
              <w:t>8</w:t>
            </w:r>
          </w:p>
        </w:tc>
        <w:tc>
          <w:tcPr>
            <w:tcW w:w="456" w:type="dxa"/>
            <w:tcBorders>
              <w:top w:val="single" w:sz="4" w:space="0" w:color="auto"/>
              <w:left w:val="single" w:sz="4" w:space="0" w:color="auto"/>
              <w:bottom w:val="single" w:sz="4" w:space="0" w:color="auto"/>
              <w:right w:val="single" w:sz="4" w:space="0" w:color="auto"/>
            </w:tcBorders>
          </w:tcPr>
          <w:p w14:paraId="4150CE0A" w14:textId="77777777" w:rsidR="00825E94" w:rsidRPr="00B011A3" w:rsidRDefault="00825E94" w:rsidP="00825E94">
            <w:pPr>
              <w:widowControl w:val="0"/>
              <w:spacing w:after="0" w:line="240" w:lineRule="auto"/>
              <w:jc w:val="center"/>
              <w:rPr>
                <w:sz w:val="20"/>
                <w:szCs w:val="20"/>
              </w:rPr>
            </w:pPr>
            <w:r w:rsidRPr="00B011A3">
              <w:rPr>
                <w:sz w:val="20"/>
                <w:szCs w:val="20"/>
              </w:rPr>
              <w:t>9</w:t>
            </w:r>
          </w:p>
        </w:tc>
        <w:tc>
          <w:tcPr>
            <w:tcW w:w="456" w:type="dxa"/>
            <w:tcBorders>
              <w:top w:val="single" w:sz="4" w:space="0" w:color="auto"/>
              <w:left w:val="single" w:sz="4" w:space="0" w:color="auto"/>
              <w:bottom w:val="single" w:sz="4" w:space="0" w:color="auto"/>
              <w:right w:val="single" w:sz="4" w:space="0" w:color="auto"/>
            </w:tcBorders>
          </w:tcPr>
          <w:p w14:paraId="53FD219D" w14:textId="77777777" w:rsidR="00825E94" w:rsidRPr="00B011A3" w:rsidRDefault="00825E94" w:rsidP="00825E94">
            <w:pPr>
              <w:widowControl w:val="0"/>
              <w:spacing w:after="0" w:line="240" w:lineRule="auto"/>
              <w:jc w:val="center"/>
              <w:rPr>
                <w:sz w:val="20"/>
                <w:szCs w:val="20"/>
              </w:rPr>
            </w:pPr>
            <w:r w:rsidRPr="00B011A3">
              <w:rPr>
                <w:sz w:val="20"/>
                <w:szCs w:val="20"/>
              </w:rPr>
              <w:t>10</w:t>
            </w:r>
          </w:p>
        </w:tc>
      </w:tr>
      <w:tr w:rsidR="00825E94" w:rsidRPr="00B011A3" w14:paraId="4744C543" w14:textId="77777777" w:rsidTr="566A3A4B">
        <w:tc>
          <w:tcPr>
            <w:tcW w:w="670" w:type="dxa"/>
            <w:tcBorders>
              <w:top w:val="single" w:sz="4" w:space="0" w:color="auto"/>
              <w:left w:val="single" w:sz="4" w:space="0" w:color="auto"/>
              <w:bottom w:val="single" w:sz="4" w:space="0" w:color="auto"/>
              <w:right w:val="single" w:sz="4" w:space="0" w:color="auto"/>
            </w:tcBorders>
          </w:tcPr>
          <w:p w14:paraId="4E821A67" w14:textId="77777777" w:rsidR="00825E94" w:rsidRPr="00B011A3" w:rsidRDefault="00825E94" w:rsidP="00825E94">
            <w:pPr>
              <w:widowControl w:val="0"/>
              <w:spacing w:after="0" w:line="240" w:lineRule="auto"/>
              <w:jc w:val="both"/>
              <w:rPr>
                <w:sz w:val="20"/>
                <w:szCs w:val="20"/>
              </w:rPr>
            </w:pPr>
            <w:r w:rsidRPr="00B011A3">
              <w:rPr>
                <w:sz w:val="20"/>
                <w:szCs w:val="20"/>
              </w:rPr>
              <w:t>1</w:t>
            </w:r>
          </w:p>
        </w:tc>
        <w:tc>
          <w:tcPr>
            <w:tcW w:w="6165" w:type="dxa"/>
            <w:tcBorders>
              <w:top w:val="single" w:sz="4" w:space="0" w:color="auto"/>
              <w:left w:val="single" w:sz="4" w:space="0" w:color="auto"/>
              <w:bottom w:val="single" w:sz="4" w:space="0" w:color="auto"/>
              <w:right w:val="single" w:sz="4" w:space="0" w:color="auto"/>
            </w:tcBorders>
          </w:tcPr>
          <w:p w14:paraId="703BB7E2" w14:textId="475982E4" w:rsidR="00825E94" w:rsidRPr="00CE3D49" w:rsidRDefault="566A3A4B" w:rsidP="00825E94">
            <w:pPr>
              <w:pStyle w:val="af5"/>
              <w:jc w:val="both"/>
              <w:rPr>
                <w:sz w:val="20"/>
                <w:szCs w:val="20"/>
                <w:lang w:val="en-CA"/>
              </w:rPr>
            </w:pPr>
            <w:r w:rsidRPr="566A3A4B">
              <w:rPr>
                <w:sz w:val="20"/>
                <w:szCs w:val="20"/>
              </w:rPr>
              <w:t xml:space="preserve">Medical </w:t>
            </w:r>
            <w:r w:rsidRPr="566A3A4B">
              <w:rPr>
                <w:sz w:val="20"/>
                <w:szCs w:val="20"/>
                <w:lang w:val="en-CA"/>
              </w:rPr>
              <w:t>record</w:t>
            </w:r>
          </w:p>
        </w:tc>
        <w:tc>
          <w:tcPr>
            <w:tcW w:w="456" w:type="dxa"/>
            <w:tcBorders>
              <w:top w:val="single" w:sz="4" w:space="0" w:color="auto"/>
              <w:left w:val="single" w:sz="4" w:space="0" w:color="auto"/>
              <w:right w:val="single" w:sz="4" w:space="0" w:color="auto"/>
            </w:tcBorders>
            <w:shd w:val="clear" w:color="auto" w:fill="auto"/>
          </w:tcPr>
          <w:p w14:paraId="3E0A4A78"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top w:val="single" w:sz="4" w:space="0" w:color="auto"/>
              <w:left w:val="single" w:sz="4" w:space="0" w:color="auto"/>
              <w:right w:val="single" w:sz="4" w:space="0" w:color="auto"/>
            </w:tcBorders>
            <w:shd w:val="clear" w:color="auto" w:fill="auto"/>
          </w:tcPr>
          <w:p w14:paraId="2BD7B0B1"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top w:val="single" w:sz="4" w:space="0" w:color="auto"/>
              <w:left w:val="single" w:sz="4" w:space="0" w:color="auto"/>
              <w:right w:val="single" w:sz="4" w:space="0" w:color="auto"/>
            </w:tcBorders>
            <w:shd w:val="clear" w:color="auto" w:fill="auto"/>
          </w:tcPr>
          <w:p w14:paraId="0CA23AA4"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top w:val="single" w:sz="4" w:space="0" w:color="auto"/>
              <w:left w:val="single" w:sz="4" w:space="0" w:color="auto"/>
            </w:tcBorders>
            <w:shd w:val="clear" w:color="auto" w:fill="auto"/>
          </w:tcPr>
          <w:p w14:paraId="46B04BDE"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top w:val="single" w:sz="4" w:space="0" w:color="auto"/>
              <w:left w:val="single" w:sz="4" w:space="0" w:color="auto"/>
            </w:tcBorders>
            <w:shd w:val="clear" w:color="auto" w:fill="auto"/>
          </w:tcPr>
          <w:p w14:paraId="745B5684"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top w:val="single" w:sz="4" w:space="0" w:color="auto"/>
              <w:left w:val="single" w:sz="4" w:space="0" w:color="auto"/>
            </w:tcBorders>
            <w:shd w:val="clear" w:color="auto" w:fill="auto"/>
          </w:tcPr>
          <w:p w14:paraId="6F13021B" w14:textId="39A4931E" w:rsidR="00825E94" w:rsidRPr="000F7590" w:rsidRDefault="00825E94" w:rsidP="00825E94">
            <w:pPr>
              <w:widowControl w:val="0"/>
              <w:spacing w:after="0" w:line="240" w:lineRule="auto"/>
              <w:jc w:val="center"/>
              <w:rPr>
                <w:sz w:val="20"/>
                <w:szCs w:val="20"/>
                <w:lang w:val="en-US"/>
              </w:rPr>
            </w:pPr>
            <w:r>
              <w:rPr>
                <w:sz w:val="20"/>
                <w:szCs w:val="20"/>
              </w:rPr>
              <w:t>1</w:t>
            </w:r>
            <w:r w:rsidR="000F7590">
              <w:rPr>
                <w:sz w:val="20"/>
                <w:szCs w:val="20"/>
                <w:lang w:val="en-US"/>
              </w:rPr>
              <w:t>0</w:t>
            </w:r>
          </w:p>
        </w:tc>
      </w:tr>
      <w:tr w:rsidR="00825E94" w:rsidRPr="00B011A3" w14:paraId="316CB556" w14:textId="77777777" w:rsidTr="566A3A4B">
        <w:tc>
          <w:tcPr>
            <w:tcW w:w="670" w:type="dxa"/>
            <w:tcBorders>
              <w:top w:val="single" w:sz="4" w:space="0" w:color="auto"/>
              <w:left w:val="single" w:sz="4" w:space="0" w:color="auto"/>
              <w:bottom w:val="single" w:sz="4" w:space="0" w:color="auto"/>
              <w:right w:val="single" w:sz="4" w:space="0" w:color="auto"/>
            </w:tcBorders>
          </w:tcPr>
          <w:p w14:paraId="34507422" w14:textId="77777777" w:rsidR="00825E94" w:rsidRPr="00B011A3" w:rsidRDefault="00825E94" w:rsidP="00825E94">
            <w:pPr>
              <w:widowControl w:val="0"/>
              <w:spacing w:after="0" w:line="240" w:lineRule="auto"/>
              <w:jc w:val="both"/>
              <w:rPr>
                <w:sz w:val="20"/>
                <w:szCs w:val="20"/>
              </w:rPr>
            </w:pPr>
            <w:r w:rsidRPr="00B011A3">
              <w:rPr>
                <w:sz w:val="20"/>
                <w:szCs w:val="20"/>
              </w:rPr>
              <w:t>2</w:t>
            </w:r>
          </w:p>
        </w:tc>
        <w:tc>
          <w:tcPr>
            <w:tcW w:w="6165" w:type="dxa"/>
            <w:tcBorders>
              <w:top w:val="single" w:sz="4" w:space="0" w:color="auto"/>
              <w:left w:val="single" w:sz="4" w:space="0" w:color="auto"/>
              <w:bottom w:val="single" w:sz="4" w:space="0" w:color="auto"/>
              <w:right w:val="single" w:sz="4" w:space="0" w:color="auto"/>
            </w:tcBorders>
          </w:tcPr>
          <w:p w14:paraId="0D83F932" w14:textId="77777777" w:rsidR="00825E94" w:rsidRPr="00CE3D49" w:rsidRDefault="00CE3D49" w:rsidP="00825E94">
            <w:pPr>
              <w:pStyle w:val="af5"/>
              <w:jc w:val="both"/>
              <w:rPr>
                <w:sz w:val="20"/>
                <w:szCs w:val="20"/>
                <w:lang w:val="en-CA"/>
              </w:rPr>
            </w:pPr>
            <w:r>
              <w:rPr>
                <w:sz w:val="20"/>
                <w:szCs w:val="20"/>
                <w:lang w:val="en-CA"/>
              </w:rPr>
              <w:t>Abstract</w:t>
            </w:r>
          </w:p>
        </w:tc>
        <w:tc>
          <w:tcPr>
            <w:tcW w:w="456" w:type="dxa"/>
            <w:tcBorders>
              <w:left w:val="single" w:sz="4" w:space="0" w:color="auto"/>
              <w:right w:val="single" w:sz="4" w:space="0" w:color="auto"/>
            </w:tcBorders>
            <w:shd w:val="clear" w:color="auto" w:fill="auto"/>
          </w:tcPr>
          <w:p w14:paraId="1AFBB986"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c>
          <w:tcPr>
            <w:tcW w:w="456" w:type="dxa"/>
            <w:tcBorders>
              <w:left w:val="single" w:sz="4" w:space="0" w:color="auto"/>
              <w:right w:val="single" w:sz="4" w:space="0" w:color="auto"/>
            </w:tcBorders>
            <w:shd w:val="clear" w:color="auto" w:fill="auto"/>
          </w:tcPr>
          <w:p w14:paraId="460912A9"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c>
          <w:tcPr>
            <w:tcW w:w="456" w:type="dxa"/>
            <w:tcBorders>
              <w:left w:val="single" w:sz="4" w:space="0" w:color="auto"/>
              <w:right w:val="single" w:sz="4" w:space="0" w:color="auto"/>
            </w:tcBorders>
            <w:shd w:val="clear" w:color="auto" w:fill="auto"/>
          </w:tcPr>
          <w:p w14:paraId="651DB416"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c>
          <w:tcPr>
            <w:tcW w:w="456" w:type="dxa"/>
            <w:tcBorders>
              <w:left w:val="single" w:sz="4" w:space="0" w:color="auto"/>
            </w:tcBorders>
            <w:shd w:val="clear" w:color="auto" w:fill="auto"/>
          </w:tcPr>
          <w:p w14:paraId="3F928FE7"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c>
          <w:tcPr>
            <w:tcW w:w="456" w:type="dxa"/>
            <w:tcBorders>
              <w:left w:val="single" w:sz="4" w:space="0" w:color="auto"/>
            </w:tcBorders>
            <w:shd w:val="clear" w:color="auto" w:fill="auto"/>
          </w:tcPr>
          <w:p w14:paraId="74A75793"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c>
          <w:tcPr>
            <w:tcW w:w="456" w:type="dxa"/>
            <w:tcBorders>
              <w:left w:val="single" w:sz="4" w:space="0" w:color="auto"/>
            </w:tcBorders>
            <w:shd w:val="clear" w:color="auto" w:fill="auto"/>
          </w:tcPr>
          <w:p w14:paraId="52D78741"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r>
      <w:tr w:rsidR="00825E94" w:rsidRPr="00B011A3" w14:paraId="42F7CF1F" w14:textId="77777777" w:rsidTr="566A3A4B">
        <w:tc>
          <w:tcPr>
            <w:tcW w:w="670" w:type="dxa"/>
            <w:tcBorders>
              <w:top w:val="single" w:sz="4" w:space="0" w:color="auto"/>
              <w:left w:val="single" w:sz="4" w:space="0" w:color="auto"/>
              <w:bottom w:val="single" w:sz="4" w:space="0" w:color="auto"/>
              <w:right w:val="single" w:sz="4" w:space="0" w:color="auto"/>
            </w:tcBorders>
          </w:tcPr>
          <w:p w14:paraId="32756D39" w14:textId="77777777" w:rsidR="00825E94" w:rsidRPr="00B011A3" w:rsidRDefault="00825E94" w:rsidP="00825E94">
            <w:pPr>
              <w:widowControl w:val="0"/>
              <w:spacing w:after="0" w:line="240" w:lineRule="auto"/>
              <w:jc w:val="both"/>
              <w:rPr>
                <w:sz w:val="20"/>
                <w:szCs w:val="20"/>
              </w:rPr>
            </w:pPr>
            <w:r w:rsidRPr="00B011A3">
              <w:rPr>
                <w:sz w:val="20"/>
                <w:szCs w:val="20"/>
              </w:rPr>
              <w:t>3</w:t>
            </w:r>
          </w:p>
        </w:tc>
        <w:tc>
          <w:tcPr>
            <w:tcW w:w="6165" w:type="dxa"/>
            <w:tcBorders>
              <w:top w:val="single" w:sz="4" w:space="0" w:color="auto"/>
              <w:left w:val="single" w:sz="4" w:space="0" w:color="auto"/>
              <w:bottom w:val="single" w:sz="4" w:space="0" w:color="auto"/>
              <w:right w:val="single" w:sz="4" w:space="0" w:color="auto"/>
            </w:tcBorders>
          </w:tcPr>
          <w:p w14:paraId="5DEBFA66" w14:textId="77777777" w:rsidR="00825E94" w:rsidRPr="00CE3D49" w:rsidRDefault="00CE3D49" w:rsidP="00825E94">
            <w:pPr>
              <w:pStyle w:val="af5"/>
              <w:jc w:val="both"/>
              <w:rPr>
                <w:sz w:val="20"/>
                <w:szCs w:val="20"/>
                <w:lang w:val="en-CA"/>
              </w:rPr>
            </w:pPr>
            <w:r w:rsidRPr="00CE3D49">
              <w:rPr>
                <w:sz w:val="20"/>
                <w:szCs w:val="20"/>
                <w:lang w:val="en-US"/>
              </w:rPr>
              <w:t>Work with presentations</w:t>
            </w:r>
            <w:r>
              <w:rPr>
                <w:sz w:val="20"/>
                <w:szCs w:val="20"/>
                <w:lang w:val="en-CA"/>
              </w:rPr>
              <w:t xml:space="preserve"> (computer)</w:t>
            </w:r>
          </w:p>
        </w:tc>
        <w:tc>
          <w:tcPr>
            <w:tcW w:w="456" w:type="dxa"/>
            <w:tcBorders>
              <w:left w:val="single" w:sz="4" w:space="0" w:color="auto"/>
              <w:right w:val="single" w:sz="4" w:space="0" w:color="auto"/>
            </w:tcBorders>
            <w:shd w:val="clear" w:color="auto" w:fill="auto"/>
          </w:tcPr>
          <w:p w14:paraId="40F1FAF7"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1E359C64"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09BD66D2"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421E4C7F"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1F69858C"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2E35046F" w14:textId="70716F60" w:rsidR="00825E94" w:rsidRPr="000F7590" w:rsidRDefault="000F7590" w:rsidP="00825E94">
            <w:pPr>
              <w:widowControl w:val="0"/>
              <w:spacing w:after="0" w:line="240" w:lineRule="auto"/>
              <w:jc w:val="center"/>
              <w:rPr>
                <w:sz w:val="20"/>
                <w:szCs w:val="20"/>
                <w:lang w:val="en-US"/>
              </w:rPr>
            </w:pPr>
            <w:r>
              <w:rPr>
                <w:sz w:val="20"/>
                <w:szCs w:val="20"/>
                <w:lang w:val="en-US"/>
              </w:rPr>
              <w:t>4</w:t>
            </w:r>
          </w:p>
        </w:tc>
      </w:tr>
      <w:tr w:rsidR="00825E94" w:rsidRPr="00B011A3" w14:paraId="16E4DEC2" w14:textId="77777777" w:rsidTr="566A3A4B">
        <w:tc>
          <w:tcPr>
            <w:tcW w:w="670" w:type="dxa"/>
            <w:tcBorders>
              <w:top w:val="single" w:sz="4" w:space="0" w:color="auto"/>
              <w:left w:val="single" w:sz="4" w:space="0" w:color="auto"/>
              <w:bottom w:val="single" w:sz="4" w:space="0" w:color="auto"/>
              <w:right w:val="single" w:sz="4" w:space="0" w:color="auto"/>
            </w:tcBorders>
          </w:tcPr>
          <w:p w14:paraId="37D1A5F7" w14:textId="77777777" w:rsidR="00825E94" w:rsidRPr="00B011A3" w:rsidRDefault="00825E94" w:rsidP="00825E94">
            <w:pPr>
              <w:widowControl w:val="0"/>
              <w:spacing w:after="0" w:line="240" w:lineRule="auto"/>
              <w:jc w:val="both"/>
              <w:rPr>
                <w:sz w:val="20"/>
                <w:szCs w:val="20"/>
              </w:rPr>
            </w:pPr>
            <w:r w:rsidRPr="00B011A3">
              <w:rPr>
                <w:sz w:val="20"/>
                <w:szCs w:val="20"/>
              </w:rPr>
              <w:t>4</w:t>
            </w:r>
          </w:p>
        </w:tc>
        <w:tc>
          <w:tcPr>
            <w:tcW w:w="6165" w:type="dxa"/>
            <w:tcBorders>
              <w:top w:val="single" w:sz="4" w:space="0" w:color="auto"/>
              <w:left w:val="single" w:sz="4" w:space="0" w:color="auto"/>
              <w:bottom w:val="single" w:sz="4" w:space="0" w:color="auto"/>
              <w:right w:val="single" w:sz="4" w:space="0" w:color="auto"/>
            </w:tcBorders>
          </w:tcPr>
          <w:p w14:paraId="00D8B612" w14:textId="77777777" w:rsidR="00825E94" w:rsidRPr="00B011A3" w:rsidRDefault="00CE3D49" w:rsidP="00825E94">
            <w:pPr>
              <w:pStyle w:val="af5"/>
              <w:jc w:val="both"/>
              <w:rPr>
                <w:sz w:val="20"/>
                <w:szCs w:val="20"/>
              </w:rPr>
            </w:pPr>
            <w:r w:rsidRPr="00CE3D49">
              <w:rPr>
                <w:sz w:val="20"/>
                <w:szCs w:val="20"/>
              </w:rPr>
              <w:t>Report</w:t>
            </w:r>
          </w:p>
        </w:tc>
        <w:tc>
          <w:tcPr>
            <w:tcW w:w="456" w:type="dxa"/>
            <w:tcBorders>
              <w:left w:val="single" w:sz="4" w:space="0" w:color="auto"/>
              <w:right w:val="single" w:sz="4" w:space="0" w:color="auto"/>
            </w:tcBorders>
            <w:shd w:val="clear" w:color="auto" w:fill="auto"/>
          </w:tcPr>
          <w:p w14:paraId="14CD9301"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2D8D4543"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1FA6EDA7"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61F7D461"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7B9B71FA"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15707929"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r>
      <w:tr w:rsidR="00825E94" w:rsidRPr="00B011A3" w14:paraId="364D525C" w14:textId="77777777" w:rsidTr="566A3A4B">
        <w:tc>
          <w:tcPr>
            <w:tcW w:w="670" w:type="dxa"/>
            <w:tcBorders>
              <w:top w:val="single" w:sz="4" w:space="0" w:color="auto"/>
              <w:left w:val="single" w:sz="4" w:space="0" w:color="auto"/>
              <w:bottom w:val="single" w:sz="4" w:space="0" w:color="auto"/>
              <w:right w:val="single" w:sz="4" w:space="0" w:color="auto"/>
            </w:tcBorders>
          </w:tcPr>
          <w:p w14:paraId="6542692E" w14:textId="77777777" w:rsidR="00825E94" w:rsidRPr="00B011A3" w:rsidRDefault="00825E94" w:rsidP="00825E94">
            <w:pPr>
              <w:widowControl w:val="0"/>
              <w:spacing w:after="0" w:line="240" w:lineRule="auto"/>
              <w:jc w:val="both"/>
              <w:rPr>
                <w:sz w:val="20"/>
                <w:szCs w:val="20"/>
              </w:rPr>
            </w:pPr>
            <w:r w:rsidRPr="00B011A3">
              <w:rPr>
                <w:sz w:val="20"/>
                <w:szCs w:val="20"/>
              </w:rPr>
              <w:t>5</w:t>
            </w:r>
          </w:p>
        </w:tc>
        <w:tc>
          <w:tcPr>
            <w:tcW w:w="6165" w:type="dxa"/>
            <w:tcBorders>
              <w:top w:val="single" w:sz="4" w:space="0" w:color="auto"/>
              <w:left w:val="single" w:sz="4" w:space="0" w:color="auto"/>
              <w:bottom w:val="single" w:sz="4" w:space="0" w:color="auto"/>
              <w:right w:val="single" w:sz="4" w:space="0" w:color="auto"/>
            </w:tcBorders>
          </w:tcPr>
          <w:p w14:paraId="3FC9E619" w14:textId="77777777" w:rsidR="00825E94" w:rsidRPr="00CE3D49" w:rsidRDefault="00CE3D49" w:rsidP="00825E94">
            <w:pPr>
              <w:spacing w:after="0" w:line="240" w:lineRule="auto"/>
              <w:jc w:val="both"/>
              <w:rPr>
                <w:sz w:val="20"/>
                <w:szCs w:val="20"/>
                <w:lang w:val="en-CA"/>
              </w:rPr>
            </w:pPr>
            <w:r w:rsidRPr="00CE3D49">
              <w:rPr>
                <w:sz w:val="20"/>
                <w:szCs w:val="20"/>
                <w:lang w:val="en-US"/>
              </w:rPr>
              <w:t xml:space="preserve">Preparation for </w:t>
            </w:r>
            <w:r>
              <w:rPr>
                <w:sz w:val="20"/>
                <w:szCs w:val="20"/>
                <w:lang w:val="en-CA"/>
              </w:rPr>
              <w:t>workshops (</w:t>
            </w:r>
            <w:r w:rsidRPr="00CE3D49">
              <w:rPr>
                <w:sz w:val="20"/>
                <w:szCs w:val="20"/>
                <w:lang w:val="en-US"/>
              </w:rPr>
              <w:t>practical classes</w:t>
            </w:r>
            <w:r>
              <w:rPr>
                <w:sz w:val="20"/>
                <w:szCs w:val="20"/>
                <w:lang w:val="en-CA"/>
              </w:rPr>
              <w:t>)</w:t>
            </w:r>
          </w:p>
        </w:tc>
        <w:tc>
          <w:tcPr>
            <w:tcW w:w="456" w:type="dxa"/>
            <w:tcBorders>
              <w:left w:val="single" w:sz="4" w:space="0" w:color="auto"/>
              <w:right w:val="single" w:sz="4" w:space="0" w:color="auto"/>
            </w:tcBorders>
            <w:shd w:val="clear" w:color="auto" w:fill="auto"/>
          </w:tcPr>
          <w:p w14:paraId="3F8D257F"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24E45FDE"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683E7C3F"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40316A5B"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42CA0D5C"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5C6F5644" w14:textId="3C1FF5E9" w:rsidR="00825E94" w:rsidRPr="000F7590" w:rsidRDefault="000F7590" w:rsidP="00825E94">
            <w:pPr>
              <w:widowControl w:val="0"/>
              <w:spacing w:after="0" w:line="240" w:lineRule="auto"/>
              <w:jc w:val="center"/>
              <w:rPr>
                <w:sz w:val="20"/>
                <w:szCs w:val="20"/>
                <w:lang w:val="en-US"/>
              </w:rPr>
            </w:pPr>
            <w:r>
              <w:rPr>
                <w:sz w:val="20"/>
                <w:szCs w:val="20"/>
                <w:lang w:val="en-US"/>
              </w:rPr>
              <w:t>10</w:t>
            </w:r>
          </w:p>
        </w:tc>
      </w:tr>
      <w:tr w:rsidR="00825E94" w:rsidRPr="00B011A3" w14:paraId="679FEAD3" w14:textId="77777777" w:rsidTr="566A3A4B">
        <w:tc>
          <w:tcPr>
            <w:tcW w:w="670" w:type="dxa"/>
            <w:tcBorders>
              <w:top w:val="single" w:sz="4" w:space="0" w:color="auto"/>
              <w:left w:val="single" w:sz="4" w:space="0" w:color="auto"/>
              <w:bottom w:val="single" w:sz="4" w:space="0" w:color="auto"/>
              <w:right w:val="single" w:sz="4" w:space="0" w:color="auto"/>
            </w:tcBorders>
          </w:tcPr>
          <w:p w14:paraId="4F5D5D3A" w14:textId="77777777" w:rsidR="00825E94" w:rsidRPr="00B011A3" w:rsidRDefault="00825E94" w:rsidP="00825E94">
            <w:pPr>
              <w:widowControl w:val="0"/>
              <w:spacing w:after="0" w:line="240" w:lineRule="auto"/>
              <w:jc w:val="both"/>
              <w:rPr>
                <w:sz w:val="20"/>
                <w:szCs w:val="20"/>
              </w:rPr>
            </w:pPr>
            <w:r w:rsidRPr="00B011A3">
              <w:rPr>
                <w:sz w:val="20"/>
                <w:szCs w:val="20"/>
              </w:rPr>
              <w:t>6</w:t>
            </w:r>
          </w:p>
        </w:tc>
        <w:tc>
          <w:tcPr>
            <w:tcW w:w="6165" w:type="dxa"/>
            <w:tcBorders>
              <w:top w:val="single" w:sz="4" w:space="0" w:color="auto"/>
              <w:left w:val="single" w:sz="4" w:space="0" w:color="auto"/>
              <w:bottom w:val="single" w:sz="4" w:space="0" w:color="auto"/>
              <w:right w:val="single" w:sz="4" w:space="0" w:color="auto"/>
            </w:tcBorders>
          </w:tcPr>
          <w:p w14:paraId="4BCE50B0" w14:textId="77777777" w:rsidR="00825E94" w:rsidRPr="00CE3D49" w:rsidRDefault="00CE3D49" w:rsidP="00825E94">
            <w:pPr>
              <w:spacing w:after="0" w:line="240" w:lineRule="auto"/>
              <w:jc w:val="both"/>
              <w:rPr>
                <w:sz w:val="20"/>
                <w:szCs w:val="20"/>
                <w:lang w:val="en-CA"/>
              </w:rPr>
            </w:pPr>
            <w:r w:rsidRPr="00CE3D49">
              <w:rPr>
                <w:sz w:val="20"/>
                <w:szCs w:val="20"/>
                <w:lang w:val="en-US"/>
              </w:rPr>
              <w:t>Preparation for intermediate certification</w:t>
            </w:r>
            <w:r>
              <w:rPr>
                <w:sz w:val="20"/>
                <w:szCs w:val="20"/>
                <w:lang w:val="en-CA"/>
              </w:rPr>
              <w:t>(midterm)</w:t>
            </w:r>
          </w:p>
        </w:tc>
        <w:tc>
          <w:tcPr>
            <w:tcW w:w="456" w:type="dxa"/>
            <w:tcBorders>
              <w:left w:val="single" w:sz="4" w:space="0" w:color="auto"/>
              <w:right w:val="single" w:sz="4" w:space="0" w:color="auto"/>
            </w:tcBorders>
            <w:shd w:val="clear" w:color="auto" w:fill="auto"/>
          </w:tcPr>
          <w:p w14:paraId="44FA48E1"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50CAAA84"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09FC6E70"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3425620E"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192F82BD"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4EB7435B" w14:textId="4D28D4A6" w:rsidR="00825E94" w:rsidRPr="000F7590" w:rsidRDefault="000F7590" w:rsidP="00825E94">
            <w:pPr>
              <w:widowControl w:val="0"/>
              <w:spacing w:after="0" w:line="240" w:lineRule="auto"/>
              <w:jc w:val="center"/>
              <w:rPr>
                <w:sz w:val="20"/>
                <w:szCs w:val="20"/>
                <w:lang w:val="en-US"/>
              </w:rPr>
            </w:pPr>
            <w:r>
              <w:rPr>
                <w:sz w:val="20"/>
                <w:szCs w:val="20"/>
                <w:lang w:val="en-US"/>
              </w:rPr>
              <w:t>6</w:t>
            </w:r>
          </w:p>
        </w:tc>
      </w:tr>
      <w:tr w:rsidR="00825E94" w:rsidRPr="00B011A3" w14:paraId="4576D5D0" w14:textId="77777777" w:rsidTr="566A3A4B">
        <w:tc>
          <w:tcPr>
            <w:tcW w:w="670" w:type="dxa"/>
            <w:tcBorders>
              <w:top w:val="single" w:sz="4" w:space="0" w:color="auto"/>
              <w:left w:val="single" w:sz="4" w:space="0" w:color="auto"/>
              <w:bottom w:val="single" w:sz="4" w:space="0" w:color="auto"/>
              <w:right w:val="single" w:sz="4" w:space="0" w:color="auto"/>
            </w:tcBorders>
          </w:tcPr>
          <w:p w14:paraId="7D0088A6" w14:textId="77777777" w:rsidR="00825E94" w:rsidRPr="00B011A3" w:rsidRDefault="00825E94" w:rsidP="00825E94">
            <w:pPr>
              <w:widowControl w:val="0"/>
              <w:spacing w:after="0" w:line="240" w:lineRule="auto"/>
              <w:jc w:val="both"/>
              <w:rPr>
                <w:sz w:val="20"/>
                <w:szCs w:val="20"/>
              </w:rPr>
            </w:pPr>
          </w:p>
        </w:tc>
        <w:tc>
          <w:tcPr>
            <w:tcW w:w="6165" w:type="dxa"/>
            <w:tcBorders>
              <w:top w:val="single" w:sz="4" w:space="0" w:color="auto"/>
              <w:left w:val="single" w:sz="4" w:space="0" w:color="auto"/>
              <w:bottom w:val="single" w:sz="4" w:space="0" w:color="auto"/>
              <w:right w:val="single" w:sz="4" w:space="0" w:color="auto"/>
            </w:tcBorders>
          </w:tcPr>
          <w:p w14:paraId="18874D01" w14:textId="77777777" w:rsidR="00825E94" w:rsidRPr="00B011A3" w:rsidRDefault="00392505" w:rsidP="00825E94">
            <w:pPr>
              <w:widowControl w:val="0"/>
              <w:spacing w:after="0" w:line="240" w:lineRule="auto"/>
              <w:jc w:val="both"/>
              <w:rPr>
                <w:sz w:val="20"/>
                <w:szCs w:val="20"/>
              </w:rPr>
            </w:pPr>
            <w:r>
              <w:rPr>
                <w:lang w:val="en-CA"/>
              </w:rPr>
              <w:t xml:space="preserve">TOTAL </w:t>
            </w:r>
            <w:r w:rsidRPr="00913AC6">
              <w:t>(</w:t>
            </w:r>
            <w:r>
              <w:rPr>
                <w:lang w:val="en-CA"/>
              </w:rPr>
              <w:t>total</w:t>
            </w:r>
            <w:r w:rsidRPr="00913AC6">
              <w:t xml:space="preserve"> -               </w:t>
            </w:r>
            <w:r>
              <w:rPr>
                <w:lang w:val="en-CA"/>
              </w:rPr>
              <w:t>Academic Hours</w:t>
            </w:r>
            <w:r w:rsidR="00825E94" w:rsidRPr="00B011A3">
              <w:rPr>
                <w:sz w:val="20"/>
                <w:szCs w:val="20"/>
              </w:rPr>
              <w:t>)</w:t>
            </w:r>
          </w:p>
        </w:tc>
        <w:tc>
          <w:tcPr>
            <w:tcW w:w="456" w:type="dxa"/>
            <w:tcBorders>
              <w:left w:val="single" w:sz="4" w:space="0" w:color="auto"/>
              <w:bottom w:val="single" w:sz="4" w:space="0" w:color="auto"/>
              <w:right w:val="single" w:sz="4" w:space="0" w:color="auto"/>
            </w:tcBorders>
            <w:shd w:val="clear" w:color="auto" w:fill="auto"/>
          </w:tcPr>
          <w:p w14:paraId="19A1ED37"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bottom w:val="single" w:sz="4" w:space="0" w:color="auto"/>
              <w:right w:val="single" w:sz="4" w:space="0" w:color="auto"/>
            </w:tcBorders>
            <w:shd w:val="clear" w:color="auto" w:fill="auto"/>
          </w:tcPr>
          <w:p w14:paraId="74162640"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bottom w:val="single" w:sz="4" w:space="0" w:color="auto"/>
              <w:right w:val="single" w:sz="4" w:space="0" w:color="auto"/>
            </w:tcBorders>
            <w:shd w:val="clear" w:color="auto" w:fill="auto"/>
          </w:tcPr>
          <w:p w14:paraId="10C66C33"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bottom w:val="single" w:sz="4" w:space="0" w:color="auto"/>
            </w:tcBorders>
            <w:shd w:val="clear" w:color="auto" w:fill="auto"/>
          </w:tcPr>
          <w:p w14:paraId="27319940"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bottom w:val="single" w:sz="4" w:space="0" w:color="auto"/>
            </w:tcBorders>
            <w:shd w:val="clear" w:color="auto" w:fill="auto"/>
          </w:tcPr>
          <w:p w14:paraId="34D0F2FC"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bottom w:val="single" w:sz="4" w:space="0" w:color="auto"/>
            </w:tcBorders>
            <w:shd w:val="clear" w:color="auto" w:fill="auto"/>
          </w:tcPr>
          <w:p w14:paraId="4F067301" w14:textId="47286FCE" w:rsidR="00825E94" w:rsidRPr="000F7590" w:rsidRDefault="000F7590" w:rsidP="00825E94">
            <w:pPr>
              <w:widowControl w:val="0"/>
              <w:spacing w:after="0" w:line="240" w:lineRule="auto"/>
              <w:jc w:val="center"/>
              <w:rPr>
                <w:sz w:val="20"/>
                <w:szCs w:val="20"/>
                <w:lang w:val="en-US"/>
              </w:rPr>
            </w:pPr>
            <w:r>
              <w:rPr>
                <w:sz w:val="20"/>
                <w:szCs w:val="20"/>
                <w:lang w:val="en-US"/>
              </w:rPr>
              <w:t>30</w:t>
            </w:r>
          </w:p>
        </w:tc>
      </w:tr>
    </w:tbl>
    <w:p w14:paraId="7AF56E57" w14:textId="67BC5F74" w:rsidR="00825E94" w:rsidRDefault="566A3A4B" w:rsidP="566A3A4B">
      <w:pPr>
        <w:spacing w:after="0" w:line="240" w:lineRule="auto"/>
        <w:ind w:firstLine="709"/>
        <w:jc w:val="both"/>
        <w:rPr>
          <w:i/>
          <w:lang w:val="en-US"/>
        </w:rPr>
      </w:pPr>
      <w:r w:rsidRPr="566A3A4B">
        <w:rPr>
          <w:i/>
          <w:lang w:val="en-US"/>
        </w:rPr>
        <w:t>*types of independent work: work with literary and other sources of information on the studied section, including an interactive (online) format, performing tasks stipulated by the work program (group and (or) individual) in the form of writing medical records, work with electronic educational resources posted on the educational portal of the University, etc.</w:t>
      </w:r>
    </w:p>
    <w:p w14:paraId="34970162" w14:textId="77777777" w:rsidR="00E16E56" w:rsidRPr="00E16E56" w:rsidRDefault="00E16E56" w:rsidP="00E16E56">
      <w:pPr>
        <w:spacing w:after="0" w:line="240" w:lineRule="auto"/>
        <w:ind w:firstLine="709"/>
        <w:jc w:val="both"/>
        <w:rPr>
          <w:bCs/>
          <w:lang w:val="en-US"/>
        </w:rPr>
      </w:pPr>
    </w:p>
    <w:p w14:paraId="201CD728" w14:textId="77777777" w:rsidR="00825E94" w:rsidRPr="00E16E56" w:rsidRDefault="00825E94" w:rsidP="00825E94">
      <w:pPr>
        <w:tabs>
          <w:tab w:val="right" w:leader="underscore" w:pos="9639"/>
        </w:tabs>
        <w:spacing w:after="0" w:line="240" w:lineRule="auto"/>
        <w:ind w:firstLine="539"/>
        <w:jc w:val="both"/>
        <w:rPr>
          <w:bCs/>
          <w:lang w:val="en-US"/>
        </w:rPr>
      </w:pPr>
      <w:r w:rsidRPr="00E16E56">
        <w:rPr>
          <w:bCs/>
          <w:lang w:val="en-US"/>
        </w:rPr>
        <w:t xml:space="preserve">6. </w:t>
      </w:r>
      <w:r w:rsidR="00E16E56" w:rsidRPr="00E16E56">
        <w:rPr>
          <w:bCs/>
          <w:lang w:val="en-US"/>
        </w:rPr>
        <w:t xml:space="preserve">Evaluation tools for monitoring performance and the results of mastering </w:t>
      </w:r>
      <w:r w:rsidR="00E16E56">
        <w:rPr>
          <w:bCs/>
          <w:lang w:val="en-US"/>
        </w:rPr>
        <w:t xml:space="preserve">(familiarization with) </w:t>
      </w:r>
      <w:r w:rsidR="00E16E56" w:rsidRPr="00E16E56">
        <w:rPr>
          <w:bCs/>
          <w:lang w:val="en-US"/>
        </w:rPr>
        <w:t>the discipline.</w:t>
      </w:r>
    </w:p>
    <w:p w14:paraId="0D76E91C" w14:textId="77777777" w:rsidR="00825E94" w:rsidRPr="00E16E56" w:rsidRDefault="00825E94" w:rsidP="00825E94">
      <w:pPr>
        <w:tabs>
          <w:tab w:val="right" w:leader="underscore" w:pos="9639"/>
        </w:tabs>
        <w:spacing w:after="0" w:line="240" w:lineRule="auto"/>
        <w:ind w:firstLine="539"/>
        <w:jc w:val="both"/>
        <w:rPr>
          <w:bCs/>
          <w:lang w:val="en-US"/>
        </w:rPr>
      </w:pPr>
    </w:p>
    <w:p w14:paraId="25D986E7" w14:textId="77777777" w:rsidR="00825E94" w:rsidRPr="00E16E56" w:rsidRDefault="00825E94" w:rsidP="00825E94">
      <w:pPr>
        <w:tabs>
          <w:tab w:val="right" w:leader="underscore" w:pos="9639"/>
        </w:tabs>
        <w:spacing w:after="0" w:line="240" w:lineRule="auto"/>
        <w:ind w:firstLine="539"/>
        <w:jc w:val="both"/>
        <w:rPr>
          <w:bCs/>
          <w:lang w:val="en-US"/>
        </w:rPr>
      </w:pPr>
    </w:p>
    <w:p w14:paraId="25191A72" w14:textId="77777777" w:rsidR="00825E94" w:rsidRPr="00E16E56" w:rsidRDefault="00825E94" w:rsidP="00825E94">
      <w:pPr>
        <w:tabs>
          <w:tab w:val="right" w:leader="underscore" w:pos="9639"/>
        </w:tabs>
        <w:spacing w:after="0" w:line="240" w:lineRule="auto"/>
        <w:ind w:firstLine="539"/>
        <w:jc w:val="both"/>
        <w:rPr>
          <w:bCs/>
          <w:lang w:val="en-US"/>
        </w:rPr>
      </w:pPr>
    </w:p>
    <w:p w14:paraId="4F1848AD" w14:textId="77777777" w:rsidR="00825E94" w:rsidRPr="00E16E56" w:rsidRDefault="00825E94" w:rsidP="00825E94">
      <w:pPr>
        <w:tabs>
          <w:tab w:val="right" w:leader="underscore" w:pos="9639"/>
        </w:tabs>
        <w:spacing w:after="0" w:line="240" w:lineRule="auto"/>
        <w:ind w:firstLine="539"/>
        <w:jc w:val="both"/>
        <w:rPr>
          <w:bCs/>
          <w:lang w:val="en-US"/>
        </w:rPr>
      </w:pPr>
    </w:p>
    <w:p w14:paraId="71A8F6B4" w14:textId="77777777" w:rsidR="00825E94" w:rsidRPr="00E16E56" w:rsidRDefault="00825E94" w:rsidP="00825E94">
      <w:pPr>
        <w:tabs>
          <w:tab w:val="right" w:leader="underscore" w:pos="9639"/>
        </w:tabs>
        <w:spacing w:after="0" w:line="240" w:lineRule="auto"/>
        <w:jc w:val="both"/>
        <w:rPr>
          <w:bCs/>
          <w:lang w:val="en-US"/>
        </w:rPr>
      </w:pPr>
      <w:r w:rsidRPr="00E16E56">
        <w:rPr>
          <w:bCs/>
          <w:lang w:val="en-US"/>
        </w:rPr>
        <w:t xml:space="preserve">6.1. </w:t>
      </w:r>
      <w:r w:rsidR="00E16E56" w:rsidRPr="00E16E56">
        <w:rPr>
          <w:bCs/>
          <w:lang w:val="en-US"/>
        </w:rPr>
        <w:t xml:space="preserve">Forms of </w:t>
      </w:r>
      <w:r w:rsidR="00E16E56">
        <w:rPr>
          <w:bCs/>
          <w:lang w:val="en-CA"/>
        </w:rPr>
        <w:t>(</w:t>
      </w:r>
      <w:r w:rsidR="00E16E56" w:rsidRPr="00E16E56">
        <w:rPr>
          <w:bCs/>
          <w:lang w:val="en-US"/>
        </w:rPr>
        <w:t>current</w:t>
      </w:r>
      <w:r w:rsidR="00E16E56">
        <w:rPr>
          <w:bCs/>
          <w:lang w:val="en-CA"/>
        </w:rPr>
        <w:t>)</w:t>
      </w:r>
      <w:r w:rsidR="00E16E56" w:rsidRPr="00E16E56">
        <w:rPr>
          <w:bCs/>
          <w:lang w:val="en-US"/>
        </w:rPr>
        <w:t xml:space="preserve"> control and intermediate certification *, types of assessment tools</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821"/>
        <w:gridCol w:w="1344"/>
        <w:gridCol w:w="2847"/>
        <w:gridCol w:w="920"/>
        <w:gridCol w:w="1280"/>
        <w:gridCol w:w="1558"/>
      </w:tblGrid>
      <w:tr w:rsidR="00825E94" w:rsidRPr="00913AC6" w14:paraId="444ACF88" w14:textId="77777777" w:rsidTr="566A3A4B">
        <w:tc>
          <w:tcPr>
            <w:tcW w:w="648" w:type="dxa"/>
            <w:vMerge w:val="restart"/>
            <w:tcBorders>
              <w:top w:val="single" w:sz="4" w:space="0" w:color="auto"/>
              <w:left w:val="single" w:sz="4" w:space="0" w:color="auto"/>
              <w:bottom w:val="single" w:sz="4" w:space="0" w:color="auto"/>
              <w:right w:val="single" w:sz="4" w:space="0" w:color="auto"/>
            </w:tcBorders>
            <w:vAlign w:val="center"/>
          </w:tcPr>
          <w:p w14:paraId="7A0D39C5" w14:textId="227D4013" w:rsidR="00825E94" w:rsidRPr="00913AC6" w:rsidRDefault="566A3A4B" w:rsidP="566A3A4B">
            <w:pPr>
              <w:tabs>
                <w:tab w:val="right" w:leader="underscore" w:pos="9639"/>
              </w:tabs>
              <w:spacing w:after="0" w:line="240" w:lineRule="auto"/>
              <w:jc w:val="center"/>
              <w:rPr>
                <w:color w:val="000000" w:themeColor="text1"/>
              </w:rPr>
            </w:pPr>
            <w:r>
              <w:t>N</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14:paraId="686E276F" w14:textId="77777777" w:rsidR="00825E94" w:rsidRPr="00392505" w:rsidRDefault="00825E94" w:rsidP="00825E94">
            <w:pPr>
              <w:spacing w:after="0" w:line="240" w:lineRule="auto"/>
              <w:jc w:val="center"/>
              <w:rPr>
                <w:lang w:val="en-CA"/>
              </w:rPr>
            </w:pPr>
            <w:r w:rsidRPr="00913AC6">
              <w:t xml:space="preserve">№ </w:t>
            </w:r>
            <w:r w:rsidR="00392505">
              <w:rPr>
                <w:lang w:val="en-CA"/>
              </w:rPr>
              <w:t>of semester</w:t>
            </w:r>
          </w:p>
        </w:tc>
        <w:tc>
          <w:tcPr>
            <w:tcW w:w="1377" w:type="dxa"/>
            <w:vMerge w:val="restart"/>
            <w:tcBorders>
              <w:top w:val="single" w:sz="4" w:space="0" w:color="auto"/>
              <w:left w:val="single" w:sz="4" w:space="0" w:color="auto"/>
              <w:bottom w:val="single" w:sz="4" w:space="0" w:color="auto"/>
              <w:right w:val="single" w:sz="4" w:space="0" w:color="auto"/>
            </w:tcBorders>
            <w:vAlign w:val="center"/>
          </w:tcPr>
          <w:p w14:paraId="64EBCAAD" w14:textId="1CA95B85" w:rsidR="00825E94" w:rsidRPr="00913AC6" w:rsidRDefault="566A3A4B" w:rsidP="00825E94">
            <w:pPr>
              <w:spacing w:after="0" w:line="240" w:lineRule="auto"/>
              <w:jc w:val="center"/>
            </w:pPr>
            <w:r w:rsidRPr="566A3A4B">
              <w:rPr>
                <w:lang w:val="en-CA"/>
              </w:rPr>
              <w:t>Form</w:t>
            </w:r>
            <w:r>
              <w:t xml:space="preserve">s </w:t>
            </w:r>
            <w:proofErr w:type="spellStart"/>
            <w:r>
              <w:t>of</w:t>
            </w:r>
            <w:proofErr w:type="spellEnd"/>
            <w:r>
              <w:t xml:space="preserve"> </w:t>
            </w:r>
            <w:proofErr w:type="spellStart"/>
            <w:r>
              <w:t>control</w:t>
            </w:r>
            <w:proofErr w:type="spellEnd"/>
          </w:p>
        </w:tc>
        <w:tc>
          <w:tcPr>
            <w:tcW w:w="2926" w:type="dxa"/>
            <w:vMerge w:val="restart"/>
            <w:tcBorders>
              <w:top w:val="single" w:sz="4" w:space="0" w:color="auto"/>
              <w:left w:val="single" w:sz="4" w:space="0" w:color="auto"/>
              <w:bottom w:val="single" w:sz="4" w:space="0" w:color="auto"/>
              <w:right w:val="single" w:sz="4" w:space="0" w:color="auto"/>
            </w:tcBorders>
            <w:vAlign w:val="center"/>
          </w:tcPr>
          <w:p w14:paraId="44CB4AA1" w14:textId="77777777" w:rsidR="00825E94" w:rsidRPr="00E16E56" w:rsidRDefault="00E16E56" w:rsidP="00825E94">
            <w:pPr>
              <w:spacing w:after="0" w:line="240" w:lineRule="auto"/>
              <w:jc w:val="center"/>
              <w:rPr>
                <w:lang w:val="en-US"/>
              </w:rPr>
            </w:pPr>
            <w:r w:rsidRPr="00E16E56">
              <w:rPr>
                <w:bCs/>
                <w:lang w:val="en-US"/>
              </w:rPr>
              <w:t>Title of the section of the discipline</w:t>
            </w:r>
          </w:p>
        </w:tc>
        <w:tc>
          <w:tcPr>
            <w:tcW w:w="3850" w:type="dxa"/>
            <w:gridSpan w:val="3"/>
            <w:tcBorders>
              <w:top w:val="single" w:sz="4" w:space="0" w:color="auto"/>
              <w:left w:val="single" w:sz="4" w:space="0" w:color="auto"/>
              <w:bottom w:val="single" w:sz="4" w:space="0" w:color="auto"/>
              <w:right w:val="single" w:sz="4" w:space="0" w:color="auto"/>
            </w:tcBorders>
            <w:vAlign w:val="center"/>
          </w:tcPr>
          <w:p w14:paraId="45FADF06" w14:textId="77777777" w:rsidR="00825E94" w:rsidRPr="00913AC6" w:rsidRDefault="00E16E56" w:rsidP="00825E94">
            <w:pPr>
              <w:tabs>
                <w:tab w:val="right" w:leader="underscore" w:pos="9639"/>
              </w:tabs>
              <w:spacing w:after="0" w:line="240" w:lineRule="auto"/>
              <w:jc w:val="center"/>
              <w:rPr>
                <w:bCs/>
              </w:rPr>
            </w:pPr>
            <w:proofErr w:type="spellStart"/>
            <w:r w:rsidRPr="00E16E56">
              <w:t>EvaluationTools</w:t>
            </w:r>
            <w:proofErr w:type="spellEnd"/>
          </w:p>
        </w:tc>
      </w:tr>
      <w:tr w:rsidR="00825E94" w:rsidRPr="00913AC6" w14:paraId="41F28ACE" w14:textId="77777777" w:rsidTr="566A3A4B">
        <w:tc>
          <w:tcPr>
            <w:tcW w:w="648" w:type="dxa"/>
            <w:vMerge/>
            <w:vAlign w:val="center"/>
          </w:tcPr>
          <w:p w14:paraId="050872E5" w14:textId="77777777" w:rsidR="00825E94" w:rsidRPr="00913AC6" w:rsidRDefault="00825E94" w:rsidP="00825E94">
            <w:pPr>
              <w:spacing w:after="0" w:line="240" w:lineRule="auto"/>
              <w:rPr>
                <w:bCs/>
              </w:rPr>
            </w:pPr>
          </w:p>
        </w:tc>
        <w:tc>
          <w:tcPr>
            <w:tcW w:w="839" w:type="dxa"/>
            <w:vMerge/>
            <w:vAlign w:val="center"/>
          </w:tcPr>
          <w:p w14:paraId="302C708B" w14:textId="77777777" w:rsidR="00825E94" w:rsidRPr="00913AC6" w:rsidRDefault="00825E94" w:rsidP="00825E94">
            <w:pPr>
              <w:spacing w:after="0" w:line="240" w:lineRule="auto"/>
            </w:pPr>
          </w:p>
        </w:tc>
        <w:tc>
          <w:tcPr>
            <w:tcW w:w="1377" w:type="dxa"/>
            <w:vMerge/>
            <w:vAlign w:val="center"/>
          </w:tcPr>
          <w:p w14:paraId="33E64490" w14:textId="77777777" w:rsidR="00825E94" w:rsidRPr="00913AC6" w:rsidRDefault="00825E94" w:rsidP="00825E94">
            <w:pPr>
              <w:spacing w:after="0" w:line="240" w:lineRule="auto"/>
            </w:pPr>
          </w:p>
        </w:tc>
        <w:tc>
          <w:tcPr>
            <w:tcW w:w="2926" w:type="dxa"/>
            <w:vMerge/>
            <w:vAlign w:val="center"/>
          </w:tcPr>
          <w:p w14:paraId="23E10767" w14:textId="77777777" w:rsidR="00825E94" w:rsidRPr="00913AC6" w:rsidRDefault="00825E94" w:rsidP="00825E94">
            <w:pPr>
              <w:spacing w:after="0" w:line="240" w:lineRule="auto"/>
            </w:pPr>
          </w:p>
        </w:tc>
        <w:tc>
          <w:tcPr>
            <w:tcW w:w="941" w:type="dxa"/>
            <w:tcBorders>
              <w:top w:val="single" w:sz="4" w:space="0" w:color="auto"/>
              <w:left w:val="single" w:sz="4" w:space="0" w:color="auto"/>
              <w:bottom w:val="single" w:sz="4" w:space="0" w:color="auto"/>
              <w:right w:val="single" w:sz="4" w:space="0" w:color="auto"/>
            </w:tcBorders>
            <w:vAlign w:val="center"/>
          </w:tcPr>
          <w:p w14:paraId="0AE5D203" w14:textId="77777777" w:rsidR="00825E94" w:rsidRPr="00E16E56" w:rsidRDefault="00E16E56" w:rsidP="00825E94">
            <w:pPr>
              <w:spacing w:after="0" w:line="240" w:lineRule="auto"/>
              <w:jc w:val="center"/>
              <w:rPr>
                <w:lang w:val="en-CA"/>
              </w:rPr>
            </w:pPr>
            <w:r>
              <w:rPr>
                <w:lang w:val="en-CA"/>
              </w:rPr>
              <w:t>Types</w:t>
            </w:r>
          </w:p>
        </w:tc>
        <w:tc>
          <w:tcPr>
            <w:tcW w:w="1311" w:type="dxa"/>
            <w:tcBorders>
              <w:top w:val="single" w:sz="4" w:space="0" w:color="auto"/>
              <w:left w:val="single" w:sz="4" w:space="0" w:color="auto"/>
              <w:bottom w:val="single" w:sz="4" w:space="0" w:color="auto"/>
              <w:right w:val="single" w:sz="4" w:space="0" w:color="auto"/>
            </w:tcBorders>
            <w:vAlign w:val="center"/>
          </w:tcPr>
          <w:p w14:paraId="2DB67D88" w14:textId="594D161C" w:rsidR="00825E94" w:rsidRPr="00E16E56" w:rsidRDefault="566A3A4B" w:rsidP="00825E94">
            <w:pPr>
              <w:spacing w:after="0" w:line="240" w:lineRule="auto"/>
              <w:jc w:val="center"/>
              <w:rPr>
                <w:lang w:val="en-US"/>
              </w:rPr>
            </w:pPr>
            <w:r w:rsidRPr="566A3A4B">
              <w:rPr>
                <w:lang w:val="en-US"/>
              </w:rPr>
              <w:t>Number of questions in the task</w:t>
            </w:r>
          </w:p>
        </w:tc>
        <w:tc>
          <w:tcPr>
            <w:tcW w:w="1598" w:type="dxa"/>
            <w:tcBorders>
              <w:top w:val="single" w:sz="4" w:space="0" w:color="auto"/>
              <w:left w:val="single" w:sz="4" w:space="0" w:color="auto"/>
              <w:bottom w:val="single" w:sz="4" w:space="0" w:color="auto"/>
              <w:right w:val="single" w:sz="4" w:space="0" w:color="auto"/>
            </w:tcBorders>
            <w:vAlign w:val="center"/>
          </w:tcPr>
          <w:p w14:paraId="4CFA85F9" w14:textId="7C8C3484" w:rsidR="00825E94" w:rsidRPr="00913AC6" w:rsidRDefault="566A3A4B" w:rsidP="00825E94">
            <w:pPr>
              <w:spacing w:after="0" w:line="240" w:lineRule="auto"/>
              <w:jc w:val="center"/>
            </w:pPr>
            <w:r>
              <w:t xml:space="preserve">Number </w:t>
            </w:r>
            <w:proofErr w:type="spellStart"/>
            <w:r>
              <w:t>of</w:t>
            </w:r>
            <w:proofErr w:type="spellEnd"/>
            <w:r>
              <w:t xml:space="preserve"> </w:t>
            </w:r>
            <w:proofErr w:type="spellStart"/>
            <w:r>
              <w:t>test</w:t>
            </w:r>
            <w:proofErr w:type="spellEnd"/>
            <w:r>
              <w:t xml:space="preserve"> </w:t>
            </w:r>
            <w:proofErr w:type="spellStart"/>
            <w:r>
              <w:t>sets</w:t>
            </w:r>
            <w:proofErr w:type="spellEnd"/>
          </w:p>
        </w:tc>
      </w:tr>
      <w:tr w:rsidR="00825E94" w:rsidRPr="00913AC6" w14:paraId="441C3F5F" w14:textId="77777777" w:rsidTr="566A3A4B">
        <w:tc>
          <w:tcPr>
            <w:tcW w:w="648" w:type="dxa"/>
            <w:tcBorders>
              <w:top w:val="single" w:sz="4" w:space="0" w:color="auto"/>
              <w:left w:val="single" w:sz="4" w:space="0" w:color="auto"/>
              <w:bottom w:val="single" w:sz="4" w:space="0" w:color="auto"/>
              <w:right w:val="single" w:sz="4" w:space="0" w:color="auto"/>
            </w:tcBorders>
          </w:tcPr>
          <w:p w14:paraId="10C3E984" w14:textId="77777777" w:rsidR="00825E94" w:rsidRPr="00913AC6" w:rsidRDefault="00825E94" w:rsidP="00825E94">
            <w:pPr>
              <w:spacing w:after="0" w:line="240" w:lineRule="auto"/>
              <w:jc w:val="center"/>
            </w:pPr>
            <w:r w:rsidRPr="00913AC6">
              <w:t>1</w:t>
            </w:r>
          </w:p>
        </w:tc>
        <w:tc>
          <w:tcPr>
            <w:tcW w:w="839" w:type="dxa"/>
            <w:tcBorders>
              <w:top w:val="single" w:sz="4" w:space="0" w:color="auto"/>
              <w:left w:val="single" w:sz="4" w:space="0" w:color="auto"/>
              <w:bottom w:val="single" w:sz="4" w:space="0" w:color="auto"/>
              <w:right w:val="single" w:sz="4" w:space="0" w:color="auto"/>
            </w:tcBorders>
            <w:vAlign w:val="center"/>
          </w:tcPr>
          <w:p w14:paraId="46E216EA" w14:textId="77777777" w:rsidR="00825E94" w:rsidRPr="00913AC6" w:rsidRDefault="00825E94" w:rsidP="00825E94">
            <w:pPr>
              <w:spacing w:after="0" w:line="240" w:lineRule="auto"/>
              <w:jc w:val="center"/>
            </w:pPr>
            <w:r w:rsidRPr="00913AC6">
              <w:t>2</w:t>
            </w:r>
          </w:p>
        </w:tc>
        <w:tc>
          <w:tcPr>
            <w:tcW w:w="1377" w:type="dxa"/>
            <w:tcBorders>
              <w:top w:val="single" w:sz="4" w:space="0" w:color="auto"/>
              <w:left w:val="single" w:sz="4" w:space="0" w:color="auto"/>
              <w:bottom w:val="single" w:sz="4" w:space="0" w:color="auto"/>
              <w:right w:val="single" w:sz="4" w:space="0" w:color="auto"/>
            </w:tcBorders>
            <w:vAlign w:val="center"/>
          </w:tcPr>
          <w:p w14:paraId="6A95DE0E" w14:textId="77777777" w:rsidR="00825E94" w:rsidRPr="00913AC6" w:rsidRDefault="00825E94" w:rsidP="00825E94">
            <w:pPr>
              <w:spacing w:after="0" w:line="240" w:lineRule="auto"/>
              <w:jc w:val="center"/>
            </w:pPr>
            <w:r w:rsidRPr="00913AC6">
              <w:t>3</w:t>
            </w:r>
          </w:p>
        </w:tc>
        <w:tc>
          <w:tcPr>
            <w:tcW w:w="2926" w:type="dxa"/>
            <w:tcBorders>
              <w:top w:val="single" w:sz="4" w:space="0" w:color="auto"/>
              <w:left w:val="single" w:sz="4" w:space="0" w:color="auto"/>
              <w:bottom w:val="single" w:sz="4" w:space="0" w:color="auto"/>
              <w:right w:val="single" w:sz="4" w:space="0" w:color="auto"/>
            </w:tcBorders>
            <w:vAlign w:val="center"/>
          </w:tcPr>
          <w:p w14:paraId="1274B121" w14:textId="77777777" w:rsidR="00825E94" w:rsidRPr="00913AC6" w:rsidRDefault="00825E94" w:rsidP="00825E94">
            <w:pPr>
              <w:spacing w:after="0" w:line="240" w:lineRule="auto"/>
              <w:jc w:val="center"/>
            </w:pPr>
            <w:r w:rsidRPr="00913AC6">
              <w:t>4</w:t>
            </w:r>
          </w:p>
        </w:tc>
        <w:tc>
          <w:tcPr>
            <w:tcW w:w="941" w:type="dxa"/>
            <w:tcBorders>
              <w:top w:val="single" w:sz="4" w:space="0" w:color="auto"/>
              <w:left w:val="single" w:sz="4" w:space="0" w:color="auto"/>
              <w:bottom w:val="single" w:sz="4" w:space="0" w:color="auto"/>
              <w:right w:val="single" w:sz="4" w:space="0" w:color="auto"/>
            </w:tcBorders>
          </w:tcPr>
          <w:p w14:paraId="21BC0400" w14:textId="77777777" w:rsidR="00825E94" w:rsidRPr="00913AC6" w:rsidRDefault="00825E94" w:rsidP="00825E94">
            <w:pPr>
              <w:spacing w:after="0" w:line="240" w:lineRule="auto"/>
              <w:jc w:val="center"/>
            </w:pPr>
            <w:r w:rsidRPr="00913AC6">
              <w:t>5</w:t>
            </w:r>
          </w:p>
        </w:tc>
        <w:tc>
          <w:tcPr>
            <w:tcW w:w="1311" w:type="dxa"/>
            <w:tcBorders>
              <w:top w:val="single" w:sz="4" w:space="0" w:color="auto"/>
              <w:left w:val="single" w:sz="4" w:space="0" w:color="auto"/>
              <w:bottom w:val="single" w:sz="4" w:space="0" w:color="auto"/>
              <w:right w:val="single" w:sz="4" w:space="0" w:color="auto"/>
            </w:tcBorders>
          </w:tcPr>
          <w:p w14:paraId="44F232A4" w14:textId="77777777" w:rsidR="00825E94" w:rsidRPr="00913AC6" w:rsidRDefault="00825E94" w:rsidP="00825E94">
            <w:pPr>
              <w:spacing w:after="0" w:line="240" w:lineRule="auto"/>
              <w:jc w:val="center"/>
            </w:pPr>
            <w:r w:rsidRPr="00913AC6">
              <w:t>6</w:t>
            </w:r>
          </w:p>
        </w:tc>
        <w:tc>
          <w:tcPr>
            <w:tcW w:w="1598" w:type="dxa"/>
            <w:tcBorders>
              <w:top w:val="single" w:sz="4" w:space="0" w:color="auto"/>
              <w:left w:val="single" w:sz="4" w:space="0" w:color="auto"/>
              <w:bottom w:val="single" w:sz="4" w:space="0" w:color="auto"/>
              <w:right w:val="single" w:sz="4" w:space="0" w:color="auto"/>
            </w:tcBorders>
          </w:tcPr>
          <w:p w14:paraId="1A8D91BA" w14:textId="77777777" w:rsidR="00825E94" w:rsidRPr="00913AC6" w:rsidRDefault="00825E94" w:rsidP="00825E94">
            <w:pPr>
              <w:spacing w:after="0" w:line="240" w:lineRule="auto"/>
              <w:jc w:val="center"/>
            </w:pPr>
            <w:r w:rsidRPr="00913AC6">
              <w:t>7</w:t>
            </w:r>
          </w:p>
        </w:tc>
      </w:tr>
      <w:tr w:rsidR="00825E94" w:rsidRPr="00913AC6" w14:paraId="7D59B831" w14:textId="77777777" w:rsidTr="566A3A4B">
        <w:tc>
          <w:tcPr>
            <w:tcW w:w="648" w:type="dxa"/>
            <w:tcBorders>
              <w:top w:val="single" w:sz="4" w:space="0" w:color="auto"/>
              <w:left w:val="single" w:sz="4" w:space="0" w:color="auto"/>
              <w:bottom w:val="single" w:sz="4" w:space="0" w:color="auto"/>
              <w:right w:val="single" w:sz="4" w:space="0" w:color="auto"/>
            </w:tcBorders>
          </w:tcPr>
          <w:p w14:paraId="0AB7FF33" w14:textId="77777777" w:rsidR="00825E94" w:rsidRPr="00913AC6" w:rsidRDefault="00825E94" w:rsidP="00825E94">
            <w:pPr>
              <w:numPr>
                <w:ilvl w:val="0"/>
                <w:numId w:val="10"/>
              </w:numPr>
              <w:tabs>
                <w:tab w:val="num" w:pos="284"/>
              </w:tabs>
              <w:spacing w:after="0" w:line="240" w:lineRule="auto"/>
              <w:ind w:left="357" w:hanging="357"/>
              <w:jc w:val="both"/>
            </w:pPr>
          </w:p>
        </w:tc>
        <w:tc>
          <w:tcPr>
            <w:tcW w:w="839" w:type="dxa"/>
            <w:tcBorders>
              <w:top w:val="single" w:sz="4" w:space="0" w:color="auto"/>
              <w:left w:val="single" w:sz="4" w:space="0" w:color="auto"/>
              <w:bottom w:val="single" w:sz="4" w:space="0" w:color="auto"/>
              <w:right w:val="single" w:sz="4" w:space="0" w:color="auto"/>
            </w:tcBorders>
          </w:tcPr>
          <w:p w14:paraId="4FC5F947" w14:textId="77777777" w:rsidR="00825E94" w:rsidRPr="00913AC6" w:rsidRDefault="00825E94" w:rsidP="00825E94">
            <w:pPr>
              <w:tabs>
                <w:tab w:val="right" w:leader="underscore" w:pos="9639"/>
              </w:tabs>
              <w:spacing w:after="0" w:line="240" w:lineRule="auto"/>
              <w:jc w:val="both"/>
              <w:rPr>
                <w:bCs/>
              </w:rPr>
            </w:pPr>
            <w:r>
              <w:rPr>
                <w:bCs/>
              </w:rPr>
              <w:t>10</w:t>
            </w:r>
          </w:p>
        </w:tc>
        <w:tc>
          <w:tcPr>
            <w:tcW w:w="1377" w:type="dxa"/>
            <w:tcBorders>
              <w:top w:val="single" w:sz="4" w:space="0" w:color="auto"/>
              <w:left w:val="single" w:sz="4" w:space="0" w:color="auto"/>
              <w:bottom w:val="single" w:sz="4" w:space="0" w:color="auto"/>
              <w:right w:val="single" w:sz="4" w:space="0" w:color="auto"/>
            </w:tcBorders>
          </w:tcPr>
          <w:p w14:paraId="78F90A02" w14:textId="54D73827" w:rsidR="00825E94" w:rsidRPr="00913AC6" w:rsidRDefault="566A3A4B" w:rsidP="566A3A4B">
            <w:pPr>
              <w:tabs>
                <w:tab w:val="right" w:leader="underscore" w:pos="9639"/>
              </w:tabs>
              <w:spacing w:after="0" w:line="240" w:lineRule="auto"/>
              <w:jc w:val="both"/>
            </w:pPr>
            <w:proofErr w:type="spellStart"/>
            <w:r>
              <w:t>test</w:t>
            </w:r>
            <w:proofErr w:type="spellEnd"/>
          </w:p>
        </w:tc>
        <w:tc>
          <w:tcPr>
            <w:tcW w:w="2926" w:type="dxa"/>
            <w:tcBorders>
              <w:top w:val="single" w:sz="4" w:space="0" w:color="auto"/>
              <w:left w:val="single" w:sz="4" w:space="0" w:color="auto"/>
              <w:bottom w:val="single" w:sz="4" w:space="0" w:color="auto"/>
              <w:right w:val="single" w:sz="4" w:space="0" w:color="auto"/>
            </w:tcBorders>
          </w:tcPr>
          <w:p w14:paraId="0501DA2D" w14:textId="1D7ED201" w:rsidR="00825E94" w:rsidRPr="00E16E56" w:rsidRDefault="007442FA" w:rsidP="566A3A4B">
            <w:pPr>
              <w:spacing w:after="0" w:line="240" w:lineRule="auto"/>
              <w:rPr>
                <w:lang w:val="en-US"/>
              </w:rPr>
            </w:pPr>
            <w:r>
              <w:rPr>
                <w:spacing w:val="-2"/>
              </w:rPr>
              <w:t>С</w:t>
            </w:r>
            <w:proofErr w:type="spellStart"/>
            <w:r w:rsidR="00E16E56" w:rsidRPr="566A3A4B">
              <w:rPr>
                <w:spacing w:val="-2"/>
                <w:lang w:val="en-US"/>
              </w:rPr>
              <w:t>ariology</w:t>
            </w:r>
            <w:proofErr w:type="spellEnd"/>
            <w:r w:rsidR="00E16E56" w:rsidRPr="566A3A4B">
              <w:rPr>
                <w:spacing w:val="-2"/>
                <w:lang w:val="en-US"/>
              </w:rPr>
              <w:t xml:space="preserve"> and diseases of hard tissues of teeth, endodontics, periodontology, diseases of the oral mucosa and lips </w:t>
            </w:r>
            <w:r w:rsidR="00E16E56" w:rsidRPr="566A3A4B">
              <w:rPr>
                <w:color w:val="202122"/>
                <w:lang w:val="en-US"/>
              </w:rPr>
              <w:t>vermilion zone</w:t>
            </w:r>
            <w:r w:rsidR="00E16E56" w:rsidRPr="566A3A4B">
              <w:rPr>
                <w:spacing w:val="-2"/>
                <w:lang w:val="en-US"/>
              </w:rPr>
              <w:t xml:space="preserve">. </w:t>
            </w:r>
          </w:p>
        </w:tc>
        <w:tc>
          <w:tcPr>
            <w:tcW w:w="941" w:type="dxa"/>
            <w:tcBorders>
              <w:top w:val="single" w:sz="4" w:space="0" w:color="auto"/>
              <w:left w:val="single" w:sz="4" w:space="0" w:color="auto"/>
              <w:bottom w:val="single" w:sz="4" w:space="0" w:color="auto"/>
              <w:right w:val="single" w:sz="4" w:space="0" w:color="auto"/>
            </w:tcBorders>
          </w:tcPr>
          <w:p w14:paraId="331BB61B" w14:textId="77777777" w:rsidR="00825E94" w:rsidRPr="00E16E56" w:rsidRDefault="00E16E56" w:rsidP="00825E94">
            <w:pPr>
              <w:tabs>
                <w:tab w:val="right" w:leader="underscore" w:pos="9639"/>
              </w:tabs>
              <w:spacing w:after="0" w:line="240" w:lineRule="auto"/>
              <w:jc w:val="both"/>
              <w:rPr>
                <w:bCs/>
                <w:lang w:val="en-CA"/>
              </w:rPr>
            </w:pPr>
            <w:r w:rsidRPr="00E16E56">
              <w:rPr>
                <w:bCs/>
                <w:lang w:val="en-CA"/>
              </w:rPr>
              <w:t>tests</w:t>
            </w:r>
          </w:p>
        </w:tc>
        <w:tc>
          <w:tcPr>
            <w:tcW w:w="1311" w:type="dxa"/>
            <w:tcBorders>
              <w:top w:val="single" w:sz="4" w:space="0" w:color="auto"/>
              <w:left w:val="single" w:sz="4" w:space="0" w:color="auto"/>
              <w:bottom w:val="single" w:sz="4" w:space="0" w:color="auto"/>
              <w:right w:val="single" w:sz="4" w:space="0" w:color="auto"/>
            </w:tcBorders>
          </w:tcPr>
          <w:p w14:paraId="492607C5" w14:textId="77777777" w:rsidR="00825E94" w:rsidRPr="00913AC6" w:rsidRDefault="00825E94" w:rsidP="00825E94">
            <w:pPr>
              <w:tabs>
                <w:tab w:val="right" w:leader="underscore" w:pos="9639"/>
              </w:tabs>
              <w:spacing w:after="0" w:line="240" w:lineRule="auto"/>
              <w:jc w:val="both"/>
              <w:rPr>
                <w:bCs/>
              </w:rPr>
            </w:pPr>
            <w:r>
              <w:rPr>
                <w:bCs/>
              </w:rPr>
              <w:t>1</w:t>
            </w:r>
            <w:r w:rsidRPr="00913AC6">
              <w:rPr>
                <w:bCs/>
              </w:rPr>
              <w:t>0</w:t>
            </w:r>
          </w:p>
        </w:tc>
        <w:tc>
          <w:tcPr>
            <w:tcW w:w="1598" w:type="dxa"/>
            <w:tcBorders>
              <w:top w:val="single" w:sz="4" w:space="0" w:color="auto"/>
              <w:left w:val="single" w:sz="4" w:space="0" w:color="auto"/>
              <w:bottom w:val="single" w:sz="4" w:space="0" w:color="auto"/>
              <w:right w:val="single" w:sz="4" w:space="0" w:color="auto"/>
            </w:tcBorders>
          </w:tcPr>
          <w:p w14:paraId="5304E1DD" w14:textId="77777777" w:rsidR="00825E94" w:rsidRPr="00913AC6" w:rsidRDefault="00825E94" w:rsidP="00825E94">
            <w:pPr>
              <w:tabs>
                <w:tab w:val="right" w:leader="underscore" w:pos="9639"/>
              </w:tabs>
              <w:spacing w:after="0" w:line="240" w:lineRule="auto"/>
              <w:jc w:val="both"/>
              <w:rPr>
                <w:bCs/>
              </w:rPr>
            </w:pPr>
            <w:r w:rsidRPr="00913AC6">
              <w:rPr>
                <w:bCs/>
              </w:rPr>
              <w:t>4</w:t>
            </w:r>
          </w:p>
        </w:tc>
      </w:tr>
      <w:tr w:rsidR="00825E94" w:rsidRPr="00913AC6" w14:paraId="76C47E51" w14:textId="77777777" w:rsidTr="566A3A4B">
        <w:tc>
          <w:tcPr>
            <w:tcW w:w="648" w:type="dxa"/>
            <w:tcBorders>
              <w:top w:val="single" w:sz="4" w:space="0" w:color="auto"/>
              <w:left w:val="single" w:sz="4" w:space="0" w:color="auto"/>
              <w:bottom w:val="single" w:sz="4" w:space="0" w:color="auto"/>
              <w:right w:val="single" w:sz="4" w:space="0" w:color="auto"/>
            </w:tcBorders>
          </w:tcPr>
          <w:p w14:paraId="75FC38FE" w14:textId="77777777" w:rsidR="00825E94" w:rsidRPr="00913AC6" w:rsidRDefault="00825E94" w:rsidP="00825E94">
            <w:pPr>
              <w:numPr>
                <w:ilvl w:val="0"/>
                <w:numId w:val="10"/>
              </w:numPr>
              <w:tabs>
                <w:tab w:val="num" w:pos="284"/>
              </w:tabs>
              <w:spacing w:after="0" w:line="240" w:lineRule="auto"/>
              <w:ind w:left="357" w:hanging="357"/>
              <w:jc w:val="both"/>
            </w:pPr>
          </w:p>
        </w:tc>
        <w:tc>
          <w:tcPr>
            <w:tcW w:w="839" w:type="dxa"/>
            <w:tcBorders>
              <w:top w:val="single" w:sz="4" w:space="0" w:color="auto"/>
              <w:left w:val="single" w:sz="4" w:space="0" w:color="auto"/>
              <w:bottom w:val="single" w:sz="4" w:space="0" w:color="auto"/>
              <w:right w:val="single" w:sz="4" w:space="0" w:color="auto"/>
            </w:tcBorders>
          </w:tcPr>
          <w:p w14:paraId="68235897" w14:textId="77777777" w:rsidR="00825E94" w:rsidRDefault="00825E94" w:rsidP="00825E94">
            <w:pPr>
              <w:tabs>
                <w:tab w:val="right" w:leader="underscore" w:pos="9639"/>
              </w:tabs>
              <w:spacing w:after="0" w:line="240" w:lineRule="auto"/>
              <w:jc w:val="both"/>
              <w:rPr>
                <w:bCs/>
              </w:rPr>
            </w:pPr>
            <w:r>
              <w:rPr>
                <w:bCs/>
              </w:rPr>
              <w:t>10</w:t>
            </w:r>
          </w:p>
        </w:tc>
        <w:tc>
          <w:tcPr>
            <w:tcW w:w="1377" w:type="dxa"/>
            <w:tcBorders>
              <w:top w:val="single" w:sz="4" w:space="0" w:color="auto"/>
              <w:left w:val="single" w:sz="4" w:space="0" w:color="auto"/>
              <w:bottom w:val="single" w:sz="4" w:space="0" w:color="auto"/>
              <w:right w:val="single" w:sz="4" w:space="0" w:color="auto"/>
            </w:tcBorders>
          </w:tcPr>
          <w:p w14:paraId="2F0A7D7C" w14:textId="77777777" w:rsidR="00825E94" w:rsidRPr="00913AC6" w:rsidRDefault="00E42D77" w:rsidP="00825E94">
            <w:pPr>
              <w:tabs>
                <w:tab w:val="right" w:leader="underscore" w:pos="9639"/>
              </w:tabs>
              <w:spacing w:after="0" w:line="240" w:lineRule="auto"/>
              <w:jc w:val="both"/>
              <w:rPr>
                <w:bCs/>
              </w:rPr>
            </w:pPr>
            <w:r>
              <w:rPr>
                <w:bCs/>
                <w:lang w:val="en-CA"/>
              </w:rPr>
              <w:t>I</w:t>
            </w:r>
            <w:proofErr w:type="spellStart"/>
            <w:r w:rsidRPr="00E42D77">
              <w:rPr>
                <w:bCs/>
              </w:rPr>
              <w:t>nterview</w:t>
            </w:r>
            <w:proofErr w:type="spellEnd"/>
          </w:p>
        </w:tc>
        <w:tc>
          <w:tcPr>
            <w:tcW w:w="2926" w:type="dxa"/>
            <w:tcBorders>
              <w:top w:val="single" w:sz="4" w:space="0" w:color="auto"/>
              <w:left w:val="single" w:sz="4" w:space="0" w:color="auto"/>
              <w:bottom w:val="single" w:sz="4" w:space="0" w:color="auto"/>
              <w:right w:val="single" w:sz="4" w:space="0" w:color="auto"/>
            </w:tcBorders>
          </w:tcPr>
          <w:p w14:paraId="407CD5B7" w14:textId="098F3CB9" w:rsidR="00825E94" w:rsidRPr="00E42D77" w:rsidRDefault="566A3A4B" w:rsidP="566A3A4B">
            <w:pPr>
              <w:spacing w:after="0" w:line="240" w:lineRule="auto"/>
              <w:jc w:val="both"/>
              <w:rPr>
                <w:lang w:val="en-CA"/>
              </w:rPr>
            </w:pPr>
            <w:proofErr w:type="spellStart"/>
            <w:r>
              <w:t>Intermediate</w:t>
            </w:r>
            <w:proofErr w:type="spellEnd"/>
            <w:r>
              <w:t xml:space="preserve"> </w:t>
            </w:r>
            <w:proofErr w:type="spellStart"/>
            <w:r>
              <w:t>certification</w:t>
            </w:r>
            <w:proofErr w:type="spellEnd"/>
            <w:r w:rsidRPr="566A3A4B">
              <w:rPr>
                <w:lang w:val="en-CA"/>
              </w:rPr>
              <w:t xml:space="preserve"> (midterm)</w:t>
            </w:r>
          </w:p>
        </w:tc>
        <w:tc>
          <w:tcPr>
            <w:tcW w:w="941" w:type="dxa"/>
            <w:tcBorders>
              <w:top w:val="single" w:sz="4" w:space="0" w:color="auto"/>
              <w:left w:val="single" w:sz="4" w:space="0" w:color="auto"/>
              <w:bottom w:val="single" w:sz="4" w:space="0" w:color="auto"/>
              <w:right w:val="single" w:sz="4" w:space="0" w:color="auto"/>
            </w:tcBorders>
          </w:tcPr>
          <w:p w14:paraId="101F94E4" w14:textId="77777777" w:rsidR="00825E94" w:rsidRPr="00E42D77" w:rsidRDefault="00E42D77" w:rsidP="00825E94">
            <w:pPr>
              <w:tabs>
                <w:tab w:val="right" w:leader="underscore" w:pos="9639"/>
              </w:tabs>
              <w:spacing w:after="0" w:line="240" w:lineRule="auto"/>
              <w:jc w:val="both"/>
              <w:rPr>
                <w:bCs/>
                <w:lang w:val="en-CA"/>
              </w:rPr>
            </w:pPr>
            <w:r>
              <w:rPr>
                <w:bCs/>
                <w:lang w:val="en-CA"/>
              </w:rPr>
              <w:t>Exam</w:t>
            </w:r>
          </w:p>
        </w:tc>
        <w:tc>
          <w:tcPr>
            <w:tcW w:w="1311" w:type="dxa"/>
            <w:tcBorders>
              <w:top w:val="single" w:sz="4" w:space="0" w:color="auto"/>
              <w:left w:val="single" w:sz="4" w:space="0" w:color="auto"/>
              <w:bottom w:val="single" w:sz="4" w:space="0" w:color="auto"/>
              <w:right w:val="single" w:sz="4" w:space="0" w:color="auto"/>
            </w:tcBorders>
          </w:tcPr>
          <w:p w14:paraId="269FA647" w14:textId="56949757" w:rsidR="00825E94" w:rsidRPr="00D67F23" w:rsidRDefault="00D67F23" w:rsidP="00825E94">
            <w:pPr>
              <w:tabs>
                <w:tab w:val="right" w:leader="underscore" w:pos="9639"/>
              </w:tabs>
              <w:spacing w:after="0" w:line="240" w:lineRule="auto"/>
              <w:jc w:val="both"/>
              <w:rPr>
                <w:bCs/>
                <w:lang w:val="en-US"/>
              </w:rPr>
            </w:pPr>
            <w:r>
              <w:rPr>
                <w:bCs/>
                <w:lang w:val="en-US"/>
              </w:rPr>
              <w:t>3</w:t>
            </w:r>
          </w:p>
        </w:tc>
        <w:tc>
          <w:tcPr>
            <w:tcW w:w="1598" w:type="dxa"/>
            <w:tcBorders>
              <w:top w:val="single" w:sz="4" w:space="0" w:color="auto"/>
              <w:left w:val="single" w:sz="4" w:space="0" w:color="auto"/>
              <w:bottom w:val="single" w:sz="4" w:space="0" w:color="auto"/>
              <w:right w:val="single" w:sz="4" w:space="0" w:color="auto"/>
            </w:tcBorders>
          </w:tcPr>
          <w:p w14:paraId="55BAB527" w14:textId="4FCA33D8" w:rsidR="00825E94" w:rsidRPr="00913AC6" w:rsidRDefault="00D67F23" w:rsidP="00825E94">
            <w:pPr>
              <w:tabs>
                <w:tab w:val="right" w:leader="underscore" w:pos="9639"/>
              </w:tabs>
              <w:spacing w:after="0" w:line="240" w:lineRule="auto"/>
              <w:jc w:val="both"/>
              <w:rPr>
                <w:bCs/>
              </w:rPr>
            </w:pPr>
            <w:r>
              <w:rPr>
                <w:bCs/>
                <w:lang w:val="en-US"/>
              </w:rPr>
              <w:t>3</w:t>
            </w:r>
            <w:r w:rsidR="00825E94">
              <w:rPr>
                <w:bCs/>
              </w:rPr>
              <w:t>0</w:t>
            </w:r>
          </w:p>
        </w:tc>
      </w:tr>
    </w:tbl>
    <w:p w14:paraId="6B2EF1DE" w14:textId="77777777" w:rsidR="00825E94" w:rsidRPr="00E42D77" w:rsidRDefault="00825E94" w:rsidP="00825E94">
      <w:pPr>
        <w:spacing w:after="0" w:line="240" w:lineRule="auto"/>
        <w:ind w:firstLine="709"/>
        <w:jc w:val="both"/>
        <w:rPr>
          <w:lang w:val="en-US"/>
        </w:rPr>
      </w:pPr>
      <w:r w:rsidRPr="00E42D77">
        <w:rPr>
          <w:i/>
          <w:lang w:val="en-US"/>
        </w:rPr>
        <w:t>*</w:t>
      </w:r>
      <w:r w:rsidR="00E42D77" w:rsidRPr="00E42D77">
        <w:rPr>
          <w:i/>
          <w:lang w:val="en-US"/>
        </w:rPr>
        <w:t>forms of current control: control of the independent work of the student, control of familiarization (mastering) with the topic; intermediate certification forms: exam</w:t>
      </w:r>
    </w:p>
    <w:p w14:paraId="0301C903" w14:textId="77777777" w:rsidR="00825E94" w:rsidRPr="00E42D77" w:rsidRDefault="00825E94" w:rsidP="00825E94">
      <w:pPr>
        <w:spacing w:after="0" w:line="240" w:lineRule="auto"/>
        <w:jc w:val="both"/>
        <w:rPr>
          <w:lang w:val="en-US"/>
        </w:rPr>
      </w:pPr>
      <w:r w:rsidRPr="00E42D77">
        <w:rPr>
          <w:lang w:val="en-US"/>
        </w:rPr>
        <w:t xml:space="preserve">6.2. </w:t>
      </w:r>
      <w:r w:rsidR="00E42D77" w:rsidRPr="00E42D77">
        <w:rPr>
          <w:lang w:val="en-US"/>
        </w:rPr>
        <w:t>Examples of assessment tools:</w:t>
      </w:r>
    </w:p>
    <w:p w14:paraId="76893933" w14:textId="77777777" w:rsidR="00B910E7" w:rsidRDefault="00B910E7" w:rsidP="00825E94">
      <w:pPr>
        <w:spacing w:after="0" w:line="240" w:lineRule="auto"/>
        <w:rPr>
          <w:lang w:val="en-US"/>
        </w:rPr>
      </w:pPr>
    </w:p>
    <w:p w14:paraId="096453D1" w14:textId="77777777" w:rsidR="00E42D77" w:rsidRPr="00E42D77" w:rsidRDefault="00E42D77" w:rsidP="00825E94">
      <w:pPr>
        <w:spacing w:after="0" w:line="240" w:lineRule="auto"/>
        <w:rPr>
          <w:lang w:val="en-US"/>
        </w:rPr>
      </w:pPr>
      <w:r w:rsidRPr="00E42D77">
        <w:rPr>
          <w:lang w:val="en-US"/>
        </w:rPr>
        <w:t>Choose one correct answer</w:t>
      </w:r>
    </w:p>
    <w:p w14:paraId="68F02DE6" w14:textId="4C28DB70" w:rsidR="00825E94" w:rsidRPr="00E42D77" w:rsidRDefault="566A3A4B" w:rsidP="566A3A4B">
      <w:pPr>
        <w:pStyle w:val="a6"/>
        <w:numPr>
          <w:ilvl w:val="0"/>
          <w:numId w:val="41"/>
        </w:numPr>
        <w:spacing w:after="0" w:line="240" w:lineRule="auto"/>
        <w:rPr>
          <w:b/>
          <w:bCs/>
          <w:lang w:val="en-US"/>
        </w:rPr>
      </w:pPr>
      <w:r w:rsidRPr="566A3A4B">
        <w:rPr>
          <w:b/>
          <w:bCs/>
          <w:lang w:val="en-US"/>
        </w:rPr>
        <w:t>Removal of mineralized dental plaque is carried out within:</w:t>
      </w:r>
    </w:p>
    <w:p w14:paraId="611DBA80" w14:textId="781ED651" w:rsidR="00E42D77" w:rsidRPr="00E42D77" w:rsidRDefault="566A3A4B" w:rsidP="566A3A4B">
      <w:pPr>
        <w:numPr>
          <w:ilvl w:val="0"/>
          <w:numId w:val="20"/>
        </w:numPr>
        <w:spacing w:after="0" w:line="240" w:lineRule="auto"/>
      </w:pPr>
      <w:r w:rsidRPr="566A3A4B">
        <w:rPr>
          <w:i/>
        </w:rPr>
        <w:t xml:space="preserve">Professional </w:t>
      </w:r>
      <w:proofErr w:type="spellStart"/>
      <w:r w:rsidRPr="566A3A4B">
        <w:rPr>
          <w:i/>
        </w:rPr>
        <w:t>oral</w:t>
      </w:r>
      <w:proofErr w:type="spellEnd"/>
      <w:r w:rsidRPr="566A3A4B">
        <w:rPr>
          <w:i/>
        </w:rPr>
        <w:t xml:space="preserve"> </w:t>
      </w:r>
      <w:proofErr w:type="spellStart"/>
      <w:r w:rsidRPr="566A3A4B">
        <w:rPr>
          <w:i/>
        </w:rPr>
        <w:t>hygiene</w:t>
      </w:r>
      <w:proofErr w:type="spellEnd"/>
    </w:p>
    <w:p w14:paraId="21CED050" w14:textId="5ADB39F2" w:rsidR="00E42D77" w:rsidRDefault="566A3A4B" w:rsidP="566A3A4B">
      <w:pPr>
        <w:numPr>
          <w:ilvl w:val="0"/>
          <w:numId w:val="20"/>
        </w:numPr>
        <w:spacing w:after="0" w:line="240" w:lineRule="auto"/>
        <w:rPr>
          <w:rFonts w:asciiTheme="minorHAnsi" w:eastAsiaTheme="minorEastAsia" w:hAnsiTheme="minorHAnsi" w:cstheme="minorBidi"/>
          <w:color w:val="000000" w:themeColor="text1"/>
        </w:rPr>
      </w:pPr>
      <w:proofErr w:type="spellStart"/>
      <w:r>
        <w:t>Individual</w:t>
      </w:r>
      <w:proofErr w:type="spellEnd"/>
      <w:r>
        <w:t xml:space="preserve"> </w:t>
      </w:r>
      <w:proofErr w:type="spellStart"/>
      <w:r>
        <w:t>oral</w:t>
      </w:r>
      <w:proofErr w:type="spellEnd"/>
      <w:r>
        <w:t xml:space="preserve"> </w:t>
      </w:r>
      <w:proofErr w:type="spellStart"/>
      <w:r>
        <w:t>hygiene</w:t>
      </w:r>
      <w:proofErr w:type="spellEnd"/>
      <w:r>
        <w:t xml:space="preserve"> </w:t>
      </w:r>
    </w:p>
    <w:p w14:paraId="3469D5AB" w14:textId="60A4F226" w:rsidR="00E42D77" w:rsidRDefault="3D408178" w:rsidP="566A3A4B">
      <w:pPr>
        <w:numPr>
          <w:ilvl w:val="0"/>
          <w:numId w:val="20"/>
        </w:numPr>
        <w:spacing w:after="0" w:line="240" w:lineRule="auto"/>
        <w:rPr>
          <w:color w:val="000000" w:themeColor="text1"/>
        </w:rPr>
      </w:pPr>
      <w:proofErr w:type="spellStart"/>
      <w:r>
        <w:lastRenderedPageBreak/>
        <w:t>Remineralizing</w:t>
      </w:r>
      <w:proofErr w:type="spellEnd"/>
      <w:r>
        <w:t xml:space="preserve"> </w:t>
      </w:r>
      <w:proofErr w:type="spellStart"/>
      <w:r>
        <w:t>therapy</w:t>
      </w:r>
      <w:proofErr w:type="spellEnd"/>
    </w:p>
    <w:p w14:paraId="5B36D32B" w14:textId="7A948DD6" w:rsidR="00825E94" w:rsidRPr="00A50011" w:rsidRDefault="566A3A4B" w:rsidP="00825E94">
      <w:pPr>
        <w:numPr>
          <w:ilvl w:val="0"/>
          <w:numId w:val="20"/>
        </w:numPr>
        <w:spacing w:after="0" w:line="240" w:lineRule="auto"/>
      </w:pPr>
      <w:proofErr w:type="spellStart"/>
      <w:r>
        <w:t>Fluoridation</w:t>
      </w:r>
      <w:proofErr w:type="spellEnd"/>
    </w:p>
    <w:p w14:paraId="614FEE7D" w14:textId="77777777" w:rsidR="00B910E7" w:rsidRDefault="00B910E7" w:rsidP="00825E94">
      <w:pPr>
        <w:spacing w:after="0" w:line="240" w:lineRule="auto"/>
        <w:rPr>
          <w:lang w:val="en-US"/>
        </w:rPr>
      </w:pPr>
    </w:p>
    <w:p w14:paraId="527D1164" w14:textId="77777777" w:rsidR="00825E94" w:rsidRPr="00B910E7" w:rsidRDefault="00B910E7" w:rsidP="00825E94">
      <w:pPr>
        <w:spacing w:after="0" w:line="240" w:lineRule="auto"/>
        <w:rPr>
          <w:lang w:val="en-US"/>
        </w:rPr>
      </w:pPr>
      <w:r w:rsidRPr="00E42D77">
        <w:rPr>
          <w:lang w:val="en-US"/>
        </w:rPr>
        <w:t>Choose one correct answer</w:t>
      </w:r>
    </w:p>
    <w:p w14:paraId="23111D52" w14:textId="64FD1308" w:rsidR="00825E94" w:rsidRPr="00BB2499" w:rsidRDefault="566A3A4B" w:rsidP="00825E94">
      <w:pPr>
        <w:spacing w:after="0" w:line="240" w:lineRule="auto"/>
        <w:rPr>
          <w:lang w:val="en-US"/>
        </w:rPr>
      </w:pPr>
      <w:r w:rsidRPr="00BB2499">
        <w:rPr>
          <w:b/>
          <w:bCs/>
          <w:lang w:val="en-US"/>
        </w:rPr>
        <w:t xml:space="preserve">2) The time for enamel </w:t>
      </w:r>
      <w:proofErr w:type="spellStart"/>
      <w:r w:rsidRPr="00BB2499">
        <w:rPr>
          <w:b/>
          <w:bCs/>
          <w:lang w:val="en-US"/>
        </w:rPr>
        <w:t>ethcing</w:t>
      </w:r>
      <w:proofErr w:type="spellEnd"/>
      <w:r w:rsidRPr="00BB2499">
        <w:rPr>
          <w:b/>
          <w:bCs/>
          <w:lang w:val="en-US"/>
        </w:rPr>
        <w:t xml:space="preserve"> is: </w:t>
      </w:r>
    </w:p>
    <w:p w14:paraId="629E8D28" w14:textId="77777777" w:rsidR="00825E94" w:rsidRPr="002C0315" w:rsidRDefault="00825E94" w:rsidP="00825E94">
      <w:pPr>
        <w:numPr>
          <w:ilvl w:val="0"/>
          <w:numId w:val="25"/>
        </w:numPr>
        <w:spacing w:after="0" w:line="240" w:lineRule="auto"/>
      </w:pPr>
      <w:r w:rsidRPr="002C0315">
        <w:t xml:space="preserve">60 </w:t>
      </w:r>
      <w:r w:rsidR="00B910E7">
        <w:rPr>
          <w:lang w:val="en-CA"/>
        </w:rPr>
        <w:t>seconds</w:t>
      </w:r>
    </w:p>
    <w:p w14:paraId="779A2479" w14:textId="5DE5251E" w:rsidR="00825E94" w:rsidRPr="002C0315" w:rsidRDefault="566A3A4B" w:rsidP="00825E94">
      <w:pPr>
        <w:numPr>
          <w:ilvl w:val="0"/>
          <w:numId w:val="25"/>
        </w:numPr>
        <w:spacing w:after="0" w:line="240" w:lineRule="auto"/>
      </w:pPr>
      <w:r>
        <w:t xml:space="preserve">40 </w:t>
      </w:r>
      <w:r w:rsidRPr="566A3A4B">
        <w:rPr>
          <w:lang w:val="en-CA"/>
        </w:rPr>
        <w:t>seconds</w:t>
      </w:r>
    </w:p>
    <w:p w14:paraId="6F763A34" w14:textId="7C645D64" w:rsidR="00825E94" w:rsidRPr="002C0315" w:rsidRDefault="566A3A4B" w:rsidP="00825E94">
      <w:pPr>
        <w:numPr>
          <w:ilvl w:val="0"/>
          <w:numId w:val="25"/>
        </w:numPr>
        <w:spacing w:after="0" w:line="240" w:lineRule="auto"/>
      </w:pPr>
      <w:r>
        <w:t xml:space="preserve">5 </w:t>
      </w:r>
      <w:r w:rsidRPr="566A3A4B">
        <w:rPr>
          <w:lang w:val="en-CA"/>
        </w:rPr>
        <w:t>minutes</w:t>
      </w:r>
    </w:p>
    <w:p w14:paraId="25A3CDA9" w14:textId="77777777" w:rsidR="00825E94" w:rsidRPr="00187973" w:rsidRDefault="00825E94" w:rsidP="00825E94">
      <w:pPr>
        <w:numPr>
          <w:ilvl w:val="0"/>
          <w:numId w:val="25"/>
        </w:numPr>
        <w:spacing w:after="0" w:line="240" w:lineRule="auto"/>
        <w:rPr>
          <w:i/>
        </w:rPr>
      </w:pPr>
      <w:r w:rsidRPr="00187973">
        <w:rPr>
          <w:i/>
        </w:rPr>
        <w:t>15</w:t>
      </w:r>
      <w:r w:rsidR="00B910E7">
        <w:rPr>
          <w:i/>
          <w:lang w:val="en-CA"/>
        </w:rPr>
        <w:t xml:space="preserve"> seconds</w:t>
      </w:r>
    </w:p>
    <w:p w14:paraId="18158E1C" w14:textId="1828817E" w:rsidR="00825E94" w:rsidRPr="00913AC6" w:rsidRDefault="566A3A4B" w:rsidP="00825E94">
      <w:pPr>
        <w:numPr>
          <w:ilvl w:val="0"/>
          <w:numId w:val="25"/>
        </w:numPr>
        <w:spacing w:after="0" w:line="240" w:lineRule="auto"/>
      </w:pPr>
      <w:r>
        <w:t xml:space="preserve">30 </w:t>
      </w:r>
      <w:r w:rsidRPr="566A3A4B">
        <w:rPr>
          <w:lang w:val="en-CA"/>
        </w:rPr>
        <w:t>seconds</w:t>
      </w:r>
    </w:p>
    <w:p w14:paraId="0DF9871D" w14:textId="77777777" w:rsidR="00825E94" w:rsidRPr="00913AC6" w:rsidRDefault="00825E94" w:rsidP="00825E94">
      <w:pPr>
        <w:spacing w:after="0" w:line="240" w:lineRule="auto"/>
      </w:pPr>
    </w:p>
    <w:p w14:paraId="38C12D31" w14:textId="77777777" w:rsidR="00E42D77" w:rsidRPr="00E42D77" w:rsidRDefault="00E42D77" w:rsidP="00E42D77">
      <w:pPr>
        <w:spacing w:after="0" w:line="240" w:lineRule="auto"/>
        <w:rPr>
          <w:lang w:val="en-US"/>
        </w:rPr>
      </w:pPr>
      <w:r w:rsidRPr="00E42D77">
        <w:rPr>
          <w:lang w:val="en-US"/>
        </w:rPr>
        <w:t>Choose one correct answer</w:t>
      </w:r>
    </w:p>
    <w:p w14:paraId="65EF797B" w14:textId="27C1D65E" w:rsidR="00825E94" w:rsidRPr="00B910E7" w:rsidRDefault="566A3A4B" w:rsidP="00825E94">
      <w:pPr>
        <w:spacing w:after="0" w:line="240" w:lineRule="auto"/>
        <w:rPr>
          <w:lang w:val="en-US"/>
        </w:rPr>
      </w:pPr>
      <w:r w:rsidRPr="566A3A4B">
        <w:rPr>
          <w:b/>
          <w:bCs/>
          <w:lang w:val="en-US"/>
        </w:rPr>
        <w:t>3) For root canal disinfection the following solution should be used:</w:t>
      </w:r>
    </w:p>
    <w:p w14:paraId="4AB85FB6" w14:textId="2AD73635" w:rsidR="566A3A4B" w:rsidRDefault="566A3A4B" w:rsidP="566A3A4B">
      <w:pPr>
        <w:numPr>
          <w:ilvl w:val="0"/>
          <w:numId w:val="22"/>
        </w:numPr>
        <w:spacing w:after="0" w:line="240" w:lineRule="auto"/>
        <w:rPr>
          <w:rFonts w:asciiTheme="minorHAnsi" w:eastAsiaTheme="minorEastAsia" w:hAnsiTheme="minorHAnsi" w:cstheme="minorBidi"/>
          <w:color w:val="000000" w:themeColor="text1"/>
        </w:rPr>
      </w:pPr>
      <w:proofErr w:type="spellStart"/>
      <w:r>
        <w:t>Sodium</w:t>
      </w:r>
      <w:proofErr w:type="spellEnd"/>
      <w:r>
        <w:t xml:space="preserve"> </w:t>
      </w:r>
      <w:proofErr w:type="spellStart"/>
      <w:r>
        <w:t>bicarbonate</w:t>
      </w:r>
      <w:proofErr w:type="spellEnd"/>
      <w:r>
        <w:t xml:space="preserve"> 3%</w:t>
      </w:r>
    </w:p>
    <w:p w14:paraId="37A2C2AE" w14:textId="1CED7941" w:rsidR="00825E94" w:rsidRPr="00187973" w:rsidRDefault="566A3A4B" w:rsidP="566A3A4B">
      <w:pPr>
        <w:numPr>
          <w:ilvl w:val="0"/>
          <w:numId w:val="22"/>
        </w:numPr>
        <w:spacing w:after="0" w:line="240" w:lineRule="auto"/>
        <w:rPr>
          <w:i/>
          <w:lang w:val="en-US"/>
        </w:rPr>
      </w:pPr>
      <w:proofErr w:type="spellStart"/>
      <w:r w:rsidRPr="566A3A4B">
        <w:rPr>
          <w:i/>
        </w:rPr>
        <w:t>Sodium</w:t>
      </w:r>
      <w:proofErr w:type="spellEnd"/>
      <w:r w:rsidRPr="566A3A4B">
        <w:rPr>
          <w:i/>
        </w:rPr>
        <w:t xml:space="preserve"> </w:t>
      </w:r>
      <w:proofErr w:type="spellStart"/>
      <w:r w:rsidRPr="566A3A4B">
        <w:rPr>
          <w:i/>
        </w:rPr>
        <w:t>hypochlorite</w:t>
      </w:r>
      <w:proofErr w:type="spellEnd"/>
      <w:r w:rsidRPr="566A3A4B">
        <w:rPr>
          <w:i/>
        </w:rPr>
        <w:t xml:space="preserve"> 3 %</w:t>
      </w:r>
    </w:p>
    <w:p w14:paraId="7A2815C2" w14:textId="1280CEA7" w:rsidR="566A3A4B" w:rsidRDefault="566A3A4B" w:rsidP="566A3A4B">
      <w:pPr>
        <w:numPr>
          <w:ilvl w:val="0"/>
          <w:numId w:val="22"/>
        </w:numPr>
        <w:spacing w:after="0" w:line="240" w:lineRule="auto"/>
        <w:rPr>
          <w:rFonts w:asciiTheme="minorHAnsi" w:eastAsiaTheme="minorEastAsia" w:hAnsiTheme="minorHAnsi" w:cstheme="minorBidi"/>
          <w:color w:val="000000" w:themeColor="text1"/>
        </w:rPr>
      </w:pPr>
      <w:proofErr w:type="spellStart"/>
      <w:r>
        <w:t>Hydrogen</w:t>
      </w:r>
      <w:proofErr w:type="spellEnd"/>
      <w:r>
        <w:t xml:space="preserve"> </w:t>
      </w:r>
      <w:proofErr w:type="spellStart"/>
      <w:r>
        <w:t>peroxide</w:t>
      </w:r>
      <w:proofErr w:type="spellEnd"/>
      <w:r>
        <w:t xml:space="preserve"> 30%</w:t>
      </w:r>
    </w:p>
    <w:p w14:paraId="524BD316" w14:textId="7851D420" w:rsidR="00B910E7" w:rsidRDefault="566A3A4B" w:rsidP="00825E94">
      <w:pPr>
        <w:numPr>
          <w:ilvl w:val="0"/>
          <w:numId w:val="22"/>
        </w:numPr>
        <w:spacing w:after="0" w:line="240" w:lineRule="auto"/>
      </w:pPr>
      <w:proofErr w:type="spellStart"/>
      <w:r>
        <w:t>Eugenol</w:t>
      </w:r>
      <w:proofErr w:type="spellEnd"/>
    </w:p>
    <w:p w14:paraId="41EDE568" w14:textId="0EB492FE" w:rsidR="00825E94" w:rsidRPr="00B910E7" w:rsidRDefault="566A3A4B" w:rsidP="00825E94">
      <w:pPr>
        <w:numPr>
          <w:ilvl w:val="0"/>
          <w:numId w:val="22"/>
        </w:numPr>
        <w:spacing w:after="0" w:line="240" w:lineRule="auto"/>
      </w:pPr>
      <w:proofErr w:type="spellStart"/>
      <w:r>
        <w:t>Formalin</w:t>
      </w:r>
      <w:proofErr w:type="spellEnd"/>
    </w:p>
    <w:p w14:paraId="5E86AEA1" w14:textId="77777777" w:rsidR="00B910E7" w:rsidRDefault="00B910E7" w:rsidP="00825E94">
      <w:pPr>
        <w:spacing w:after="0" w:line="240" w:lineRule="auto"/>
        <w:rPr>
          <w:lang w:val="en-US"/>
        </w:rPr>
      </w:pPr>
    </w:p>
    <w:p w14:paraId="6FE64D3F" w14:textId="77777777" w:rsidR="00825E94" w:rsidRPr="00B910E7" w:rsidRDefault="00B910E7" w:rsidP="00825E94">
      <w:pPr>
        <w:spacing w:after="0" w:line="240" w:lineRule="auto"/>
        <w:rPr>
          <w:lang w:val="en-US"/>
        </w:rPr>
      </w:pPr>
      <w:r w:rsidRPr="00E42D77">
        <w:rPr>
          <w:lang w:val="en-US"/>
        </w:rPr>
        <w:t>Choose one correct answer</w:t>
      </w:r>
    </w:p>
    <w:p w14:paraId="712E6644" w14:textId="3FFBD325" w:rsidR="00825E94" w:rsidRPr="00B910E7" w:rsidRDefault="566A3A4B" w:rsidP="566A3A4B">
      <w:pPr>
        <w:spacing w:after="0" w:line="240" w:lineRule="auto"/>
        <w:rPr>
          <w:b/>
          <w:bCs/>
          <w:lang w:val="en-US"/>
        </w:rPr>
      </w:pPr>
      <w:r w:rsidRPr="566A3A4B">
        <w:rPr>
          <w:b/>
          <w:bCs/>
          <w:lang w:val="en-US"/>
        </w:rPr>
        <w:t xml:space="preserve">4) </w:t>
      </w:r>
      <w:r w:rsidRPr="566A3A4B">
        <w:rPr>
          <w:b/>
          <w:bCs/>
          <w:lang w:val="en-CA"/>
        </w:rPr>
        <w:t>How to</w:t>
      </w:r>
      <w:r w:rsidRPr="566A3A4B">
        <w:rPr>
          <w:b/>
          <w:bCs/>
          <w:lang w:val="en-US"/>
        </w:rPr>
        <w:t xml:space="preserve"> eliminate </w:t>
      </w:r>
      <w:r w:rsidRPr="566A3A4B">
        <w:rPr>
          <w:b/>
          <w:bCs/>
          <w:lang w:val="en-CA"/>
        </w:rPr>
        <w:t xml:space="preserve">discoloration </w:t>
      </w:r>
      <w:r w:rsidRPr="566A3A4B">
        <w:rPr>
          <w:b/>
          <w:bCs/>
          <w:lang w:val="en-US"/>
        </w:rPr>
        <w:t>of non-vital teeth:</w:t>
      </w:r>
      <w:r w:rsidR="00825E94" w:rsidRPr="00BB2499">
        <w:rPr>
          <w:lang w:val="en-US"/>
        </w:rPr>
        <w:tab/>
      </w:r>
    </w:p>
    <w:p w14:paraId="3DC84799" w14:textId="29D29CED" w:rsidR="566A3A4B" w:rsidRPr="007442FA" w:rsidRDefault="566A3A4B" w:rsidP="566A3A4B">
      <w:pPr>
        <w:numPr>
          <w:ilvl w:val="0"/>
          <w:numId w:val="27"/>
        </w:numPr>
        <w:spacing w:after="0" w:line="240" w:lineRule="auto"/>
        <w:rPr>
          <w:rFonts w:asciiTheme="minorHAnsi" w:eastAsiaTheme="minorEastAsia" w:hAnsiTheme="minorHAnsi" w:cstheme="minorBidi"/>
          <w:i/>
          <w:color w:val="000000" w:themeColor="text1"/>
        </w:rPr>
      </w:pPr>
      <w:bookmarkStart w:id="0" w:name="_Hlk101343183"/>
      <w:proofErr w:type="spellStart"/>
      <w:r w:rsidRPr="007442FA">
        <w:rPr>
          <w:i/>
        </w:rPr>
        <w:t>Endodontic</w:t>
      </w:r>
      <w:proofErr w:type="spellEnd"/>
      <w:r w:rsidRPr="007442FA">
        <w:rPr>
          <w:i/>
        </w:rPr>
        <w:t xml:space="preserve"> </w:t>
      </w:r>
      <w:proofErr w:type="spellStart"/>
      <w:r w:rsidRPr="007442FA">
        <w:rPr>
          <w:i/>
        </w:rPr>
        <w:t>bleaching</w:t>
      </w:r>
      <w:proofErr w:type="spellEnd"/>
    </w:p>
    <w:p w14:paraId="27A6F5D1" w14:textId="3BBA57EA" w:rsidR="566A3A4B" w:rsidRPr="007442FA" w:rsidRDefault="566A3A4B" w:rsidP="566A3A4B">
      <w:pPr>
        <w:numPr>
          <w:ilvl w:val="0"/>
          <w:numId w:val="27"/>
        </w:numPr>
        <w:spacing w:after="0" w:line="240" w:lineRule="auto"/>
        <w:rPr>
          <w:rFonts w:asciiTheme="minorHAnsi" w:eastAsiaTheme="minorEastAsia" w:hAnsiTheme="minorHAnsi" w:cstheme="minorBidi"/>
          <w:color w:val="000000" w:themeColor="text1"/>
        </w:rPr>
      </w:pPr>
      <w:proofErr w:type="spellStart"/>
      <w:r w:rsidRPr="007442FA">
        <w:t>External</w:t>
      </w:r>
      <w:proofErr w:type="spellEnd"/>
      <w:r w:rsidRPr="007442FA">
        <w:t xml:space="preserve"> </w:t>
      </w:r>
      <w:proofErr w:type="spellStart"/>
      <w:r w:rsidRPr="007442FA">
        <w:t>bleaching</w:t>
      </w:r>
      <w:proofErr w:type="spellEnd"/>
    </w:p>
    <w:p w14:paraId="5FE12AE8" w14:textId="167CC997" w:rsidR="566A3A4B" w:rsidRPr="007442FA" w:rsidRDefault="566A3A4B" w:rsidP="566A3A4B">
      <w:pPr>
        <w:numPr>
          <w:ilvl w:val="0"/>
          <w:numId w:val="27"/>
        </w:numPr>
        <w:spacing w:after="0" w:line="240" w:lineRule="auto"/>
        <w:rPr>
          <w:rFonts w:asciiTheme="minorHAnsi" w:eastAsiaTheme="minorEastAsia" w:hAnsiTheme="minorHAnsi" w:cstheme="minorBidi"/>
          <w:color w:val="000000" w:themeColor="text1"/>
        </w:rPr>
      </w:pPr>
      <w:proofErr w:type="spellStart"/>
      <w:r w:rsidRPr="007442FA">
        <w:t>Infiltration</w:t>
      </w:r>
      <w:proofErr w:type="spellEnd"/>
      <w:r w:rsidRPr="007442FA">
        <w:t xml:space="preserve"> </w:t>
      </w:r>
      <w:proofErr w:type="spellStart"/>
      <w:r w:rsidRPr="007442FA">
        <w:t>with</w:t>
      </w:r>
      <w:proofErr w:type="spellEnd"/>
      <w:r w:rsidRPr="007442FA">
        <w:t xml:space="preserve"> ICON</w:t>
      </w:r>
    </w:p>
    <w:p w14:paraId="5BE54C23" w14:textId="1BF00BD5" w:rsidR="566A3A4B" w:rsidRPr="007442FA" w:rsidRDefault="566A3A4B" w:rsidP="566A3A4B">
      <w:pPr>
        <w:numPr>
          <w:ilvl w:val="0"/>
          <w:numId w:val="27"/>
        </w:numPr>
        <w:spacing w:after="0" w:line="240" w:lineRule="auto"/>
        <w:rPr>
          <w:rFonts w:asciiTheme="minorHAnsi" w:eastAsiaTheme="minorEastAsia" w:hAnsiTheme="minorHAnsi" w:cstheme="minorBidi"/>
          <w:color w:val="000000" w:themeColor="text1"/>
        </w:rPr>
      </w:pPr>
      <w:proofErr w:type="spellStart"/>
      <w:r w:rsidRPr="007442FA">
        <w:t>microabrasion</w:t>
      </w:r>
      <w:proofErr w:type="spellEnd"/>
    </w:p>
    <w:p w14:paraId="6F3759AB" w14:textId="6EB17330" w:rsidR="566A3A4B" w:rsidRPr="007442FA" w:rsidRDefault="566A3A4B" w:rsidP="566A3A4B">
      <w:pPr>
        <w:numPr>
          <w:ilvl w:val="0"/>
          <w:numId w:val="27"/>
        </w:numPr>
        <w:spacing w:after="0" w:line="240" w:lineRule="auto"/>
        <w:rPr>
          <w:rFonts w:asciiTheme="minorHAnsi" w:eastAsiaTheme="minorEastAsia" w:hAnsiTheme="minorHAnsi" w:cstheme="minorBidi"/>
          <w:color w:val="000000" w:themeColor="text1"/>
        </w:rPr>
      </w:pPr>
      <w:proofErr w:type="spellStart"/>
      <w:r w:rsidRPr="007442FA">
        <w:t>Oral</w:t>
      </w:r>
      <w:proofErr w:type="spellEnd"/>
      <w:r w:rsidRPr="007442FA">
        <w:t xml:space="preserve"> </w:t>
      </w:r>
      <w:proofErr w:type="spellStart"/>
      <w:r w:rsidRPr="007442FA">
        <w:t>debridement</w:t>
      </w:r>
      <w:proofErr w:type="spellEnd"/>
    </w:p>
    <w:p w14:paraId="62FFA3FB" w14:textId="77777777" w:rsidR="00825E94" w:rsidRDefault="00825E94" w:rsidP="00825E94">
      <w:pPr>
        <w:spacing w:after="0" w:line="240" w:lineRule="auto"/>
        <w:jc w:val="both"/>
      </w:pPr>
    </w:p>
    <w:bookmarkEnd w:id="0"/>
    <w:p w14:paraId="0442CA20" w14:textId="77777777" w:rsidR="00825E94" w:rsidRPr="00B910E7" w:rsidRDefault="00B910E7" w:rsidP="00B910E7">
      <w:pPr>
        <w:spacing w:after="0" w:line="240" w:lineRule="auto"/>
        <w:rPr>
          <w:rStyle w:val="aff6"/>
          <w:lang w:val="en-US"/>
        </w:rPr>
      </w:pPr>
      <w:r w:rsidRPr="00E42D77">
        <w:rPr>
          <w:lang w:val="en-US"/>
        </w:rPr>
        <w:t>Choose one correct answer</w:t>
      </w:r>
    </w:p>
    <w:p w14:paraId="262F2400" w14:textId="234785E6" w:rsidR="007442FA" w:rsidRDefault="566A3A4B" w:rsidP="007442FA">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ff6"/>
          <w:sz w:val="26"/>
          <w:szCs w:val="26"/>
          <w:lang w:val="en-US"/>
        </w:rPr>
      </w:pPr>
      <w:r w:rsidRPr="566A3A4B">
        <w:rPr>
          <w:rStyle w:val="aff6"/>
          <w:b/>
          <w:bCs/>
          <w:sz w:val="26"/>
          <w:szCs w:val="26"/>
          <w:lang w:val="en-US"/>
        </w:rPr>
        <w:t>5) Abnormal tooth mobility is a symptom of</w:t>
      </w:r>
      <w:r w:rsidRPr="566A3A4B">
        <w:rPr>
          <w:rStyle w:val="aff6"/>
          <w:sz w:val="26"/>
          <w:szCs w:val="26"/>
          <w:lang w:val="en-US"/>
        </w:rPr>
        <w:t>:</w:t>
      </w:r>
    </w:p>
    <w:p w14:paraId="20B00EF4" w14:textId="77777777" w:rsidR="004E63E9" w:rsidRPr="004E63E9" w:rsidRDefault="004E63E9" w:rsidP="00FE70EC">
      <w:pPr>
        <w:numPr>
          <w:ilvl w:val="0"/>
          <w:numId w:val="42"/>
        </w:numPr>
        <w:spacing w:after="0" w:line="240" w:lineRule="auto"/>
        <w:rPr>
          <w:rFonts w:asciiTheme="minorHAnsi" w:eastAsiaTheme="minorEastAsia" w:hAnsiTheme="minorHAnsi" w:cstheme="minorBidi"/>
          <w:color w:val="000000" w:themeColor="text1"/>
        </w:rPr>
      </w:pPr>
      <w:proofErr w:type="spellStart"/>
      <w:r w:rsidRPr="004E63E9">
        <w:rPr>
          <w:i/>
        </w:rPr>
        <w:t>Severe</w:t>
      </w:r>
      <w:proofErr w:type="spellEnd"/>
      <w:r w:rsidRPr="004E63E9">
        <w:rPr>
          <w:i/>
        </w:rPr>
        <w:t xml:space="preserve"> </w:t>
      </w:r>
      <w:proofErr w:type="spellStart"/>
      <w:r w:rsidRPr="004E63E9">
        <w:rPr>
          <w:i/>
        </w:rPr>
        <w:t>marginal</w:t>
      </w:r>
      <w:proofErr w:type="spellEnd"/>
      <w:r w:rsidRPr="004E63E9">
        <w:rPr>
          <w:i/>
        </w:rPr>
        <w:t xml:space="preserve"> </w:t>
      </w:r>
      <w:proofErr w:type="spellStart"/>
      <w:r w:rsidRPr="004E63E9">
        <w:rPr>
          <w:i/>
        </w:rPr>
        <w:t>periodontitis</w:t>
      </w:r>
      <w:proofErr w:type="spellEnd"/>
      <w:r w:rsidRPr="004E63E9">
        <w:rPr>
          <w:i/>
        </w:rPr>
        <w:t xml:space="preserve"> </w:t>
      </w:r>
    </w:p>
    <w:p w14:paraId="3017A4AD" w14:textId="77777777" w:rsidR="004E63E9" w:rsidRPr="004E63E9" w:rsidRDefault="004E63E9" w:rsidP="00FE70EC">
      <w:pPr>
        <w:numPr>
          <w:ilvl w:val="0"/>
          <w:numId w:val="42"/>
        </w:numPr>
        <w:spacing w:after="0" w:line="240" w:lineRule="auto"/>
        <w:rPr>
          <w:rFonts w:asciiTheme="minorHAnsi" w:eastAsiaTheme="minorEastAsia" w:hAnsiTheme="minorHAnsi" w:cstheme="minorBidi"/>
          <w:color w:val="000000" w:themeColor="text1"/>
        </w:rPr>
      </w:pPr>
      <w:r w:rsidRPr="00FE70EC">
        <w:rPr>
          <w:rStyle w:val="aff6"/>
          <w:sz w:val="26"/>
          <w:szCs w:val="26"/>
          <w:lang w:val="en-US"/>
        </w:rPr>
        <w:t>Tooth attrition</w:t>
      </w:r>
      <w:r w:rsidRPr="007442FA">
        <w:t xml:space="preserve"> </w:t>
      </w:r>
    </w:p>
    <w:p w14:paraId="4965B375" w14:textId="77777777" w:rsidR="004E63E9" w:rsidRPr="00CA1B2E" w:rsidRDefault="004E63E9" w:rsidP="004E63E9">
      <w:pPr>
        <w:numPr>
          <w:ilvl w:val="0"/>
          <w:numId w:val="42"/>
        </w:numPr>
        <w:spacing w:after="0" w:line="240" w:lineRule="auto"/>
        <w:jc w:val="both"/>
        <w:rPr>
          <w:rStyle w:val="aff6"/>
          <w:rFonts w:asciiTheme="minorHAnsi" w:eastAsiaTheme="minorEastAsia" w:hAnsiTheme="minorHAnsi" w:cstheme="minorBidi"/>
          <w:color w:val="000000" w:themeColor="text1"/>
          <w:sz w:val="26"/>
          <w:szCs w:val="26"/>
        </w:rPr>
      </w:pPr>
      <w:proofErr w:type="spellStart"/>
      <w:r w:rsidRPr="566A3A4B">
        <w:rPr>
          <w:rStyle w:val="aff6"/>
          <w:sz w:val="26"/>
          <w:szCs w:val="26"/>
        </w:rPr>
        <w:t>Caries</w:t>
      </w:r>
      <w:proofErr w:type="spellEnd"/>
    </w:p>
    <w:p w14:paraId="3A9647CE" w14:textId="77777777" w:rsidR="004E63E9" w:rsidRPr="00CA1B2E" w:rsidRDefault="004E63E9" w:rsidP="004E63E9">
      <w:pPr>
        <w:numPr>
          <w:ilvl w:val="0"/>
          <w:numId w:val="42"/>
        </w:numPr>
        <w:spacing w:after="0" w:line="240" w:lineRule="auto"/>
        <w:jc w:val="both"/>
        <w:rPr>
          <w:rStyle w:val="aff6"/>
          <w:color w:val="000000" w:themeColor="text1"/>
          <w:sz w:val="26"/>
          <w:szCs w:val="26"/>
        </w:rPr>
      </w:pPr>
      <w:proofErr w:type="spellStart"/>
      <w:r w:rsidRPr="3D408178">
        <w:rPr>
          <w:rStyle w:val="aff6"/>
          <w:sz w:val="26"/>
          <w:szCs w:val="26"/>
        </w:rPr>
        <w:t>Gingivitis</w:t>
      </w:r>
      <w:proofErr w:type="spellEnd"/>
    </w:p>
    <w:p w14:paraId="627F387E" w14:textId="77777777" w:rsidR="004E63E9" w:rsidRDefault="004E63E9" w:rsidP="004E63E9">
      <w:pPr>
        <w:numPr>
          <w:ilvl w:val="0"/>
          <w:numId w:val="42"/>
        </w:numPr>
        <w:spacing w:after="0" w:line="240" w:lineRule="auto"/>
        <w:jc w:val="both"/>
        <w:rPr>
          <w:rStyle w:val="aff6"/>
          <w:color w:val="000000" w:themeColor="text1"/>
          <w:sz w:val="26"/>
          <w:szCs w:val="26"/>
        </w:rPr>
      </w:pPr>
      <w:proofErr w:type="spellStart"/>
      <w:r w:rsidRPr="3D408178">
        <w:rPr>
          <w:rStyle w:val="aff6"/>
          <w:color w:val="000000" w:themeColor="text1"/>
          <w:sz w:val="26"/>
          <w:szCs w:val="26"/>
        </w:rPr>
        <w:t>Acute</w:t>
      </w:r>
      <w:proofErr w:type="spellEnd"/>
      <w:r w:rsidRPr="3D408178">
        <w:rPr>
          <w:rStyle w:val="aff6"/>
          <w:color w:val="000000" w:themeColor="text1"/>
          <w:sz w:val="26"/>
          <w:szCs w:val="26"/>
        </w:rPr>
        <w:t xml:space="preserve"> </w:t>
      </w:r>
      <w:proofErr w:type="spellStart"/>
      <w:r w:rsidRPr="3D408178">
        <w:rPr>
          <w:rStyle w:val="aff6"/>
          <w:color w:val="000000" w:themeColor="text1"/>
          <w:sz w:val="26"/>
          <w:szCs w:val="26"/>
        </w:rPr>
        <w:t>pulpitis</w:t>
      </w:r>
      <w:proofErr w:type="spellEnd"/>
    </w:p>
    <w:p w14:paraId="27A86CD7" w14:textId="77777777" w:rsidR="00FE70EC" w:rsidRDefault="00FE70EC" w:rsidP="00FE70EC">
      <w:pPr>
        <w:spacing w:after="0" w:line="240" w:lineRule="auto"/>
        <w:jc w:val="both"/>
      </w:pPr>
    </w:p>
    <w:p w14:paraId="34157BEF" w14:textId="77777777" w:rsidR="00825E94" w:rsidRDefault="00825E94" w:rsidP="00825E94">
      <w:pPr>
        <w:spacing w:after="0" w:line="240" w:lineRule="auto"/>
        <w:jc w:val="both"/>
      </w:pPr>
    </w:p>
    <w:p w14:paraId="37404E46" w14:textId="77777777" w:rsidR="00825E94" w:rsidRPr="00B910E7" w:rsidRDefault="00B910E7" w:rsidP="00B910E7">
      <w:pPr>
        <w:spacing w:after="0" w:line="240" w:lineRule="auto"/>
        <w:rPr>
          <w:lang w:val="en-US"/>
        </w:rPr>
      </w:pPr>
      <w:r w:rsidRPr="00E42D77">
        <w:rPr>
          <w:lang w:val="en-US"/>
        </w:rPr>
        <w:t>Choose one correct answer</w:t>
      </w:r>
    </w:p>
    <w:p w14:paraId="4F38B997" w14:textId="5846591C" w:rsidR="566A3A4B" w:rsidRDefault="566A3A4B" w:rsidP="566A3A4B">
      <w:pPr>
        <w:pStyle w:val="16"/>
        <w:spacing w:line="259" w:lineRule="auto"/>
        <w:jc w:val="both"/>
        <w:rPr>
          <w:b/>
          <w:bCs/>
          <w:color w:val="000000" w:themeColor="text1"/>
          <w:sz w:val="26"/>
          <w:szCs w:val="26"/>
          <w:lang w:val="en-US"/>
        </w:rPr>
      </w:pPr>
      <w:r w:rsidRPr="566A3A4B">
        <w:rPr>
          <w:b/>
          <w:bCs/>
          <w:sz w:val="26"/>
          <w:szCs w:val="26"/>
          <w:lang w:val="en-US"/>
        </w:rPr>
        <w:t>6) Tooth wear grade 1 should be corrected with</w:t>
      </w:r>
    </w:p>
    <w:p w14:paraId="56DCEC1E" w14:textId="3357EEFE" w:rsidR="566A3A4B" w:rsidRDefault="566A3A4B" w:rsidP="566A3A4B">
      <w:pPr>
        <w:pStyle w:val="16"/>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Style w:val="aff6"/>
          <w:rFonts w:asciiTheme="minorHAnsi" w:eastAsiaTheme="minorEastAsia" w:hAnsiTheme="minorHAnsi" w:cstheme="minorBidi"/>
          <w:i/>
          <w:color w:val="000000" w:themeColor="text1"/>
          <w:sz w:val="26"/>
          <w:szCs w:val="26"/>
        </w:rPr>
      </w:pPr>
      <w:proofErr w:type="spellStart"/>
      <w:r w:rsidRPr="566A3A4B">
        <w:rPr>
          <w:rStyle w:val="aff6"/>
          <w:i/>
          <w:sz w:val="26"/>
          <w:szCs w:val="26"/>
        </w:rPr>
        <w:t>Artificial</w:t>
      </w:r>
      <w:proofErr w:type="spellEnd"/>
      <w:r w:rsidRPr="566A3A4B">
        <w:rPr>
          <w:rStyle w:val="aff6"/>
          <w:i/>
          <w:sz w:val="26"/>
          <w:szCs w:val="26"/>
        </w:rPr>
        <w:t xml:space="preserve"> </w:t>
      </w:r>
      <w:proofErr w:type="spellStart"/>
      <w:r w:rsidRPr="566A3A4B">
        <w:rPr>
          <w:rStyle w:val="aff6"/>
          <w:i/>
          <w:sz w:val="26"/>
          <w:szCs w:val="26"/>
        </w:rPr>
        <w:t>crowns</w:t>
      </w:r>
      <w:proofErr w:type="spellEnd"/>
    </w:p>
    <w:p w14:paraId="1A548B1C" w14:textId="710AF57D" w:rsidR="566A3A4B" w:rsidRDefault="566A3A4B" w:rsidP="566A3A4B">
      <w:pPr>
        <w:pStyle w:val="16"/>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Style w:val="aff6"/>
          <w:rFonts w:asciiTheme="minorHAnsi" w:eastAsiaTheme="minorEastAsia" w:hAnsiTheme="minorHAnsi" w:cstheme="minorBidi"/>
          <w:color w:val="000000" w:themeColor="text1"/>
          <w:sz w:val="26"/>
          <w:szCs w:val="26"/>
        </w:rPr>
      </w:pPr>
      <w:proofErr w:type="spellStart"/>
      <w:r w:rsidRPr="566A3A4B">
        <w:rPr>
          <w:rStyle w:val="aff6"/>
          <w:sz w:val="26"/>
          <w:szCs w:val="26"/>
        </w:rPr>
        <w:t>Telescopic</w:t>
      </w:r>
      <w:proofErr w:type="spellEnd"/>
      <w:r w:rsidRPr="566A3A4B">
        <w:rPr>
          <w:rStyle w:val="aff6"/>
          <w:sz w:val="26"/>
          <w:szCs w:val="26"/>
        </w:rPr>
        <w:t xml:space="preserve"> </w:t>
      </w:r>
      <w:proofErr w:type="spellStart"/>
      <w:r w:rsidRPr="566A3A4B">
        <w:rPr>
          <w:rStyle w:val="aff6"/>
          <w:sz w:val="26"/>
          <w:szCs w:val="26"/>
        </w:rPr>
        <w:t>crowns</w:t>
      </w:r>
      <w:proofErr w:type="spellEnd"/>
    </w:p>
    <w:p w14:paraId="3B5D611E" w14:textId="3DEC2907" w:rsidR="566A3A4B" w:rsidRPr="00BB2499" w:rsidRDefault="566A3A4B" w:rsidP="566A3A4B">
      <w:pPr>
        <w:pStyle w:val="16"/>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Style w:val="aff6"/>
          <w:rFonts w:asciiTheme="minorHAnsi" w:eastAsiaTheme="minorEastAsia" w:hAnsiTheme="minorHAnsi" w:cstheme="minorBidi"/>
          <w:color w:val="000000" w:themeColor="text1"/>
          <w:sz w:val="26"/>
          <w:szCs w:val="26"/>
          <w:lang w:val="en-US"/>
        </w:rPr>
      </w:pPr>
      <w:r w:rsidRPr="00BB2499">
        <w:rPr>
          <w:rStyle w:val="aff6"/>
          <w:sz w:val="26"/>
          <w:szCs w:val="26"/>
          <w:lang w:val="en-US"/>
        </w:rPr>
        <w:t>Cast post-and-core with artificial crowns</w:t>
      </w:r>
    </w:p>
    <w:p w14:paraId="16CD2D56" w14:textId="67255449" w:rsidR="566A3A4B" w:rsidRDefault="566A3A4B" w:rsidP="566A3A4B">
      <w:pPr>
        <w:pStyle w:val="16"/>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Style w:val="aff6"/>
          <w:rFonts w:asciiTheme="minorHAnsi" w:eastAsiaTheme="minorEastAsia" w:hAnsiTheme="minorHAnsi" w:cstheme="minorBidi"/>
          <w:color w:val="000000" w:themeColor="text1"/>
          <w:sz w:val="26"/>
          <w:szCs w:val="26"/>
        </w:rPr>
      </w:pPr>
      <w:proofErr w:type="spellStart"/>
      <w:r w:rsidRPr="566A3A4B">
        <w:rPr>
          <w:rStyle w:val="aff6"/>
          <w:sz w:val="26"/>
          <w:szCs w:val="26"/>
        </w:rPr>
        <w:t>Complete</w:t>
      </w:r>
      <w:proofErr w:type="spellEnd"/>
      <w:r w:rsidRPr="566A3A4B">
        <w:rPr>
          <w:rStyle w:val="aff6"/>
          <w:sz w:val="26"/>
          <w:szCs w:val="26"/>
        </w:rPr>
        <w:t xml:space="preserve"> </w:t>
      </w:r>
      <w:proofErr w:type="spellStart"/>
      <w:r w:rsidRPr="566A3A4B">
        <w:rPr>
          <w:rStyle w:val="aff6"/>
          <w:sz w:val="26"/>
          <w:szCs w:val="26"/>
        </w:rPr>
        <w:t>removable</w:t>
      </w:r>
      <w:proofErr w:type="spellEnd"/>
      <w:r w:rsidRPr="566A3A4B">
        <w:rPr>
          <w:rStyle w:val="aff6"/>
          <w:sz w:val="26"/>
          <w:szCs w:val="26"/>
        </w:rPr>
        <w:t xml:space="preserve"> </w:t>
      </w:r>
      <w:proofErr w:type="spellStart"/>
      <w:r w:rsidRPr="566A3A4B">
        <w:rPr>
          <w:rStyle w:val="aff6"/>
          <w:sz w:val="26"/>
          <w:szCs w:val="26"/>
        </w:rPr>
        <w:t>denture</w:t>
      </w:r>
      <w:proofErr w:type="spellEnd"/>
    </w:p>
    <w:p w14:paraId="56325B50" w14:textId="54339253" w:rsidR="566A3A4B" w:rsidRDefault="566A3A4B" w:rsidP="566A3A4B">
      <w:pPr>
        <w:pStyle w:val="16"/>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Style w:val="aff6"/>
          <w:rFonts w:asciiTheme="minorHAnsi" w:eastAsiaTheme="minorEastAsia" w:hAnsiTheme="minorHAnsi" w:cstheme="minorBidi"/>
          <w:color w:val="000000" w:themeColor="text1"/>
          <w:sz w:val="26"/>
          <w:szCs w:val="26"/>
        </w:rPr>
      </w:pPr>
      <w:proofErr w:type="spellStart"/>
      <w:r w:rsidRPr="566A3A4B">
        <w:rPr>
          <w:rStyle w:val="aff6"/>
          <w:sz w:val="26"/>
          <w:szCs w:val="26"/>
        </w:rPr>
        <w:t>Partial</w:t>
      </w:r>
      <w:proofErr w:type="spellEnd"/>
      <w:r w:rsidRPr="566A3A4B">
        <w:rPr>
          <w:rStyle w:val="aff6"/>
          <w:sz w:val="26"/>
          <w:szCs w:val="26"/>
        </w:rPr>
        <w:t xml:space="preserve"> </w:t>
      </w:r>
      <w:proofErr w:type="spellStart"/>
      <w:r w:rsidRPr="566A3A4B">
        <w:rPr>
          <w:rStyle w:val="aff6"/>
          <w:sz w:val="26"/>
          <w:szCs w:val="26"/>
        </w:rPr>
        <w:t>removable</w:t>
      </w:r>
      <w:proofErr w:type="spellEnd"/>
      <w:r w:rsidRPr="566A3A4B">
        <w:rPr>
          <w:rStyle w:val="aff6"/>
          <w:sz w:val="26"/>
          <w:szCs w:val="26"/>
        </w:rPr>
        <w:t xml:space="preserve"> </w:t>
      </w:r>
      <w:proofErr w:type="spellStart"/>
      <w:r w:rsidRPr="566A3A4B">
        <w:rPr>
          <w:rStyle w:val="aff6"/>
          <w:sz w:val="26"/>
          <w:szCs w:val="26"/>
        </w:rPr>
        <w:t>dnture</w:t>
      </w:r>
      <w:proofErr w:type="spellEnd"/>
    </w:p>
    <w:p w14:paraId="3B94520A" w14:textId="77777777" w:rsidR="00825E94" w:rsidRDefault="00825E94" w:rsidP="00825E94">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aff6"/>
          <w:sz w:val="26"/>
          <w:szCs w:val="26"/>
        </w:rPr>
      </w:pPr>
    </w:p>
    <w:p w14:paraId="441C2712" w14:textId="77777777" w:rsidR="00825E94" w:rsidRPr="00B910E7" w:rsidRDefault="00B910E7" w:rsidP="00B910E7">
      <w:pPr>
        <w:spacing w:after="0" w:line="240" w:lineRule="auto"/>
        <w:rPr>
          <w:rStyle w:val="aff6"/>
          <w:lang w:val="en-US"/>
        </w:rPr>
      </w:pPr>
      <w:r w:rsidRPr="00E42D77">
        <w:rPr>
          <w:lang w:val="en-US"/>
        </w:rPr>
        <w:t>Choose one correct answer</w:t>
      </w:r>
    </w:p>
    <w:p w14:paraId="0713A46D" w14:textId="7A0D7627" w:rsidR="00825E94" w:rsidRPr="00B910E7" w:rsidRDefault="566A3A4B" w:rsidP="566A3A4B">
      <w:pPr>
        <w:pStyle w:val="16"/>
        <w:jc w:val="both"/>
        <w:rPr>
          <w:rStyle w:val="aff6"/>
          <w:b/>
          <w:bCs/>
          <w:sz w:val="26"/>
          <w:szCs w:val="26"/>
          <w:lang w:val="en-US"/>
        </w:rPr>
      </w:pPr>
      <w:r w:rsidRPr="566A3A4B">
        <w:rPr>
          <w:rStyle w:val="aff6"/>
          <w:b/>
          <w:bCs/>
          <w:sz w:val="26"/>
          <w:szCs w:val="26"/>
          <w:lang w:val="en-US"/>
        </w:rPr>
        <w:t>7) The history of present illness may be clarified from:</w:t>
      </w:r>
    </w:p>
    <w:p w14:paraId="179796A2" w14:textId="6853CB17" w:rsidR="00825E94" w:rsidRPr="0078371F" w:rsidRDefault="566A3A4B" w:rsidP="00825E94">
      <w:pPr>
        <w:pStyle w:val="16"/>
        <w:numPr>
          <w:ilvl w:val="0"/>
          <w:numId w:val="39"/>
        </w:numPr>
        <w:jc w:val="both"/>
        <w:rPr>
          <w:rStyle w:val="aff6"/>
          <w:sz w:val="26"/>
          <w:szCs w:val="26"/>
        </w:rPr>
      </w:pPr>
      <w:proofErr w:type="spellStart"/>
      <w:r w:rsidRPr="566A3A4B">
        <w:rPr>
          <w:rStyle w:val="aff6"/>
          <w:sz w:val="26"/>
          <w:szCs w:val="26"/>
        </w:rPr>
        <w:t>Intraoral</w:t>
      </w:r>
      <w:proofErr w:type="spellEnd"/>
      <w:r w:rsidRPr="566A3A4B">
        <w:rPr>
          <w:rStyle w:val="aff6"/>
          <w:sz w:val="26"/>
          <w:szCs w:val="26"/>
        </w:rPr>
        <w:t xml:space="preserve"> </w:t>
      </w:r>
      <w:proofErr w:type="spellStart"/>
      <w:r w:rsidRPr="566A3A4B">
        <w:rPr>
          <w:rStyle w:val="aff6"/>
          <w:sz w:val="26"/>
          <w:szCs w:val="26"/>
        </w:rPr>
        <w:t>examination</w:t>
      </w:r>
      <w:proofErr w:type="spellEnd"/>
    </w:p>
    <w:p w14:paraId="2D7A7EB3" w14:textId="18EC6DAF" w:rsidR="00825E94" w:rsidRPr="0078371F" w:rsidRDefault="566A3A4B" w:rsidP="00825E94">
      <w:pPr>
        <w:pStyle w:val="16"/>
        <w:numPr>
          <w:ilvl w:val="0"/>
          <w:numId w:val="39"/>
        </w:numPr>
        <w:jc w:val="both"/>
        <w:rPr>
          <w:rStyle w:val="aff6"/>
          <w:sz w:val="26"/>
          <w:szCs w:val="26"/>
        </w:rPr>
      </w:pPr>
      <w:proofErr w:type="spellStart"/>
      <w:r w:rsidRPr="566A3A4B">
        <w:rPr>
          <w:rStyle w:val="aff6"/>
          <w:sz w:val="26"/>
          <w:szCs w:val="26"/>
        </w:rPr>
        <w:t>Palpation</w:t>
      </w:r>
      <w:proofErr w:type="spellEnd"/>
      <w:r w:rsidRPr="566A3A4B">
        <w:rPr>
          <w:rStyle w:val="aff6"/>
          <w:sz w:val="26"/>
          <w:szCs w:val="26"/>
        </w:rPr>
        <w:t xml:space="preserve"> </w:t>
      </w:r>
      <w:r w:rsidRPr="566A3A4B">
        <w:rPr>
          <w:rStyle w:val="aff6"/>
          <w:sz w:val="26"/>
          <w:szCs w:val="26"/>
          <w:lang w:val="en-CA"/>
        </w:rPr>
        <w:t>method</w:t>
      </w:r>
    </w:p>
    <w:p w14:paraId="4F5B5532" w14:textId="409DC8E6" w:rsidR="00825E94" w:rsidRPr="0078371F" w:rsidRDefault="566A3A4B" w:rsidP="00825E94">
      <w:pPr>
        <w:pStyle w:val="16"/>
        <w:numPr>
          <w:ilvl w:val="0"/>
          <w:numId w:val="39"/>
        </w:numPr>
        <w:jc w:val="both"/>
        <w:rPr>
          <w:rStyle w:val="aff6"/>
          <w:sz w:val="26"/>
          <w:szCs w:val="26"/>
        </w:rPr>
      </w:pPr>
      <w:proofErr w:type="spellStart"/>
      <w:r w:rsidRPr="566A3A4B">
        <w:rPr>
          <w:rStyle w:val="aff6"/>
          <w:sz w:val="26"/>
          <w:szCs w:val="26"/>
        </w:rPr>
        <w:t>Percussion</w:t>
      </w:r>
      <w:proofErr w:type="spellEnd"/>
      <w:r w:rsidRPr="566A3A4B">
        <w:rPr>
          <w:rStyle w:val="aff6"/>
          <w:sz w:val="26"/>
          <w:szCs w:val="26"/>
        </w:rPr>
        <w:t xml:space="preserve"> m</w:t>
      </w:r>
      <w:proofErr w:type="spellStart"/>
      <w:r w:rsidRPr="566A3A4B">
        <w:rPr>
          <w:rStyle w:val="aff6"/>
          <w:sz w:val="26"/>
          <w:szCs w:val="26"/>
          <w:lang w:val="en-CA"/>
        </w:rPr>
        <w:t>ethod</w:t>
      </w:r>
      <w:proofErr w:type="spellEnd"/>
    </w:p>
    <w:p w14:paraId="2B735B80" w14:textId="42B8C8C2" w:rsidR="566A3A4B" w:rsidRDefault="566A3A4B" w:rsidP="566A3A4B">
      <w:pPr>
        <w:pStyle w:val="16"/>
        <w:numPr>
          <w:ilvl w:val="0"/>
          <w:numId w:val="39"/>
        </w:numPr>
        <w:spacing w:line="259" w:lineRule="auto"/>
        <w:jc w:val="both"/>
        <w:rPr>
          <w:rStyle w:val="aff6"/>
          <w:rFonts w:asciiTheme="minorHAnsi" w:eastAsiaTheme="minorEastAsia" w:hAnsiTheme="minorHAnsi" w:cstheme="minorBidi"/>
          <w:i/>
          <w:color w:val="000000" w:themeColor="text1"/>
          <w:sz w:val="26"/>
          <w:szCs w:val="26"/>
        </w:rPr>
      </w:pPr>
      <w:proofErr w:type="spellStart"/>
      <w:r w:rsidRPr="566A3A4B">
        <w:rPr>
          <w:rStyle w:val="aff6"/>
          <w:i/>
          <w:sz w:val="26"/>
          <w:szCs w:val="26"/>
        </w:rPr>
        <w:lastRenderedPageBreak/>
        <w:t>Patient</w:t>
      </w:r>
      <w:proofErr w:type="spellEnd"/>
      <w:r w:rsidRPr="566A3A4B">
        <w:rPr>
          <w:rStyle w:val="aff6"/>
          <w:i/>
          <w:sz w:val="26"/>
          <w:szCs w:val="26"/>
        </w:rPr>
        <w:t xml:space="preserve"> </w:t>
      </w:r>
      <w:proofErr w:type="spellStart"/>
      <w:r w:rsidRPr="566A3A4B">
        <w:rPr>
          <w:rStyle w:val="aff6"/>
          <w:i/>
          <w:sz w:val="26"/>
          <w:szCs w:val="26"/>
        </w:rPr>
        <w:t>interview</w:t>
      </w:r>
      <w:proofErr w:type="spellEnd"/>
      <w:r w:rsidRPr="566A3A4B">
        <w:rPr>
          <w:rStyle w:val="aff6"/>
          <w:i/>
          <w:sz w:val="26"/>
          <w:szCs w:val="26"/>
        </w:rPr>
        <w:t xml:space="preserve"> </w:t>
      </w:r>
    </w:p>
    <w:p w14:paraId="1D25D67A" w14:textId="77777777" w:rsidR="00B910E7" w:rsidRPr="0078371F" w:rsidRDefault="566A3A4B" w:rsidP="00B910E7">
      <w:pPr>
        <w:pStyle w:val="16"/>
        <w:numPr>
          <w:ilvl w:val="0"/>
          <w:numId w:val="39"/>
        </w:numPr>
        <w:jc w:val="both"/>
        <w:rPr>
          <w:rStyle w:val="aff6"/>
          <w:sz w:val="26"/>
          <w:szCs w:val="26"/>
        </w:rPr>
      </w:pPr>
      <w:r w:rsidRPr="566A3A4B">
        <w:rPr>
          <w:rStyle w:val="aff6"/>
          <w:sz w:val="26"/>
          <w:szCs w:val="26"/>
          <w:lang w:val="en-CA"/>
        </w:rPr>
        <w:t>X-ray examination</w:t>
      </w:r>
    </w:p>
    <w:p w14:paraId="4FA1D9B7" w14:textId="77777777" w:rsidR="00825E94" w:rsidRDefault="00825E94" w:rsidP="00825E94">
      <w:pPr>
        <w:spacing w:after="0" w:line="240" w:lineRule="auto"/>
        <w:jc w:val="both"/>
      </w:pPr>
    </w:p>
    <w:p w14:paraId="0F2A21B1" w14:textId="77777777" w:rsidR="00825E94" w:rsidRDefault="00825E94" w:rsidP="00825E94">
      <w:pPr>
        <w:spacing w:after="0" w:line="240" w:lineRule="auto"/>
        <w:ind w:firstLine="360"/>
        <w:jc w:val="both"/>
      </w:pPr>
    </w:p>
    <w:p w14:paraId="5E5B3F77" w14:textId="353C59CD" w:rsidR="00825E94" w:rsidRPr="00CA1B2E" w:rsidRDefault="566A3A4B" w:rsidP="566A3A4B">
      <w:pPr>
        <w:spacing w:after="0" w:line="240" w:lineRule="auto"/>
        <w:ind w:firstLine="360"/>
        <w:jc w:val="both"/>
        <w:rPr>
          <w:lang w:val="en-US"/>
        </w:rPr>
      </w:pPr>
      <w:r w:rsidRPr="566A3A4B">
        <w:rPr>
          <w:lang w:val="en-US"/>
        </w:rPr>
        <w:t>7. Educational, methodological and informational support of the discipline (print, electronic publications, the Internet and other network resources).</w:t>
      </w:r>
    </w:p>
    <w:p w14:paraId="6D9EB2F6" w14:textId="77777777" w:rsidR="00825E94" w:rsidRPr="00CA1B2E" w:rsidRDefault="00825E94" w:rsidP="00825E94">
      <w:pPr>
        <w:spacing w:after="0" w:line="240" w:lineRule="auto"/>
        <w:jc w:val="both"/>
        <w:rPr>
          <w:lang w:val="en-US"/>
        </w:rPr>
      </w:pPr>
    </w:p>
    <w:p w14:paraId="7C44756F" w14:textId="77777777" w:rsidR="00CA1B2E" w:rsidRPr="00DE51AB" w:rsidRDefault="00CA1B2E" w:rsidP="00CA1B2E">
      <w:pPr>
        <w:spacing w:after="0" w:line="240" w:lineRule="auto"/>
        <w:jc w:val="both"/>
        <w:rPr>
          <w:lang w:val="en-US"/>
        </w:rPr>
      </w:pPr>
    </w:p>
    <w:p w14:paraId="695A1D15" w14:textId="77777777" w:rsidR="00CA1B2E" w:rsidRPr="00DE51AB" w:rsidRDefault="00CA1B2E" w:rsidP="00CA1B2E">
      <w:pPr>
        <w:spacing w:after="0" w:line="240" w:lineRule="auto"/>
        <w:jc w:val="both"/>
        <w:rPr>
          <w:lang w:val="en-US"/>
        </w:rPr>
      </w:pPr>
    </w:p>
    <w:p w14:paraId="411A8EE9" w14:textId="77777777" w:rsidR="00CA1B2E" w:rsidRPr="00DE51AB" w:rsidRDefault="00CA1B2E" w:rsidP="00CA1B2E">
      <w:pPr>
        <w:spacing w:after="0" w:line="240" w:lineRule="auto"/>
        <w:jc w:val="both"/>
        <w:rPr>
          <w:lang w:val="en-US"/>
        </w:rPr>
      </w:pPr>
    </w:p>
    <w:p w14:paraId="32E96A25" w14:textId="26BA3F1A" w:rsidR="00CA1B2E" w:rsidRPr="00913AC6" w:rsidRDefault="3D408178" w:rsidP="00CA1B2E">
      <w:pPr>
        <w:spacing w:after="0" w:line="240" w:lineRule="auto"/>
        <w:jc w:val="both"/>
      </w:pPr>
      <w:r>
        <w:t xml:space="preserve">7.1. List </w:t>
      </w:r>
      <w:proofErr w:type="spellStart"/>
      <w:r>
        <w:t>of</w:t>
      </w:r>
      <w:proofErr w:type="spellEnd"/>
      <w:r>
        <w:t xml:space="preserve"> </w:t>
      </w:r>
      <w:proofErr w:type="spellStart"/>
      <w:r>
        <w:t>primary</w:t>
      </w:r>
      <w:proofErr w:type="spellEnd"/>
      <w:r>
        <w:t xml:space="preserve"> </w:t>
      </w:r>
      <w:proofErr w:type="spellStart"/>
      <w:r>
        <w:t>literature</w:t>
      </w:r>
      <w:proofErr w:type="spellEnd"/>
      <w:r>
        <w:t xml:space="preserve"> *</w:t>
      </w:r>
    </w:p>
    <w:p w14:paraId="1D5F68E9" w14:textId="30203E9C" w:rsidR="3D408178" w:rsidRDefault="3D408178" w:rsidP="3D408178">
      <w:pPr>
        <w:spacing w:after="0" w:line="240" w:lineRule="auto"/>
        <w:jc w:val="both"/>
        <w:rPr>
          <w:color w:val="000000" w:themeColor="text1"/>
        </w:rPr>
      </w:pPr>
    </w:p>
    <w:tbl>
      <w:tblPr>
        <w:tblpPr w:leftFromText="180" w:rightFromText="180" w:vertAnchor="text" w:horzAnchor="margin" w:tblpX="-209" w:tblpY="215"/>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6345"/>
        <w:gridCol w:w="1296"/>
        <w:gridCol w:w="1418"/>
      </w:tblGrid>
      <w:tr w:rsidR="00CA1B2E" w:rsidRPr="00217353" w14:paraId="759C693F" w14:textId="77777777" w:rsidTr="3D408178">
        <w:tc>
          <w:tcPr>
            <w:tcW w:w="727" w:type="dxa"/>
            <w:vMerge w:val="restart"/>
          </w:tcPr>
          <w:p w14:paraId="0CDA9763" w14:textId="77777777" w:rsidR="00CA1B2E" w:rsidRPr="00455F3F" w:rsidRDefault="00CA1B2E" w:rsidP="00CA1B2E">
            <w:pPr>
              <w:spacing w:after="0" w:line="240" w:lineRule="auto"/>
              <w:jc w:val="center"/>
            </w:pPr>
            <w:r w:rsidRPr="00455F3F">
              <w:t>№</w:t>
            </w:r>
          </w:p>
        </w:tc>
        <w:tc>
          <w:tcPr>
            <w:tcW w:w="6457" w:type="dxa"/>
            <w:vMerge w:val="restart"/>
          </w:tcPr>
          <w:p w14:paraId="38EE5A67" w14:textId="77777777" w:rsidR="00CA1B2E" w:rsidRPr="00A92229" w:rsidRDefault="00CA1B2E" w:rsidP="00CA1B2E">
            <w:pPr>
              <w:spacing w:after="0" w:line="240" w:lineRule="auto"/>
              <w:jc w:val="center"/>
              <w:rPr>
                <w:color w:val="auto"/>
                <w:lang w:val="en-US"/>
              </w:rPr>
            </w:pPr>
            <w:r w:rsidRPr="00A92229">
              <w:rPr>
                <w:color w:val="auto"/>
                <w:lang w:val="en-US"/>
              </w:rPr>
              <w:t>Name according to bibliographic requirements</w:t>
            </w:r>
          </w:p>
        </w:tc>
        <w:tc>
          <w:tcPr>
            <w:tcW w:w="2596" w:type="dxa"/>
            <w:gridSpan w:val="2"/>
          </w:tcPr>
          <w:p w14:paraId="2B0EE60E" w14:textId="6E3E694B" w:rsidR="00CA1B2E" w:rsidRPr="00455F3F" w:rsidRDefault="3D408178" w:rsidP="00CA1B2E">
            <w:pPr>
              <w:spacing w:after="0" w:line="240" w:lineRule="auto"/>
              <w:jc w:val="center"/>
            </w:pPr>
            <w:r>
              <w:t xml:space="preserve">Number </w:t>
            </w:r>
            <w:proofErr w:type="spellStart"/>
            <w:r>
              <w:t>of</w:t>
            </w:r>
            <w:proofErr w:type="spellEnd"/>
            <w:r>
              <w:t xml:space="preserve"> </w:t>
            </w:r>
            <w:proofErr w:type="spellStart"/>
            <w:r>
              <w:t>copies</w:t>
            </w:r>
            <w:proofErr w:type="spellEnd"/>
          </w:p>
        </w:tc>
      </w:tr>
      <w:tr w:rsidR="00CA1B2E" w:rsidRPr="00217353" w14:paraId="24672621" w14:textId="77777777" w:rsidTr="3D408178">
        <w:tc>
          <w:tcPr>
            <w:tcW w:w="727" w:type="dxa"/>
            <w:vMerge/>
          </w:tcPr>
          <w:p w14:paraId="0C7E7EA4" w14:textId="77777777" w:rsidR="00CA1B2E" w:rsidRPr="00455F3F" w:rsidRDefault="00CA1B2E" w:rsidP="00CA1B2E">
            <w:pPr>
              <w:spacing w:after="0" w:line="240" w:lineRule="auto"/>
              <w:jc w:val="center"/>
            </w:pPr>
          </w:p>
        </w:tc>
        <w:tc>
          <w:tcPr>
            <w:tcW w:w="6457" w:type="dxa"/>
            <w:vMerge/>
          </w:tcPr>
          <w:p w14:paraId="6BCD0AA7" w14:textId="77777777" w:rsidR="00CA1B2E" w:rsidRPr="00A92229" w:rsidRDefault="00CA1B2E" w:rsidP="00CA1B2E">
            <w:pPr>
              <w:spacing w:after="0" w:line="240" w:lineRule="auto"/>
              <w:jc w:val="center"/>
              <w:rPr>
                <w:color w:val="auto"/>
              </w:rPr>
            </w:pPr>
          </w:p>
        </w:tc>
        <w:tc>
          <w:tcPr>
            <w:tcW w:w="1165" w:type="dxa"/>
          </w:tcPr>
          <w:p w14:paraId="341EA7E6" w14:textId="0EFC3A88" w:rsidR="00CA1B2E" w:rsidRPr="00455F3F" w:rsidRDefault="3D408178" w:rsidP="00CA1B2E">
            <w:pPr>
              <w:spacing w:after="0" w:line="240" w:lineRule="auto"/>
              <w:jc w:val="center"/>
            </w:pPr>
            <w:proofErr w:type="spellStart"/>
            <w:r>
              <w:t>At</w:t>
            </w:r>
            <w:proofErr w:type="spellEnd"/>
            <w:r>
              <w:t xml:space="preserve"> </w:t>
            </w:r>
            <w:proofErr w:type="spellStart"/>
            <w:r>
              <w:t>the</w:t>
            </w:r>
            <w:proofErr w:type="spellEnd"/>
            <w:r>
              <w:t xml:space="preserve"> </w:t>
            </w:r>
            <w:proofErr w:type="spellStart"/>
            <w:r>
              <w:t>department</w:t>
            </w:r>
            <w:proofErr w:type="spellEnd"/>
          </w:p>
        </w:tc>
        <w:tc>
          <w:tcPr>
            <w:tcW w:w="1431" w:type="dxa"/>
          </w:tcPr>
          <w:p w14:paraId="171BE684" w14:textId="0EBF7D79" w:rsidR="00CA1B2E" w:rsidRPr="00455F3F" w:rsidRDefault="3D408178" w:rsidP="00CA1B2E">
            <w:pPr>
              <w:spacing w:after="0" w:line="240" w:lineRule="auto"/>
              <w:jc w:val="center"/>
            </w:pPr>
            <w:r>
              <w:t xml:space="preserve">In </w:t>
            </w:r>
            <w:r w:rsidRPr="3D408178">
              <w:rPr>
                <w:lang w:val="en-CA"/>
              </w:rPr>
              <w:t xml:space="preserve">the </w:t>
            </w:r>
            <w:proofErr w:type="spellStart"/>
            <w:r>
              <w:t>library</w:t>
            </w:r>
            <w:proofErr w:type="spellEnd"/>
          </w:p>
        </w:tc>
      </w:tr>
      <w:tr w:rsidR="00CA1B2E" w:rsidRPr="00205B4A" w14:paraId="636E9101" w14:textId="77777777" w:rsidTr="3D408178">
        <w:tc>
          <w:tcPr>
            <w:tcW w:w="727" w:type="dxa"/>
          </w:tcPr>
          <w:p w14:paraId="242E811A" w14:textId="77777777" w:rsidR="00CA1B2E" w:rsidRPr="00455F3F" w:rsidRDefault="00CA1B2E" w:rsidP="00CA1B2E">
            <w:pPr>
              <w:spacing w:after="0" w:line="240" w:lineRule="auto"/>
              <w:jc w:val="center"/>
            </w:pPr>
            <w:r>
              <w:t>1.</w:t>
            </w:r>
          </w:p>
        </w:tc>
        <w:tc>
          <w:tcPr>
            <w:tcW w:w="6457" w:type="dxa"/>
          </w:tcPr>
          <w:p w14:paraId="271B965E" w14:textId="6EAC665B" w:rsidR="00CA1B2E" w:rsidRPr="00BB2499" w:rsidRDefault="3D408178" w:rsidP="3D408178">
            <w:pPr>
              <w:spacing w:after="0" w:line="240" w:lineRule="auto"/>
              <w:jc w:val="both"/>
              <w:rPr>
                <w:color w:val="000000" w:themeColor="text1"/>
                <w:lang w:val="en-US"/>
              </w:rPr>
            </w:pPr>
            <w:proofErr w:type="spellStart"/>
            <w:r w:rsidRPr="00BB2499">
              <w:rPr>
                <w:rFonts w:eastAsia="Times New Roman"/>
                <w:lang w:val="en-US"/>
              </w:rPr>
              <w:t>Ghom</w:t>
            </w:r>
            <w:proofErr w:type="spellEnd"/>
            <w:r w:rsidRPr="00BB2499">
              <w:rPr>
                <w:rFonts w:eastAsia="Times New Roman"/>
                <w:lang w:val="en-US"/>
              </w:rPr>
              <w:t xml:space="preserve"> A. G. Textbook of oral medicine. Jaypee Brothers medical Publishers (P) ltd, 2014</w:t>
            </w:r>
          </w:p>
        </w:tc>
        <w:tc>
          <w:tcPr>
            <w:tcW w:w="1165" w:type="dxa"/>
          </w:tcPr>
          <w:p w14:paraId="68645868" w14:textId="77777777" w:rsidR="00CA1B2E" w:rsidRPr="00455F3F" w:rsidRDefault="00CA1B2E" w:rsidP="00CA1B2E">
            <w:pPr>
              <w:spacing w:after="0" w:line="240" w:lineRule="auto"/>
              <w:jc w:val="center"/>
            </w:pPr>
            <w:r w:rsidRPr="00455F3F">
              <w:t>1</w:t>
            </w:r>
          </w:p>
        </w:tc>
        <w:tc>
          <w:tcPr>
            <w:tcW w:w="1431" w:type="dxa"/>
          </w:tcPr>
          <w:p w14:paraId="6CA079D3" w14:textId="2C4C1181" w:rsidR="00CA1B2E" w:rsidRPr="00455F3F" w:rsidRDefault="3D408178" w:rsidP="00CA1B2E">
            <w:pPr>
              <w:spacing w:after="0" w:line="240" w:lineRule="auto"/>
              <w:jc w:val="center"/>
            </w:pPr>
            <w:r>
              <w:t>19</w:t>
            </w:r>
          </w:p>
        </w:tc>
      </w:tr>
      <w:tr w:rsidR="00CA1B2E" w:rsidRPr="00205B4A" w14:paraId="009C93AE" w14:textId="77777777" w:rsidTr="3D408178">
        <w:tc>
          <w:tcPr>
            <w:tcW w:w="727" w:type="dxa"/>
          </w:tcPr>
          <w:p w14:paraId="23BDCF39" w14:textId="77777777" w:rsidR="00CA1B2E" w:rsidRPr="00455F3F" w:rsidRDefault="00CA1B2E" w:rsidP="00CA1B2E">
            <w:pPr>
              <w:spacing w:after="0" w:line="240" w:lineRule="auto"/>
              <w:jc w:val="center"/>
            </w:pPr>
            <w:r>
              <w:t>2.</w:t>
            </w:r>
          </w:p>
        </w:tc>
        <w:tc>
          <w:tcPr>
            <w:tcW w:w="6457" w:type="dxa"/>
          </w:tcPr>
          <w:p w14:paraId="43C37AD9" w14:textId="7DBF05FE" w:rsidR="00CA1B2E" w:rsidRPr="00BB2499" w:rsidRDefault="3D408178" w:rsidP="3D408178">
            <w:pPr>
              <w:pStyle w:val="a6"/>
              <w:ind w:left="0"/>
              <w:jc w:val="both"/>
              <w:rPr>
                <w:color w:val="000000" w:themeColor="text1"/>
                <w:lang w:val="en-US"/>
              </w:rPr>
            </w:pPr>
            <w:proofErr w:type="spellStart"/>
            <w:r w:rsidRPr="00BB2499">
              <w:rPr>
                <w:lang w:val="en-US"/>
              </w:rPr>
              <w:t>Coulthard</w:t>
            </w:r>
            <w:proofErr w:type="spellEnd"/>
            <w:r w:rsidRPr="00BB2499">
              <w:rPr>
                <w:lang w:val="en-US"/>
              </w:rPr>
              <w:t xml:space="preserve"> P. Master dentistry. London: Churchill Livingstone, 2004.</w:t>
            </w:r>
          </w:p>
        </w:tc>
        <w:tc>
          <w:tcPr>
            <w:tcW w:w="1165" w:type="dxa"/>
          </w:tcPr>
          <w:p w14:paraId="3D4CB910" w14:textId="77777777" w:rsidR="00CA1B2E" w:rsidRPr="00455F3F" w:rsidRDefault="00CA1B2E" w:rsidP="00CA1B2E">
            <w:pPr>
              <w:spacing w:after="0" w:line="240" w:lineRule="auto"/>
              <w:jc w:val="center"/>
            </w:pPr>
            <w:r w:rsidRPr="00455F3F">
              <w:t>1</w:t>
            </w:r>
          </w:p>
        </w:tc>
        <w:tc>
          <w:tcPr>
            <w:tcW w:w="1431" w:type="dxa"/>
          </w:tcPr>
          <w:p w14:paraId="436479AC" w14:textId="50C011EC" w:rsidR="00CA1B2E" w:rsidRPr="00455F3F" w:rsidRDefault="3D408178" w:rsidP="00CA1B2E">
            <w:pPr>
              <w:spacing w:after="0" w:line="240" w:lineRule="auto"/>
              <w:jc w:val="center"/>
            </w:pPr>
            <w:r>
              <w:t>47</w:t>
            </w:r>
          </w:p>
        </w:tc>
      </w:tr>
    </w:tbl>
    <w:p w14:paraId="0686F181" w14:textId="6392E0E6" w:rsidR="3D408178" w:rsidRDefault="3D408178"/>
    <w:p w14:paraId="6E56F28E" w14:textId="77777777" w:rsidR="00CA1B2E" w:rsidRPr="00CA1B2E" w:rsidRDefault="00CA1B2E" w:rsidP="00CA1B2E">
      <w:pPr>
        <w:spacing w:after="0" w:line="240" w:lineRule="auto"/>
        <w:jc w:val="both"/>
        <w:rPr>
          <w:i/>
          <w:lang w:val="en-US"/>
        </w:rPr>
      </w:pPr>
      <w:r w:rsidRPr="00CA1B2E">
        <w:rPr>
          <w:i/>
          <w:lang w:val="en-US"/>
        </w:rPr>
        <w:t>*the list of primary literature should contain textbooks published over the past 10 years (for the humanitarian, social and economic disciplines cycle over the past 5 years), study guides published over the past 5 years.</w:t>
      </w:r>
    </w:p>
    <w:p w14:paraId="18A433D0" w14:textId="77777777" w:rsidR="00CA1B2E" w:rsidRPr="00CA1B2E" w:rsidRDefault="00CA1B2E" w:rsidP="00CA1B2E">
      <w:pPr>
        <w:spacing w:after="0" w:line="240" w:lineRule="auto"/>
        <w:jc w:val="both"/>
        <w:rPr>
          <w:lang w:val="en-US"/>
        </w:rPr>
      </w:pPr>
    </w:p>
    <w:p w14:paraId="6E6480B6" w14:textId="7474A8FE" w:rsidR="00CA1B2E" w:rsidRPr="00913AC6" w:rsidRDefault="566A3A4B" w:rsidP="00CA1B2E">
      <w:pPr>
        <w:spacing w:after="0" w:line="240" w:lineRule="auto"/>
        <w:jc w:val="both"/>
      </w:pPr>
      <w:r>
        <w:t xml:space="preserve">7.2. List </w:t>
      </w:r>
      <w:proofErr w:type="spellStart"/>
      <w:r>
        <w:t>of</w:t>
      </w:r>
      <w:proofErr w:type="spellEnd"/>
      <w:r>
        <w:t xml:space="preserve"> </w:t>
      </w:r>
      <w:proofErr w:type="spellStart"/>
      <w:r>
        <w:t>additional</w:t>
      </w:r>
      <w:proofErr w:type="spellEnd"/>
      <w:r>
        <w:t xml:space="preserve"> </w:t>
      </w:r>
      <w:proofErr w:type="spellStart"/>
      <w:r>
        <w:t>literature</w:t>
      </w:r>
      <w:proofErr w:type="spellEnd"/>
      <w:r>
        <w:t>*</w:t>
      </w:r>
    </w:p>
    <w:p w14:paraId="20AAB144" w14:textId="77777777" w:rsidR="00CA1B2E" w:rsidRPr="008C4167" w:rsidRDefault="00CA1B2E" w:rsidP="00CA1B2E">
      <w:pPr>
        <w:jc w:val="both"/>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683"/>
        <w:gridCol w:w="1449"/>
        <w:gridCol w:w="1559"/>
      </w:tblGrid>
      <w:tr w:rsidR="00CA1B2E" w:rsidRPr="00C71702" w14:paraId="64D76F5C" w14:textId="77777777" w:rsidTr="3D408178">
        <w:tc>
          <w:tcPr>
            <w:tcW w:w="516" w:type="dxa"/>
            <w:vMerge w:val="restart"/>
          </w:tcPr>
          <w:p w14:paraId="4F5F4DF3" w14:textId="77777777" w:rsidR="00CA1B2E" w:rsidRPr="00C71702" w:rsidRDefault="00CA1B2E" w:rsidP="00CA1B2E">
            <w:pPr>
              <w:spacing w:after="0" w:line="240" w:lineRule="auto"/>
              <w:jc w:val="center"/>
              <w:rPr>
                <w:rFonts w:eastAsia="Times New Roman"/>
              </w:rPr>
            </w:pPr>
            <w:r w:rsidRPr="00C71702">
              <w:rPr>
                <w:rFonts w:eastAsia="Times New Roman"/>
              </w:rPr>
              <w:t>№</w:t>
            </w:r>
          </w:p>
        </w:tc>
        <w:tc>
          <w:tcPr>
            <w:tcW w:w="6683" w:type="dxa"/>
            <w:vMerge w:val="restart"/>
          </w:tcPr>
          <w:p w14:paraId="163E51B9" w14:textId="77777777" w:rsidR="00CA1B2E" w:rsidRPr="00CA1B2E" w:rsidRDefault="00CA1B2E" w:rsidP="00CA1B2E">
            <w:pPr>
              <w:spacing w:after="0" w:line="240" w:lineRule="auto"/>
              <w:jc w:val="center"/>
              <w:rPr>
                <w:rFonts w:eastAsia="Times New Roman"/>
                <w:lang w:val="en-US"/>
              </w:rPr>
            </w:pPr>
            <w:r w:rsidRPr="00CA1B2E">
              <w:rPr>
                <w:lang w:val="en-US"/>
              </w:rPr>
              <w:t>Name according to bibliographic requirements</w:t>
            </w:r>
          </w:p>
        </w:tc>
        <w:tc>
          <w:tcPr>
            <w:tcW w:w="3008" w:type="dxa"/>
            <w:gridSpan w:val="2"/>
          </w:tcPr>
          <w:p w14:paraId="6FD1F601" w14:textId="4D2C0B6F" w:rsidR="00CA1B2E" w:rsidRPr="00C71702" w:rsidRDefault="3D408178" w:rsidP="00CA1B2E">
            <w:pPr>
              <w:spacing w:after="0" w:line="240" w:lineRule="auto"/>
              <w:jc w:val="center"/>
              <w:rPr>
                <w:rFonts w:eastAsia="Times New Roman"/>
              </w:rPr>
            </w:pPr>
            <w:r>
              <w:t xml:space="preserve">Number </w:t>
            </w:r>
            <w:proofErr w:type="spellStart"/>
            <w:r>
              <w:t>of</w:t>
            </w:r>
            <w:proofErr w:type="spellEnd"/>
            <w:r>
              <w:t xml:space="preserve"> </w:t>
            </w:r>
            <w:proofErr w:type="spellStart"/>
            <w:r>
              <w:t>copies</w:t>
            </w:r>
            <w:proofErr w:type="spellEnd"/>
          </w:p>
        </w:tc>
      </w:tr>
      <w:tr w:rsidR="00CA1B2E" w:rsidRPr="00C71702" w14:paraId="60C11497" w14:textId="77777777" w:rsidTr="3D408178">
        <w:tc>
          <w:tcPr>
            <w:tcW w:w="516" w:type="dxa"/>
            <w:vMerge/>
          </w:tcPr>
          <w:p w14:paraId="37D804F3" w14:textId="77777777" w:rsidR="00CA1B2E" w:rsidRPr="00C71702" w:rsidRDefault="00CA1B2E" w:rsidP="00CA1B2E">
            <w:pPr>
              <w:spacing w:after="0" w:line="240" w:lineRule="auto"/>
              <w:jc w:val="center"/>
              <w:rPr>
                <w:rFonts w:eastAsia="Times New Roman"/>
              </w:rPr>
            </w:pPr>
          </w:p>
        </w:tc>
        <w:tc>
          <w:tcPr>
            <w:tcW w:w="6683" w:type="dxa"/>
            <w:vMerge/>
          </w:tcPr>
          <w:p w14:paraId="7542A0A9" w14:textId="77777777" w:rsidR="00CA1B2E" w:rsidRPr="00C71702" w:rsidRDefault="00CA1B2E" w:rsidP="00CA1B2E">
            <w:pPr>
              <w:spacing w:after="0" w:line="240" w:lineRule="auto"/>
              <w:jc w:val="center"/>
              <w:rPr>
                <w:rFonts w:eastAsia="Times New Roman"/>
              </w:rPr>
            </w:pPr>
          </w:p>
        </w:tc>
        <w:tc>
          <w:tcPr>
            <w:tcW w:w="1449" w:type="dxa"/>
          </w:tcPr>
          <w:p w14:paraId="181A710D" w14:textId="133D06F5" w:rsidR="00CA1B2E" w:rsidRPr="00C71702" w:rsidRDefault="3D408178" w:rsidP="00CA1B2E">
            <w:pPr>
              <w:spacing w:after="0" w:line="240" w:lineRule="auto"/>
              <w:jc w:val="center"/>
              <w:rPr>
                <w:rFonts w:eastAsia="Times New Roman"/>
              </w:rPr>
            </w:pPr>
            <w:proofErr w:type="spellStart"/>
            <w:r>
              <w:t>At</w:t>
            </w:r>
            <w:proofErr w:type="spellEnd"/>
            <w:r>
              <w:t xml:space="preserve"> </w:t>
            </w:r>
            <w:proofErr w:type="spellStart"/>
            <w:r>
              <w:t>the</w:t>
            </w:r>
            <w:proofErr w:type="spellEnd"/>
            <w:r>
              <w:t xml:space="preserve"> </w:t>
            </w:r>
            <w:proofErr w:type="spellStart"/>
            <w:r>
              <w:t>department</w:t>
            </w:r>
            <w:proofErr w:type="spellEnd"/>
          </w:p>
        </w:tc>
        <w:tc>
          <w:tcPr>
            <w:tcW w:w="1559" w:type="dxa"/>
          </w:tcPr>
          <w:p w14:paraId="496FCABA" w14:textId="42B62CC9" w:rsidR="00CA1B2E" w:rsidRPr="00C71702" w:rsidRDefault="3D408178" w:rsidP="00CA1B2E">
            <w:pPr>
              <w:spacing w:after="0" w:line="240" w:lineRule="auto"/>
              <w:jc w:val="center"/>
              <w:rPr>
                <w:rFonts w:eastAsia="Times New Roman"/>
              </w:rPr>
            </w:pPr>
            <w:r>
              <w:t xml:space="preserve">In </w:t>
            </w:r>
            <w:r w:rsidRPr="3D408178">
              <w:rPr>
                <w:lang w:val="en-CA"/>
              </w:rPr>
              <w:t xml:space="preserve">the </w:t>
            </w:r>
            <w:proofErr w:type="spellStart"/>
            <w:r>
              <w:t>library</w:t>
            </w:r>
            <w:proofErr w:type="spellEnd"/>
          </w:p>
        </w:tc>
      </w:tr>
      <w:tr w:rsidR="00CA1B2E" w14:paraId="4E47A8BA" w14:textId="77777777" w:rsidTr="3D408178">
        <w:tblPrEx>
          <w:tblLook w:val="0000" w:firstRow="0" w:lastRow="0" w:firstColumn="0" w:lastColumn="0" w:noHBand="0" w:noVBand="0"/>
        </w:tblPrEx>
        <w:trPr>
          <w:trHeight w:val="1350"/>
        </w:trPr>
        <w:tc>
          <w:tcPr>
            <w:tcW w:w="516" w:type="dxa"/>
          </w:tcPr>
          <w:p w14:paraId="6A3FC895" w14:textId="77777777" w:rsidR="00CA1B2E" w:rsidRPr="00D25CC6" w:rsidRDefault="00CA1B2E" w:rsidP="00CA1B2E">
            <w:pPr>
              <w:pStyle w:val="afa"/>
              <w:spacing w:line="240" w:lineRule="auto"/>
              <w:ind w:firstLine="0"/>
              <w:rPr>
                <w:iCs w:val="0"/>
                <w:sz w:val="24"/>
                <w:szCs w:val="24"/>
                <w:lang w:val="en-US"/>
              </w:rPr>
            </w:pPr>
            <w:r>
              <w:rPr>
                <w:iCs w:val="0"/>
                <w:sz w:val="24"/>
                <w:szCs w:val="24"/>
                <w:lang w:val="en-US"/>
              </w:rPr>
              <w:t>1.</w:t>
            </w:r>
          </w:p>
        </w:tc>
        <w:tc>
          <w:tcPr>
            <w:tcW w:w="6683" w:type="dxa"/>
          </w:tcPr>
          <w:p w14:paraId="2BFEF344" w14:textId="15B71768" w:rsidR="00CA1B2E" w:rsidRPr="00EF17F2" w:rsidRDefault="3D408178" w:rsidP="3D408178">
            <w:pPr>
              <w:pStyle w:val="afa"/>
              <w:spacing w:line="240" w:lineRule="auto"/>
              <w:ind w:firstLine="0"/>
              <w:jc w:val="left"/>
              <w:rPr>
                <w:color w:val="000000" w:themeColor="text1"/>
                <w:lang w:val="en-US"/>
              </w:rPr>
            </w:pPr>
            <w:r w:rsidRPr="3D408178">
              <w:rPr>
                <w:lang w:val="en-US"/>
              </w:rPr>
              <w:t xml:space="preserve">Dental </w:t>
            </w:r>
            <w:proofErr w:type="spellStart"/>
            <w:r w:rsidRPr="3D408178">
              <w:rPr>
                <w:lang w:val="en-US"/>
              </w:rPr>
              <w:t>caries.Textbook</w:t>
            </w:r>
            <w:proofErr w:type="spellEnd"/>
            <w:r w:rsidRPr="3D408178">
              <w:rPr>
                <w:lang w:val="en-US"/>
              </w:rPr>
              <w:t xml:space="preserve">. I.M. </w:t>
            </w:r>
            <w:proofErr w:type="spellStart"/>
            <w:r w:rsidRPr="3D408178">
              <w:rPr>
                <w:lang w:val="en-US"/>
              </w:rPr>
              <w:t>Makeeva</w:t>
            </w:r>
            <w:proofErr w:type="spellEnd"/>
            <w:r w:rsidRPr="3D408178">
              <w:rPr>
                <w:lang w:val="en-US"/>
              </w:rPr>
              <w:t xml:space="preserve">, E.G. </w:t>
            </w:r>
            <w:proofErr w:type="spellStart"/>
            <w:r w:rsidRPr="3D408178">
              <w:rPr>
                <w:lang w:val="en-US"/>
              </w:rPr>
              <w:t>Margaryan</w:t>
            </w:r>
            <w:proofErr w:type="spellEnd"/>
            <w:r w:rsidRPr="3D408178">
              <w:rPr>
                <w:lang w:val="en-US"/>
              </w:rPr>
              <w:t xml:space="preserve">, A.U. </w:t>
            </w:r>
            <w:proofErr w:type="spellStart"/>
            <w:r w:rsidRPr="3D408178">
              <w:rPr>
                <w:lang w:val="en-US"/>
              </w:rPr>
              <w:t>Turkina</w:t>
            </w:r>
            <w:proofErr w:type="spellEnd"/>
            <w:r w:rsidRPr="3D408178">
              <w:rPr>
                <w:lang w:val="en-US"/>
              </w:rPr>
              <w:t xml:space="preserve">, </w:t>
            </w:r>
            <w:proofErr w:type="spellStart"/>
            <w:r w:rsidRPr="3D408178">
              <w:rPr>
                <w:lang w:val="en-US"/>
              </w:rPr>
              <w:t>N.Ye</w:t>
            </w:r>
            <w:proofErr w:type="spellEnd"/>
            <w:r w:rsidRPr="3D408178">
              <w:rPr>
                <w:lang w:val="en-US"/>
              </w:rPr>
              <w:t xml:space="preserve">. </w:t>
            </w:r>
            <w:proofErr w:type="spellStart"/>
            <w:r w:rsidRPr="3D408178">
              <w:rPr>
                <w:lang w:val="en-US"/>
              </w:rPr>
              <w:t>Novozhilova</w:t>
            </w:r>
            <w:proofErr w:type="spellEnd"/>
            <w:r w:rsidRPr="3D408178">
              <w:rPr>
                <w:lang w:val="en-US"/>
              </w:rPr>
              <w:t xml:space="preserve">, K.S. Babina, M.G. Arakelyan, A.V. </w:t>
            </w:r>
            <w:proofErr w:type="spellStart"/>
            <w:r w:rsidRPr="3D408178">
              <w:rPr>
                <w:lang w:val="en-US"/>
              </w:rPr>
              <w:t>Arzukanyan</w:t>
            </w:r>
            <w:proofErr w:type="spellEnd"/>
            <w:r w:rsidRPr="3D408178">
              <w:rPr>
                <w:lang w:val="en-US"/>
              </w:rPr>
              <w:t xml:space="preserve">. Moscow: </w:t>
            </w:r>
            <w:proofErr w:type="spellStart"/>
            <w:r w:rsidRPr="3D408178">
              <w:rPr>
                <w:lang w:val="en-US"/>
              </w:rPr>
              <w:t>Sechenov</w:t>
            </w:r>
            <w:proofErr w:type="spellEnd"/>
            <w:r w:rsidRPr="3D408178">
              <w:rPr>
                <w:lang w:val="en-US"/>
              </w:rPr>
              <w:t xml:space="preserve"> University Press, 2020 — 54 р.: il.</w:t>
            </w:r>
          </w:p>
        </w:tc>
        <w:tc>
          <w:tcPr>
            <w:tcW w:w="1449" w:type="dxa"/>
          </w:tcPr>
          <w:p w14:paraId="6EC74A32" w14:textId="691BBDFE" w:rsidR="00CA1B2E" w:rsidRPr="00FF54FE" w:rsidRDefault="3D408178" w:rsidP="00CA1B2E">
            <w:pPr>
              <w:pStyle w:val="afa"/>
              <w:spacing w:line="240" w:lineRule="auto"/>
              <w:ind w:firstLine="0"/>
              <w:rPr>
                <w:sz w:val="24"/>
                <w:szCs w:val="24"/>
                <w:lang w:val="en-US"/>
              </w:rPr>
            </w:pPr>
            <w:r w:rsidRPr="3D408178">
              <w:rPr>
                <w:sz w:val="24"/>
                <w:szCs w:val="24"/>
                <w:lang w:val="en-US"/>
              </w:rPr>
              <w:t xml:space="preserve">   30</w:t>
            </w:r>
          </w:p>
        </w:tc>
        <w:tc>
          <w:tcPr>
            <w:tcW w:w="1559" w:type="dxa"/>
          </w:tcPr>
          <w:p w14:paraId="6E765FD7" w14:textId="77777777" w:rsidR="00CA1B2E" w:rsidRDefault="00CA1B2E" w:rsidP="00CA1B2E">
            <w:pPr>
              <w:pStyle w:val="afa"/>
              <w:spacing w:line="240" w:lineRule="auto"/>
              <w:ind w:firstLine="0"/>
              <w:rPr>
                <w:i/>
              </w:rPr>
            </w:pPr>
          </w:p>
        </w:tc>
      </w:tr>
      <w:tr w:rsidR="00CA1B2E" w14:paraId="459467B7" w14:textId="77777777" w:rsidTr="3D408178">
        <w:tblPrEx>
          <w:tblLook w:val="0000" w:firstRow="0" w:lastRow="0" w:firstColumn="0" w:lastColumn="0" w:noHBand="0" w:noVBand="0"/>
        </w:tblPrEx>
        <w:trPr>
          <w:trHeight w:val="1213"/>
        </w:trPr>
        <w:tc>
          <w:tcPr>
            <w:tcW w:w="516" w:type="dxa"/>
          </w:tcPr>
          <w:p w14:paraId="2E20B785" w14:textId="77777777" w:rsidR="00CA1B2E" w:rsidRPr="00FF54FE" w:rsidRDefault="00CA1B2E" w:rsidP="00CA1B2E">
            <w:pPr>
              <w:rPr>
                <w:lang w:val="en-US"/>
              </w:rPr>
            </w:pPr>
            <w:r>
              <w:rPr>
                <w:lang w:val="en-US"/>
              </w:rPr>
              <w:t xml:space="preserve"> 2.</w:t>
            </w:r>
          </w:p>
        </w:tc>
        <w:tc>
          <w:tcPr>
            <w:tcW w:w="6683" w:type="dxa"/>
          </w:tcPr>
          <w:p w14:paraId="382D3BE3" w14:textId="0E44E4FB" w:rsidR="00CA1B2E" w:rsidRPr="00697801" w:rsidRDefault="3D408178" w:rsidP="3D408178">
            <w:pPr>
              <w:pStyle w:val="afa"/>
              <w:spacing w:line="240" w:lineRule="auto"/>
              <w:ind w:firstLine="0"/>
              <w:jc w:val="left"/>
              <w:rPr>
                <w:color w:val="000000" w:themeColor="text1"/>
                <w:shd w:val="clear" w:color="auto" w:fill="FFFFFF"/>
                <w:lang w:val="en-US"/>
              </w:rPr>
            </w:pPr>
            <w:r w:rsidRPr="3D408178">
              <w:rPr>
                <w:lang w:val="en-US"/>
              </w:rPr>
              <w:t xml:space="preserve">Non carious lesions of dental hard tissues. Textbook. I.M. </w:t>
            </w:r>
            <w:proofErr w:type="spellStart"/>
            <w:r w:rsidRPr="3D408178">
              <w:rPr>
                <w:lang w:val="en-US"/>
              </w:rPr>
              <w:t>Makeeva</w:t>
            </w:r>
            <w:proofErr w:type="spellEnd"/>
            <w:r w:rsidRPr="3D408178">
              <w:rPr>
                <w:lang w:val="en-US"/>
              </w:rPr>
              <w:t xml:space="preserve">, E.G. </w:t>
            </w:r>
            <w:proofErr w:type="spellStart"/>
            <w:r w:rsidRPr="3D408178">
              <w:rPr>
                <w:lang w:val="en-US"/>
              </w:rPr>
              <w:t>Margaryan</w:t>
            </w:r>
            <w:proofErr w:type="spellEnd"/>
            <w:r w:rsidRPr="3D408178">
              <w:rPr>
                <w:lang w:val="en-US"/>
              </w:rPr>
              <w:t xml:space="preserve">, A.U. </w:t>
            </w:r>
            <w:proofErr w:type="spellStart"/>
            <w:r w:rsidRPr="3D408178">
              <w:rPr>
                <w:lang w:val="en-US"/>
              </w:rPr>
              <w:t>Turkina</w:t>
            </w:r>
            <w:proofErr w:type="spellEnd"/>
            <w:r w:rsidRPr="3D408178">
              <w:rPr>
                <w:lang w:val="en-US"/>
              </w:rPr>
              <w:t xml:space="preserve">, </w:t>
            </w:r>
            <w:proofErr w:type="spellStart"/>
            <w:r w:rsidRPr="3D408178">
              <w:rPr>
                <w:lang w:val="en-US"/>
              </w:rPr>
              <w:t>N.Ye</w:t>
            </w:r>
            <w:proofErr w:type="spellEnd"/>
            <w:r w:rsidRPr="3D408178">
              <w:rPr>
                <w:lang w:val="en-US"/>
              </w:rPr>
              <w:t xml:space="preserve">. </w:t>
            </w:r>
            <w:proofErr w:type="spellStart"/>
            <w:r w:rsidRPr="3D408178">
              <w:rPr>
                <w:lang w:val="en-US"/>
              </w:rPr>
              <w:t>Novozhilova</w:t>
            </w:r>
            <w:proofErr w:type="spellEnd"/>
            <w:r w:rsidRPr="3D408178">
              <w:rPr>
                <w:lang w:val="en-US"/>
              </w:rPr>
              <w:t xml:space="preserve">, K.S. Babina, M.G. Arakelyan, A.V. </w:t>
            </w:r>
            <w:proofErr w:type="spellStart"/>
            <w:r w:rsidRPr="3D408178">
              <w:rPr>
                <w:lang w:val="en-US"/>
              </w:rPr>
              <w:t>Arzukanyan</w:t>
            </w:r>
            <w:proofErr w:type="spellEnd"/>
            <w:r w:rsidRPr="3D408178">
              <w:rPr>
                <w:lang w:val="en-US"/>
              </w:rPr>
              <w:t xml:space="preserve">. Moscow: </w:t>
            </w:r>
            <w:proofErr w:type="spellStart"/>
            <w:r w:rsidRPr="3D408178">
              <w:rPr>
                <w:lang w:val="en-US"/>
              </w:rPr>
              <w:t>Sechenov</w:t>
            </w:r>
            <w:proofErr w:type="spellEnd"/>
            <w:r w:rsidRPr="3D408178">
              <w:rPr>
                <w:lang w:val="en-US"/>
              </w:rPr>
              <w:t xml:space="preserve"> University Press, 2020 — 44 р. : il.</w:t>
            </w:r>
          </w:p>
        </w:tc>
        <w:tc>
          <w:tcPr>
            <w:tcW w:w="1449" w:type="dxa"/>
          </w:tcPr>
          <w:p w14:paraId="3A5F53C0" w14:textId="2D38EC98" w:rsidR="00CA1B2E" w:rsidRPr="00FF54FE" w:rsidRDefault="3D408178" w:rsidP="00CA1B2E">
            <w:pPr>
              <w:pStyle w:val="afa"/>
              <w:spacing w:line="240" w:lineRule="auto"/>
              <w:ind w:firstLine="0"/>
              <w:rPr>
                <w:sz w:val="24"/>
                <w:szCs w:val="24"/>
                <w:lang w:val="en-US"/>
              </w:rPr>
            </w:pPr>
            <w:r w:rsidRPr="3D408178">
              <w:rPr>
                <w:sz w:val="24"/>
                <w:szCs w:val="24"/>
                <w:lang w:val="en-US"/>
              </w:rPr>
              <w:t>30</w:t>
            </w:r>
          </w:p>
        </w:tc>
        <w:tc>
          <w:tcPr>
            <w:tcW w:w="1559" w:type="dxa"/>
          </w:tcPr>
          <w:p w14:paraId="761CAFE2" w14:textId="77777777" w:rsidR="00CA1B2E" w:rsidRDefault="00CA1B2E" w:rsidP="00CA1B2E">
            <w:pPr>
              <w:pStyle w:val="afa"/>
              <w:spacing w:line="240" w:lineRule="auto"/>
              <w:ind w:firstLine="0"/>
              <w:rPr>
                <w:i/>
              </w:rPr>
            </w:pPr>
          </w:p>
        </w:tc>
      </w:tr>
    </w:tbl>
    <w:p w14:paraId="0A92A835" w14:textId="4CCEF573" w:rsidR="3D408178" w:rsidRDefault="3D408178"/>
    <w:p w14:paraId="19C50ECC" w14:textId="77777777" w:rsidR="00CA1B2E" w:rsidRPr="00CA1B2E" w:rsidRDefault="00CA1B2E" w:rsidP="00CA1B2E">
      <w:pPr>
        <w:spacing w:after="0" w:line="240" w:lineRule="auto"/>
        <w:jc w:val="both"/>
        <w:rPr>
          <w:lang w:val="en-US"/>
        </w:rPr>
      </w:pPr>
      <w:r w:rsidRPr="00CA1B2E">
        <w:rPr>
          <w:i/>
          <w:lang w:val="en-US"/>
        </w:rPr>
        <w:t>*additional literature contains additional materials to the main sections of the program of the discipline.</w:t>
      </w:r>
    </w:p>
    <w:p w14:paraId="37D555D1" w14:textId="77777777" w:rsidR="00CA1B2E" w:rsidRPr="00CA1B2E" w:rsidRDefault="00CA1B2E" w:rsidP="00CA1B2E">
      <w:pPr>
        <w:autoSpaceDE w:val="0"/>
        <w:autoSpaceDN w:val="0"/>
        <w:adjustRightInd w:val="0"/>
        <w:spacing w:after="0" w:line="240" w:lineRule="auto"/>
        <w:jc w:val="both"/>
        <w:rPr>
          <w:lang w:val="en-US"/>
        </w:rPr>
      </w:pPr>
    </w:p>
    <w:p w14:paraId="0E4A0520" w14:textId="77777777" w:rsidR="00CA1B2E" w:rsidRPr="00CA1B2E" w:rsidRDefault="00CA1B2E" w:rsidP="00CA1B2E">
      <w:pPr>
        <w:autoSpaceDE w:val="0"/>
        <w:autoSpaceDN w:val="0"/>
        <w:adjustRightInd w:val="0"/>
        <w:spacing w:after="0" w:line="240" w:lineRule="auto"/>
        <w:jc w:val="both"/>
        <w:rPr>
          <w:lang w:val="en-US"/>
        </w:rPr>
      </w:pPr>
    </w:p>
    <w:p w14:paraId="48B35A11" w14:textId="77777777" w:rsidR="00CA1B2E" w:rsidRPr="00CA1B2E" w:rsidRDefault="00CA1B2E" w:rsidP="00CA1B2E">
      <w:pPr>
        <w:autoSpaceDE w:val="0"/>
        <w:autoSpaceDN w:val="0"/>
        <w:adjustRightInd w:val="0"/>
        <w:spacing w:after="0" w:line="240" w:lineRule="auto"/>
        <w:jc w:val="both"/>
        <w:rPr>
          <w:lang w:val="en-US"/>
        </w:rPr>
      </w:pPr>
    </w:p>
    <w:p w14:paraId="239315EB" w14:textId="77777777" w:rsidR="00CA1B2E" w:rsidRPr="00CA1B2E" w:rsidRDefault="00CA1B2E" w:rsidP="566A3A4B">
      <w:pPr>
        <w:autoSpaceDE w:val="0"/>
        <w:autoSpaceDN w:val="0"/>
        <w:adjustRightInd w:val="0"/>
        <w:spacing w:after="0" w:line="240" w:lineRule="auto"/>
        <w:jc w:val="both"/>
        <w:rPr>
          <w:highlight w:val="yellow"/>
          <w:lang w:val="en-US"/>
        </w:rPr>
      </w:pPr>
    </w:p>
    <w:p w14:paraId="5CBCA6BF" w14:textId="77777777" w:rsidR="00CA1B2E" w:rsidRPr="00CA1B2E" w:rsidRDefault="3D408178" w:rsidP="3D408178">
      <w:pPr>
        <w:autoSpaceDE w:val="0"/>
        <w:autoSpaceDN w:val="0"/>
        <w:adjustRightInd w:val="0"/>
        <w:spacing w:after="0" w:line="240" w:lineRule="auto"/>
        <w:jc w:val="both"/>
        <w:rPr>
          <w:lang w:val="en-US"/>
        </w:rPr>
      </w:pPr>
      <w:r w:rsidRPr="3D408178">
        <w:rPr>
          <w:lang w:val="en-US"/>
        </w:rPr>
        <w:t>7.3. The list of guidelines for classwork and independent work of students.</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2597"/>
        <w:gridCol w:w="2080"/>
        <w:gridCol w:w="1180"/>
        <w:gridCol w:w="1309"/>
        <w:gridCol w:w="1309"/>
      </w:tblGrid>
      <w:tr w:rsidR="00CA1B2E" w:rsidRPr="00913AC6" w14:paraId="19B38EE5" w14:textId="77777777" w:rsidTr="3D408178">
        <w:trPr>
          <w:trHeight w:val="340"/>
        </w:trPr>
        <w:tc>
          <w:tcPr>
            <w:tcW w:w="647" w:type="dxa"/>
            <w:vMerge w:val="restart"/>
            <w:tcBorders>
              <w:top w:val="single" w:sz="4" w:space="0" w:color="auto"/>
              <w:left w:val="single" w:sz="4" w:space="0" w:color="auto"/>
              <w:bottom w:val="single" w:sz="4" w:space="0" w:color="auto"/>
              <w:right w:val="single" w:sz="4" w:space="0" w:color="auto"/>
            </w:tcBorders>
            <w:vAlign w:val="center"/>
          </w:tcPr>
          <w:p w14:paraId="4C55C713" w14:textId="5CBAD7C5" w:rsidR="00CA1B2E" w:rsidRPr="00913AC6" w:rsidRDefault="3D408178" w:rsidP="3D408178">
            <w:pPr>
              <w:spacing w:after="0" w:line="240" w:lineRule="auto"/>
              <w:jc w:val="center"/>
            </w:pPr>
            <w:r>
              <w:t>№</w:t>
            </w:r>
          </w:p>
        </w:tc>
        <w:tc>
          <w:tcPr>
            <w:tcW w:w="2666" w:type="dxa"/>
            <w:vMerge w:val="restart"/>
            <w:tcBorders>
              <w:top w:val="single" w:sz="4" w:space="0" w:color="auto"/>
              <w:left w:val="single" w:sz="4" w:space="0" w:color="auto"/>
              <w:bottom w:val="single" w:sz="4" w:space="0" w:color="auto"/>
              <w:right w:val="single" w:sz="4" w:space="0" w:color="auto"/>
            </w:tcBorders>
            <w:vAlign w:val="center"/>
          </w:tcPr>
          <w:p w14:paraId="11C30E01" w14:textId="77777777" w:rsidR="00CA1B2E" w:rsidRPr="00CA1B2E" w:rsidRDefault="3D408178" w:rsidP="3D408178">
            <w:pPr>
              <w:spacing w:after="0" w:line="240" w:lineRule="auto"/>
              <w:jc w:val="center"/>
              <w:rPr>
                <w:vertAlign w:val="superscript"/>
                <w:lang w:val="en-CA"/>
              </w:rPr>
            </w:pPr>
            <w:r w:rsidRPr="3D408178">
              <w:rPr>
                <w:lang w:val="en-CA"/>
              </w:rPr>
              <w:t>Title</w:t>
            </w:r>
          </w:p>
        </w:tc>
        <w:tc>
          <w:tcPr>
            <w:tcW w:w="2134" w:type="dxa"/>
            <w:vMerge w:val="restart"/>
            <w:tcBorders>
              <w:top w:val="single" w:sz="4" w:space="0" w:color="auto"/>
              <w:left w:val="single" w:sz="4" w:space="0" w:color="auto"/>
              <w:bottom w:val="single" w:sz="4" w:space="0" w:color="auto"/>
              <w:right w:val="single" w:sz="4" w:space="0" w:color="auto"/>
            </w:tcBorders>
            <w:vAlign w:val="center"/>
          </w:tcPr>
          <w:p w14:paraId="02FCF7A3" w14:textId="77777777" w:rsidR="00CA1B2E" w:rsidRPr="00CA1B2E" w:rsidRDefault="3D408178" w:rsidP="3D408178">
            <w:pPr>
              <w:spacing w:after="0" w:line="240" w:lineRule="auto"/>
              <w:jc w:val="center"/>
              <w:rPr>
                <w:lang w:val="en-CA"/>
              </w:rPr>
            </w:pPr>
            <w:r w:rsidRPr="3D408178">
              <w:rPr>
                <w:lang w:val="en-CA"/>
              </w:rPr>
              <w:t>Author (s)</w:t>
            </w:r>
          </w:p>
        </w:tc>
        <w:tc>
          <w:tcPr>
            <w:tcW w:w="1208" w:type="dxa"/>
            <w:vMerge w:val="restart"/>
            <w:tcBorders>
              <w:top w:val="single" w:sz="4" w:space="0" w:color="auto"/>
              <w:left w:val="single" w:sz="4" w:space="0" w:color="auto"/>
              <w:bottom w:val="single" w:sz="4" w:space="0" w:color="auto"/>
              <w:right w:val="single" w:sz="4" w:space="0" w:color="auto"/>
            </w:tcBorders>
            <w:vAlign w:val="center"/>
          </w:tcPr>
          <w:p w14:paraId="3DB4CF54" w14:textId="2EBA2495" w:rsidR="00CA1B2E" w:rsidRPr="00913AC6" w:rsidRDefault="3D408178" w:rsidP="3D408178">
            <w:pPr>
              <w:spacing w:after="0" w:line="240" w:lineRule="auto"/>
              <w:jc w:val="center"/>
            </w:pPr>
            <w:r>
              <w:t xml:space="preserve">Year, </w:t>
            </w:r>
            <w:proofErr w:type="spellStart"/>
            <w:r>
              <w:t>place</w:t>
            </w:r>
            <w:proofErr w:type="spellEnd"/>
            <w:r>
              <w:t xml:space="preserve"> </w:t>
            </w:r>
            <w:proofErr w:type="spellStart"/>
            <w:r>
              <w:t>of</w:t>
            </w:r>
            <w:proofErr w:type="spellEnd"/>
            <w:r>
              <w:t xml:space="preserve"> </w:t>
            </w:r>
            <w:proofErr w:type="spellStart"/>
            <w:r>
              <w:t>publication</w:t>
            </w:r>
            <w:proofErr w:type="spellEnd"/>
          </w:p>
        </w:tc>
        <w:tc>
          <w:tcPr>
            <w:tcW w:w="2682" w:type="dxa"/>
            <w:gridSpan w:val="2"/>
            <w:tcBorders>
              <w:top w:val="single" w:sz="4" w:space="0" w:color="auto"/>
              <w:left w:val="single" w:sz="4" w:space="0" w:color="auto"/>
              <w:bottom w:val="single" w:sz="4" w:space="0" w:color="auto"/>
              <w:right w:val="single" w:sz="4" w:space="0" w:color="auto"/>
            </w:tcBorders>
            <w:vAlign w:val="center"/>
          </w:tcPr>
          <w:p w14:paraId="5C829C50" w14:textId="55A26000" w:rsidR="00CA1B2E" w:rsidRPr="00913AC6" w:rsidRDefault="3D408178" w:rsidP="3D408178">
            <w:pPr>
              <w:spacing w:after="0" w:line="240" w:lineRule="auto"/>
              <w:jc w:val="center"/>
            </w:pPr>
            <w:r>
              <w:t xml:space="preserve">Number </w:t>
            </w:r>
            <w:proofErr w:type="spellStart"/>
            <w:r>
              <w:t>of</w:t>
            </w:r>
            <w:proofErr w:type="spellEnd"/>
            <w:r>
              <w:t xml:space="preserve"> </w:t>
            </w:r>
            <w:proofErr w:type="spellStart"/>
            <w:r>
              <w:t>copies</w:t>
            </w:r>
            <w:proofErr w:type="spellEnd"/>
          </w:p>
        </w:tc>
      </w:tr>
      <w:tr w:rsidR="00CA1B2E" w:rsidRPr="00913AC6" w14:paraId="376106CB" w14:textId="77777777" w:rsidTr="3D408178">
        <w:trPr>
          <w:trHeight w:val="340"/>
        </w:trPr>
        <w:tc>
          <w:tcPr>
            <w:tcW w:w="647" w:type="dxa"/>
            <w:vMerge/>
            <w:vAlign w:val="center"/>
          </w:tcPr>
          <w:p w14:paraId="187D94E7" w14:textId="77777777" w:rsidR="00CA1B2E" w:rsidRPr="00913AC6" w:rsidRDefault="00CA1B2E" w:rsidP="00CA1B2E">
            <w:pPr>
              <w:spacing w:after="0" w:line="240" w:lineRule="auto"/>
              <w:jc w:val="center"/>
            </w:pPr>
          </w:p>
        </w:tc>
        <w:tc>
          <w:tcPr>
            <w:tcW w:w="2666" w:type="dxa"/>
            <w:vMerge/>
            <w:vAlign w:val="center"/>
          </w:tcPr>
          <w:p w14:paraId="24C60DC1" w14:textId="77777777" w:rsidR="00CA1B2E" w:rsidRPr="00913AC6" w:rsidRDefault="00CA1B2E" w:rsidP="00CA1B2E">
            <w:pPr>
              <w:spacing w:after="0" w:line="240" w:lineRule="auto"/>
              <w:jc w:val="center"/>
            </w:pPr>
          </w:p>
        </w:tc>
        <w:tc>
          <w:tcPr>
            <w:tcW w:w="2134" w:type="dxa"/>
            <w:vMerge/>
            <w:vAlign w:val="center"/>
          </w:tcPr>
          <w:p w14:paraId="5D0A628E" w14:textId="77777777" w:rsidR="00CA1B2E" w:rsidRPr="00913AC6" w:rsidRDefault="00CA1B2E" w:rsidP="00CA1B2E">
            <w:pPr>
              <w:spacing w:after="0" w:line="240" w:lineRule="auto"/>
              <w:jc w:val="center"/>
            </w:pPr>
          </w:p>
        </w:tc>
        <w:tc>
          <w:tcPr>
            <w:tcW w:w="1208" w:type="dxa"/>
            <w:vMerge/>
            <w:vAlign w:val="center"/>
          </w:tcPr>
          <w:p w14:paraId="7273B953" w14:textId="77777777" w:rsidR="00CA1B2E" w:rsidRPr="00913AC6" w:rsidRDefault="00CA1B2E" w:rsidP="00CA1B2E">
            <w:pPr>
              <w:spacing w:after="0" w:line="240" w:lineRule="auto"/>
              <w:jc w:val="center"/>
            </w:pPr>
          </w:p>
        </w:tc>
        <w:tc>
          <w:tcPr>
            <w:tcW w:w="1341" w:type="dxa"/>
            <w:tcBorders>
              <w:top w:val="single" w:sz="4" w:space="0" w:color="auto"/>
              <w:left w:val="single" w:sz="4" w:space="0" w:color="auto"/>
              <w:bottom w:val="single" w:sz="4" w:space="0" w:color="auto"/>
              <w:right w:val="single" w:sz="4" w:space="0" w:color="auto"/>
            </w:tcBorders>
            <w:vAlign w:val="center"/>
          </w:tcPr>
          <w:p w14:paraId="5C9999E4" w14:textId="77777777" w:rsidR="00CA1B2E" w:rsidRPr="00CA1B2E" w:rsidRDefault="3D408178" w:rsidP="00CA1B2E">
            <w:pPr>
              <w:spacing w:after="0" w:line="240" w:lineRule="auto"/>
              <w:jc w:val="center"/>
              <w:rPr>
                <w:lang w:val="en-CA"/>
              </w:rPr>
            </w:pPr>
            <w:r w:rsidRPr="3D408178">
              <w:rPr>
                <w:lang w:val="en-CA"/>
              </w:rPr>
              <w:t>In the library</w:t>
            </w:r>
          </w:p>
        </w:tc>
        <w:tc>
          <w:tcPr>
            <w:tcW w:w="1341" w:type="dxa"/>
            <w:tcBorders>
              <w:top w:val="single" w:sz="4" w:space="0" w:color="auto"/>
              <w:left w:val="single" w:sz="4" w:space="0" w:color="auto"/>
              <w:bottom w:val="single" w:sz="4" w:space="0" w:color="auto"/>
              <w:right w:val="single" w:sz="4" w:space="0" w:color="auto"/>
            </w:tcBorders>
            <w:vAlign w:val="center"/>
          </w:tcPr>
          <w:p w14:paraId="0BB199AC" w14:textId="77777777" w:rsidR="00CA1B2E" w:rsidRPr="00CA1B2E" w:rsidRDefault="3D408178" w:rsidP="00CA1B2E">
            <w:pPr>
              <w:spacing w:after="0" w:line="240" w:lineRule="auto"/>
              <w:jc w:val="center"/>
              <w:rPr>
                <w:lang w:val="en-CA"/>
              </w:rPr>
            </w:pPr>
            <w:r w:rsidRPr="3D408178">
              <w:rPr>
                <w:lang w:val="en-CA"/>
              </w:rPr>
              <w:t>At the department</w:t>
            </w:r>
          </w:p>
        </w:tc>
      </w:tr>
      <w:tr w:rsidR="00CA1B2E" w:rsidRPr="00913AC6" w14:paraId="4729C0E9" w14:textId="77777777" w:rsidTr="3D408178">
        <w:trPr>
          <w:trHeight w:val="340"/>
        </w:trPr>
        <w:tc>
          <w:tcPr>
            <w:tcW w:w="647" w:type="dxa"/>
            <w:tcBorders>
              <w:top w:val="single" w:sz="4" w:space="0" w:color="auto"/>
              <w:left w:val="single" w:sz="4" w:space="0" w:color="auto"/>
              <w:bottom w:val="single" w:sz="4" w:space="0" w:color="auto"/>
              <w:right w:val="single" w:sz="4" w:space="0" w:color="auto"/>
            </w:tcBorders>
            <w:vAlign w:val="center"/>
          </w:tcPr>
          <w:p w14:paraId="204E7323" w14:textId="77777777" w:rsidR="00CA1B2E" w:rsidRPr="00913AC6" w:rsidRDefault="00CA1B2E" w:rsidP="00CA1B2E">
            <w:pPr>
              <w:spacing w:after="0" w:line="240" w:lineRule="auto"/>
              <w:jc w:val="center"/>
            </w:pPr>
            <w:r w:rsidRPr="00913AC6">
              <w:t>1</w:t>
            </w:r>
          </w:p>
        </w:tc>
        <w:tc>
          <w:tcPr>
            <w:tcW w:w="2666" w:type="dxa"/>
            <w:tcBorders>
              <w:top w:val="single" w:sz="4" w:space="0" w:color="auto"/>
              <w:left w:val="single" w:sz="4" w:space="0" w:color="auto"/>
              <w:bottom w:val="single" w:sz="4" w:space="0" w:color="auto"/>
              <w:right w:val="single" w:sz="4" w:space="0" w:color="auto"/>
            </w:tcBorders>
            <w:vAlign w:val="center"/>
          </w:tcPr>
          <w:p w14:paraId="7CA3D3F0" w14:textId="77777777" w:rsidR="00CA1B2E" w:rsidRPr="00A92229" w:rsidRDefault="00CA1B2E" w:rsidP="00CA1B2E">
            <w:pPr>
              <w:spacing w:after="0" w:line="240" w:lineRule="auto"/>
              <w:jc w:val="center"/>
              <w:rPr>
                <w:color w:val="auto"/>
              </w:rPr>
            </w:pPr>
            <w:r w:rsidRPr="00A92229">
              <w:rPr>
                <w:color w:val="auto"/>
              </w:rPr>
              <w:t>2</w:t>
            </w:r>
          </w:p>
        </w:tc>
        <w:tc>
          <w:tcPr>
            <w:tcW w:w="2134" w:type="dxa"/>
            <w:tcBorders>
              <w:top w:val="single" w:sz="4" w:space="0" w:color="auto"/>
              <w:left w:val="single" w:sz="4" w:space="0" w:color="auto"/>
              <w:bottom w:val="single" w:sz="4" w:space="0" w:color="auto"/>
              <w:right w:val="single" w:sz="4" w:space="0" w:color="auto"/>
            </w:tcBorders>
            <w:vAlign w:val="center"/>
          </w:tcPr>
          <w:p w14:paraId="3406904E" w14:textId="77777777" w:rsidR="00CA1B2E" w:rsidRPr="00A92229" w:rsidRDefault="00CA1B2E" w:rsidP="00CA1B2E">
            <w:pPr>
              <w:spacing w:after="0" w:line="240" w:lineRule="auto"/>
              <w:jc w:val="center"/>
              <w:rPr>
                <w:color w:val="auto"/>
              </w:rPr>
            </w:pPr>
            <w:r w:rsidRPr="00A92229">
              <w:rPr>
                <w:color w:val="auto"/>
              </w:rPr>
              <w:t>3</w:t>
            </w:r>
          </w:p>
        </w:tc>
        <w:tc>
          <w:tcPr>
            <w:tcW w:w="1208" w:type="dxa"/>
            <w:tcBorders>
              <w:top w:val="single" w:sz="4" w:space="0" w:color="auto"/>
              <w:left w:val="single" w:sz="4" w:space="0" w:color="auto"/>
              <w:bottom w:val="single" w:sz="4" w:space="0" w:color="auto"/>
              <w:right w:val="single" w:sz="4" w:space="0" w:color="auto"/>
            </w:tcBorders>
            <w:vAlign w:val="center"/>
          </w:tcPr>
          <w:p w14:paraId="7ADACC63" w14:textId="77777777" w:rsidR="00CA1B2E" w:rsidRPr="00A92229" w:rsidRDefault="00CA1B2E" w:rsidP="00CA1B2E">
            <w:pPr>
              <w:spacing w:after="0" w:line="240" w:lineRule="auto"/>
              <w:jc w:val="center"/>
              <w:rPr>
                <w:color w:val="auto"/>
              </w:rPr>
            </w:pPr>
            <w:r w:rsidRPr="00A92229">
              <w:rPr>
                <w:color w:val="auto"/>
              </w:rPr>
              <w:t>4</w:t>
            </w:r>
          </w:p>
        </w:tc>
        <w:tc>
          <w:tcPr>
            <w:tcW w:w="1341" w:type="dxa"/>
            <w:tcBorders>
              <w:top w:val="single" w:sz="4" w:space="0" w:color="auto"/>
              <w:left w:val="single" w:sz="4" w:space="0" w:color="auto"/>
              <w:bottom w:val="single" w:sz="4" w:space="0" w:color="auto"/>
              <w:right w:val="single" w:sz="4" w:space="0" w:color="auto"/>
            </w:tcBorders>
            <w:vAlign w:val="center"/>
          </w:tcPr>
          <w:p w14:paraId="36DFD9D1" w14:textId="77777777" w:rsidR="00CA1B2E" w:rsidRPr="00913AC6" w:rsidRDefault="00CA1B2E" w:rsidP="00CA1B2E">
            <w:pPr>
              <w:spacing w:after="0" w:line="240" w:lineRule="auto"/>
              <w:jc w:val="center"/>
            </w:pPr>
            <w:r w:rsidRPr="00913AC6">
              <w:t>7</w:t>
            </w:r>
          </w:p>
        </w:tc>
        <w:tc>
          <w:tcPr>
            <w:tcW w:w="1341" w:type="dxa"/>
            <w:tcBorders>
              <w:top w:val="single" w:sz="4" w:space="0" w:color="auto"/>
              <w:left w:val="single" w:sz="4" w:space="0" w:color="auto"/>
              <w:bottom w:val="single" w:sz="4" w:space="0" w:color="auto"/>
              <w:right w:val="single" w:sz="4" w:space="0" w:color="auto"/>
            </w:tcBorders>
            <w:vAlign w:val="center"/>
          </w:tcPr>
          <w:p w14:paraId="44B3F779" w14:textId="77777777" w:rsidR="00CA1B2E" w:rsidRPr="00913AC6" w:rsidRDefault="00CA1B2E" w:rsidP="00CA1B2E">
            <w:pPr>
              <w:spacing w:after="0" w:line="240" w:lineRule="auto"/>
              <w:jc w:val="center"/>
            </w:pPr>
            <w:r w:rsidRPr="00913AC6">
              <w:t>8</w:t>
            </w:r>
          </w:p>
        </w:tc>
      </w:tr>
      <w:tr w:rsidR="00CA1B2E" w:rsidRPr="00913AC6" w14:paraId="370950C3" w14:textId="77777777" w:rsidTr="3D408178">
        <w:trPr>
          <w:trHeight w:val="340"/>
        </w:trPr>
        <w:tc>
          <w:tcPr>
            <w:tcW w:w="647" w:type="dxa"/>
            <w:tcBorders>
              <w:top w:val="single" w:sz="4" w:space="0" w:color="auto"/>
              <w:left w:val="single" w:sz="4" w:space="0" w:color="auto"/>
              <w:bottom w:val="single" w:sz="4" w:space="0" w:color="auto"/>
              <w:right w:val="single" w:sz="4" w:space="0" w:color="auto"/>
            </w:tcBorders>
          </w:tcPr>
          <w:p w14:paraId="27DA9053" w14:textId="77777777" w:rsidR="00CA1B2E" w:rsidRPr="00913AC6" w:rsidRDefault="00CA1B2E" w:rsidP="00CA1B2E">
            <w:pPr>
              <w:numPr>
                <w:ilvl w:val="0"/>
                <w:numId w:val="13"/>
              </w:numPr>
              <w:spacing w:after="0" w:line="240" w:lineRule="auto"/>
              <w:ind w:left="0" w:firstLine="0"/>
              <w:jc w:val="center"/>
            </w:pPr>
          </w:p>
        </w:tc>
        <w:tc>
          <w:tcPr>
            <w:tcW w:w="2666" w:type="dxa"/>
            <w:tcBorders>
              <w:top w:val="single" w:sz="4" w:space="0" w:color="auto"/>
              <w:left w:val="single" w:sz="4" w:space="0" w:color="auto"/>
              <w:bottom w:val="single" w:sz="4" w:space="0" w:color="auto"/>
              <w:right w:val="single" w:sz="4" w:space="0" w:color="auto"/>
            </w:tcBorders>
          </w:tcPr>
          <w:p w14:paraId="06DF864A" w14:textId="436711DE" w:rsidR="00CA1B2E" w:rsidRPr="00A92229" w:rsidRDefault="3D408178" w:rsidP="3D408178">
            <w:pPr>
              <w:spacing w:after="0" w:line="240" w:lineRule="auto"/>
              <w:jc w:val="both"/>
              <w:rPr>
                <w:rFonts w:eastAsia="Times New Roman"/>
              </w:rPr>
            </w:pPr>
            <w:proofErr w:type="spellStart"/>
            <w:r w:rsidRPr="3D408178">
              <w:rPr>
                <w:rFonts w:eastAsia="Times New Roman"/>
              </w:rPr>
              <w:t>Oral</w:t>
            </w:r>
            <w:proofErr w:type="spellEnd"/>
            <w:r w:rsidRPr="3D408178">
              <w:rPr>
                <w:rFonts w:eastAsia="Times New Roman"/>
              </w:rPr>
              <w:t xml:space="preserve"> </w:t>
            </w:r>
            <w:proofErr w:type="spellStart"/>
            <w:r w:rsidRPr="3D408178">
              <w:rPr>
                <w:rFonts w:eastAsia="Times New Roman"/>
              </w:rPr>
              <w:t>Mucosa</w:t>
            </w:r>
            <w:proofErr w:type="spellEnd"/>
            <w:r w:rsidRPr="3D408178">
              <w:rPr>
                <w:rFonts w:eastAsia="Times New Roman"/>
              </w:rPr>
              <w:t xml:space="preserve"> </w:t>
            </w:r>
            <w:proofErr w:type="spellStart"/>
            <w:r w:rsidRPr="3D408178">
              <w:rPr>
                <w:rFonts w:eastAsia="Times New Roman"/>
              </w:rPr>
              <w:t>Diseases</w:t>
            </w:r>
            <w:proofErr w:type="spellEnd"/>
            <w:r w:rsidRPr="3D408178">
              <w:rPr>
                <w:rFonts w:eastAsia="Times New Roman"/>
              </w:rPr>
              <w:t xml:space="preserve">. </w:t>
            </w:r>
          </w:p>
        </w:tc>
        <w:tc>
          <w:tcPr>
            <w:tcW w:w="2134" w:type="dxa"/>
            <w:tcBorders>
              <w:top w:val="single" w:sz="4" w:space="0" w:color="auto"/>
              <w:left w:val="single" w:sz="4" w:space="0" w:color="auto"/>
              <w:bottom w:val="single" w:sz="4" w:space="0" w:color="auto"/>
              <w:right w:val="single" w:sz="4" w:space="0" w:color="auto"/>
            </w:tcBorders>
          </w:tcPr>
          <w:p w14:paraId="482F78F5" w14:textId="65655373" w:rsidR="00CA1B2E" w:rsidRPr="00A92229" w:rsidRDefault="3D408178" w:rsidP="3D408178">
            <w:pPr>
              <w:spacing w:after="0" w:line="240" w:lineRule="auto"/>
              <w:rPr>
                <w:color w:val="000000" w:themeColor="text1"/>
              </w:rPr>
            </w:pPr>
            <w:proofErr w:type="spellStart"/>
            <w:r w:rsidRPr="3D408178">
              <w:rPr>
                <w:rFonts w:eastAsia="Times New Roman"/>
              </w:rPr>
              <w:t>Ф.Ю.Даурова</w:t>
            </w:r>
            <w:proofErr w:type="spellEnd"/>
            <w:r w:rsidRPr="3D408178">
              <w:rPr>
                <w:rFonts w:eastAsia="Times New Roman"/>
              </w:rPr>
              <w:t xml:space="preserve">, И.М. Макеева, О.С. </w:t>
            </w:r>
            <w:proofErr w:type="spellStart"/>
            <w:r w:rsidRPr="3D408178">
              <w:rPr>
                <w:rFonts w:eastAsia="Times New Roman"/>
              </w:rPr>
              <w:t>Гилева</w:t>
            </w:r>
            <w:proofErr w:type="spellEnd"/>
            <w:r w:rsidRPr="3D408178">
              <w:rPr>
                <w:rFonts w:eastAsia="Times New Roman"/>
              </w:rPr>
              <w:t xml:space="preserve">, </w:t>
            </w:r>
            <w:proofErr w:type="spellStart"/>
            <w:r w:rsidRPr="3D408178">
              <w:rPr>
                <w:rFonts w:eastAsia="Times New Roman"/>
              </w:rPr>
              <w:t>соавт</w:t>
            </w:r>
            <w:proofErr w:type="spellEnd"/>
            <w:r w:rsidRPr="3D408178">
              <w:rPr>
                <w:rFonts w:eastAsia="Times New Roman"/>
              </w:rPr>
              <w:t>.</w:t>
            </w:r>
          </w:p>
        </w:tc>
        <w:tc>
          <w:tcPr>
            <w:tcW w:w="1208" w:type="dxa"/>
            <w:tcBorders>
              <w:top w:val="single" w:sz="4" w:space="0" w:color="auto"/>
              <w:left w:val="single" w:sz="4" w:space="0" w:color="auto"/>
              <w:bottom w:val="single" w:sz="4" w:space="0" w:color="auto"/>
              <w:right w:val="single" w:sz="4" w:space="0" w:color="auto"/>
            </w:tcBorders>
          </w:tcPr>
          <w:p w14:paraId="6040320F" w14:textId="508D9389" w:rsidR="00CA1B2E" w:rsidRPr="00A92229" w:rsidRDefault="3D408178" w:rsidP="3D408178">
            <w:pPr>
              <w:spacing w:after="0" w:line="240" w:lineRule="auto"/>
              <w:rPr>
                <w:color w:val="000000" w:themeColor="text1"/>
              </w:rPr>
            </w:pPr>
            <w:r w:rsidRPr="3D408178">
              <w:rPr>
                <w:rFonts w:eastAsia="Times New Roman"/>
              </w:rPr>
              <w:t>2019 г., Москва, РУДН, 144 с.</w:t>
            </w:r>
          </w:p>
        </w:tc>
        <w:tc>
          <w:tcPr>
            <w:tcW w:w="1341" w:type="dxa"/>
            <w:tcBorders>
              <w:top w:val="single" w:sz="4" w:space="0" w:color="auto"/>
              <w:left w:val="single" w:sz="4" w:space="0" w:color="auto"/>
              <w:bottom w:val="single" w:sz="4" w:space="0" w:color="auto"/>
              <w:right w:val="single" w:sz="4" w:space="0" w:color="auto"/>
            </w:tcBorders>
          </w:tcPr>
          <w:p w14:paraId="19CD483C" w14:textId="77777777" w:rsidR="00CA1B2E" w:rsidRPr="002F263A" w:rsidRDefault="00CA1B2E" w:rsidP="00CA1B2E">
            <w:pPr>
              <w:spacing w:after="0" w:line="240" w:lineRule="auto"/>
              <w:rPr>
                <w:lang w:val="en-US"/>
              </w:rPr>
            </w:pPr>
          </w:p>
        </w:tc>
        <w:tc>
          <w:tcPr>
            <w:tcW w:w="1341" w:type="dxa"/>
            <w:tcBorders>
              <w:top w:val="single" w:sz="4" w:space="0" w:color="auto"/>
              <w:left w:val="single" w:sz="4" w:space="0" w:color="auto"/>
              <w:bottom w:val="single" w:sz="4" w:space="0" w:color="auto"/>
              <w:right w:val="single" w:sz="4" w:space="0" w:color="auto"/>
            </w:tcBorders>
          </w:tcPr>
          <w:p w14:paraId="7358F704" w14:textId="4B5EA1CB" w:rsidR="00CA1B2E" w:rsidRPr="00913AC6" w:rsidRDefault="3D408178" w:rsidP="3D408178">
            <w:pPr>
              <w:spacing w:after="0" w:line="240" w:lineRule="auto"/>
            </w:pPr>
            <w:r>
              <w:t>5</w:t>
            </w:r>
          </w:p>
        </w:tc>
      </w:tr>
      <w:tr w:rsidR="00CA1B2E" w:rsidRPr="00913AC6" w14:paraId="47479648" w14:textId="77777777" w:rsidTr="3D408178">
        <w:trPr>
          <w:trHeight w:val="340"/>
        </w:trPr>
        <w:tc>
          <w:tcPr>
            <w:tcW w:w="647" w:type="dxa"/>
            <w:tcBorders>
              <w:top w:val="single" w:sz="4" w:space="0" w:color="auto"/>
              <w:left w:val="single" w:sz="4" w:space="0" w:color="auto"/>
              <w:bottom w:val="single" w:sz="4" w:space="0" w:color="auto"/>
              <w:right w:val="single" w:sz="4" w:space="0" w:color="auto"/>
            </w:tcBorders>
          </w:tcPr>
          <w:p w14:paraId="7B6C0980" w14:textId="77777777" w:rsidR="00CA1B2E" w:rsidRPr="00913AC6" w:rsidRDefault="00CA1B2E" w:rsidP="00CA1B2E">
            <w:pPr>
              <w:numPr>
                <w:ilvl w:val="0"/>
                <w:numId w:val="13"/>
              </w:numPr>
              <w:spacing w:after="0" w:line="240" w:lineRule="auto"/>
              <w:ind w:left="0" w:firstLine="0"/>
              <w:jc w:val="center"/>
            </w:pPr>
          </w:p>
        </w:tc>
        <w:tc>
          <w:tcPr>
            <w:tcW w:w="2666" w:type="dxa"/>
            <w:tcBorders>
              <w:top w:val="single" w:sz="4" w:space="0" w:color="auto"/>
              <w:left w:val="single" w:sz="4" w:space="0" w:color="auto"/>
              <w:bottom w:val="single" w:sz="4" w:space="0" w:color="auto"/>
              <w:right w:val="single" w:sz="4" w:space="0" w:color="auto"/>
            </w:tcBorders>
          </w:tcPr>
          <w:p w14:paraId="7AB56A55" w14:textId="53228164" w:rsidR="00CA1B2E" w:rsidRPr="00A92229" w:rsidRDefault="3D408178" w:rsidP="3D408178">
            <w:pPr>
              <w:spacing w:after="0" w:line="240" w:lineRule="auto"/>
              <w:rPr>
                <w:rFonts w:eastAsia="Times New Roman"/>
                <w:lang w:val="en-US"/>
              </w:rPr>
            </w:pPr>
            <w:r w:rsidRPr="3D408178">
              <w:rPr>
                <w:rFonts w:eastAsia="Times New Roman"/>
                <w:lang w:val="en-US"/>
              </w:rPr>
              <w:t xml:space="preserve">Essentials of Operative Dentistry. </w:t>
            </w:r>
          </w:p>
        </w:tc>
        <w:tc>
          <w:tcPr>
            <w:tcW w:w="2134" w:type="dxa"/>
            <w:tcBorders>
              <w:top w:val="single" w:sz="4" w:space="0" w:color="auto"/>
              <w:left w:val="single" w:sz="4" w:space="0" w:color="auto"/>
              <w:bottom w:val="single" w:sz="4" w:space="0" w:color="auto"/>
              <w:right w:val="single" w:sz="4" w:space="0" w:color="auto"/>
            </w:tcBorders>
          </w:tcPr>
          <w:p w14:paraId="1CBD4261" w14:textId="44C02EB6" w:rsidR="00CA1B2E" w:rsidRPr="00A92229" w:rsidRDefault="3D408178" w:rsidP="3D408178">
            <w:pPr>
              <w:spacing w:after="0" w:line="240" w:lineRule="auto"/>
              <w:rPr>
                <w:color w:val="000000" w:themeColor="text1"/>
                <w:lang w:val="en-US"/>
              </w:rPr>
            </w:pPr>
            <w:proofErr w:type="spellStart"/>
            <w:r w:rsidRPr="3D408178">
              <w:rPr>
                <w:rFonts w:eastAsia="Times New Roman"/>
                <w:lang w:val="en-US"/>
              </w:rPr>
              <w:t>Ф.Ю.Даурова</w:t>
            </w:r>
            <w:proofErr w:type="spellEnd"/>
            <w:r w:rsidRPr="3D408178">
              <w:rPr>
                <w:rFonts w:eastAsia="Times New Roman"/>
                <w:lang w:val="en-US"/>
              </w:rPr>
              <w:t xml:space="preserve">, З.С. </w:t>
            </w:r>
            <w:proofErr w:type="spellStart"/>
            <w:r w:rsidRPr="3D408178">
              <w:rPr>
                <w:rFonts w:eastAsia="Times New Roman"/>
                <w:lang w:val="en-US"/>
              </w:rPr>
              <w:t>Хабадзе</w:t>
            </w:r>
            <w:proofErr w:type="spellEnd"/>
            <w:r w:rsidRPr="3D408178">
              <w:rPr>
                <w:rFonts w:eastAsia="Times New Roman"/>
                <w:lang w:val="en-US"/>
              </w:rPr>
              <w:t xml:space="preserve">, М.К. </w:t>
            </w:r>
            <w:proofErr w:type="spellStart"/>
            <w:r w:rsidRPr="3D408178">
              <w:rPr>
                <w:rFonts w:eastAsia="Times New Roman"/>
                <w:lang w:val="en-US"/>
              </w:rPr>
              <w:t>Макеева</w:t>
            </w:r>
            <w:proofErr w:type="spellEnd"/>
            <w:r w:rsidRPr="3D408178">
              <w:rPr>
                <w:rFonts w:eastAsia="Times New Roman"/>
                <w:lang w:val="en-US"/>
              </w:rPr>
              <w:t>.</w:t>
            </w:r>
          </w:p>
        </w:tc>
        <w:tc>
          <w:tcPr>
            <w:tcW w:w="1208" w:type="dxa"/>
            <w:tcBorders>
              <w:top w:val="single" w:sz="4" w:space="0" w:color="auto"/>
              <w:left w:val="single" w:sz="4" w:space="0" w:color="auto"/>
              <w:bottom w:val="single" w:sz="4" w:space="0" w:color="auto"/>
              <w:right w:val="single" w:sz="4" w:space="0" w:color="auto"/>
            </w:tcBorders>
          </w:tcPr>
          <w:p w14:paraId="23A854B0" w14:textId="04F620B8" w:rsidR="00CA1B2E" w:rsidRPr="00A92229" w:rsidRDefault="3D408178" w:rsidP="3D408178">
            <w:pPr>
              <w:spacing w:after="0" w:line="240" w:lineRule="auto"/>
              <w:rPr>
                <w:color w:val="000000" w:themeColor="text1"/>
                <w:lang w:val="en-US"/>
              </w:rPr>
            </w:pPr>
            <w:r w:rsidRPr="3D408178">
              <w:rPr>
                <w:rFonts w:eastAsia="Times New Roman"/>
                <w:lang w:val="en-US"/>
              </w:rPr>
              <w:t>ГЭОТАР -</w:t>
            </w:r>
            <w:proofErr w:type="spellStart"/>
            <w:r w:rsidRPr="3D408178">
              <w:rPr>
                <w:rFonts w:eastAsia="Times New Roman"/>
                <w:lang w:val="en-US"/>
              </w:rPr>
              <w:t>Медиа</w:t>
            </w:r>
            <w:proofErr w:type="spellEnd"/>
            <w:r w:rsidRPr="3D408178">
              <w:rPr>
                <w:rFonts w:eastAsia="Times New Roman"/>
                <w:lang w:val="en-US"/>
              </w:rPr>
              <w:t>, 2019 г., 512 с.</w:t>
            </w:r>
          </w:p>
        </w:tc>
        <w:tc>
          <w:tcPr>
            <w:tcW w:w="1341" w:type="dxa"/>
            <w:tcBorders>
              <w:top w:val="single" w:sz="4" w:space="0" w:color="auto"/>
              <w:left w:val="single" w:sz="4" w:space="0" w:color="auto"/>
              <w:bottom w:val="single" w:sz="4" w:space="0" w:color="auto"/>
              <w:right w:val="single" w:sz="4" w:space="0" w:color="auto"/>
            </w:tcBorders>
          </w:tcPr>
          <w:p w14:paraId="0BC5A86D" w14:textId="77777777" w:rsidR="00CA1B2E" w:rsidRPr="00913AC6" w:rsidRDefault="00CA1B2E" w:rsidP="00CA1B2E">
            <w:pPr>
              <w:spacing w:after="0" w:line="240" w:lineRule="auto"/>
            </w:pPr>
          </w:p>
        </w:tc>
        <w:tc>
          <w:tcPr>
            <w:tcW w:w="1341" w:type="dxa"/>
            <w:tcBorders>
              <w:top w:val="single" w:sz="4" w:space="0" w:color="auto"/>
              <w:left w:val="single" w:sz="4" w:space="0" w:color="auto"/>
              <w:bottom w:val="single" w:sz="4" w:space="0" w:color="auto"/>
              <w:right w:val="single" w:sz="4" w:space="0" w:color="auto"/>
            </w:tcBorders>
          </w:tcPr>
          <w:p w14:paraId="38DB11D3" w14:textId="77777777" w:rsidR="00CA1B2E" w:rsidRPr="00913AC6" w:rsidRDefault="00CA1B2E" w:rsidP="00CA1B2E">
            <w:pPr>
              <w:spacing w:after="0" w:line="240" w:lineRule="auto"/>
            </w:pPr>
            <w:r w:rsidRPr="00913AC6">
              <w:t>5</w:t>
            </w:r>
          </w:p>
        </w:tc>
      </w:tr>
      <w:tr w:rsidR="00CA1B2E" w:rsidRPr="00913AC6" w14:paraId="3674835A" w14:textId="77777777" w:rsidTr="3D408178">
        <w:trPr>
          <w:trHeight w:val="340"/>
        </w:trPr>
        <w:tc>
          <w:tcPr>
            <w:tcW w:w="647" w:type="dxa"/>
            <w:tcBorders>
              <w:top w:val="single" w:sz="4" w:space="0" w:color="auto"/>
              <w:left w:val="single" w:sz="4" w:space="0" w:color="auto"/>
              <w:bottom w:val="single" w:sz="4" w:space="0" w:color="auto"/>
              <w:right w:val="single" w:sz="4" w:space="0" w:color="auto"/>
            </w:tcBorders>
          </w:tcPr>
          <w:p w14:paraId="205D1EB3" w14:textId="77777777" w:rsidR="00CA1B2E" w:rsidRPr="00913AC6" w:rsidRDefault="00CA1B2E" w:rsidP="00CA1B2E">
            <w:pPr>
              <w:numPr>
                <w:ilvl w:val="0"/>
                <w:numId w:val="13"/>
              </w:numPr>
              <w:spacing w:after="0" w:line="240" w:lineRule="auto"/>
              <w:ind w:left="0" w:firstLine="0"/>
              <w:jc w:val="center"/>
            </w:pPr>
          </w:p>
        </w:tc>
        <w:tc>
          <w:tcPr>
            <w:tcW w:w="2666" w:type="dxa"/>
            <w:tcBorders>
              <w:top w:val="single" w:sz="4" w:space="0" w:color="auto"/>
              <w:left w:val="single" w:sz="4" w:space="0" w:color="auto"/>
              <w:bottom w:val="single" w:sz="4" w:space="0" w:color="auto"/>
              <w:right w:val="single" w:sz="4" w:space="0" w:color="auto"/>
            </w:tcBorders>
          </w:tcPr>
          <w:p w14:paraId="2F6F8B00" w14:textId="54E56AA6" w:rsidR="00CA1B2E" w:rsidRPr="00A92229" w:rsidRDefault="3D408178" w:rsidP="3D408178">
            <w:pPr>
              <w:spacing w:after="0" w:line="240" w:lineRule="auto"/>
              <w:rPr>
                <w:rFonts w:eastAsia="Times New Roman"/>
                <w:lang w:val="en-US"/>
              </w:rPr>
            </w:pPr>
            <w:r w:rsidRPr="3D408178">
              <w:rPr>
                <w:rFonts w:eastAsia="Times New Roman"/>
                <w:lang w:val="en-US"/>
              </w:rPr>
              <w:t xml:space="preserve">Periodontology. </w:t>
            </w:r>
          </w:p>
        </w:tc>
        <w:tc>
          <w:tcPr>
            <w:tcW w:w="2134" w:type="dxa"/>
            <w:tcBorders>
              <w:top w:val="single" w:sz="4" w:space="0" w:color="auto"/>
              <w:left w:val="single" w:sz="4" w:space="0" w:color="auto"/>
              <w:bottom w:val="single" w:sz="4" w:space="0" w:color="auto"/>
              <w:right w:val="single" w:sz="4" w:space="0" w:color="auto"/>
            </w:tcBorders>
          </w:tcPr>
          <w:p w14:paraId="65344DE6" w14:textId="038D5A7D" w:rsidR="00CA1B2E" w:rsidRPr="00A92229" w:rsidRDefault="3D408178" w:rsidP="3D408178">
            <w:pPr>
              <w:spacing w:after="0" w:line="240" w:lineRule="auto"/>
              <w:rPr>
                <w:color w:val="000000" w:themeColor="text1"/>
                <w:lang w:val="en-US"/>
              </w:rPr>
            </w:pPr>
            <w:proofErr w:type="spellStart"/>
            <w:r w:rsidRPr="3D408178">
              <w:rPr>
                <w:rFonts w:eastAsia="Times New Roman"/>
                <w:lang w:val="en-US"/>
              </w:rPr>
              <w:t>Даурова</w:t>
            </w:r>
            <w:proofErr w:type="spellEnd"/>
            <w:r w:rsidRPr="3D408178">
              <w:rPr>
                <w:rFonts w:eastAsia="Times New Roman"/>
                <w:lang w:val="en-US"/>
              </w:rPr>
              <w:t xml:space="preserve"> Ф.Ю., М.К. </w:t>
            </w:r>
            <w:proofErr w:type="spellStart"/>
            <w:r w:rsidRPr="3D408178">
              <w:rPr>
                <w:rFonts w:eastAsia="Times New Roman"/>
                <w:lang w:val="en-US"/>
              </w:rPr>
              <w:t>Макеева</w:t>
            </w:r>
            <w:proofErr w:type="spellEnd"/>
            <w:r w:rsidRPr="3D408178">
              <w:rPr>
                <w:rFonts w:eastAsia="Times New Roman"/>
                <w:lang w:val="en-US"/>
              </w:rPr>
              <w:t xml:space="preserve">, З.С. </w:t>
            </w:r>
            <w:proofErr w:type="spellStart"/>
            <w:r w:rsidRPr="3D408178">
              <w:rPr>
                <w:rFonts w:eastAsia="Times New Roman"/>
                <w:lang w:val="en-US"/>
              </w:rPr>
              <w:t>Хабадзе</w:t>
            </w:r>
            <w:proofErr w:type="spellEnd"/>
            <w:r w:rsidRPr="3D408178">
              <w:rPr>
                <w:rFonts w:eastAsia="Times New Roman"/>
                <w:lang w:val="en-US"/>
              </w:rPr>
              <w:t xml:space="preserve">, </w:t>
            </w:r>
            <w:proofErr w:type="spellStart"/>
            <w:r w:rsidRPr="3D408178">
              <w:rPr>
                <w:rFonts w:eastAsia="Times New Roman"/>
                <w:lang w:val="en-US"/>
              </w:rPr>
              <w:t>соавт</w:t>
            </w:r>
            <w:proofErr w:type="spellEnd"/>
            <w:r w:rsidRPr="3D408178">
              <w:rPr>
                <w:rFonts w:eastAsia="Times New Roman"/>
                <w:lang w:val="en-US"/>
              </w:rPr>
              <w:t>.</w:t>
            </w:r>
          </w:p>
        </w:tc>
        <w:tc>
          <w:tcPr>
            <w:tcW w:w="1208" w:type="dxa"/>
            <w:tcBorders>
              <w:top w:val="single" w:sz="4" w:space="0" w:color="auto"/>
              <w:left w:val="single" w:sz="4" w:space="0" w:color="auto"/>
              <w:bottom w:val="single" w:sz="4" w:space="0" w:color="auto"/>
              <w:right w:val="single" w:sz="4" w:space="0" w:color="auto"/>
            </w:tcBorders>
          </w:tcPr>
          <w:p w14:paraId="229D54A9" w14:textId="2CE512B8" w:rsidR="00CA1B2E" w:rsidRPr="00A92229" w:rsidRDefault="3D408178" w:rsidP="3D408178">
            <w:pPr>
              <w:spacing w:after="0" w:line="240" w:lineRule="auto"/>
              <w:rPr>
                <w:color w:val="000000" w:themeColor="text1"/>
                <w:lang w:val="en-US"/>
              </w:rPr>
            </w:pPr>
            <w:r w:rsidRPr="3D408178">
              <w:rPr>
                <w:rFonts w:eastAsia="Times New Roman"/>
                <w:lang w:val="en-US"/>
              </w:rPr>
              <w:t xml:space="preserve">2018, </w:t>
            </w:r>
            <w:proofErr w:type="spellStart"/>
            <w:r w:rsidRPr="3D408178">
              <w:rPr>
                <w:rFonts w:eastAsia="Times New Roman"/>
                <w:lang w:val="en-US"/>
              </w:rPr>
              <w:t>Москва</w:t>
            </w:r>
            <w:proofErr w:type="spellEnd"/>
            <w:r w:rsidRPr="3D408178">
              <w:rPr>
                <w:rFonts w:eastAsia="Times New Roman"/>
                <w:lang w:val="en-US"/>
              </w:rPr>
              <w:t xml:space="preserve"> РУДН, 156 с.</w:t>
            </w:r>
          </w:p>
        </w:tc>
        <w:tc>
          <w:tcPr>
            <w:tcW w:w="1341" w:type="dxa"/>
            <w:tcBorders>
              <w:top w:val="single" w:sz="4" w:space="0" w:color="auto"/>
              <w:left w:val="single" w:sz="4" w:space="0" w:color="auto"/>
              <w:bottom w:val="single" w:sz="4" w:space="0" w:color="auto"/>
              <w:right w:val="single" w:sz="4" w:space="0" w:color="auto"/>
            </w:tcBorders>
          </w:tcPr>
          <w:p w14:paraId="08C5A4A6" w14:textId="77777777" w:rsidR="00CA1B2E" w:rsidRPr="00913AC6" w:rsidRDefault="00CA1B2E" w:rsidP="00CA1B2E">
            <w:pPr>
              <w:spacing w:after="0" w:line="240" w:lineRule="auto"/>
            </w:pPr>
          </w:p>
        </w:tc>
        <w:tc>
          <w:tcPr>
            <w:tcW w:w="1341" w:type="dxa"/>
            <w:tcBorders>
              <w:top w:val="single" w:sz="4" w:space="0" w:color="auto"/>
              <w:left w:val="single" w:sz="4" w:space="0" w:color="auto"/>
              <w:bottom w:val="single" w:sz="4" w:space="0" w:color="auto"/>
              <w:right w:val="single" w:sz="4" w:space="0" w:color="auto"/>
            </w:tcBorders>
          </w:tcPr>
          <w:p w14:paraId="214A3233" w14:textId="3FEA3E60" w:rsidR="00CA1B2E" w:rsidRPr="00913AC6" w:rsidRDefault="3D408178" w:rsidP="00CA1B2E">
            <w:pPr>
              <w:spacing w:after="0" w:line="240" w:lineRule="auto"/>
            </w:pPr>
            <w:r>
              <w:t>5</w:t>
            </w:r>
          </w:p>
        </w:tc>
      </w:tr>
    </w:tbl>
    <w:p w14:paraId="78C1DC56" w14:textId="1FF090D5" w:rsidR="3D408178" w:rsidRDefault="3D408178"/>
    <w:p w14:paraId="02E2876B" w14:textId="77777777" w:rsidR="00CA1B2E" w:rsidRPr="00913AC6" w:rsidRDefault="00CA1B2E" w:rsidP="00CA1B2E">
      <w:pPr>
        <w:autoSpaceDE w:val="0"/>
        <w:autoSpaceDN w:val="0"/>
        <w:adjustRightInd w:val="0"/>
        <w:spacing w:after="0" w:line="240" w:lineRule="auto"/>
        <w:jc w:val="both"/>
      </w:pPr>
      <w:r w:rsidRPr="00913AC6">
        <w:tab/>
      </w:r>
    </w:p>
    <w:p w14:paraId="4771C7B9" w14:textId="5FEF6402" w:rsidR="00CA1B2E" w:rsidRPr="00CA1B2E" w:rsidRDefault="3D408178" w:rsidP="00CA1B2E">
      <w:pPr>
        <w:autoSpaceDE w:val="0"/>
        <w:autoSpaceDN w:val="0"/>
        <w:adjustRightInd w:val="0"/>
        <w:spacing w:after="0" w:line="240" w:lineRule="auto"/>
        <w:jc w:val="both"/>
        <w:rPr>
          <w:lang w:val="en-US"/>
        </w:rPr>
      </w:pPr>
      <w:r w:rsidRPr="3D408178">
        <w:rPr>
          <w:lang w:val="en-US"/>
        </w:rPr>
        <w:t xml:space="preserve">7.4. The list of guidelines for </w:t>
      </w:r>
      <w:r w:rsidRPr="3D408178">
        <w:rPr>
          <w:lang w:val="en-CA"/>
        </w:rPr>
        <w:t>tutors</w:t>
      </w:r>
      <w:r w:rsidRPr="3D408178">
        <w:rPr>
          <w:lang w:val="en-US"/>
        </w:rPr>
        <w:t>.</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2597"/>
        <w:gridCol w:w="2080"/>
        <w:gridCol w:w="1180"/>
        <w:gridCol w:w="1309"/>
        <w:gridCol w:w="1309"/>
      </w:tblGrid>
      <w:tr w:rsidR="00CA1B2E" w:rsidRPr="00913AC6" w14:paraId="72BB2731" w14:textId="77777777" w:rsidTr="3D408178">
        <w:trPr>
          <w:trHeight w:val="340"/>
        </w:trPr>
        <w:tc>
          <w:tcPr>
            <w:tcW w:w="636" w:type="dxa"/>
            <w:vMerge w:val="restart"/>
            <w:tcBorders>
              <w:top w:val="single" w:sz="4" w:space="0" w:color="auto"/>
              <w:left w:val="single" w:sz="4" w:space="0" w:color="auto"/>
              <w:bottom w:val="single" w:sz="4" w:space="0" w:color="auto"/>
              <w:right w:val="single" w:sz="4" w:space="0" w:color="auto"/>
            </w:tcBorders>
            <w:vAlign w:val="center"/>
          </w:tcPr>
          <w:p w14:paraId="7307D25B" w14:textId="77777777" w:rsidR="00CA1B2E" w:rsidRPr="00913AC6" w:rsidRDefault="00CA1B2E" w:rsidP="00CA1B2E">
            <w:pPr>
              <w:spacing w:after="0" w:line="240" w:lineRule="auto"/>
              <w:jc w:val="center"/>
            </w:pPr>
            <w:r w:rsidRPr="00913AC6">
              <w:t>п/№</w:t>
            </w:r>
          </w:p>
        </w:tc>
        <w:tc>
          <w:tcPr>
            <w:tcW w:w="2597" w:type="dxa"/>
            <w:vMerge w:val="restart"/>
            <w:tcBorders>
              <w:top w:val="single" w:sz="4" w:space="0" w:color="auto"/>
              <w:left w:val="single" w:sz="4" w:space="0" w:color="auto"/>
              <w:bottom w:val="single" w:sz="4" w:space="0" w:color="auto"/>
              <w:right w:val="single" w:sz="4" w:space="0" w:color="auto"/>
            </w:tcBorders>
            <w:vAlign w:val="center"/>
          </w:tcPr>
          <w:p w14:paraId="0E1DEF36" w14:textId="77777777" w:rsidR="00CA1B2E" w:rsidRPr="00CA1B2E" w:rsidRDefault="00CA1B2E" w:rsidP="00CA1B2E">
            <w:pPr>
              <w:spacing w:after="0" w:line="240" w:lineRule="auto"/>
              <w:jc w:val="center"/>
              <w:rPr>
                <w:vertAlign w:val="superscript"/>
                <w:lang w:val="en-CA"/>
              </w:rPr>
            </w:pPr>
            <w:r>
              <w:rPr>
                <w:lang w:val="en-CA"/>
              </w:rPr>
              <w:t>Title</w:t>
            </w:r>
          </w:p>
        </w:tc>
        <w:tc>
          <w:tcPr>
            <w:tcW w:w="2080" w:type="dxa"/>
            <w:vMerge w:val="restart"/>
            <w:tcBorders>
              <w:top w:val="single" w:sz="4" w:space="0" w:color="auto"/>
              <w:left w:val="single" w:sz="4" w:space="0" w:color="auto"/>
              <w:bottom w:val="single" w:sz="4" w:space="0" w:color="auto"/>
              <w:right w:val="single" w:sz="4" w:space="0" w:color="auto"/>
            </w:tcBorders>
            <w:vAlign w:val="center"/>
          </w:tcPr>
          <w:p w14:paraId="2D6EB1BA" w14:textId="77777777" w:rsidR="00CA1B2E" w:rsidRPr="00CA1B2E" w:rsidRDefault="00CA1B2E" w:rsidP="00CA1B2E">
            <w:pPr>
              <w:spacing w:after="0" w:line="240" w:lineRule="auto"/>
              <w:jc w:val="center"/>
              <w:rPr>
                <w:lang w:val="en-CA"/>
              </w:rPr>
            </w:pPr>
            <w:r>
              <w:rPr>
                <w:lang w:val="en-CA"/>
              </w:rPr>
              <w:t>Author (s)</w:t>
            </w:r>
          </w:p>
        </w:tc>
        <w:tc>
          <w:tcPr>
            <w:tcW w:w="1180" w:type="dxa"/>
            <w:vMerge w:val="restart"/>
            <w:tcBorders>
              <w:top w:val="single" w:sz="4" w:space="0" w:color="auto"/>
              <w:left w:val="single" w:sz="4" w:space="0" w:color="auto"/>
              <w:bottom w:val="single" w:sz="4" w:space="0" w:color="auto"/>
              <w:right w:val="single" w:sz="4" w:space="0" w:color="auto"/>
            </w:tcBorders>
            <w:vAlign w:val="center"/>
          </w:tcPr>
          <w:p w14:paraId="0AA4EE83" w14:textId="77777777" w:rsidR="00CA1B2E" w:rsidRPr="00913AC6" w:rsidRDefault="00CA1B2E" w:rsidP="00CA1B2E">
            <w:pPr>
              <w:spacing w:after="0" w:line="240" w:lineRule="auto"/>
              <w:jc w:val="center"/>
            </w:pPr>
            <w:r w:rsidRPr="00CA1B2E">
              <w:t xml:space="preserve">Year, </w:t>
            </w:r>
            <w:proofErr w:type="spellStart"/>
            <w:r w:rsidRPr="00CA1B2E">
              <w:t>placeofpublication</w:t>
            </w:r>
            <w:proofErr w:type="spellEnd"/>
          </w:p>
        </w:tc>
        <w:tc>
          <w:tcPr>
            <w:tcW w:w="2618" w:type="dxa"/>
            <w:gridSpan w:val="2"/>
            <w:tcBorders>
              <w:top w:val="single" w:sz="4" w:space="0" w:color="auto"/>
              <w:left w:val="single" w:sz="4" w:space="0" w:color="auto"/>
              <w:bottom w:val="single" w:sz="4" w:space="0" w:color="auto"/>
              <w:right w:val="single" w:sz="4" w:space="0" w:color="auto"/>
            </w:tcBorders>
            <w:vAlign w:val="center"/>
          </w:tcPr>
          <w:p w14:paraId="745EC512" w14:textId="77777777" w:rsidR="00CA1B2E" w:rsidRPr="00913AC6" w:rsidRDefault="00CA1B2E" w:rsidP="00CA1B2E">
            <w:pPr>
              <w:spacing w:after="0" w:line="240" w:lineRule="auto"/>
              <w:jc w:val="center"/>
            </w:pPr>
            <w:proofErr w:type="spellStart"/>
            <w:r w:rsidRPr="00CA1B2E">
              <w:t>Numberofcopies</w:t>
            </w:r>
            <w:proofErr w:type="spellEnd"/>
          </w:p>
        </w:tc>
      </w:tr>
      <w:tr w:rsidR="00CA1B2E" w:rsidRPr="00913AC6" w14:paraId="626FC581" w14:textId="77777777" w:rsidTr="3D408178">
        <w:trPr>
          <w:trHeight w:val="340"/>
        </w:trPr>
        <w:tc>
          <w:tcPr>
            <w:tcW w:w="636" w:type="dxa"/>
            <w:vMerge/>
            <w:vAlign w:val="center"/>
          </w:tcPr>
          <w:p w14:paraId="10DB731F" w14:textId="77777777" w:rsidR="00CA1B2E" w:rsidRPr="00913AC6" w:rsidRDefault="00CA1B2E" w:rsidP="00CA1B2E">
            <w:pPr>
              <w:spacing w:after="0" w:line="240" w:lineRule="auto"/>
              <w:jc w:val="center"/>
            </w:pPr>
          </w:p>
        </w:tc>
        <w:tc>
          <w:tcPr>
            <w:tcW w:w="2597" w:type="dxa"/>
            <w:vMerge/>
            <w:vAlign w:val="center"/>
          </w:tcPr>
          <w:p w14:paraId="4DDC2A87" w14:textId="77777777" w:rsidR="00CA1B2E" w:rsidRPr="00913AC6" w:rsidRDefault="00CA1B2E" w:rsidP="00CA1B2E">
            <w:pPr>
              <w:spacing w:after="0" w:line="240" w:lineRule="auto"/>
              <w:jc w:val="center"/>
            </w:pPr>
          </w:p>
        </w:tc>
        <w:tc>
          <w:tcPr>
            <w:tcW w:w="2080" w:type="dxa"/>
            <w:vMerge/>
            <w:vAlign w:val="center"/>
          </w:tcPr>
          <w:p w14:paraId="125854B6" w14:textId="77777777" w:rsidR="00CA1B2E" w:rsidRPr="00913AC6" w:rsidRDefault="00CA1B2E" w:rsidP="00CA1B2E">
            <w:pPr>
              <w:spacing w:after="0" w:line="240" w:lineRule="auto"/>
              <w:jc w:val="center"/>
            </w:pPr>
          </w:p>
        </w:tc>
        <w:tc>
          <w:tcPr>
            <w:tcW w:w="1180" w:type="dxa"/>
            <w:vMerge/>
            <w:vAlign w:val="center"/>
          </w:tcPr>
          <w:p w14:paraId="61B69186" w14:textId="77777777" w:rsidR="00CA1B2E" w:rsidRPr="00913AC6" w:rsidRDefault="00CA1B2E" w:rsidP="00CA1B2E">
            <w:pPr>
              <w:spacing w:after="0" w:line="240" w:lineRule="auto"/>
              <w:jc w:val="center"/>
            </w:pPr>
          </w:p>
        </w:tc>
        <w:tc>
          <w:tcPr>
            <w:tcW w:w="1309" w:type="dxa"/>
            <w:tcBorders>
              <w:top w:val="single" w:sz="4" w:space="0" w:color="auto"/>
              <w:left w:val="single" w:sz="4" w:space="0" w:color="auto"/>
              <w:bottom w:val="single" w:sz="4" w:space="0" w:color="auto"/>
              <w:right w:val="single" w:sz="4" w:space="0" w:color="auto"/>
            </w:tcBorders>
            <w:vAlign w:val="center"/>
          </w:tcPr>
          <w:p w14:paraId="33F99F7E" w14:textId="77777777" w:rsidR="00CA1B2E" w:rsidRPr="00913AC6" w:rsidRDefault="00CA1B2E" w:rsidP="00CA1B2E">
            <w:pPr>
              <w:spacing w:after="0" w:line="240" w:lineRule="auto"/>
              <w:jc w:val="center"/>
            </w:pPr>
            <w:r>
              <w:rPr>
                <w:lang w:val="en-CA"/>
              </w:rPr>
              <w:t>In the library</w:t>
            </w:r>
          </w:p>
        </w:tc>
        <w:tc>
          <w:tcPr>
            <w:tcW w:w="1309" w:type="dxa"/>
            <w:tcBorders>
              <w:top w:val="single" w:sz="4" w:space="0" w:color="auto"/>
              <w:left w:val="single" w:sz="4" w:space="0" w:color="auto"/>
              <w:bottom w:val="single" w:sz="4" w:space="0" w:color="auto"/>
              <w:right w:val="single" w:sz="4" w:space="0" w:color="auto"/>
            </w:tcBorders>
            <w:vAlign w:val="center"/>
          </w:tcPr>
          <w:p w14:paraId="0A686823" w14:textId="77777777" w:rsidR="00CA1B2E" w:rsidRPr="00CA1B2E" w:rsidRDefault="00CA1B2E" w:rsidP="00CA1B2E">
            <w:pPr>
              <w:spacing w:after="0" w:line="240" w:lineRule="auto"/>
              <w:rPr>
                <w:lang w:val="en-CA"/>
              </w:rPr>
            </w:pPr>
            <w:r>
              <w:rPr>
                <w:lang w:val="en-CA"/>
              </w:rPr>
              <w:t>At the department</w:t>
            </w:r>
          </w:p>
        </w:tc>
      </w:tr>
      <w:tr w:rsidR="00CA1B2E" w:rsidRPr="00913AC6" w14:paraId="1F4E91D1" w14:textId="77777777" w:rsidTr="3D408178">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74F8C7F1" w14:textId="77777777" w:rsidR="00CA1B2E" w:rsidRPr="00913AC6" w:rsidRDefault="00CA1B2E" w:rsidP="00CA1B2E">
            <w:pPr>
              <w:spacing w:after="0" w:line="240" w:lineRule="auto"/>
              <w:jc w:val="center"/>
            </w:pPr>
            <w:r w:rsidRPr="00913AC6">
              <w:t>1</w:t>
            </w:r>
          </w:p>
        </w:tc>
        <w:tc>
          <w:tcPr>
            <w:tcW w:w="2597" w:type="dxa"/>
            <w:tcBorders>
              <w:top w:val="single" w:sz="4" w:space="0" w:color="auto"/>
              <w:left w:val="single" w:sz="4" w:space="0" w:color="auto"/>
              <w:bottom w:val="single" w:sz="4" w:space="0" w:color="auto"/>
              <w:right w:val="single" w:sz="4" w:space="0" w:color="auto"/>
            </w:tcBorders>
            <w:vAlign w:val="center"/>
          </w:tcPr>
          <w:p w14:paraId="071B5FD7" w14:textId="77777777" w:rsidR="00CA1B2E" w:rsidRPr="00913AC6" w:rsidRDefault="00CA1B2E" w:rsidP="00CA1B2E">
            <w:pPr>
              <w:spacing w:after="0" w:line="240" w:lineRule="auto"/>
              <w:jc w:val="center"/>
            </w:pPr>
            <w:r w:rsidRPr="00913AC6">
              <w:t>2</w:t>
            </w:r>
          </w:p>
        </w:tc>
        <w:tc>
          <w:tcPr>
            <w:tcW w:w="2080" w:type="dxa"/>
            <w:tcBorders>
              <w:top w:val="single" w:sz="4" w:space="0" w:color="auto"/>
              <w:left w:val="single" w:sz="4" w:space="0" w:color="auto"/>
              <w:bottom w:val="single" w:sz="4" w:space="0" w:color="auto"/>
              <w:right w:val="single" w:sz="4" w:space="0" w:color="auto"/>
            </w:tcBorders>
            <w:vAlign w:val="center"/>
          </w:tcPr>
          <w:p w14:paraId="4038752D" w14:textId="77777777" w:rsidR="00CA1B2E" w:rsidRPr="00913AC6" w:rsidRDefault="00CA1B2E" w:rsidP="00CA1B2E">
            <w:pPr>
              <w:spacing w:after="0" w:line="240" w:lineRule="auto"/>
              <w:jc w:val="center"/>
            </w:pPr>
            <w:r w:rsidRPr="00913AC6">
              <w:t>3</w:t>
            </w:r>
          </w:p>
        </w:tc>
        <w:tc>
          <w:tcPr>
            <w:tcW w:w="1180" w:type="dxa"/>
            <w:tcBorders>
              <w:top w:val="single" w:sz="4" w:space="0" w:color="auto"/>
              <w:left w:val="single" w:sz="4" w:space="0" w:color="auto"/>
              <w:bottom w:val="single" w:sz="4" w:space="0" w:color="auto"/>
              <w:right w:val="single" w:sz="4" w:space="0" w:color="auto"/>
            </w:tcBorders>
            <w:vAlign w:val="center"/>
          </w:tcPr>
          <w:p w14:paraId="50F4106B" w14:textId="77777777" w:rsidR="00CA1B2E" w:rsidRPr="00913AC6" w:rsidRDefault="00CA1B2E" w:rsidP="00CA1B2E">
            <w:pPr>
              <w:spacing w:after="0" w:line="240" w:lineRule="auto"/>
              <w:jc w:val="center"/>
            </w:pPr>
            <w:r w:rsidRPr="00913AC6">
              <w:t>4</w:t>
            </w:r>
          </w:p>
        </w:tc>
        <w:tc>
          <w:tcPr>
            <w:tcW w:w="1309" w:type="dxa"/>
            <w:tcBorders>
              <w:top w:val="single" w:sz="4" w:space="0" w:color="auto"/>
              <w:left w:val="single" w:sz="4" w:space="0" w:color="auto"/>
              <w:bottom w:val="single" w:sz="4" w:space="0" w:color="auto"/>
              <w:right w:val="single" w:sz="4" w:space="0" w:color="auto"/>
            </w:tcBorders>
            <w:vAlign w:val="center"/>
          </w:tcPr>
          <w:p w14:paraId="3E26C73E" w14:textId="77777777" w:rsidR="00CA1B2E" w:rsidRPr="00913AC6" w:rsidRDefault="00CA1B2E" w:rsidP="00CA1B2E">
            <w:pPr>
              <w:spacing w:after="0" w:line="240" w:lineRule="auto"/>
              <w:jc w:val="center"/>
            </w:pPr>
            <w:r w:rsidRPr="00913AC6">
              <w:t>7</w:t>
            </w:r>
          </w:p>
        </w:tc>
        <w:tc>
          <w:tcPr>
            <w:tcW w:w="1309" w:type="dxa"/>
            <w:tcBorders>
              <w:top w:val="single" w:sz="4" w:space="0" w:color="auto"/>
              <w:left w:val="single" w:sz="4" w:space="0" w:color="auto"/>
              <w:bottom w:val="single" w:sz="4" w:space="0" w:color="auto"/>
              <w:right w:val="single" w:sz="4" w:space="0" w:color="auto"/>
            </w:tcBorders>
            <w:vAlign w:val="center"/>
          </w:tcPr>
          <w:p w14:paraId="70B65E5A" w14:textId="77777777" w:rsidR="00CA1B2E" w:rsidRPr="00913AC6" w:rsidRDefault="00CA1B2E" w:rsidP="00CA1B2E">
            <w:pPr>
              <w:spacing w:after="0" w:line="240" w:lineRule="auto"/>
              <w:jc w:val="center"/>
            </w:pPr>
            <w:r w:rsidRPr="00913AC6">
              <w:t>8</w:t>
            </w:r>
          </w:p>
        </w:tc>
      </w:tr>
      <w:tr w:rsidR="00CA1B2E" w:rsidRPr="00913AC6" w14:paraId="19C741F6" w14:textId="77777777" w:rsidTr="3D408178">
        <w:trPr>
          <w:trHeight w:val="340"/>
        </w:trPr>
        <w:tc>
          <w:tcPr>
            <w:tcW w:w="636" w:type="dxa"/>
            <w:tcBorders>
              <w:top w:val="single" w:sz="4" w:space="0" w:color="auto"/>
              <w:left w:val="single" w:sz="4" w:space="0" w:color="auto"/>
              <w:bottom w:val="single" w:sz="4" w:space="0" w:color="auto"/>
              <w:right w:val="single" w:sz="4" w:space="0" w:color="auto"/>
            </w:tcBorders>
          </w:tcPr>
          <w:p w14:paraId="243CC0CA" w14:textId="77777777" w:rsidR="00CA1B2E" w:rsidRPr="00913AC6" w:rsidRDefault="00CA1B2E" w:rsidP="00CA1B2E">
            <w:pPr>
              <w:numPr>
                <w:ilvl w:val="0"/>
                <w:numId w:val="14"/>
              </w:numPr>
              <w:spacing w:after="0" w:line="240" w:lineRule="auto"/>
              <w:jc w:val="center"/>
            </w:pPr>
          </w:p>
        </w:tc>
        <w:tc>
          <w:tcPr>
            <w:tcW w:w="2597" w:type="dxa"/>
            <w:tcBorders>
              <w:top w:val="single" w:sz="4" w:space="0" w:color="auto"/>
              <w:left w:val="single" w:sz="4" w:space="0" w:color="auto"/>
              <w:bottom w:val="single" w:sz="4" w:space="0" w:color="auto"/>
              <w:right w:val="single" w:sz="4" w:space="0" w:color="auto"/>
            </w:tcBorders>
          </w:tcPr>
          <w:p w14:paraId="49BCD242" w14:textId="3239A7A3" w:rsidR="00CA1B2E" w:rsidRPr="00A92229" w:rsidRDefault="3D408178" w:rsidP="3D408178">
            <w:pPr>
              <w:spacing w:after="0" w:line="240" w:lineRule="auto"/>
              <w:rPr>
                <w:rFonts w:eastAsia="Times New Roman"/>
              </w:rPr>
            </w:pPr>
            <w:proofErr w:type="spellStart"/>
            <w:r w:rsidRPr="00BB2499">
              <w:rPr>
                <w:rFonts w:eastAsia="Times New Roman"/>
                <w:lang w:val="en-US"/>
              </w:rPr>
              <w:t>Sturdevant’s</w:t>
            </w:r>
            <w:proofErr w:type="spellEnd"/>
            <w:r w:rsidRPr="00BB2499">
              <w:rPr>
                <w:rFonts w:eastAsia="Times New Roman"/>
                <w:lang w:val="en-US"/>
              </w:rPr>
              <w:t xml:space="preserve"> Art and science of operative dentistry. </w:t>
            </w:r>
            <w:r w:rsidRPr="3D408178">
              <w:rPr>
                <w:rFonts w:eastAsia="Times New Roman"/>
              </w:rPr>
              <w:t xml:space="preserve">6th </w:t>
            </w:r>
            <w:proofErr w:type="spellStart"/>
            <w:r w:rsidRPr="3D408178">
              <w:rPr>
                <w:rFonts w:eastAsia="Times New Roman"/>
              </w:rPr>
              <w:t>edition</w:t>
            </w:r>
            <w:proofErr w:type="spellEnd"/>
            <w:r w:rsidRPr="3D408178">
              <w:rPr>
                <w:rFonts w:eastAsia="Times New Roman"/>
              </w:rPr>
              <w:t xml:space="preserve">     </w:t>
            </w:r>
          </w:p>
        </w:tc>
        <w:tc>
          <w:tcPr>
            <w:tcW w:w="2080" w:type="dxa"/>
            <w:tcBorders>
              <w:top w:val="single" w:sz="4" w:space="0" w:color="auto"/>
              <w:left w:val="single" w:sz="4" w:space="0" w:color="auto"/>
              <w:bottom w:val="single" w:sz="4" w:space="0" w:color="auto"/>
              <w:right w:val="single" w:sz="4" w:space="0" w:color="auto"/>
            </w:tcBorders>
          </w:tcPr>
          <w:p w14:paraId="6BDB15C0" w14:textId="71DF22FC" w:rsidR="00CA1B2E" w:rsidRPr="00BB2499" w:rsidRDefault="3D408178" w:rsidP="3D408178">
            <w:pPr>
              <w:spacing w:after="0" w:line="240" w:lineRule="auto"/>
              <w:rPr>
                <w:color w:val="000000" w:themeColor="text1"/>
                <w:lang w:val="en-US"/>
              </w:rPr>
            </w:pPr>
            <w:r w:rsidRPr="00BB2499">
              <w:rPr>
                <w:rFonts w:eastAsia="Times New Roman"/>
                <w:lang w:val="en-US"/>
              </w:rPr>
              <w:t xml:space="preserve">HO </w:t>
            </w:r>
            <w:proofErr w:type="spellStart"/>
            <w:r w:rsidRPr="00BB2499">
              <w:rPr>
                <w:rFonts w:eastAsia="Times New Roman"/>
                <w:lang w:val="en-US"/>
              </w:rPr>
              <w:t>Heymann</w:t>
            </w:r>
            <w:proofErr w:type="spellEnd"/>
            <w:r w:rsidRPr="00BB2499">
              <w:rPr>
                <w:rFonts w:eastAsia="Times New Roman"/>
                <w:lang w:val="en-US"/>
              </w:rPr>
              <w:t>, EJ Swift, AV Ritter.</w:t>
            </w:r>
          </w:p>
        </w:tc>
        <w:tc>
          <w:tcPr>
            <w:tcW w:w="1180" w:type="dxa"/>
            <w:tcBorders>
              <w:top w:val="single" w:sz="4" w:space="0" w:color="auto"/>
              <w:left w:val="single" w:sz="4" w:space="0" w:color="auto"/>
              <w:bottom w:val="single" w:sz="4" w:space="0" w:color="auto"/>
              <w:right w:val="single" w:sz="4" w:space="0" w:color="auto"/>
            </w:tcBorders>
          </w:tcPr>
          <w:p w14:paraId="4EDE568B" w14:textId="2A9D2832" w:rsidR="00CA1B2E" w:rsidRPr="00A92229" w:rsidRDefault="3D408178" w:rsidP="3D408178">
            <w:pPr>
              <w:spacing w:after="0" w:line="240" w:lineRule="auto"/>
              <w:rPr>
                <w:color w:val="000000" w:themeColor="text1"/>
              </w:rPr>
            </w:pPr>
            <w:proofErr w:type="spellStart"/>
            <w:r w:rsidRPr="3D408178">
              <w:rPr>
                <w:rFonts w:eastAsia="Times New Roman"/>
              </w:rPr>
              <w:t>Mosby</w:t>
            </w:r>
            <w:proofErr w:type="spellEnd"/>
            <w:r w:rsidRPr="3D408178">
              <w:rPr>
                <w:rFonts w:eastAsia="Times New Roman"/>
              </w:rPr>
              <w:t>, 2012 .</w:t>
            </w:r>
          </w:p>
        </w:tc>
        <w:tc>
          <w:tcPr>
            <w:tcW w:w="1309" w:type="dxa"/>
            <w:tcBorders>
              <w:top w:val="single" w:sz="4" w:space="0" w:color="auto"/>
              <w:left w:val="single" w:sz="4" w:space="0" w:color="auto"/>
              <w:bottom w:val="single" w:sz="4" w:space="0" w:color="auto"/>
              <w:right w:val="single" w:sz="4" w:space="0" w:color="auto"/>
            </w:tcBorders>
          </w:tcPr>
          <w:p w14:paraId="42AAECA3" w14:textId="77777777" w:rsidR="00CA1B2E" w:rsidRPr="00A92229" w:rsidRDefault="00CA1B2E" w:rsidP="00CA1B2E">
            <w:pPr>
              <w:spacing w:after="0" w:line="240" w:lineRule="auto"/>
              <w:rPr>
                <w:color w:val="auto"/>
              </w:rPr>
            </w:pPr>
          </w:p>
        </w:tc>
        <w:tc>
          <w:tcPr>
            <w:tcW w:w="1309" w:type="dxa"/>
            <w:tcBorders>
              <w:top w:val="single" w:sz="4" w:space="0" w:color="auto"/>
              <w:left w:val="single" w:sz="4" w:space="0" w:color="auto"/>
              <w:bottom w:val="single" w:sz="4" w:space="0" w:color="auto"/>
              <w:right w:val="single" w:sz="4" w:space="0" w:color="auto"/>
            </w:tcBorders>
          </w:tcPr>
          <w:p w14:paraId="3244F066" w14:textId="3B9C3C4A" w:rsidR="00CA1B2E" w:rsidRPr="00913AC6" w:rsidRDefault="3D408178" w:rsidP="00CA1B2E">
            <w:pPr>
              <w:spacing w:after="0" w:line="240" w:lineRule="auto"/>
            </w:pPr>
            <w:r>
              <w:t>1</w:t>
            </w:r>
          </w:p>
        </w:tc>
      </w:tr>
      <w:tr w:rsidR="00CA1B2E" w:rsidRPr="00913AC6" w14:paraId="5587FC92" w14:textId="77777777" w:rsidTr="3D408178">
        <w:trPr>
          <w:trHeight w:val="340"/>
        </w:trPr>
        <w:tc>
          <w:tcPr>
            <w:tcW w:w="636" w:type="dxa"/>
            <w:tcBorders>
              <w:top w:val="single" w:sz="4" w:space="0" w:color="auto"/>
              <w:left w:val="single" w:sz="4" w:space="0" w:color="auto"/>
              <w:bottom w:val="single" w:sz="4" w:space="0" w:color="auto"/>
              <w:right w:val="single" w:sz="4" w:space="0" w:color="auto"/>
            </w:tcBorders>
          </w:tcPr>
          <w:p w14:paraId="0C3A4A18" w14:textId="77777777" w:rsidR="00CA1B2E" w:rsidRPr="00913AC6" w:rsidRDefault="00CA1B2E" w:rsidP="00CA1B2E">
            <w:pPr>
              <w:numPr>
                <w:ilvl w:val="0"/>
                <w:numId w:val="14"/>
              </w:numPr>
              <w:spacing w:after="0" w:line="240" w:lineRule="auto"/>
              <w:jc w:val="center"/>
            </w:pPr>
          </w:p>
        </w:tc>
        <w:tc>
          <w:tcPr>
            <w:tcW w:w="2597" w:type="dxa"/>
            <w:tcBorders>
              <w:top w:val="single" w:sz="4" w:space="0" w:color="auto"/>
              <w:left w:val="single" w:sz="4" w:space="0" w:color="auto"/>
              <w:bottom w:val="single" w:sz="4" w:space="0" w:color="auto"/>
              <w:right w:val="single" w:sz="4" w:space="0" w:color="auto"/>
            </w:tcBorders>
          </w:tcPr>
          <w:p w14:paraId="33393863" w14:textId="35733F76" w:rsidR="00CA1B2E" w:rsidRPr="00BB2499" w:rsidRDefault="3D408178" w:rsidP="3D408178">
            <w:pPr>
              <w:spacing w:after="0" w:line="240" w:lineRule="auto"/>
              <w:rPr>
                <w:color w:val="000000" w:themeColor="text1"/>
                <w:lang w:val="en-US"/>
              </w:rPr>
            </w:pPr>
            <w:r w:rsidRPr="00BB2499">
              <w:rPr>
                <w:rFonts w:eastAsia="Times New Roman"/>
                <w:lang w:val="en-US"/>
              </w:rPr>
              <w:t>Oral and maxillofacial diseases. 4th edition.</w:t>
            </w:r>
          </w:p>
        </w:tc>
        <w:tc>
          <w:tcPr>
            <w:tcW w:w="2080" w:type="dxa"/>
            <w:tcBorders>
              <w:top w:val="single" w:sz="4" w:space="0" w:color="auto"/>
              <w:left w:val="single" w:sz="4" w:space="0" w:color="auto"/>
              <w:bottom w:val="single" w:sz="4" w:space="0" w:color="auto"/>
              <w:right w:val="single" w:sz="4" w:space="0" w:color="auto"/>
            </w:tcBorders>
          </w:tcPr>
          <w:p w14:paraId="3534F440" w14:textId="4913EDC7" w:rsidR="00CA1B2E" w:rsidRPr="00A92229" w:rsidRDefault="3D408178" w:rsidP="3D408178">
            <w:pPr>
              <w:spacing w:after="0" w:line="240" w:lineRule="auto"/>
              <w:rPr>
                <w:color w:val="000000" w:themeColor="text1"/>
              </w:rPr>
            </w:pPr>
            <w:r w:rsidRPr="3D408178">
              <w:rPr>
                <w:rFonts w:eastAsia="Times New Roman"/>
              </w:rPr>
              <w:t xml:space="preserve">C. </w:t>
            </w:r>
            <w:proofErr w:type="spellStart"/>
            <w:r w:rsidRPr="3D408178">
              <w:rPr>
                <w:rFonts w:eastAsia="Times New Roman"/>
              </w:rPr>
              <w:t>Sculli</w:t>
            </w:r>
            <w:proofErr w:type="spellEnd"/>
            <w:r w:rsidRPr="3D408178">
              <w:rPr>
                <w:rFonts w:eastAsia="Times New Roman"/>
              </w:rPr>
              <w:t xml:space="preserve">, S </w:t>
            </w:r>
            <w:proofErr w:type="spellStart"/>
            <w:r w:rsidRPr="3D408178">
              <w:rPr>
                <w:rFonts w:eastAsia="Times New Roman"/>
              </w:rPr>
              <w:t>Flint</w:t>
            </w:r>
            <w:proofErr w:type="spellEnd"/>
            <w:r w:rsidRPr="3D408178">
              <w:rPr>
                <w:rFonts w:eastAsia="Times New Roman"/>
              </w:rPr>
              <w:t>.</w:t>
            </w:r>
          </w:p>
        </w:tc>
        <w:tc>
          <w:tcPr>
            <w:tcW w:w="1180" w:type="dxa"/>
            <w:tcBorders>
              <w:top w:val="single" w:sz="4" w:space="0" w:color="auto"/>
              <w:left w:val="single" w:sz="4" w:space="0" w:color="auto"/>
              <w:bottom w:val="single" w:sz="4" w:space="0" w:color="auto"/>
              <w:right w:val="single" w:sz="4" w:space="0" w:color="auto"/>
            </w:tcBorders>
          </w:tcPr>
          <w:p w14:paraId="4B8AFD43" w14:textId="4DAF6292" w:rsidR="00CA1B2E" w:rsidRPr="00A92229" w:rsidRDefault="3D408178" w:rsidP="3D408178">
            <w:pPr>
              <w:spacing w:after="0" w:line="240" w:lineRule="auto"/>
              <w:rPr>
                <w:color w:val="000000" w:themeColor="text1"/>
              </w:rPr>
            </w:pPr>
            <w:r w:rsidRPr="3D408178">
              <w:rPr>
                <w:rFonts w:eastAsia="Times New Roman"/>
              </w:rPr>
              <w:t xml:space="preserve">CRC Press, 2010 </w:t>
            </w:r>
          </w:p>
        </w:tc>
        <w:tc>
          <w:tcPr>
            <w:tcW w:w="1309" w:type="dxa"/>
            <w:tcBorders>
              <w:top w:val="single" w:sz="4" w:space="0" w:color="auto"/>
              <w:left w:val="single" w:sz="4" w:space="0" w:color="auto"/>
              <w:bottom w:val="single" w:sz="4" w:space="0" w:color="auto"/>
              <w:right w:val="single" w:sz="4" w:space="0" w:color="auto"/>
            </w:tcBorders>
          </w:tcPr>
          <w:p w14:paraId="2E22CE28" w14:textId="77777777" w:rsidR="00CA1B2E" w:rsidRPr="00A92229" w:rsidRDefault="00CA1B2E" w:rsidP="00CA1B2E">
            <w:pPr>
              <w:spacing w:after="0" w:line="240" w:lineRule="auto"/>
              <w:rPr>
                <w:color w:val="auto"/>
              </w:rPr>
            </w:pPr>
          </w:p>
        </w:tc>
        <w:tc>
          <w:tcPr>
            <w:tcW w:w="1309" w:type="dxa"/>
            <w:tcBorders>
              <w:top w:val="single" w:sz="4" w:space="0" w:color="auto"/>
              <w:left w:val="single" w:sz="4" w:space="0" w:color="auto"/>
              <w:bottom w:val="single" w:sz="4" w:space="0" w:color="auto"/>
              <w:right w:val="single" w:sz="4" w:space="0" w:color="auto"/>
            </w:tcBorders>
          </w:tcPr>
          <w:p w14:paraId="084B8DB5" w14:textId="0E33C2E1" w:rsidR="00CA1B2E" w:rsidRPr="00913AC6" w:rsidRDefault="3D408178" w:rsidP="00CA1B2E">
            <w:pPr>
              <w:spacing w:after="0" w:line="240" w:lineRule="auto"/>
            </w:pPr>
            <w:r>
              <w:t>1</w:t>
            </w:r>
          </w:p>
        </w:tc>
      </w:tr>
      <w:tr w:rsidR="00CA1B2E" w:rsidRPr="00913AC6" w14:paraId="58BA24E1" w14:textId="77777777" w:rsidTr="3D408178">
        <w:trPr>
          <w:trHeight w:val="340"/>
        </w:trPr>
        <w:tc>
          <w:tcPr>
            <w:tcW w:w="636" w:type="dxa"/>
            <w:tcBorders>
              <w:top w:val="single" w:sz="4" w:space="0" w:color="auto"/>
              <w:left w:val="single" w:sz="4" w:space="0" w:color="auto"/>
              <w:bottom w:val="single" w:sz="4" w:space="0" w:color="auto"/>
              <w:right w:val="single" w:sz="4" w:space="0" w:color="auto"/>
            </w:tcBorders>
          </w:tcPr>
          <w:p w14:paraId="5CF14022" w14:textId="77777777" w:rsidR="00CA1B2E" w:rsidRPr="00913AC6" w:rsidRDefault="00CA1B2E" w:rsidP="00CA1B2E">
            <w:pPr>
              <w:numPr>
                <w:ilvl w:val="0"/>
                <w:numId w:val="14"/>
              </w:numPr>
              <w:spacing w:after="0" w:line="240" w:lineRule="auto"/>
              <w:jc w:val="center"/>
            </w:pPr>
          </w:p>
        </w:tc>
        <w:tc>
          <w:tcPr>
            <w:tcW w:w="2597" w:type="dxa"/>
            <w:tcBorders>
              <w:top w:val="single" w:sz="4" w:space="0" w:color="auto"/>
              <w:left w:val="single" w:sz="4" w:space="0" w:color="auto"/>
              <w:bottom w:val="single" w:sz="4" w:space="0" w:color="auto"/>
              <w:right w:val="single" w:sz="4" w:space="0" w:color="auto"/>
            </w:tcBorders>
          </w:tcPr>
          <w:p w14:paraId="2E36430D" w14:textId="7B43803D" w:rsidR="00CA1B2E" w:rsidRPr="00A92229" w:rsidRDefault="3D408178" w:rsidP="3D408178">
            <w:pPr>
              <w:spacing w:after="0" w:line="240" w:lineRule="auto"/>
              <w:rPr>
                <w:color w:val="000000" w:themeColor="text1"/>
              </w:rPr>
            </w:pPr>
            <w:proofErr w:type="spellStart"/>
            <w:r w:rsidRPr="3D408178">
              <w:rPr>
                <w:rFonts w:eastAsia="Times New Roman"/>
              </w:rPr>
              <w:t>Textbook</w:t>
            </w:r>
            <w:proofErr w:type="spellEnd"/>
            <w:r w:rsidRPr="3D408178">
              <w:rPr>
                <w:rFonts w:eastAsia="Times New Roman"/>
              </w:rPr>
              <w:t xml:space="preserve"> </w:t>
            </w:r>
            <w:proofErr w:type="spellStart"/>
            <w:r w:rsidRPr="3D408178">
              <w:rPr>
                <w:rFonts w:eastAsia="Times New Roman"/>
              </w:rPr>
              <w:t>of</w:t>
            </w:r>
            <w:proofErr w:type="spellEnd"/>
            <w:r w:rsidRPr="3D408178">
              <w:rPr>
                <w:rFonts w:eastAsia="Times New Roman"/>
              </w:rPr>
              <w:t xml:space="preserve"> </w:t>
            </w:r>
            <w:proofErr w:type="spellStart"/>
            <w:r w:rsidRPr="3D408178">
              <w:rPr>
                <w:rFonts w:eastAsia="Times New Roman"/>
              </w:rPr>
              <w:t>oral</w:t>
            </w:r>
            <w:proofErr w:type="spellEnd"/>
            <w:r w:rsidRPr="3D408178">
              <w:rPr>
                <w:rFonts w:eastAsia="Times New Roman"/>
              </w:rPr>
              <w:t xml:space="preserve"> </w:t>
            </w:r>
            <w:proofErr w:type="spellStart"/>
            <w:r w:rsidRPr="3D408178">
              <w:rPr>
                <w:rFonts w:eastAsia="Times New Roman"/>
              </w:rPr>
              <w:t>medicine</w:t>
            </w:r>
            <w:proofErr w:type="spellEnd"/>
            <w:r w:rsidRPr="3D408178">
              <w:rPr>
                <w:rFonts w:eastAsia="Times New Roman"/>
              </w:rPr>
              <w:t>.</w:t>
            </w:r>
          </w:p>
        </w:tc>
        <w:tc>
          <w:tcPr>
            <w:tcW w:w="2080" w:type="dxa"/>
            <w:tcBorders>
              <w:top w:val="single" w:sz="4" w:space="0" w:color="auto"/>
              <w:left w:val="single" w:sz="4" w:space="0" w:color="auto"/>
              <w:bottom w:val="single" w:sz="4" w:space="0" w:color="auto"/>
              <w:right w:val="single" w:sz="4" w:space="0" w:color="auto"/>
            </w:tcBorders>
          </w:tcPr>
          <w:p w14:paraId="74E233BE" w14:textId="43205A58" w:rsidR="00CA1B2E" w:rsidRPr="00A92229" w:rsidRDefault="3D408178" w:rsidP="3D408178">
            <w:pPr>
              <w:spacing w:after="0" w:line="240" w:lineRule="auto"/>
              <w:rPr>
                <w:color w:val="000000" w:themeColor="text1"/>
              </w:rPr>
            </w:pPr>
            <w:proofErr w:type="spellStart"/>
            <w:r w:rsidRPr="3D408178">
              <w:rPr>
                <w:rFonts w:eastAsia="Times New Roman"/>
              </w:rPr>
              <w:t>Ghom</w:t>
            </w:r>
            <w:proofErr w:type="spellEnd"/>
            <w:r w:rsidRPr="3D408178">
              <w:rPr>
                <w:rFonts w:eastAsia="Times New Roman"/>
              </w:rPr>
              <w:t xml:space="preserve"> A. G.</w:t>
            </w:r>
          </w:p>
        </w:tc>
        <w:tc>
          <w:tcPr>
            <w:tcW w:w="1180" w:type="dxa"/>
            <w:tcBorders>
              <w:top w:val="single" w:sz="4" w:space="0" w:color="auto"/>
              <w:left w:val="single" w:sz="4" w:space="0" w:color="auto"/>
              <w:bottom w:val="single" w:sz="4" w:space="0" w:color="auto"/>
              <w:right w:val="single" w:sz="4" w:space="0" w:color="auto"/>
            </w:tcBorders>
          </w:tcPr>
          <w:p w14:paraId="72C8098A" w14:textId="1D95D8D6" w:rsidR="00CA1B2E" w:rsidRPr="00BB2499" w:rsidRDefault="3D408178" w:rsidP="3D408178">
            <w:pPr>
              <w:spacing w:after="0" w:line="240" w:lineRule="auto"/>
              <w:rPr>
                <w:color w:val="000000" w:themeColor="text1"/>
                <w:lang w:val="en-US"/>
              </w:rPr>
            </w:pPr>
            <w:r w:rsidRPr="00BB2499">
              <w:rPr>
                <w:rFonts w:eastAsia="Times New Roman"/>
                <w:lang w:val="en-US"/>
              </w:rPr>
              <w:t>Jaypee Brothers medical Publishers (P) ltd, 2014</w:t>
            </w:r>
          </w:p>
        </w:tc>
        <w:tc>
          <w:tcPr>
            <w:tcW w:w="1309" w:type="dxa"/>
            <w:tcBorders>
              <w:top w:val="single" w:sz="4" w:space="0" w:color="auto"/>
              <w:left w:val="single" w:sz="4" w:space="0" w:color="auto"/>
              <w:bottom w:val="single" w:sz="4" w:space="0" w:color="auto"/>
              <w:right w:val="single" w:sz="4" w:space="0" w:color="auto"/>
            </w:tcBorders>
          </w:tcPr>
          <w:p w14:paraId="7F22E9F7" w14:textId="6CB02021" w:rsidR="00CA1B2E" w:rsidRPr="00A92229" w:rsidRDefault="3D408178" w:rsidP="00CA1B2E">
            <w:pPr>
              <w:spacing w:after="0" w:line="240" w:lineRule="auto"/>
              <w:jc w:val="both"/>
              <w:rPr>
                <w:color w:val="auto"/>
              </w:rPr>
            </w:pPr>
            <w:r w:rsidRPr="3D408178">
              <w:rPr>
                <w:color w:val="auto"/>
              </w:rPr>
              <w:t>19</w:t>
            </w:r>
          </w:p>
        </w:tc>
        <w:tc>
          <w:tcPr>
            <w:tcW w:w="1309" w:type="dxa"/>
            <w:tcBorders>
              <w:top w:val="single" w:sz="4" w:space="0" w:color="auto"/>
              <w:left w:val="single" w:sz="4" w:space="0" w:color="auto"/>
              <w:bottom w:val="single" w:sz="4" w:space="0" w:color="auto"/>
              <w:right w:val="single" w:sz="4" w:space="0" w:color="auto"/>
            </w:tcBorders>
          </w:tcPr>
          <w:p w14:paraId="7976AC3A" w14:textId="2E3824AC" w:rsidR="00CA1B2E" w:rsidRPr="00913AC6" w:rsidRDefault="3D408178" w:rsidP="00CA1B2E">
            <w:pPr>
              <w:spacing w:after="0" w:line="240" w:lineRule="auto"/>
              <w:jc w:val="both"/>
            </w:pPr>
            <w:r>
              <w:t>1</w:t>
            </w:r>
          </w:p>
        </w:tc>
      </w:tr>
    </w:tbl>
    <w:p w14:paraId="7825B6A8" w14:textId="77777777" w:rsidR="00CA1B2E" w:rsidRPr="00913AC6" w:rsidRDefault="00CA1B2E" w:rsidP="00CA1B2E">
      <w:pPr>
        <w:autoSpaceDE w:val="0"/>
        <w:autoSpaceDN w:val="0"/>
        <w:adjustRightInd w:val="0"/>
        <w:spacing w:after="0" w:line="240" w:lineRule="auto"/>
        <w:jc w:val="both"/>
      </w:pPr>
    </w:p>
    <w:p w14:paraId="1AC4214D" w14:textId="45CEC318" w:rsidR="00CA1B2E" w:rsidRPr="00CA1B2E" w:rsidRDefault="00CA1B2E" w:rsidP="004B4D51">
      <w:pPr>
        <w:tabs>
          <w:tab w:val="right" w:leader="underscore" w:pos="9639"/>
        </w:tabs>
        <w:spacing w:after="0" w:line="240" w:lineRule="auto"/>
        <w:ind w:firstLine="709"/>
        <w:jc w:val="both"/>
        <w:rPr>
          <w:lang w:val="en-US"/>
        </w:rPr>
      </w:pPr>
      <w:r w:rsidRPr="004B4D51">
        <w:rPr>
          <w:lang w:val="en-US"/>
        </w:rPr>
        <w:t xml:space="preserve">8. </w:t>
      </w:r>
      <w:r w:rsidRPr="00CA1B2E">
        <w:rPr>
          <w:lang w:val="en-US"/>
        </w:rPr>
        <w:t>The list of premises * required for conducting classroom training of the discipline.</w:t>
      </w:r>
    </w:p>
    <w:p w14:paraId="713E4576" w14:textId="504DCF10" w:rsidR="00CA1B2E" w:rsidRPr="00BB2499" w:rsidRDefault="566A3A4B" w:rsidP="566A3A4B">
      <w:pPr>
        <w:widowControl w:val="0"/>
        <w:shd w:val="clear" w:color="auto" w:fill="FFFFFF" w:themeFill="background1"/>
        <w:spacing w:after="0" w:line="240" w:lineRule="auto"/>
        <w:ind w:firstLine="709"/>
        <w:jc w:val="both"/>
        <w:rPr>
          <w:lang w:val="en-US"/>
        </w:rPr>
      </w:pPr>
      <w:r w:rsidRPr="00BB2499">
        <w:rPr>
          <w:lang w:val="en-US"/>
        </w:rPr>
        <w:t>1. dental offices with dental units;</w:t>
      </w:r>
    </w:p>
    <w:p w14:paraId="7CFBAC6F" w14:textId="77777777" w:rsidR="00CA1B2E" w:rsidRPr="00CA1B2E" w:rsidRDefault="00CA1B2E" w:rsidP="00CA1B2E">
      <w:pPr>
        <w:autoSpaceDE w:val="0"/>
        <w:autoSpaceDN w:val="0"/>
        <w:adjustRightInd w:val="0"/>
        <w:spacing w:after="0" w:line="240" w:lineRule="auto"/>
        <w:ind w:firstLine="540"/>
        <w:jc w:val="both"/>
        <w:outlineLvl w:val="1"/>
        <w:rPr>
          <w:i/>
          <w:lang w:val="en-US"/>
        </w:rPr>
      </w:pPr>
      <w:r w:rsidRPr="00CA1B2E">
        <w:rPr>
          <w:i/>
          <w:lang w:val="en-US"/>
        </w:rPr>
        <w:t>*specifically equipped rooms (classrooms, classrooms, laboratories, etc.) for conducting lectures, seminars, practical and clinical classes in the study of disciplines and practices, including:</w:t>
      </w:r>
    </w:p>
    <w:p w14:paraId="5E13262B" w14:textId="77777777" w:rsidR="00CA1B2E" w:rsidRPr="00CA1B2E" w:rsidRDefault="00CA1B2E" w:rsidP="00CA1B2E">
      <w:pPr>
        <w:widowControl w:val="0"/>
        <w:shd w:val="clear" w:color="auto" w:fill="FFFFFF"/>
        <w:spacing w:after="0" w:line="240" w:lineRule="auto"/>
        <w:ind w:firstLine="709"/>
        <w:jc w:val="both"/>
        <w:rPr>
          <w:i/>
          <w:lang w:val="en-US"/>
        </w:rPr>
      </w:pPr>
      <w:r w:rsidRPr="00CA1B2E">
        <w:rPr>
          <w:i/>
          <w:lang w:val="en-US"/>
        </w:rPr>
        <w:t>rooms for work with patients who is receiving medical care.</w:t>
      </w:r>
    </w:p>
    <w:p w14:paraId="1FAC259A" w14:textId="77777777" w:rsidR="00CA1B2E" w:rsidRPr="00CA1B2E" w:rsidRDefault="00CA1B2E" w:rsidP="00CA1B2E">
      <w:pPr>
        <w:spacing w:after="0" w:line="240" w:lineRule="auto"/>
        <w:ind w:firstLine="709"/>
        <w:jc w:val="both"/>
        <w:rPr>
          <w:lang w:val="en-US"/>
        </w:rPr>
      </w:pPr>
      <w:r w:rsidRPr="00CA1B2E">
        <w:rPr>
          <w:lang w:val="en-US"/>
        </w:rPr>
        <w:t xml:space="preserve">The list of equipment * necessary for conducting classroom training </w:t>
      </w:r>
      <w:r>
        <w:rPr>
          <w:lang w:val="en-CA"/>
        </w:rPr>
        <w:t>of</w:t>
      </w:r>
      <w:r w:rsidRPr="00CA1B2E">
        <w:rPr>
          <w:lang w:val="en-US"/>
        </w:rPr>
        <w:t xml:space="preserve"> the discipline.</w:t>
      </w:r>
    </w:p>
    <w:p w14:paraId="2A2B4097" w14:textId="77777777" w:rsidR="00CA1B2E" w:rsidRPr="00CA1B2E" w:rsidRDefault="00CA1B2E" w:rsidP="00CA1B2E">
      <w:pPr>
        <w:spacing w:after="0" w:line="240" w:lineRule="auto"/>
        <w:ind w:firstLine="709"/>
        <w:jc w:val="both"/>
        <w:rPr>
          <w:lang w:val="en-US"/>
        </w:rPr>
      </w:pPr>
      <w:r w:rsidRPr="00CA1B2E">
        <w:rPr>
          <w:lang w:val="en-US"/>
        </w:rPr>
        <w:t>1. set of dental instruments;</w:t>
      </w:r>
    </w:p>
    <w:p w14:paraId="5859AACF" w14:textId="77777777" w:rsidR="00CA1B2E" w:rsidRPr="00CA1B2E" w:rsidRDefault="00CA1B2E" w:rsidP="00CA1B2E">
      <w:pPr>
        <w:spacing w:after="0" w:line="240" w:lineRule="auto"/>
        <w:ind w:firstLine="709"/>
        <w:jc w:val="both"/>
        <w:rPr>
          <w:lang w:val="en-US"/>
        </w:rPr>
      </w:pPr>
      <w:r w:rsidRPr="00CA1B2E">
        <w:rPr>
          <w:lang w:val="en-US"/>
        </w:rPr>
        <w:t>2. dental materials;</w:t>
      </w:r>
    </w:p>
    <w:p w14:paraId="7A487F5B" w14:textId="0C903486" w:rsidR="771662BB" w:rsidRPr="00BB2499" w:rsidRDefault="24454230" w:rsidP="24454230">
      <w:pPr>
        <w:spacing w:after="0" w:line="240" w:lineRule="auto"/>
        <w:ind w:firstLine="709"/>
        <w:jc w:val="both"/>
        <w:rPr>
          <w:color w:val="000000" w:themeColor="text1"/>
          <w:lang w:val="en-US"/>
        </w:rPr>
      </w:pPr>
      <w:r w:rsidRPr="00BB2499">
        <w:rPr>
          <w:lang w:val="en-US"/>
        </w:rPr>
        <w:t>3. digital intraoral radiographic system (RVG-S)</w:t>
      </w:r>
    </w:p>
    <w:p w14:paraId="1A2A59FE" w14:textId="20C90C9E" w:rsidR="24454230" w:rsidRPr="00BB2499" w:rsidRDefault="566A3A4B" w:rsidP="566A3A4B">
      <w:pPr>
        <w:spacing w:after="0" w:line="240" w:lineRule="auto"/>
        <w:ind w:firstLine="709"/>
        <w:jc w:val="both"/>
        <w:rPr>
          <w:color w:val="000000" w:themeColor="text1"/>
          <w:lang w:val="en-US"/>
        </w:rPr>
      </w:pPr>
      <w:r w:rsidRPr="00BB2499">
        <w:rPr>
          <w:lang w:val="en-US"/>
        </w:rPr>
        <w:t xml:space="preserve">4. </w:t>
      </w:r>
      <w:proofErr w:type="spellStart"/>
      <w:r w:rsidRPr="00BB2499">
        <w:rPr>
          <w:lang w:val="en-US"/>
        </w:rPr>
        <w:t>negatoscopes</w:t>
      </w:r>
      <w:proofErr w:type="spellEnd"/>
      <w:r w:rsidRPr="00BB2499">
        <w:rPr>
          <w:lang w:val="en-US"/>
        </w:rPr>
        <w:t xml:space="preserve"> </w:t>
      </w:r>
    </w:p>
    <w:p w14:paraId="274C8618" w14:textId="77777777" w:rsidR="00CA1B2E" w:rsidRPr="00CA1B2E" w:rsidRDefault="00CA1B2E" w:rsidP="00CA1B2E">
      <w:pPr>
        <w:widowControl w:val="0"/>
        <w:shd w:val="clear" w:color="auto" w:fill="FFFFFF"/>
        <w:spacing w:after="0" w:line="240" w:lineRule="auto"/>
        <w:ind w:firstLine="709"/>
        <w:jc w:val="both"/>
        <w:rPr>
          <w:i/>
          <w:spacing w:val="-3"/>
          <w:lang w:val="en-US"/>
        </w:rPr>
      </w:pPr>
      <w:r w:rsidRPr="00CA1B2E">
        <w:rPr>
          <w:lang w:val="en-US"/>
        </w:rPr>
        <w:t xml:space="preserve">* </w:t>
      </w:r>
      <w:r w:rsidRPr="00CA1B2E">
        <w:rPr>
          <w:i/>
          <w:lang w:val="en-US"/>
        </w:rPr>
        <w:t>laboratory, instrumental equipment (indicate which)</w:t>
      </w:r>
    </w:p>
    <w:p w14:paraId="3DC114CB" w14:textId="77777777" w:rsidR="00CA1B2E" w:rsidRPr="00CA1B2E" w:rsidRDefault="00CA1B2E" w:rsidP="00CA1B2E">
      <w:pPr>
        <w:widowControl w:val="0"/>
        <w:shd w:val="clear" w:color="auto" w:fill="FFFFFF"/>
        <w:spacing w:after="0" w:line="240" w:lineRule="auto"/>
        <w:ind w:firstLine="709"/>
        <w:jc w:val="both"/>
        <w:rPr>
          <w:i/>
          <w:lang w:val="en-US"/>
        </w:rPr>
      </w:pPr>
    </w:p>
    <w:p w14:paraId="334793ED" w14:textId="77777777" w:rsidR="00CA1B2E" w:rsidRPr="00CA1B2E" w:rsidRDefault="3D408178" w:rsidP="3D408178">
      <w:pPr>
        <w:tabs>
          <w:tab w:val="right" w:leader="underscore" w:pos="9639"/>
        </w:tabs>
        <w:spacing w:after="0" w:line="240" w:lineRule="auto"/>
        <w:ind w:firstLine="709"/>
        <w:jc w:val="both"/>
        <w:rPr>
          <w:i/>
          <w:lang w:val="en-US"/>
        </w:rPr>
      </w:pPr>
      <w:r w:rsidRPr="3D408178">
        <w:rPr>
          <w:lang w:val="en-US"/>
        </w:rPr>
        <w:lastRenderedPageBreak/>
        <w:t>9. Interactive form of educational technologies used in the educative process of the discipline *: no</w:t>
      </w:r>
    </w:p>
    <w:p w14:paraId="5C02BF51" w14:textId="77777777" w:rsidR="00CA1B2E" w:rsidRPr="00DE51AB" w:rsidRDefault="3D408178" w:rsidP="3D408178">
      <w:pPr>
        <w:tabs>
          <w:tab w:val="right" w:leader="underscore" w:pos="9639"/>
        </w:tabs>
        <w:spacing w:after="0" w:line="240" w:lineRule="auto"/>
        <w:ind w:firstLine="709"/>
        <w:jc w:val="both"/>
        <w:rPr>
          <w:lang w:val="en-US"/>
        </w:rPr>
      </w:pPr>
      <w:r w:rsidRPr="3D408178">
        <w:rPr>
          <w:lang w:val="en-US"/>
        </w:rPr>
        <w:t>1.</w:t>
      </w:r>
    </w:p>
    <w:p w14:paraId="7072668E" w14:textId="77777777" w:rsidR="00CA1B2E" w:rsidRPr="00DE51AB" w:rsidRDefault="3D408178" w:rsidP="3D408178">
      <w:pPr>
        <w:tabs>
          <w:tab w:val="right" w:leader="underscore" w:pos="9639"/>
        </w:tabs>
        <w:spacing w:after="0" w:line="240" w:lineRule="auto"/>
        <w:ind w:firstLine="709"/>
        <w:jc w:val="both"/>
        <w:rPr>
          <w:lang w:val="en-US"/>
        </w:rPr>
      </w:pPr>
      <w:r w:rsidRPr="3D408178">
        <w:rPr>
          <w:lang w:val="en-US"/>
        </w:rPr>
        <w:t>2.</w:t>
      </w:r>
    </w:p>
    <w:p w14:paraId="6FD55782" w14:textId="77777777" w:rsidR="00CA1B2E" w:rsidRPr="00DE51AB" w:rsidRDefault="3D408178" w:rsidP="3D408178">
      <w:pPr>
        <w:tabs>
          <w:tab w:val="right" w:leader="underscore" w:pos="9639"/>
        </w:tabs>
        <w:spacing w:after="0" w:line="240" w:lineRule="auto"/>
        <w:ind w:firstLine="709"/>
        <w:jc w:val="both"/>
        <w:rPr>
          <w:lang w:val="en-US"/>
        </w:rPr>
      </w:pPr>
      <w:r w:rsidRPr="3D408178">
        <w:rPr>
          <w:lang w:val="en-US"/>
        </w:rPr>
        <w:t>3.</w:t>
      </w:r>
    </w:p>
    <w:p w14:paraId="668B153A" w14:textId="77777777" w:rsidR="00CA1B2E" w:rsidRPr="00DE51AB" w:rsidRDefault="3D408178" w:rsidP="3D408178">
      <w:pPr>
        <w:tabs>
          <w:tab w:val="right" w:leader="underscore" w:pos="9639"/>
        </w:tabs>
        <w:spacing w:after="0" w:line="240" w:lineRule="auto"/>
        <w:ind w:firstLine="709"/>
        <w:jc w:val="both"/>
        <w:rPr>
          <w:lang w:val="en-US"/>
        </w:rPr>
      </w:pPr>
      <w:r w:rsidRPr="3D408178">
        <w:rPr>
          <w:i/>
          <w:u w:val="single"/>
          <w:lang w:val="en-US"/>
        </w:rPr>
        <w:t xml:space="preserve">*simulation technologies: role-playing and business games, training, game design, computer simulation, situation-case, </w:t>
      </w:r>
      <w:proofErr w:type="spellStart"/>
      <w:r w:rsidRPr="3D408178">
        <w:rPr>
          <w:i/>
          <w:u w:val="single"/>
          <w:lang w:val="en-US"/>
        </w:rPr>
        <w:t>etc</w:t>
      </w:r>
      <w:proofErr w:type="spellEnd"/>
      <w:r w:rsidRPr="3D408178">
        <w:rPr>
          <w:i/>
          <w:u w:val="single"/>
          <w:lang w:val="en-US"/>
        </w:rPr>
        <w:t xml:space="preserve"> .; non-simulation technologies: lecture (problematic, visualization, etc.), discussion (with and without brainstorming), internship, programmed training, etc.</w:t>
      </w:r>
      <w:r w:rsidRPr="3D408178">
        <w:rPr>
          <w:lang w:val="en-US"/>
        </w:rPr>
        <w:t>________ % of interactive lessons from the volume of classroom work.</w:t>
      </w:r>
    </w:p>
    <w:p w14:paraId="00BA4DC8" w14:textId="77777777" w:rsidR="000D4AE3" w:rsidRPr="00DE51AB" w:rsidRDefault="000D4AE3" w:rsidP="3D408178">
      <w:pPr>
        <w:spacing w:after="0" w:line="240" w:lineRule="auto"/>
        <w:jc w:val="both"/>
        <w:rPr>
          <w:lang w:val="en-US"/>
        </w:rPr>
      </w:pPr>
    </w:p>
    <w:p w14:paraId="0646A0DD" w14:textId="77777777" w:rsidR="00CA1B2E" w:rsidRPr="000D4AE3" w:rsidRDefault="3D408178" w:rsidP="00CA1B2E">
      <w:pPr>
        <w:spacing w:after="0" w:line="240" w:lineRule="auto"/>
        <w:jc w:val="both"/>
        <w:rPr>
          <w:u w:val="single"/>
          <w:lang w:val="en-US"/>
        </w:rPr>
      </w:pPr>
      <w:r w:rsidRPr="3D408178">
        <w:rPr>
          <w:lang w:val="en-US"/>
        </w:rPr>
        <w:t>Examples an interactive forms of educational technologies:</w:t>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p>
    <w:p w14:paraId="5E960265" w14:textId="77777777" w:rsidR="00CA1B2E" w:rsidRPr="000D4AE3" w:rsidRDefault="00CA1B2E" w:rsidP="00CA1B2E">
      <w:pPr>
        <w:spacing w:after="0" w:line="240" w:lineRule="auto"/>
        <w:jc w:val="both"/>
        <w:rPr>
          <w:lang w:val="en-US"/>
        </w:rPr>
      </w:pPr>
      <w:r w:rsidRPr="000D4AE3">
        <w:rPr>
          <w:lang w:val="en-US"/>
        </w:rPr>
        <w:tab/>
        <w:t xml:space="preserve">9.1. </w:t>
      </w:r>
      <w:r w:rsidR="000D4AE3" w:rsidRPr="000D4AE3">
        <w:rPr>
          <w:lang w:val="en-US"/>
        </w:rPr>
        <w:t xml:space="preserve">Electronic educational resources used in the process of teaching </w:t>
      </w:r>
      <w:r w:rsidR="000D4AE3">
        <w:rPr>
          <w:lang w:val="en-CA"/>
        </w:rPr>
        <w:t xml:space="preserve">of </w:t>
      </w:r>
      <w:r w:rsidR="000D4AE3" w:rsidRPr="000D4AE3">
        <w:rPr>
          <w:lang w:val="en-US"/>
        </w:rPr>
        <w:t>the discipline</w:t>
      </w:r>
    </w:p>
    <w:p w14:paraId="3BE6C64C" w14:textId="77777777" w:rsidR="00CA1B2E" w:rsidRPr="000D4AE3" w:rsidRDefault="00CA1B2E" w:rsidP="00CA1B2E">
      <w:pPr>
        <w:widowControl w:val="0"/>
        <w:spacing w:after="0" w:line="240" w:lineRule="auto"/>
        <w:jc w:val="both"/>
        <w:rPr>
          <w:lang w:val="en-US"/>
        </w:rPr>
      </w:pPr>
    </w:p>
    <w:tbl>
      <w:tblPr>
        <w:tblW w:w="9570" w:type="dxa"/>
        <w:tblInd w:w="108" w:type="dxa"/>
        <w:shd w:val="clear" w:color="auto" w:fill="CED7E7"/>
        <w:tblLayout w:type="fixed"/>
        <w:tblLook w:val="0000" w:firstRow="0" w:lastRow="0" w:firstColumn="0" w:lastColumn="0" w:noHBand="0" w:noVBand="0"/>
      </w:tblPr>
      <w:tblGrid>
        <w:gridCol w:w="550"/>
        <w:gridCol w:w="4972"/>
        <w:gridCol w:w="4048"/>
      </w:tblGrid>
      <w:tr w:rsidR="00CA1B2E" w:rsidRPr="00627D69" w14:paraId="7BFEEE81" w14:textId="77777777" w:rsidTr="00CA1B2E">
        <w:trPr>
          <w:cantSplit/>
          <w:trHeight w:val="1200"/>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237E4" w14:textId="77777777" w:rsidR="00CA1B2E" w:rsidRPr="0078371F" w:rsidRDefault="00CA1B2E" w:rsidP="00CA1B2E">
            <w:pPr>
              <w:pStyle w:val="16"/>
              <w:jc w:val="center"/>
              <w:rPr>
                <w:rStyle w:val="aff6"/>
                <w:sz w:val="26"/>
                <w:szCs w:val="26"/>
              </w:rPr>
            </w:pPr>
            <w:r w:rsidRPr="0078371F">
              <w:rPr>
                <w:rStyle w:val="aff6"/>
                <w:sz w:val="26"/>
                <w:szCs w:val="26"/>
              </w:rPr>
              <w:t>№ п/п</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6D6FB" w14:textId="77777777" w:rsidR="00CA1B2E" w:rsidRPr="000D4AE3" w:rsidRDefault="000D4AE3" w:rsidP="00CA1B2E">
            <w:pPr>
              <w:pStyle w:val="16"/>
              <w:jc w:val="center"/>
              <w:rPr>
                <w:rStyle w:val="aff6"/>
                <w:sz w:val="26"/>
                <w:szCs w:val="26"/>
                <w:lang w:val="en-US"/>
              </w:rPr>
            </w:pPr>
            <w:r w:rsidRPr="000D4AE3">
              <w:rPr>
                <w:rStyle w:val="aff6"/>
                <w:sz w:val="26"/>
                <w:szCs w:val="26"/>
                <w:lang w:val="en-US"/>
              </w:rPr>
              <w:t>Title and brief description of the electronic and information educational resources (electronic publications and information databases)</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23B04" w14:textId="77777777" w:rsidR="00CA1B2E" w:rsidRPr="000D4AE3" w:rsidRDefault="000D4AE3" w:rsidP="00CA1B2E">
            <w:pPr>
              <w:pStyle w:val="16"/>
              <w:jc w:val="center"/>
              <w:rPr>
                <w:rStyle w:val="aff6"/>
                <w:sz w:val="26"/>
                <w:szCs w:val="26"/>
                <w:lang w:val="en-US"/>
              </w:rPr>
            </w:pPr>
            <w:r w:rsidRPr="000D4AE3">
              <w:rPr>
                <w:rStyle w:val="aff6"/>
                <w:sz w:val="26"/>
                <w:szCs w:val="26"/>
                <w:lang w:val="en-US"/>
              </w:rPr>
              <w:t>The number of copies, access point</w:t>
            </w:r>
            <w:r>
              <w:rPr>
                <w:rStyle w:val="aff6"/>
                <w:sz w:val="26"/>
                <w:szCs w:val="26"/>
                <w:lang w:val="en-US"/>
              </w:rPr>
              <w:t>s</w:t>
            </w:r>
          </w:p>
        </w:tc>
      </w:tr>
      <w:tr w:rsidR="00CA1B2E" w:rsidRPr="0078371F" w14:paraId="0609A5D7" w14:textId="77777777" w:rsidTr="00CA1B2E">
        <w:trPr>
          <w:cantSplit/>
          <w:trHeight w:val="174"/>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0B3D6" w14:textId="77777777" w:rsidR="00CA1B2E" w:rsidRPr="0078371F" w:rsidRDefault="00CA1B2E" w:rsidP="00CA1B2E">
            <w:pPr>
              <w:pStyle w:val="16"/>
              <w:jc w:val="center"/>
              <w:rPr>
                <w:rStyle w:val="aff6"/>
                <w:i/>
                <w:iCs w:val="0"/>
                <w:sz w:val="26"/>
                <w:szCs w:val="26"/>
              </w:rPr>
            </w:pPr>
            <w:r w:rsidRPr="0078371F">
              <w:rPr>
                <w:rStyle w:val="aff6"/>
                <w:i/>
                <w:iCs w:val="0"/>
                <w:sz w:val="26"/>
                <w:szCs w:val="26"/>
              </w:rPr>
              <w:t>1</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D00503" w14:textId="77777777" w:rsidR="00CA1B2E" w:rsidRPr="0078371F" w:rsidRDefault="00CA1B2E" w:rsidP="00CA1B2E">
            <w:pPr>
              <w:pStyle w:val="16"/>
              <w:jc w:val="center"/>
              <w:rPr>
                <w:rStyle w:val="aff6"/>
                <w:i/>
                <w:iCs w:val="0"/>
                <w:sz w:val="26"/>
                <w:szCs w:val="26"/>
              </w:rPr>
            </w:pPr>
            <w:r w:rsidRPr="0078371F">
              <w:rPr>
                <w:rStyle w:val="aff6"/>
                <w:i/>
                <w:iCs w:val="0"/>
                <w:sz w:val="26"/>
                <w:szCs w:val="26"/>
              </w:rPr>
              <w:t>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D3011" w14:textId="77777777" w:rsidR="00CA1B2E" w:rsidRPr="0078371F" w:rsidRDefault="00CA1B2E" w:rsidP="00CA1B2E">
            <w:pPr>
              <w:pStyle w:val="16"/>
              <w:jc w:val="center"/>
              <w:rPr>
                <w:rStyle w:val="aff6"/>
                <w:i/>
                <w:iCs w:val="0"/>
                <w:sz w:val="26"/>
                <w:szCs w:val="26"/>
              </w:rPr>
            </w:pPr>
          </w:p>
        </w:tc>
      </w:tr>
      <w:tr w:rsidR="00CA1B2E" w:rsidRPr="00627D69" w14:paraId="4F7FF9DE" w14:textId="77777777" w:rsidTr="00CA1B2E">
        <w:trPr>
          <w:cantSplit/>
          <w:trHeight w:val="1271"/>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BDC48" w14:textId="77777777" w:rsidR="00CA1B2E" w:rsidRPr="0078371F" w:rsidRDefault="00CA1B2E" w:rsidP="00CA1B2E">
            <w:pPr>
              <w:pStyle w:val="16"/>
              <w:jc w:val="center"/>
              <w:rPr>
                <w:rStyle w:val="aff6"/>
                <w:iCs w:val="0"/>
                <w:sz w:val="26"/>
                <w:szCs w:val="26"/>
              </w:rPr>
            </w:pPr>
            <w:r w:rsidRPr="0078371F">
              <w:rPr>
                <w:rStyle w:val="aff6"/>
                <w:iCs w:val="0"/>
                <w:sz w:val="26"/>
                <w:szCs w:val="26"/>
              </w:rPr>
              <w:t>1</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AE9252" w14:textId="77777777" w:rsidR="000D4AE3" w:rsidRPr="000D4AE3" w:rsidRDefault="000D4AE3" w:rsidP="000D4AE3">
            <w:pPr>
              <w:autoSpaceDE w:val="0"/>
              <w:autoSpaceDN w:val="0"/>
              <w:adjustRightInd w:val="0"/>
              <w:rPr>
                <w:sz w:val="26"/>
                <w:szCs w:val="26"/>
                <w:lang w:val="en-US"/>
              </w:rPr>
            </w:pPr>
            <w:r w:rsidRPr="000D4AE3">
              <w:rPr>
                <w:sz w:val="26"/>
                <w:szCs w:val="26"/>
                <w:lang w:val="en-US"/>
              </w:rPr>
              <w:t>Electronic library of the 1st MGMU</w:t>
            </w:r>
          </w:p>
          <w:p w14:paraId="7030174C" w14:textId="77777777" w:rsidR="00CA1B2E" w:rsidRPr="000D4AE3" w:rsidRDefault="000D4AE3" w:rsidP="000D4AE3">
            <w:pPr>
              <w:autoSpaceDE w:val="0"/>
              <w:autoSpaceDN w:val="0"/>
              <w:adjustRightInd w:val="0"/>
              <w:rPr>
                <w:rStyle w:val="aff6"/>
                <w:sz w:val="26"/>
                <w:szCs w:val="26"/>
                <w:lang w:val="en-US"/>
              </w:rPr>
            </w:pPr>
            <w:r>
              <w:rPr>
                <w:sz w:val="26"/>
                <w:szCs w:val="26"/>
                <w:lang w:val="en-US"/>
              </w:rPr>
              <w:t>of</w:t>
            </w:r>
            <w:r w:rsidRPr="000D4AE3">
              <w:rPr>
                <w:sz w:val="26"/>
                <w:szCs w:val="26"/>
                <w:lang w:val="en-US"/>
              </w:rPr>
              <w:t xml:space="preserve"> I. M. </w:t>
            </w:r>
            <w:proofErr w:type="spellStart"/>
            <w:r w:rsidRPr="000D4AE3">
              <w:rPr>
                <w:sz w:val="26"/>
                <w:szCs w:val="26"/>
                <w:lang w:val="en-US"/>
              </w:rPr>
              <w:t>Sechenov:</w:t>
            </w:r>
            <w:r w:rsidR="00CA1B2E" w:rsidRPr="000D4AE3">
              <w:rPr>
                <w:sz w:val="26"/>
                <w:szCs w:val="26"/>
                <w:lang w:val="en-US"/>
              </w:rPr>
              <w:t>http</w:t>
            </w:r>
            <w:proofErr w:type="spellEnd"/>
            <w:r w:rsidR="00CA1B2E" w:rsidRPr="000D4AE3">
              <w:rPr>
                <w:sz w:val="26"/>
                <w:szCs w:val="26"/>
                <w:lang w:val="en-US"/>
              </w:rPr>
              <w:t>://www.scsml.rssi.ru;</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FAB1B2" w14:textId="77777777" w:rsidR="00CA1B2E" w:rsidRPr="000D4AE3" w:rsidRDefault="00CA1B2E" w:rsidP="00CA1B2E">
            <w:pPr>
              <w:pStyle w:val="16"/>
              <w:jc w:val="center"/>
              <w:rPr>
                <w:rStyle w:val="aff6"/>
                <w:iCs w:val="0"/>
                <w:sz w:val="26"/>
                <w:szCs w:val="26"/>
                <w:lang w:val="en-US"/>
              </w:rPr>
            </w:pPr>
          </w:p>
        </w:tc>
      </w:tr>
      <w:tr w:rsidR="00CA1B2E" w:rsidRPr="00627D69" w14:paraId="0369AEF7" w14:textId="77777777" w:rsidTr="00CA1B2E">
        <w:trPr>
          <w:cantSplit/>
          <w:trHeight w:val="954"/>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18B64" w14:textId="77777777" w:rsidR="00CA1B2E" w:rsidRPr="0078371F" w:rsidRDefault="00CA1B2E" w:rsidP="00CA1B2E">
            <w:pPr>
              <w:jc w:val="center"/>
              <w:rPr>
                <w:rFonts w:eastAsia="Cambria"/>
                <w:sz w:val="26"/>
                <w:szCs w:val="26"/>
              </w:rPr>
            </w:pPr>
            <w:r w:rsidRPr="0078371F">
              <w:rPr>
                <w:rFonts w:eastAsia="Cambria"/>
                <w:sz w:val="26"/>
                <w:szCs w:val="26"/>
              </w:rPr>
              <w:t>2</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D820C" w14:textId="77777777" w:rsidR="00CA1B2E" w:rsidRPr="000D4AE3" w:rsidRDefault="000D4AE3" w:rsidP="00CA1B2E">
            <w:pPr>
              <w:pStyle w:val="aff7"/>
              <w:tabs>
                <w:tab w:val="left" w:pos="720"/>
                <w:tab w:val="left" w:pos="1440"/>
                <w:tab w:val="left" w:pos="2160"/>
                <w:tab w:val="left" w:pos="2880"/>
                <w:tab w:val="left" w:pos="3600"/>
                <w:tab w:val="left" w:pos="4320"/>
              </w:tabs>
              <w:spacing w:after="240" w:line="440" w:lineRule="atLeast"/>
              <w:rPr>
                <w:rFonts w:ascii="Times New Roman" w:hAnsi="Times New Roman" w:cs="Times New Roman"/>
                <w:sz w:val="26"/>
                <w:szCs w:val="26"/>
                <w:lang w:val="en-US"/>
              </w:rPr>
            </w:pPr>
            <w:r w:rsidRPr="000D4AE3">
              <w:rPr>
                <w:rFonts w:ascii="Times New Roman" w:hAnsi="Times New Roman" w:cs="Times New Roman"/>
                <w:sz w:val="26"/>
                <w:szCs w:val="26"/>
                <w:lang w:val="en-US"/>
              </w:rPr>
              <w:t xml:space="preserve">Scientific electronic </w:t>
            </w:r>
            <w:proofErr w:type="spellStart"/>
            <w:r w:rsidRPr="000D4AE3">
              <w:rPr>
                <w:rFonts w:ascii="Times New Roman" w:hAnsi="Times New Roman" w:cs="Times New Roman"/>
                <w:sz w:val="26"/>
                <w:szCs w:val="26"/>
                <w:lang w:val="en-US"/>
              </w:rPr>
              <w:t>library:</w:t>
            </w:r>
            <w:r w:rsidR="00CA1B2E" w:rsidRPr="000D4AE3">
              <w:rPr>
                <w:rFonts w:ascii="Times New Roman" w:hAnsi="Times New Roman" w:cs="Times New Roman"/>
                <w:sz w:val="26"/>
                <w:szCs w:val="26"/>
                <w:lang w:val="en-US"/>
              </w:rPr>
              <w:t>http</w:t>
            </w:r>
            <w:proofErr w:type="spellEnd"/>
            <w:r w:rsidR="00CA1B2E" w:rsidRPr="000D4AE3">
              <w:rPr>
                <w:rFonts w:ascii="Times New Roman" w:hAnsi="Times New Roman" w:cs="Times New Roman"/>
                <w:sz w:val="26"/>
                <w:szCs w:val="26"/>
                <w:lang w:val="en-US"/>
              </w:rPr>
              <w:t>://elibrary.ru/defaultx.asp;</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2F6FA" w14:textId="77777777" w:rsidR="00CA1B2E" w:rsidRPr="000D4AE3" w:rsidRDefault="00CA1B2E" w:rsidP="00CA1B2E">
            <w:pPr>
              <w:jc w:val="center"/>
              <w:rPr>
                <w:rFonts w:eastAsia="Cambria"/>
                <w:sz w:val="26"/>
                <w:szCs w:val="26"/>
                <w:lang w:val="en-US"/>
              </w:rPr>
            </w:pPr>
          </w:p>
        </w:tc>
      </w:tr>
      <w:tr w:rsidR="00CA1B2E" w:rsidRPr="0078371F" w14:paraId="0B054326" w14:textId="77777777" w:rsidTr="00CA1B2E">
        <w:trPr>
          <w:cantSplit/>
          <w:trHeight w:val="300"/>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9DA8E" w14:textId="77777777" w:rsidR="00CA1B2E" w:rsidRPr="0078371F" w:rsidRDefault="00CA1B2E" w:rsidP="00CA1B2E">
            <w:pPr>
              <w:jc w:val="center"/>
              <w:rPr>
                <w:sz w:val="26"/>
                <w:szCs w:val="26"/>
              </w:rPr>
            </w:pPr>
            <w:r w:rsidRPr="0078371F">
              <w:rPr>
                <w:rFonts w:eastAsia="Cambria"/>
                <w:sz w:val="26"/>
                <w:szCs w:val="26"/>
              </w:rPr>
              <w:t>3</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21C20" w14:textId="77777777" w:rsidR="00CA1B2E" w:rsidRPr="0078371F" w:rsidRDefault="00CA1B2E" w:rsidP="00CA1B2E">
            <w:pPr>
              <w:pStyle w:val="aff7"/>
              <w:tabs>
                <w:tab w:val="left" w:pos="720"/>
                <w:tab w:val="left" w:pos="1440"/>
                <w:tab w:val="left" w:pos="2160"/>
                <w:tab w:val="left" w:pos="2880"/>
                <w:tab w:val="left" w:pos="3600"/>
                <w:tab w:val="left" w:pos="4320"/>
              </w:tabs>
              <w:spacing w:after="240" w:line="440" w:lineRule="atLeast"/>
              <w:rPr>
                <w:rFonts w:ascii="Times New Roman" w:hAnsi="Times New Roman" w:cs="Times New Roman"/>
                <w:sz w:val="26"/>
                <w:szCs w:val="26"/>
              </w:rPr>
            </w:pPr>
            <w:r w:rsidRPr="0078371F">
              <w:rPr>
                <w:rFonts w:ascii="Times New Roman" w:hAnsi="Times New Roman" w:cs="Times New Roman"/>
                <w:sz w:val="26"/>
                <w:szCs w:val="26"/>
              </w:rPr>
              <w:t xml:space="preserve">             http://www.med-edu.ru/</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EDB6" w14:textId="77777777" w:rsidR="00CA1B2E" w:rsidRPr="0078371F" w:rsidRDefault="00CA1B2E" w:rsidP="00CA1B2E">
            <w:pPr>
              <w:jc w:val="center"/>
              <w:rPr>
                <w:sz w:val="26"/>
                <w:szCs w:val="26"/>
              </w:rPr>
            </w:pPr>
          </w:p>
        </w:tc>
      </w:tr>
      <w:tr w:rsidR="00CA1B2E" w:rsidRPr="0078371F" w14:paraId="5014CBE6" w14:textId="77777777" w:rsidTr="00CA1B2E">
        <w:trPr>
          <w:cantSplit/>
          <w:trHeight w:val="300"/>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DCF16" w14:textId="77777777" w:rsidR="00CA1B2E" w:rsidRPr="0078371F" w:rsidRDefault="00CA1B2E" w:rsidP="00CA1B2E">
            <w:pPr>
              <w:jc w:val="center"/>
              <w:rPr>
                <w:sz w:val="26"/>
                <w:szCs w:val="26"/>
              </w:rPr>
            </w:pPr>
            <w:r w:rsidRPr="0078371F">
              <w:rPr>
                <w:rFonts w:eastAsia="Cambria"/>
                <w:sz w:val="26"/>
                <w:szCs w:val="26"/>
              </w:rPr>
              <w:t>4</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52E675E" w14:textId="77777777" w:rsidR="00CA1B2E" w:rsidRPr="0078371F" w:rsidRDefault="00627D69" w:rsidP="00CA1B2E">
            <w:pPr>
              <w:pStyle w:val="aff7"/>
              <w:tabs>
                <w:tab w:val="left" w:pos="220"/>
                <w:tab w:val="left" w:pos="720"/>
                <w:tab w:val="left" w:pos="1440"/>
                <w:tab w:val="left" w:pos="2160"/>
                <w:tab w:val="left" w:pos="2880"/>
                <w:tab w:val="left" w:pos="3600"/>
                <w:tab w:val="left" w:pos="4320"/>
              </w:tabs>
              <w:spacing w:after="373" w:line="440" w:lineRule="atLeast"/>
              <w:rPr>
                <w:rFonts w:ascii="Times New Roman" w:hAnsi="Times New Roman" w:cs="Times New Roman"/>
                <w:sz w:val="26"/>
                <w:szCs w:val="26"/>
              </w:rPr>
            </w:pPr>
            <w:hyperlink r:id="rId5" w:history="1">
              <w:r w:rsidR="00CA1B2E" w:rsidRPr="00AF1296">
                <w:rPr>
                  <w:rStyle w:val="af6"/>
                  <w:sz w:val="26"/>
                  <w:szCs w:val="26"/>
                </w:rPr>
                <w:t>http://www.rusmedserv.com</w:t>
              </w:r>
            </w:hyperlink>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05BF6" w14:textId="77777777" w:rsidR="00CA1B2E" w:rsidRPr="0078371F" w:rsidRDefault="00CA1B2E" w:rsidP="00CA1B2E">
            <w:pPr>
              <w:jc w:val="center"/>
              <w:rPr>
                <w:sz w:val="26"/>
                <w:szCs w:val="26"/>
              </w:rPr>
            </w:pPr>
          </w:p>
        </w:tc>
      </w:tr>
      <w:tr w:rsidR="00CA1B2E" w:rsidRPr="0078371F" w14:paraId="2DE96303" w14:textId="77777777" w:rsidTr="00CA1B2E">
        <w:trPr>
          <w:cantSplit/>
          <w:trHeight w:val="300"/>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F2719" w14:textId="77777777" w:rsidR="00CA1B2E" w:rsidRPr="0078371F" w:rsidRDefault="00CA1B2E" w:rsidP="00CA1B2E">
            <w:pPr>
              <w:jc w:val="center"/>
              <w:rPr>
                <w:sz w:val="26"/>
                <w:szCs w:val="26"/>
              </w:rPr>
            </w:pPr>
            <w:r w:rsidRPr="0078371F">
              <w:rPr>
                <w:rFonts w:eastAsia="Cambria"/>
                <w:sz w:val="26"/>
                <w:szCs w:val="26"/>
              </w:rPr>
              <w:t>5</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3EBBD2E" w14:textId="77777777" w:rsidR="00CA1B2E" w:rsidRPr="0078371F" w:rsidRDefault="00627D69" w:rsidP="00CA1B2E">
            <w:pPr>
              <w:pStyle w:val="aff7"/>
              <w:tabs>
                <w:tab w:val="left" w:pos="220"/>
                <w:tab w:val="left" w:pos="720"/>
                <w:tab w:val="left" w:pos="1440"/>
                <w:tab w:val="left" w:pos="2160"/>
                <w:tab w:val="left" w:pos="2880"/>
                <w:tab w:val="left" w:pos="3600"/>
                <w:tab w:val="left" w:pos="4320"/>
              </w:tabs>
              <w:spacing w:after="373" w:line="440" w:lineRule="atLeast"/>
              <w:ind w:left="720" w:hanging="720"/>
              <w:rPr>
                <w:rFonts w:ascii="Times New Roman" w:hAnsi="Times New Roman" w:cs="Times New Roman"/>
                <w:sz w:val="26"/>
                <w:szCs w:val="26"/>
              </w:rPr>
            </w:pPr>
            <w:hyperlink r:id="rId6" w:history="1">
              <w:r w:rsidR="00CA1B2E" w:rsidRPr="00AF1296">
                <w:rPr>
                  <w:rStyle w:val="af6"/>
                  <w:sz w:val="26"/>
                  <w:szCs w:val="26"/>
                </w:rPr>
                <w:t>http://www.stomfak.ru</w:t>
              </w:r>
            </w:hyperlink>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5520B" w14:textId="77777777" w:rsidR="00CA1B2E" w:rsidRPr="0078371F" w:rsidRDefault="00CA1B2E" w:rsidP="00CA1B2E">
            <w:pPr>
              <w:jc w:val="center"/>
              <w:rPr>
                <w:sz w:val="26"/>
                <w:szCs w:val="26"/>
              </w:rPr>
            </w:pPr>
          </w:p>
        </w:tc>
      </w:tr>
    </w:tbl>
    <w:p w14:paraId="6D883D08" w14:textId="77777777" w:rsidR="00CA1B2E" w:rsidRDefault="00CA1B2E" w:rsidP="00CA1B2E">
      <w:pPr>
        <w:widowControl w:val="0"/>
        <w:spacing w:after="0" w:line="240" w:lineRule="auto"/>
        <w:jc w:val="both"/>
      </w:pPr>
      <w:bookmarkStart w:id="1" w:name="_Toc264543481"/>
      <w:bookmarkStart w:id="2" w:name="_Toc264543523"/>
    </w:p>
    <w:p w14:paraId="1E9A5F08" w14:textId="77777777" w:rsidR="00CA1B2E" w:rsidRDefault="00CA1B2E" w:rsidP="00CA1B2E">
      <w:pPr>
        <w:widowControl w:val="0"/>
        <w:spacing w:after="0" w:line="240" w:lineRule="auto"/>
        <w:jc w:val="both"/>
      </w:pPr>
    </w:p>
    <w:p w14:paraId="384BC151" w14:textId="77777777" w:rsidR="004E63E9" w:rsidRDefault="004E63E9" w:rsidP="00CA1B2E">
      <w:pPr>
        <w:widowControl w:val="0"/>
        <w:spacing w:after="0" w:line="240" w:lineRule="auto"/>
        <w:jc w:val="both"/>
        <w:rPr>
          <w:lang w:val="en-US"/>
        </w:rPr>
      </w:pPr>
    </w:p>
    <w:p w14:paraId="4737E551" w14:textId="77777777" w:rsidR="004E63E9" w:rsidRDefault="004E63E9" w:rsidP="00CA1B2E">
      <w:pPr>
        <w:widowControl w:val="0"/>
        <w:spacing w:after="0" w:line="240" w:lineRule="auto"/>
        <w:jc w:val="both"/>
        <w:rPr>
          <w:lang w:val="en-US"/>
        </w:rPr>
      </w:pPr>
    </w:p>
    <w:p w14:paraId="3305D45E" w14:textId="77777777" w:rsidR="004E63E9" w:rsidRDefault="004E63E9" w:rsidP="00CA1B2E">
      <w:pPr>
        <w:widowControl w:val="0"/>
        <w:spacing w:after="0" w:line="240" w:lineRule="auto"/>
        <w:jc w:val="both"/>
        <w:rPr>
          <w:lang w:val="en-US"/>
        </w:rPr>
      </w:pPr>
    </w:p>
    <w:p w14:paraId="7A95F936" w14:textId="77777777" w:rsidR="004E63E9" w:rsidRDefault="004E63E9" w:rsidP="00CA1B2E">
      <w:pPr>
        <w:widowControl w:val="0"/>
        <w:spacing w:after="0" w:line="240" w:lineRule="auto"/>
        <w:jc w:val="both"/>
        <w:rPr>
          <w:lang w:val="en-US"/>
        </w:rPr>
      </w:pPr>
    </w:p>
    <w:p w14:paraId="519BEB22" w14:textId="77777777" w:rsidR="004E63E9" w:rsidRDefault="004E63E9" w:rsidP="00CA1B2E">
      <w:pPr>
        <w:widowControl w:val="0"/>
        <w:spacing w:after="0" w:line="240" w:lineRule="auto"/>
        <w:jc w:val="both"/>
        <w:rPr>
          <w:lang w:val="en-US"/>
        </w:rPr>
      </w:pPr>
    </w:p>
    <w:p w14:paraId="23214BED" w14:textId="77777777" w:rsidR="004E63E9" w:rsidRDefault="004E63E9" w:rsidP="00CA1B2E">
      <w:pPr>
        <w:widowControl w:val="0"/>
        <w:spacing w:after="0" w:line="240" w:lineRule="auto"/>
        <w:jc w:val="both"/>
        <w:rPr>
          <w:lang w:val="en-US"/>
        </w:rPr>
      </w:pPr>
    </w:p>
    <w:p w14:paraId="460B2C44" w14:textId="77777777" w:rsidR="004E63E9" w:rsidRDefault="004E63E9" w:rsidP="00CA1B2E">
      <w:pPr>
        <w:widowControl w:val="0"/>
        <w:spacing w:after="0" w:line="240" w:lineRule="auto"/>
        <w:jc w:val="both"/>
        <w:rPr>
          <w:lang w:val="en-US"/>
        </w:rPr>
      </w:pPr>
    </w:p>
    <w:p w14:paraId="72B91796" w14:textId="77777777" w:rsidR="004E63E9" w:rsidRDefault="004E63E9" w:rsidP="00CA1B2E">
      <w:pPr>
        <w:widowControl w:val="0"/>
        <w:spacing w:after="0" w:line="240" w:lineRule="auto"/>
        <w:jc w:val="both"/>
        <w:rPr>
          <w:lang w:val="en-US"/>
        </w:rPr>
      </w:pPr>
    </w:p>
    <w:p w14:paraId="19223147" w14:textId="77777777" w:rsidR="004E63E9" w:rsidRDefault="004E63E9" w:rsidP="00CA1B2E">
      <w:pPr>
        <w:widowControl w:val="0"/>
        <w:spacing w:after="0" w:line="240" w:lineRule="auto"/>
        <w:jc w:val="both"/>
        <w:rPr>
          <w:lang w:val="en-US"/>
        </w:rPr>
      </w:pPr>
    </w:p>
    <w:p w14:paraId="7694ADCA" w14:textId="77777777" w:rsidR="004E63E9" w:rsidRDefault="004E63E9" w:rsidP="00CA1B2E">
      <w:pPr>
        <w:widowControl w:val="0"/>
        <w:spacing w:after="0" w:line="240" w:lineRule="auto"/>
        <w:jc w:val="both"/>
        <w:rPr>
          <w:lang w:val="en-US"/>
        </w:rPr>
      </w:pPr>
    </w:p>
    <w:p w14:paraId="5785928D" w14:textId="77777777" w:rsidR="004E63E9" w:rsidRDefault="004E63E9" w:rsidP="00CA1B2E">
      <w:pPr>
        <w:widowControl w:val="0"/>
        <w:spacing w:after="0" w:line="240" w:lineRule="auto"/>
        <w:jc w:val="both"/>
        <w:rPr>
          <w:lang w:val="en-US"/>
        </w:rPr>
      </w:pPr>
    </w:p>
    <w:p w14:paraId="461C13EC" w14:textId="77777777" w:rsidR="004E63E9" w:rsidRDefault="004E63E9" w:rsidP="00CA1B2E">
      <w:pPr>
        <w:widowControl w:val="0"/>
        <w:spacing w:after="0" w:line="240" w:lineRule="auto"/>
        <w:jc w:val="both"/>
        <w:rPr>
          <w:lang w:val="en-US"/>
        </w:rPr>
      </w:pPr>
    </w:p>
    <w:p w14:paraId="165BA528" w14:textId="77777777" w:rsidR="004E63E9" w:rsidRDefault="004E63E9" w:rsidP="00CA1B2E">
      <w:pPr>
        <w:widowControl w:val="0"/>
        <w:spacing w:after="0" w:line="240" w:lineRule="auto"/>
        <w:jc w:val="both"/>
        <w:rPr>
          <w:lang w:val="en-US"/>
        </w:rPr>
      </w:pPr>
    </w:p>
    <w:p w14:paraId="093FF2F2" w14:textId="77777777" w:rsidR="004E63E9" w:rsidRDefault="004E63E9" w:rsidP="00CA1B2E">
      <w:pPr>
        <w:widowControl w:val="0"/>
        <w:spacing w:after="0" w:line="240" w:lineRule="auto"/>
        <w:jc w:val="both"/>
        <w:rPr>
          <w:lang w:val="en-US"/>
        </w:rPr>
      </w:pPr>
    </w:p>
    <w:p w14:paraId="4720EE7E" w14:textId="77777777" w:rsidR="004E63E9" w:rsidRDefault="004E63E9" w:rsidP="00CA1B2E">
      <w:pPr>
        <w:widowControl w:val="0"/>
        <w:spacing w:after="0" w:line="240" w:lineRule="auto"/>
        <w:jc w:val="both"/>
        <w:rPr>
          <w:lang w:val="en-US"/>
        </w:rPr>
      </w:pPr>
    </w:p>
    <w:p w14:paraId="655D2CF3" w14:textId="77777777" w:rsidR="004E63E9" w:rsidRDefault="004E63E9" w:rsidP="00CA1B2E">
      <w:pPr>
        <w:widowControl w:val="0"/>
        <w:spacing w:after="0" w:line="240" w:lineRule="auto"/>
        <w:jc w:val="both"/>
        <w:rPr>
          <w:lang w:val="en-US"/>
        </w:rPr>
      </w:pPr>
    </w:p>
    <w:p w14:paraId="7FB8504F" w14:textId="77777777" w:rsidR="004E63E9" w:rsidRDefault="004E63E9" w:rsidP="00CA1B2E">
      <w:pPr>
        <w:widowControl w:val="0"/>
        <w:spacing w:after="0" w:line="240" w:lineRule="auto"/>
        <w:jc w:val="both"/>
        <w:rPr>
          <w:lang w:val="en-US"/>
        </w:rPr>
      </w:pPr>
    </w:p>
    <w:p w14:paraId="5407FC9A" w14:textId="77777777" w:rsidR="004B4D51" w:rsidRDefault="004B4D51" w:rsidP="00CA1B2E">
      <w:pPr>
        <w:widowControl w:val="0"/>
        <w:spacing w:after="0" w:line="240" w:lineRule="auto"/>
        <w:jc w:val="both"/>
        <w:rPr>
          <w:lang w:val="en-US"/>
        </w:rPr>
      </w:pPr>
    </w:p>
    <w:p w14:paraId="3199CFF7" w14:textId="77777777" w:rsidR="004B4D51" w:rsidRDefault="004B4D51" w:rsidP="00CA1B2E">
      <w:pPr>
        <w:widowControl w:val="0"/>
        <w:spacing w:after="0" w:line="240" w:lineRule="auto"/>
        <w:jc w:val="both"/>
        <w:rPr>
          <w:lang w:val="en-US"/>
        </w:rPr>
      </w:pPr>
    </w:p>
    <w:p w14:paraId="534E4697" w14:textId="77777777" w:rsidR="004B4D51" w:rsidRDefault="004B4D51" w:rsidP="00CA1B2E">
      <w:pPr>
        <w:widowControl w:val="0"/>
        <w:spacing w:after="0" w:line="240" w:lineRule="auto"/>
        <w:jc w:val="both"/>
        <w:rPr>
          <w:lang w:val="en-US"/>
        </w:rPr>
      </w:pPr>
    </w:p>
    <w:p w14:paraId="2880385F" w14:textId="77777777" w:rsidR="004B4D51" w:rsidRDefault="004B4D51" w:rsidP="00CA1B2E">
      <w:pPr>
        <w:widowControl w:val="0"/>
        <w:spacing w:after="0" w:line="240" w:lineRule="auto"/>
        <w:jc w:val="both"/>
        <w:rPr>
          <w:lang w:val="en-US"/>
        </w:rPr>
      </w:pPr>
    </w:p>
    <w:p w14:paraId="33B86CB8" w14:textId="77777777" w:rsidR="004B4D51" w:rsidRDefault="004B4D51" w:rsidP="00CA1B2E">
      <w:pPr>
        <w:widowControl w:val="0"/>
        <w:spacing w:after="0" w:line="240" w:lineRule="auto"/>
        <w:jc w:val="both"/>
        <w:rPr>
          <w:lang w:val="en-US"/>
        </w:rPr>
      </w:pPr>
    </w:p>
    <w:p w14:paraId="4D8CF418" w14:textId="77777777" w:rsidR="004B4D51" w:rsidRDefault="004B4D51" w:rsidP="00CA1B2E">
      <w:pPr>
        <w:widowControl w:val="0"/>
        <w:spacing w:after="0" w:line="240" w:lineRule="auto"/>
        <w:jc w:val="both"/>
        <w:rPr>
          <w:lang w:val="en-US"/>
        </w:rPr>
      </w:pPr>
    </w:p>
    <w:p w14:paraId="6269AB83" w14:textId="77777777" w:rsidR="004B4D51" w:rsidRDefault="004B4D51" w:rsidP="00CA1B2E">
      <w:pPr>
        <w:widowControl w:val="0"/>
        <w:spacing w:after="0" w:line="240" w:lineRule="auto"/>
        <w:jc w:val="both"/>
        <w:rPr>
          <w:lang w:val="en-US"/>
        </w:rPr>
      </w:pPr>
    </w:p>
    <w:bookmarkEnd w:id="1"/>
    <w:bookmarkEnd w:id="2"/>
    <w:p w14:paraId="0B6E7C14" w14:textId="190C1594" w:rsidR="004B4D51" w:rsidRDefault="004B4D51" w:rsidP="004B4D51">
      <w:pPr>
        <w:widowControl w:val="0"/>
        <w:spacing w:after="0" w:line="240" w:lineRule="auto"/>
        <w:jc w:val="both"/>
        <w:rPr>
          <w:lang w:val="en-US"/>
        </w:rPr>
      </w:pPr>
      <w:r>
        <w:rPr>
          <w:lang w:val="en-US"/>
        </w:rPr>
        <w:t>Training</w:t>
      </w:r>
      <w:r w:rsidRPr="00512DD3">
        <w:rPr>
          <w:lang w:val="en-US"/>
        </w:rPr>
        <w:t xml:space="preserve"> </w:t>
      </w:r>
      <w:r>
        <w:rPr>
          <w:lang w:val="en-US"/>
        </w:rPr>
        <w:t>program</w:t>
      </w:r>
      <w:r w:rsidRPr="00512DD3">
        <w:rPr>
          <w:lang w:val="en-US"/>
        </w:rPr>
        <w:t xml:space="preserve"> </w:t>
      </w:r>
      <w:r>
        <w:rPr>
          <w:lang w:val="en-US"/>
        </w:rPr>
        <w:t>is</w:t>
      </w:r>
      <w:r w:rsidRPr="00512DD3">
        <w:rPr>
          <w:lang w:val="en-US"/>
        </w:rPr>
        <w:t xml:space="preserve"> </w:t>
      </w:r>
      <w:r>
        <w:rPr>
          <w:lang w:val="en-US"/>
        </w:rPr>
        <w:t>developed</w:t>
      </w:r>
      <w:r w:rsidRPr="00512DD3">
        <w:rPr>
          <w:lang w:val="en-US"/>
        </w:rPr>
        <w:t xml:space="preserve"> </w:t>
      </w:r>
      <w:r>
        <w:rPr>
          <w:lang w:val="en-US"/>
        </w:rPr>
        <w:t>by</w:t>
      </w:r>
      <w:r w:rsidRPr="00512DD3">
        <w:rPr>
          <w:lang w:val="en-US"/>
        </w:rPr>
        <w:t xml:space="preserve"> </w:t>
      </w:r>
      <w:r w:rsidRPr="00512DD3">
        <w:rPr>
          <w:u w:val="single"/>
          <w:lang w:val="en-US"/>
        </w:rPr>
        <w:t>therapeutic dentistry department</w:t>
      </w:r>
      <w:r w:rsidRPr="00512DD3">
        <w:rPr>
          <w:lang w:val="en-US"/>
        </w:rPr>
        <w:t xml:space="preserve"> </w:t>
      </w:r>
    </w:p>
    <w:p w14:paraId="289ACB7B" w14:textId="77777777" w:rsidR="004B4D51" w:rsidRDefault="004B4D51" w:rsidP="004B4D51">
      <w:pPr>
        <w:widowControl w:val="0"/>
        <w:spacing w:after="0" w:line="240" w:lineRule="auto"/>
        <w:jc w:val="both"/>
        <w:rPr>
          <w:lang w:val="en-US"/>
        </w:rPr>
      </w:pPr>
    </w:p>
    <w:p w14:paraId="557CFAB5" w14:textId="77777777" w:rsidR="004B4D51" w:rsidRPr="007337E7" w:rsidRDefault="004B4D51" w:rsidP="004B4D51">
      <w:pPr>
        <w:widowControl w:val="0"/>
        <w:spacing w:after="0" w:line="240" w:lineRule="auto"/>
        <w:jc w:val="both"/>
        <w:rPr>
          <w:lang w:val="en-US"/>
        </w:rPr>
      </w:pPr>
      <w:r>
        <w:t>Разработчики</w:t>
      </w:r>
      <w:r w:rsidRPr="007337E7">
        <w:rPr>
          <w:lang w:val="en-US"/>
        </w:rPr>
        <w:t>:</w:t>
      </w:r>
    </w:p>
    <w:p w14:paraId="36AAE778" w14:textId="77777777" w:rsidR="004B4D51" w:rsidRPr="007337E7" w:rsidRDefault="004B4D51" w:rsidP="004B4D51">
      <w:pPr>
        <w:widowControl w:val="0"/>
        <w:spacing w:after="0" w:line="240" w:lineRule="auto"/>
        <w:jc w:val="both"/>
        <w:rPr>
          <w:lang w:val="en-US"/>
        </w:rPr>
      </w:pPr>
    </w:p>
    <w:p w14:paraId="557EA7C8" w14:textId="77777777" w:rsidR="004B4D51" w:rsidRPr="007337E7" w:rsidRDefault="004B4D51" w:rsidP="004B4D51">
      <w:pPr>
        <w:widowControl w:val="0"/>
        <w:spacing w:after="0" w:line="240" w:lineRule="auto"/>
        <w:jc w:val="both"/>
        <w:rPr>
          <w:lang w:val="en-US"/>
        </w:rPr>
      </w:pPr>
      <w:r>
        <w:rPr>
          <w:u w:val="single"/>
          <w:lang w:val="en-US"/>
        </w:rPr>
        <w:t>Chief of the department, professor</w:t>
      </w:r>
      <w:r w:rsidRPr="007337E7">
        <w:rPr>
          <w:u w:val="single"/>
          <w:lang w:val="en-US"/>
        </w:rPr>
        <w:t xml:space="preserve">      </w:t>
      </w:r>
      <w:r w:rsidRPr="007337E7">
        <w:rPr>
          <w:lang w:val="en-US"/>
        </w:rPr>
        <w:tab/>
      </w:r>
      <w:r w:rsidRPr="007337E7">
        <w:rPr>
          <w:lang w:val="en-US"/>
        </w:rPr>
        <w:tab/>
        <w:t xml:space="preserve">_________________       </w:t>
      </w:r>
      <w:r>
        <w:rPr>
          <w:u w:val="single"/>
          <w:lang w:val="en-US"/>
        </w:rPr>
        <w:t xml:space="preserve">I.M. </w:t>
      </w:r>
      <w:proofErr w:type="spellStart"/>
      <w:r>
        <w:rPr>
          <w:u w:val="single"/>
          <w:lang w:val="en-US"/>
        </w:rPr>
        <w:t>Makeeva</w:t>
      </w:r>
      <w:proofErr w:type="spellEnd"/>
    </w:p>
    <w:p w14:paraId="76F77E8B" w14:textId="77777777" w:rsidR="004B4D51" w:rsidRDefault="004B4D51" w:rsidP="004B4D51">
      <w:pPr>
        <w:widowControl w:val="0"/>
        <w:spacing w:after="0" w:line="240" w:lineRule="auto"/>
        <w:jc w:val="both"/>
        <w:rPr>
          <w:lang w:val="en-US"/>
        </w:rPr>
      </w:pPr>
      <w:r w:rsidRPr="007337E7">
        <w:rPr>
          <w:lang w:val="en-US"/>
        </w:rPr>
        <w:tab/>
      </w:r>
      <w:r w:rsidRPr="007337E7">
        <w:rPr>
          <w:lang w:val="en-US"/>
        </w:rPr>
        <w:tab/>
      </w:r>
      <w:r w:rsidRPr="007337E7">
        <w:rPr>
          <w:lang w:val="en-US"/>
        </w:rPr>
        <w:tab/>
      </w:r>
      <w:r w:rsidRPr="007337E7">
        <w:rPr>
          <w:lang w:val="en-US"/>
        </w:rPr>
        <w:tab/>
      </w:r>
    </w:p>
    <w:p w14:paraId="0FBE8100" w14:textId="77777777" w:rsidR="004B4D51" w:rsidRPr="007337E7" w:rsidRDefault="004B4D51" w:rsidP="004B4D51">
      <w:pPr>
        <w:widowControl w:val="0"/>
        <w:spacing w:after="0" w:line="240" w:lineRule="auto"/>
        <w:jc w:val="both"/>
        <w:rPr>
          <w:u w:val="single"/>
          <w:lang w:val="en-US"/>
        </w:rPr>
      </w:pPr>
      <w:r>
        <w:rPr>
          <w:u w:val="single"/>
          <w:lang w:val="en-US"/>
        </w:rPr>
        <w:t>Head of teaching, associated professor</w:t>
      </w:r>
      <w:r w:rsidRPr="007337E7">
        <w:rPr>
          <w:u w:val="single"/>
          <w:lang w:val="en-US"/>
        </w:rPr>
        <w:t xml:space="preserve">       </w:t>
      </w:r>
      <w:r w:rsidRPr="007337E7">
        <w:rPr>
          <w:lang w:val="en-US"/>
        </w:rPr>
        <w:t xml:space="preserve">  </w:t>
      </w:r>
      <w:r w:rsidRPr="007337E7">
        <w:rPr>
          <w:lang w:val="en-US"/>
        </w:rPr>
        <w:tab/>
      </w:r>
      <w:r w:rsidRPr="007337E7">
        <w:rPr>
          <w:lang w:val="en-US"/>
        </w:rPr>
        <w:tab/>
        <w:t xml:space="preserve">_________________       </w:t>
      </w:r>
      <w:proofErr w:type="spellStart"/>
      <w:r>
        <w:rPr>
          <w:u w:val="single"/>
          <w:lang w:val="en-US"/>
        </w:rPr>
        <w:t>I.A.Sochova</w:t>
      </w:r>
      <w:proofErr w:type="spellEnd"/>
    </w:p>
    <w:p w14:paraId="1A67A310" w14:textId="77777777" w:rsidR="004B4D51" w:rsidRPr="007337E7" w:rsidRDefault="004B4D51" w:rsidP="004B4D51">
      <w:pPr>
        <w:widowControl w:val="0"/>
        <w:spacing w:after="0" w:line="240" w:lineRule="auto"/>
        <w:jc w:val="both"/>
        <w:rPr>
          <w:lang w:val="en-US"/>
        </w:rPr>
      </w:pPr>
    </w:p>
    <w:p w14:paraId="14E749EC" w14:textId="50E8E8BB" w:rsidR="004B4D51" w:rsidRPr="007337E7" w:rsidRDefault="004B4D51" w:rsidP="004B4D51">
      <w:pPr>
        <w:widowControl w:val="0"/>
        <w:spacing w:after="0" w:line="240" w:lineRule="auto"/>
        <w:jc w:val="both"/>
        <w:rPr>
          <w:u w:val="single"/>
          <w:lang w:val="en-US"/>
        </w:rPr>
      </w:pPr>
      <w:r>
        <w:rPr>
          <w:u w:val="single"/>
          <w:lang w:val="en-US"/>
        </w:rPr>
        <w:t>Associated professor</w:t>
      </w:r>
      <w:r w:rsidRPr="007337E7">
        <w:rPr>
          <w:u w:val="single"/>
          <w:lang w:val="en-US"/>
        </w:rPr>
        <w:t xml:space="preserve">                    </w:t>
      </w:r>
      <w:r w:rsidRPr="007337E7">
        <w:rPr>
          <w:lang w:val="en-US"/>
        </w:rPr>
        <w:t xml:space="preserve">  </w:t>
      </w:r>
      <w:r w:rsidRPr="007337E7">
        <w:rPr>
          <w:lang w:val="en-US"/>
        </w:rPr>
        <w:tab/>
      </w:r>
      <w:r w:rsidRPr="007337E7">
        <w:rPr>
          <w:lang w:val="en-US"/>
        </w:rPr>
        <w:tab/>
        <w:t xml:space="preserve">             _________________       </w:t>
      </w:r>
      <w:r>
        <w:rPr>
          <w:u w:val="single"/>
          <w:lang w:val="en-US"/>
        </w:rPr>
        <w:t xml:space="preserve">N.N. </w:t>
      </w:r>
      <w:proofErr w:type="spellStart"/>
      <w:r>
        <w:rPr>
          <w:u w:val="single"/>
          <w:lang w:val="en-US"/>
        </w:rPr>
        <w:t>Vlasova</w:t>
      </w:r>
      <w:proofErr w:type="spellEnd"/>
    </w:p>
    <w:p w14:paraId="080BA38D" w14:textId="77777777" w:rsidR="004B4D51" w:rsidRPr="006525A9" w:rsidRDefault="004B4D51" w:rsidP="004B4D51">
      <w:pPr>
        <w:widowControl w:val="0"/>
        <w:spacing w:after="0" w:line="240" w:lineRule="auto"/>
        <w:jc w:val="both"/>
        <w:rPr>
          <w:lang w:val="en-US"/>
        </w:rPr>
      </w:pPr>
    </w:p>
    <w:p w14:paraId="418E1045" w14:textId="77777777" w:rsidR="004B4D51" w:rsidRPr="006525A9" w:rsidRDefault="004B4D51" w:rsidP="004B4D51">
      <w:pPr>
        <w:widowControl w:val="0"/>
        <w:spacing w:after="0" w:line="240" w:lineRule="auto"/>
        <w:jc w:val="both"/>
        <w:rPr>
          <w:lang w:val="en-US"/>
        </w:rPr>
      </w:pPr>
    </w:p>
    <w:p w14:paraId="0212FBD0" w14:textId="77777777" w:rsidR="004B4D51" w:rsidRPr="00512DD3" w:rsidRDefault="004B4D51" w:rsidP="004B4D51">
      <w:pPr>
        <w:widowControl w:val="0"/>
        <w:spacing w:after="120" w:line="240" w:lineRule="auto"/>
        <w:ind w:firstLine="709"/>
        <w:jc w:val="both"/>
        <w:rPr>
          <w:lang w:val="en-US"/>
        </w:rPr>
      </w:pPr>
      <w:r>
        <w:rPr>
          <w:lang w:val="en-US"/>
        </w:rPr>
        <w:t>Approved</w:t>
      </w:r>
      <w:r w:rsidRPr="00512DD3">
        <w:rPr>
          <w:lang w:val="en-US"/>
        </w:rPr>
        <w:t xml:space="preserve"> </w:t>
      </w:r>
      <w:r>
        <w:rPr>
          <w:lang w:val="en-US"/>
        </w:rPr>
        <w:t>at the session of</w:t>
      </w:r>
      <w:r w:rsidRPr="00512DD3">
        <w:rPr>
          <w:lang w:val="en-US"/>
        </w:rPr>
        <w:t xml:space="preserve"> </w:t>
      </w:r>
      <w:r>
        <w:rPr>
          <w:lang w:val="en-US"/>
        </w:rPr>
        <w:t>the</w:t>
      </w:r>
      <w:r w:rsidRPr="00512DD3">
        <w:rPr>
          <w:lang w:val="en-US"/>
        </w:rPr>
        <w:t xml:space="preserve"> </w:t>
      </w:r>
      <w:r>
        <w:rPr>
          <w:lang w:val="en-US"/>
        </w:rPr>
        <w:t xml:space="preserve">therapeutic dentistry department </w:t>
      </w:r>
    </w:p>
    <w:p w14:paraId="2D531EC0" w14:textId="77777777" w:rsidR="004B4D51" w:rsidRPr="00512DD3" w:rsidRDefault="004B4D51" w:rsidP="004B4D51">
      <w:pPr>
        <w:widowControl w:val="0"/>
        <w:spacing w:after="0" w:line="240" w:lineRule="auto"/>
        <w:jc w:val="both"/>
        <w:rPr>
          <w:u w:val="single"/>
          <w:lang w:val="en-US"/>
        </w:rPr>
      </w:pPr>
    </w:p>
    <w:p w14:paraId="68CF6A77" w14:textId="77777777" w:rsidR="004B4D51" w:rsidRPr="007337E7" w:rsidRDefault="004B4D51" w:rsidP="004B4D51">
      <w:pPr>
        <w:widowControl w:val="0"/>
        <w:spacing w:after="0" w:line="240" w:lineRule="auto"/>
        <w:jc w:val="both"/>
        <w:rPr>
          <w:lang w:val="en-US"/>
        </w:rPr>
      </w:pPr>
      <w:r w:rsidRPr="007337E7">
        <w:rPr>
          <w:lang w:val="en-US"/>
        </w:rPr>
        <w:t>«__» ______________</w:t>
      </w:r>
      <w:r w:rsidRPr="007337E7">
        <w:rPr>
          <w:u w:val="single"/>
          <w:lang w:val="en-US"/>
        </w:rPr>
        <w:t xml:space="preserve"> </w:t>
      </w:r>
      <w:r w:rsidRPr="007337E7">
        <w:rPr>
          <w:lang w:val="en-US"/>
        </w:rPr>
        <w:t>20</w:t>
      </w:r>
      <w:r w:rsidRPr="00A120D2">
        <w:rPr>
          <w:u w:val="single"/>
          <w:lang w:val="en-US"/>
        </w:rPr>
        <w:t xml:space="preserve">     </w:t>
      </w:r>
      <w:r>
        <w:rPr>
          <w:u w:val="single"/>
          <w:lang w:val="en-US"/>
        </w:rPr>
        <w:t xml:space="preserve"> </w:t>
      </w:r>
      <w:r w:rsidRPr="007337E7">
        <w:rPr>
          <w:lang w:val="en-US"/>
        </w:rPr>
        <w:t xml:space="preserve">.   </w:t>
      </w:r>
      <w:r>
        <w:rPr>
          <w:lang w:val="en-US"/>
        </w:rPr>
        <w:t>Protocol</w:t>
      </w:r>
      <w:r w:rsidRPr="007337E7">
        <w:rPr>
          <w:lang w:val="en-US"/>
        </w:rPr>
        <w:t xml:space="preserve"> № ____</w:t>
      </w:r>
    </w:p>
    <w:p w14:paraId="78344958" w14:textId="77777777" w:rsidR="004B4D51" w:rsidRPr="007337E7" w:rsidRDefault="004B4D51" w:rsidP="004B4D51">
      <w:pPr>
        <w:widowControl w:val="0"/>
        <w:spacing w:after="0" w:line="240" w:lineRule="auto"/>
        <w:ind w:firstLine="709"/>
        <w:jc w:val="both"/>
        <w:rPr>
          <w:lang w:val="en-US"/>
        </w:rPr>
      </w:pPr>
    </w:p>
    <w:p w14:paraId="08EEA750" w14:textId="77777777" w:rsidR="004B4D51" w:rsidRPr="007337E7" w:rsidRDefault="004B4D51" w:rsidP="004B4D51">
      <w:pPr>
        <w:widowControl w:val="0"/>
        <w:spacing w:after="0" w:line="240" w:lineRule="auto"/>
        <w:ind w:firstLine="709"/>
        <w:jc w:val="both"/>
        <w:rPr>
          <w:lang w:val="en-US"/>
        </w:rPr>
      </w:pPr>
    </w:p>
    <w:p w14:paraId="469562BB" w14:textId="77777777" w:rsidR="004B4D51" w:rsidRPr="007337E7" w:rsidRDefault="004B4D51" w:rsidP="004B4D51">
      <w:pPr>
        <w:widowControl w:val="0"/>
        <w:spacing w:after="0" w:line="240" w:lineRule="auto"/>
        <w:ind w:firstLine="709"/>
        <w:jc w:val="both"/>
        <w:rPr>
          <w:lang w:val="en-US"/>
        </w:rPr>
      </w:pPr>
      <w:r>
        <w:rPr>
          <w:lang w:val="en-US"/>
        </w:rPr>
        <w:t>Chief of the department</w:t>
      </w:r>
      <w:r w:rsidRPr="007337E7">
        <w:rPr>
          <w:lang w:val="en-US"/>
        </w:rPr>
        <w:t xml:space="preserve">, </w:t>
      </w:r>
      <w:r>
        <w:rPr>
          <w:lang w:val="en-US"/>
        </w:rPr>
        <w:t>professor</w:t>
      </w:r>
      <w:r w:rsidRPr="007337E7">
        <w:rPr>
          <w:lang w:val="en-US"/>
        </w:rPr>
        <w:tab/>
      </w:r>
      <w:r w:rsidRPr="007337E7">
        <w:rPr>
          <w:lang w:val="en-US"/>
        </w:rPr>
        <w:tab/>
      </w:r>
      <w:r w:rsidRPr="007337E7">
        <w:rPr>
          <w:lang w:val="en-US"/>
        </w:rPr>
        <w:tab/>
      </w:r>
      <w:r w:rsidRPr="007337E7">
        <w:rPr>
          <w:lang w:val="en-US"/>
        </w:rPr>
        <w:tab/>
        <w:t xml:space="preserve">              </w:t>
      </w:r>
      <w:r>
        <w:rPr>
          <w:lang w:val="en-US"/>
        </w:rPr>
        <w:t xml:space="preserve">I.M. </w:t>
      </w:r>
      <w:proofErr w:type="spellStart"/>
      <w:r>
        <w:rPr>
          <w:lang w:val="en-US"/>
        </w:rPr>
        <w:t>Makeeva</w:t>
      </w:r>
      <w:proofErr w:type="spellEnd"/>
    </w:p>
    <w:p w14:paraId="6BF98263" w14:textId="77777777" w:rsidR="004B4D51" w:rsidRPr="006525A9" w:rsidRDefault="004B4D51" w:rsidP="004B4D51">
      <w:pPr>
        <w:widowControl w:val="0"/>
        <w:spacing w:after="0" w:line="240" w:lineRule="auto"/>
        <w:ind w:left="4247" w:firstLine="709"/>
        <w:jc w:val="both"/>
        <w:rPr>
          <w:i/>
          <w:lang w:val="en-US"/>
        </w:rPr>
      </w:pPr>
      <w:r>
        <w:rPr>
          <w:i/>
          <w:lang w:val="en-US"/>
        </w:rPr>
        <w:t>signature</w:t>
      </w:r>
      <w:r w:rsidRPr="006525A9">
        <w:rPr>
          <w:i/>
          <w:lang w:val="en-US"/>
        </w:rPr>
        <w:t xml:space="preserve"> </w:t>
      </w:r>
      <w:r w:rsidRPr="006525A9">
        <w:rPr>
          <w:i/>
          <w:lang w:val="en-US"/>
        </w:rPr>
        <w:tab/>
      </w:r>
      <w:r w:rsidRPr="006525A9">
        <w:rPr>
          <w:i/>
          <w:lang w:val="en-US"/>
        </w:rPr>
        <w:tab/>
      </w:r>
      <w:r w:rsidRPr="006525A9">
        <w:rPr>
          <w:i/>
          <w:lang w:val="en-US"/>
        </w:rPr>
        <w:tab/>
      </w:r>
    </w:p>
    <w:p w14:paraId="5E0C03BA" w14:textId="77777777" w:rsidR="004B4D51" w:rsidRPr="006525A9" w:rsidRDefault="004B4D51" w:rsidP="004B4D51">
      <w:pPr>
        <w:widowControl w:val="0"/>
        <w:spacing w:after="120" w:line="240" w:lineRule="auto"/>
        <w:ind w:firstLine="709"/>
        <w:jc w:val="both"/>
        <w:rPr>
          <w:lang w:val="en-US"/>
        </w:rPr>
      </w:pPr>
    </w:p>
    <w:p w14:paraId="0DF7E8D7" w14:textId="77777777" w:rsidR="004B4D51" w:rsidRPr="006525A9" w:rsidRDefault="004B4D51" w:rsidP="004B4D51">
      <w:pPr>
        <w:widowControl w:val="0"/>
        <w:spacing w:after="0" w:line="240" w:lineRule="auto"/>
        <w:jc w:val="both"/>
        <w:rPr>
          <w:lang w:val="en-US"/>
        </w:rPr>
      </w:pPr>
    </w:p>
    <w:p w14:paraId="7AAC33A7" w14:textId="77777777" w:rsidR="004B4D51" w:rsidRPr="006525A9" w:rsidRDefault="004B4D51" w:rsidP="004B4D51">
      <w:pPr>
        <w:widowControl w:val="0"/>
        <w:spacing w:after="0" w:line="240" w:lineRule="auto"/>
        <w:jc w:val="both"/>
        <w:rPr>
          <w:lang w:val="en-US"/>
        </w:rPr>
      </w:pPr>
    </w:p>
    <w:p w14:paraId="3B468CAC" w14:textId="77777777" w:rsidR="004B4D51" w:rsidRPr="006525A9" w:rsidRDefault="004B4D51" w:rsidP="004B4D51">
      <w:pPr>
        <w:widowControl w:val="0"/>
        <w:spacing w:after="0" w:line="240" w:lineRule="auto"/>
        <w:jc w:val="both"/>
        <w:rPr>
          <w:lang w:val="en-US"/>
        </w:rPr>
      </w:pPr>
    </w:p>
    <w:p w14:paraId="1C8F77D5" w14:textId="77777777" w:rsidR="004B4D51" w:rsidRPr="006525A9" w:rsidRDefault="004B4D51" w:rsidP="004B4D51">
      <w:pPr>
        <w:widowControl w:val="0"/>
        <w:spacing w:after="0" w:line="240" w:lineRule="auto"/>
        <w:jc w:val="both"/>
        <w:rPr>
          <w:bCs/>
          <w:lang w:val="en-US"/>
        </w:rPr>
      </w:pPr>
    </w:p>
    <w:p w14:paraId="46F4D595" w14:textId="77777777" w:rsidR="004B4D51" w:rsidRDefault="004B4D51" w:rsidP="004B4D51">
      <w:pPr>
        <w:spacing w:after="0" w:line="240" w:lineRule="auto"/>
        <w:jc w:val="both"/>
        <w:rPr>
          <w:lang w:val="en-US"/>
        </w:rPr>
      </w:pPr>
      <w:r>
        <w:rPr>
          <w:lang w:val="en-US"/>
        </w:rPr>
        <w:t>Approved</w:t>
      </w:r>
      <w:r w:rsidRPr="007337E7">
        <w:rPr>
          <w:lang w:val="en-US"/>
        </w:rPr>
        <w:t xml:space="preserve"> </w:t>
      </w:r>
      <w:r>
        <w:rPr>
          <w:lang w:val="en-US"/>
        </w:rPr>
        <w:t>by</w:t>
      </w:r>
      <w:r w:rsidRPr="007337E7">
        <w:rPr>
          <w:lang w:val="en-US"/>
        </w:rPr>
        <w:t xml:space="preserve"> </w:t>
      </w:r>
      <w:r>
        <w:rPr>
          <w:lang w:val="en-US"/>
        </w:rPr>
        <w:t>educational</w:t>
      </w:r>
      <w:r w:rsidRPr="007337E7">
        <w:rPr>
          <w:lang w:val="en-US"/>
        </w:rPr>
        <w:t xml:space="preserve"> &amp; </w:t>
      </w:r>
      <w:r>
        <w:rPr>
          <w:lang w:val="en-US"/>
        </w:rPr>
        <w:t>methodical</w:t>
      </w:r>
      <w:r w:rsidRPr="007337E7">
        <w:rPr>
          <w:lang w:val="en-US"/>
        </w:rPr>
        <w:t xml:space="preserve"> </w:t>
      </w:r>
      <w:r>
        <w:rPr>
          <w:lang w:val="en-US"/>
        </w:rPr>
        <w:t xml:space="preserve">council of the dental faculty </w:t>
      </w:r>
    </w:p>
    <w:p w14:paraId="39B29F9A" w14:textId="77777777" w:rsidR="004B4D51" w:rsidRDefault="004B4D51" w:rsidP="004B4D51">
      <w:pPr>
        <w:spacing w:after="0" w:line="240" w:lineRule="auto"/>
        <w:jc w:val="both"/>
        <w:rPr>
          <w:lang w:val="en-US"/>
        </w:rPr>
      </w:pPr>
    </w:p>
    <w:p w14:paraId="14A1B50F" w14:textId="77777777" w:rsidR="004B4D51" w:rsidRPr="007337E7" w:rsidRDefault="004B4D51" w:rsidP="004B4D51">
      <w:pPr>
        <w:spacing w:after="0" w:line="240" w:lineRule="auto"/>
        <w:jc w:val="both"/>
        <w:rPr>
          <w:lang w:val="en-US"/>
        </w:rPr>
      </w:pPr>
      <w:r w:rsidRPr="007337E7">
        <w:rPr>
          <w:lang w:val="en-US"/>
        </w:rPr>
        <w:t>«___»________________20</w:t>
      </w:r>
      <w:r w:rsidRPr="00A120D2">
        <w:rPr>
          <w:u w:val="single"/>
          <w:lang w:val="en-US"/>
        </w:rPr>
        <w:t xml:space="preserve">      </w:t>
      </w:r>
      <w:r w:rsidRPr="007337E7">
        <w:rPr>
          <w:u w:val="single"/>
          <w:lang w:val="en-US"/>
        </w:rPr>
        <w:t xml:space="preserve"> </w:t>
      </w:r>
      <w:r>
        <w:t>г</w:t>
      </w:r>
      <w:r w:rsidRPr="007337E7">
        <w:rPr>
          <w:lang w:val="en-US"/>
        </w:rPr>
        <w:t xml:space="preserve">.   </w:t>
      </w:r>
      <w:r>
        <w:rPr>
          <w:lang w:val="en-US"/>
        </w:rPr>
        <w:t>Protocol</w:t>
      </w:r>
      <w:r w:rsidRPr="007337E7">
        <w:rPr>
          <w:lang w:val="en-US"/>
        </w:rPr>
        <w:t xml:space="preserve"> № ______________ </w:t>
      </w:r>
    </w:p>
    <w:p w14:paraId="1AABB953" w14:textId="77777777" w:rsidR="004B4D51" w:rsidRPr="007337E7" w:rsidRDefault="004B4D51" w:rsidP="004B4D51">
      <w:pPr>
        <w:widowControl w:val="0"/>
        <w:spacing w:after="0" w:line="240" w:lineRule="auto"/>
        <w:jc w:val="both"/>
        <w:rPr>
          <w:bCs/>
          <w:lang w:val="en-US"/>
        </w:rPr>
      </w:pPr>
    </w:p>
    <w:p w14:paraId="48F15375" w14:textId="77777777" w:rsidR="004B4D51" w:rsidRPr="007337E7" w:rsidRDefault="004B4D51" w:rsidP="004B4D51">
      <w:pPr>
        <w:widowControl w:val="0"/>
        <w:spacing w:after="0" w:line="240" w:lineRule="auto"/>
        <w:jc w:val="both"/>
        <w:rPr>
          <w:lang w:val="en-US"/>
        </w:rPr>
      </w:pPr>
    </w:p>
    <w:p w14:paraId="6D1B9315" w14:textId="77777777" w:rsidR="004B4D51" w:rsidRDefault="004B4D51" w:rsidP="004B4D51">
      <w:pPr>
        <w:spacing w:after="0" w:line="240" w:lineRule="auto"/>
        <w:rPr>
          <w:lang w:val="en-US"/>
        </w:rPr>
      </w:pPr>
    </w:p>
    <w:p w14:paraId="55E675D4" w14:textId="77777777" w:rsidR="004B4D51" w:rsidRPr="007337E7" w:rsidRDefault="004B4D51" w:rsidP="004B4D51">
      <w:pPr>
        <w:spacing w:after="0" w:line="240" w:lineRule="auto"/>
        <w:rPr>
          <w:u w:val="single"/>
          <w:lang w:val="en-US"/>
        </w:rPr>
      </w:pPr>
      <w:r>
        <w:rPr>
          <w:lang w:val="en-US"/>
        </w:rPr>
        <w:t>EMC</w:t>
      </w:r>
      <w:r w:rsidRPr="002114E1">
        <w:rPr>
          <w:lang w:val="en-US"/>
        </w:rPr>
        <w:t xml:space="preserve"> </w:t>
      </w:r>
      <w:r>
        <w:rPr>
          <w:lang w:val="en-US"/>
        </w:rPr>
        <w:t>chairman</w:t>
      </w:r>
      <w:r w:rsidRPr="002114E1">
        <w:rPr>
          <w:lang w:val="en-US"/>
        </w:rPr>
        <w:tab/>
      </w:r>
      <w:r w:rsidRPr="002114E1">
        <w:rPr>
          <w:lang w:val="en-US"/>
        </w:rPr>
        <w:tab/>
        <w:t>___________________</w:t>
      </w:r>
      <w:r w:rsidRPr="002114E1">
        <w:rPr>
          <w:lang w:val="en-US"/>
        </w:rPr>
        <w:tab/>
      </w:r>
      <w:r w:rsidRPr="002114E1">
        <w:rPr>
          <w:lang w:val="en-US"/>
        </w:rPr>
        <w:tab/>
        <w:t xml:space="preserve">             </w:t>
      </w:r>
      <w:proofErr w:type="spellStart"/>
      <w:r>
        <w:rPr>
          <w:u w:val="single"/>
          <w:lang w:val="en-US"/>
        </w:rPr>
        <w:t>O.I.Admakin</w:t>
      </w:r>
      <w:proofErr w:type="spellEnd"/>
    </w:p>
    <w:p w14:paraId="054320C2" w14:textId="77777777" w:rsidR="004B4D51" w:rsidRPr="007337E7" w:rsidRDefault="004B4D51" w:rsidP="004B4D51">
      <w:pPr>
        <w:spacing w:after="0" w:line="240" w:lineRule="auto"/>
        <w:rPr>
          <w:lang w:val="en-US"/>
        </w:rPr>
      </w:pPr>
      <w:r w:rsidRPr="002114E1">
        <w:rPr>
          <w:lang w:val="en-US"/>
        </w:rPr>
        <w:tab/>
      </w:r>
      <w:r w:rsidRPr="002114E1">
        <w:rPr>
          <w:lang w:val="en-US"/>
        </w:rPr>
        <w:tab/>
      </w:r>
      <w:r w:rsidRPr="002114E1">
        <w:rPr>
          <w:lang w:val="en-US"/>
        </w:rPr>
        <w:tab/>
      </w:r>
      <w:r w:rsidRPr="002114E1">
        <w:rPr>
          <w:lang w:val="en-US"/>
        </w:rPr>
        <w:tab/>
      </w:r>
      <w:r w:rsidRPr="002114E1">
        <w:rPr>
          <w:lang w:val="en-US"/>
        </w:rPr>
        <w:tab/>
      </w:r>
      <w:r w:rsidRPr="002114E1">
        <w:rPr>
          <w:lang w:val="en-US"/>
        </w:rPr>
        <w:tab/>
      </w:r>
      <w:r w:rsidRPr="002114E1">
        <w:rPr>
          <w:lang w:val="en-US"/>
        </w:rPr>
        <w:tab/>
      </w:r>
      <w:r w:rsidRPr="002114E1">
        <w:rPr>
          <w:lang w:val="en-US"/>
        </w:rPr>
        <w:tab/>
      </w:r>
      <w:r w:rsidRPr="002114E1">
        <w:rPr>
          <w:lang w:val="en-US"/>
        </w:rPr>
        <w:tab/>
      </w:r>
      <w:r w:rsidRPr="002114E1">
        <w:rPr>
          <w:lang w:val="en-US"/>
        </w:rPr>
        <w:tab/>
      </w:r>
    </w:p>
    <w:p w14:paraId="7B4C64AD" w14:textId="77777777" w:rsidR="004B4D51" w:rsidRPr="007337E7" w:rsidRDefault="004B4D51" w:rsidP="004B4D51">
      <w:pPr>
        <w:rPr>
          <w:lang w:val="en-US"/>
        </w:rPr>
      </w:pPr>
    </w:p>
    <w:p w14:paraId="0DE22CF4" w14:textId="77777777" w:rsidR="005D789A" w:rsidRPr="00E327B4" w:rsidRDefault="005D789A" w:rsidP="004B4D51">
      <w:pPr>
        <w:widowControl w:val="0"/>
        <w:spacing w:after="0" w:line="240" w:lineRule="auto"/>
        <w:jc w:val="both"/>
        <w:rPr>
          <w:lang w:val="en-US"/>
        </w:rPr>
      </w:pPr>
    </w:p>
    <w:sectPr w:rsidR="005D789A" w:rsidRPr="00E327B4" w:rsidSect="00B7149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_AvanteNrBook">
    <w:altName w:val="Century Gothic"/>
    <w:charset w:val="CC"/>
    <w:family w:val="swiss"/>
    <w:pitch w:val="variable"/>
    <w:sig w:usb0="00000201" w:usb1="00000000" w:usb2="00000000" w:usb3="00000000" w:csb0="00000004" w:csb1="00000000"/>
  </w:font>
  <w:font w:name="a_AntiqueTradyBrk">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37C705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1E25B14"/>
    <w:multiLevelType w:val="hybridMultilevel"/>
    <w:tmpl w:val="279609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0F242A"/>
    <w:multiLevelType w:val="hybridMultilevel"/>
    <w:tmpl w:val="21F04EE4"/>
    <w:lvl w:ilvl="0" w:tplc="1972B4B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662CF4"/>
    <w:multiLevelType w:val="hybridMultilevel"/>
    <w:tmpl w:val="A6AA5CE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15:restartNumberingAfterBreak="0">
    <w:nsid w:val="09C20146"/>
    <w:multiLevelType w:val="hybridMultilevel"/>
    <w:tmpl w:val="17EAB7B8"/>
    <w:lvl w:ilvl="0" w:tplc="F5DCBA1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017DEF"/>
    <w:multiLevelType w:val="hybridMultilevel"/>
    <w:tmpl w:val="0226C450"/>
    <w:lvl w:ilvl="0" w:tplc="2A9C30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7D003C"/>
    <w:multiLevelType w:val="hybridMultilevel"/>
    <w:tmpl w:val="3F146342"/>
    <w:lvl w:ilvl="0" w:tplc="1972B4BA">
      <w:start w:val="1"/>
      <w:numFmt w:val="lowerLetter"/>
      <w:lvlText w:val="%1."/>
      <w:lvlJc w:val="left"/>
      <w:pPr>
        <w:ind w:left="95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7" w15:restartNumberingAfterBreak="0">
    <w:nsid w:val="17EB559B"/>
    <w:multiLevelType w:val="hybridMultilevel"/>
    <w:tmpl w:val="F626D0B0"/>
    <w:lvl w:ilvl="0" w:tplc="1972B4BA">
      <w:start w:val="1"/>
      <w:numFmt w:val="lowerLetter"/>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15:restartNumberingAfterBreak="0">
    <w:nsid w:val="19062D66"/>
    <w:multiLevelType w:val="multilevel"/>
    <w:tmpl w:val="A5AE878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A3C33EE"/>
    <w:multiLevelType w:val="multilevel"/>
    <w:tmpl w:val="E30CF868"/>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906"/>
        </w:tabs>
        <w:ind w:left="906" w:hanging="480"/>
      </w:pPr>
      <w:rPr>
        <w:rFonts w:cs="Times New Roman" w:hint="default"/>
      </w:rPr>
    </w:lvl>
    <w:lvl w:ilvl="2">
      <w:start w:val="2"/>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0" w15:restartNumberingAfterBreak="0">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25BF3EDC"/>
    <w:multiLevelType w:val="hybridMultilevel"/>
    <w:tmpl w:val="8718047E"/>
    <w:lvl w:ilvl="0" w:tplc="A7C0E800">
      <w:start w:val="1"/>
      <w:numFmt w:val="lowerLetter"/>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6813C6"/>
    <w:multiLevelType w:val="hybridMultilevel"/>
    <w:tmpl w:val="A6AA5C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2A6B78B4"/>
    <w:multiLevelType w:val="hybridMultilevel"/>
    <w:tmpl w:val="778CDA60"/>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3151351B"/>
    <w:multiLevelType w:val="hybridMultilevel"/>
    <w:tmpl w:val="6102E448"/>
    <w:lvl w:ilvl="0" w:tplc="1972B4BA">
      <w:start w:val="1"/>
      <w:numFmt w:val="lowerLetter"/>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32C03D42"/>
    <w:multiLevelType w:val="hybridMultilevel"/>
    <w:tmpl w:val="9F40F2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34B079A"/>
    <w:multiLevelType w:val="hybridMultilevel"/>
    <w:tmpl w:val="0E8EA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9008FC"/>
    <w:multiLevelType w:val="hybridMultilevel"/>
    <w:tmpl w:val="BC12803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1B23A8"/>
    <w:multiLevelType w:val="hybridMultilevel"/>
    <w:tmpl w:val="5A1A30CC"/>
    <w:lvl w:ilvl="0" w:tplc="679078C6">
      <w:start w:val="1"/>
      <w:numFmt w:val="bullet"/>
      <w:lvlText w:val="-"/>
      <w:lvlJc w:val="left"/>
      <w:pPr>
        <w:ind w:left="720" w:hanging="360"/>
      </w:pPr>
      <w:rPr>
        <w:rFonts w:ascii="Calibri" w:hAnsi="Calibri" w:hint="default"/>
      </w:rPr>
    </w:lvl>
    <w:lvl w:ilvl="1" w:tplc="E0D252F8">
      <w:start w:val="1"/>
      <w:numFmt w:val="bullet"/>
      <w:lvlText w:val="o"/>
      <w:lvlJc w:val="left"/>
      <w:pPr>
        <w:ind w:left="1440" w:hanging="360"/>
      </w:pPr>
      <w:rPr>
        <w:rFonts w:ascii="Courier New" w:hAnsi="Courier New" w:hint="default"/>
      </w:rPr>
    </w:lvl>
    <w:lvl w:ilvl="2" w:tplc="48DCA396">
      <w:start w:val="1"/>
      <w:numFmt w:val="bullet"/>
      <w:lvlText w:val=""/>
      <w:lvlJc w:val="left"/>
      <w:pPr>
        <w:ind w:left="2160" w:hanging="360"/>
      </w:pPr>
      <w:rPr>
        <w:rFonts w:ascii="Wingdings" w:hAnsi="Wingdings" w:hint="default"/>
      </w:rPr>
    </w:lvl>
    <w:lvl w:ilvl="3" w:tplc="4E1C1E2E">
      <w:start w:val="1"/>
      <w:numFmt w:val="bullet"/>
      <w:lvlText w:val=""/>
      <w:lvlJc w:val="left"/>
      <w:pPr>
        <w:ind w:left="2880" w:hanging="360"/>
      </w:pPr>
      <w:rPr>
        <w:rFonts w:ascii="Symbol" w:hAnsi="Symbol" w:hint="default"/>
      </w:rPr>
    </w:lvl>
    <w:lvl w:ilvl="4" w:tplc="361E7712">
      <w:start w:val="1"/>
      <w:numFmt w:val="bullet"/>
      <w:lvlText w:val="o"/>
      <w:lvlJc w:val="left"/>
      <w:pPr>
        <w:ind w:left="3600" w:hanging="360"/>
      </w:pPr>
      <w:rPr>
        <w:rFonts w:ascii="Courier New" w:hAnsi="Courier New" w:hint="default"/>
      </w:rPr>
    </w:lvl>
    <w:lvl w:ilvl="5" w:tplc="63B82980">
      <w:start w:val="1"/>
      <w:numFmt w:val="bullet"/>
      <w:lvlText w:val=""/>
      <w:lvlJc w:val="left"/>
      <w:pPr>
        <w:ind w:left="4320" w:hanging="360"/>
      </w:pPr>
      <w:rPr>
        <w:rFonts w:ascii="Wingdings" w:hAnsi="Wingdings" w:hint="default"/>
      </w:rPr>
    </w:lvl>
    <w:lvl w:ilvl="6" w:tplc="8CB45C78">
      <w:start w:val="1"/>
      <w:numFmt w:val="bullet"/>
      <w:lvlText w:val=""/>
      <w:lvlJc w:val="left"/>
      <w:pPr>
        <w:ind w:left="5040" w:hanging="360"/>
      </w:pPr>
      <w:rPr>
        <w:rFonts w:ascii="Symbol" w:hAnsi="Symbol" w:hint="default"/>
      </w:rPr>
    </w:lvl>
    <w:lvl w:ilvl="7" w:tplc="FB160CCE">
      <w:start w:val="1"/>
      <w:numFmt w:val="bullet"/>
      <w:lvlText w:val="o"/>
      <w:lvlJc w:val="left"/>
      <w:pPr>
        <w:ind w:left="5760" w:hanging="360"/>
      </w:pPr>
      <w:rPr>
        <w:rFonts w:ascii="Courier New" w:hAnsi="Courier New" w:hint="default"/>
      </w:rPr>
    </w:lvl>
    <w:lvl w:ilvl="8" w:tplc="AA9A6A86">
      <w:start w:val="1"/>
      <w:numFmt w:val="bullet"/>
      <w:lvlText w:val=""/>
      <w:lvlJc w:val="left"/>
      <w:pPr>
        <w:ind w:left="6480" w:hanging="360"/>
      </w:pPr>
      <w:rPr>
        <w:rFonts w:ascii="Wingdings" w:hAnsi="Wingdings" w:hint="default"/>
      </w:rPr>
    </w:lvl>
  </w:abstractNum>
  <w:abstractNum w:abstractNumId="19"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177EF5"/>
    <w:multiLevelType w:val="hybridMultilevel"/>
    <w:tmpl w:val="AF141F22"/>
    <w:lvl w:ilvl="0" w:tplc="1972B4B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D04FCB"/>
    <w:multiLevelType w:val="hybridMultilevel"/>
    <w:tmpl w:val="1C961606"/>
    <w:lvl w:ilvl="0" w:tplc="14206FB6">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F735C7"/>
    <w:multiLevelType w:val="hybridMultilevel"/>
    <w:tmpl w:val="C30673A0"/>
    <w:lvl w:ilvl="0" w:tplc="50B21538">
      <w:start w:val="1"/>
      <w:numFmt w:val="lowerLetter"/>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4B68F1"/>
    <w:multiLevelType w:val="hybridMultilevel"/>
    <w:tmpl w:val="447840A0"/>
    <w:lvl w:ilvl="0" w:tplc="44803478">
      <w:start w:val="18"/>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4" w15:restartNumberingAfterBreak="0">
    <w:nsid w:val="4BFB23C0"/>
    <w:multiLevelType w:val="hybridMultilevel"/>
    <w:tmpl w:val="477263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4FFE777D"/>
    <w:multiLevelType w:val="hybridMultilevel"/>
    <w:tmpl w:val="A202A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4E6ACD"/>
    <w:multiLevelType w:val="hybridMultilevel"/>
    <w:tmpl w:val="A6AA5CE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7" w15:restartNumberingAfterBreak="0">
    <w:nsid w:val="57842844"/>
    <w:multiLevelType w:val="hybridMultilevel"/>
    <w:tmpl w:val="C1B248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C90E47"/>
    <w:multiLevelType w:val="hybridMultilevel"/>
    <w:tmpl w:val="69AA0076"/>
    <w:lvl w:ilvl="0" w:tplc="5BDC860E">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BF41E7"/>
    <w:multiLevelType w:val="hybridMultilevel"/>
    <w:tmpl w:val="1AB60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5B0981"/>
    <w:multiLevelType w:val="multilevel"/>
    <w:tmpl w:val="B4244B76"/>
    <w:lvl w:ilvl="0">
      <w:start w:val="1"/>
      <w:numFmt w:val="upperRoman"/>
      <w:pStyle w:val="a1"/>
      <w:suff w:val="space"/>
      <w:lvlText w:val="%1-"/>
      <w:lvlJc w:val="left"/>
      <w:pPr>
        <w:ind w:left="3828" w:hanging="1134"/>
      </w:pPr>
      <w:rPr>
        <w:rFonts w:ascii="Verdana" w:hAnsi="Verdana" w:cs="Times New Roman" w:hint="default"/>
        <w:b/>
        <w:i w:val="0"/>
        <w:sz w:val="24"/>
      </w:rPr>
    </w:lvl>
    <w:lvl w:ilvl="1">
      <w:start w:val="1"/>
      <w:numFmt w:val="decimal"/>
      <w:suff w:val="space"/>
      <w:lvlText w:val="%1-%2."/>
      <w:lvlJc w:val="left"/>
      <w:pPr>
        <w:ind w:left="3828" w:hanging="1134"/>
      </w:pPr>
      <w:rPr>
        <w:rFonts w:ascii="Verdana" w:hAnsi="Verdana" w:cs="Times New Roman" w:hint="default"/>
        <w:b/>
        <w:i w:val="0"/>
        <w:sz w:val="24"/>
      </w:rPr>
    </w:lvl>
    <w:lvl w:ilvl="2">
      <w:start w:val="6"/>
      <w:numFmt w:val="none"/>
      <w:pStyle w:val="3"/>
      <w:suff w:val="space"/>
      <w:lvlText w:val=""/>
      <w:lvlJc w:val="left"/>
      <w:pPr>
        <w:ind w:left="3828" w:hanging="1134"/>
      </w:pPr>
      <w:rPr>
        <w:rFonts w:ascii="Verdana" w:hAnsi="Verdana" w:cs="Times New Roman" w:hint="default"/>
        <w:b/>
        <w:i w:val="0"/>
        <w:sz w:val="24"/>
      </w:rPr>
    </w:lvl>
    <w:lvl w:ilvl="3">
      <w:start w:val="1"/>
      <w:numFmt w:val="decimal"/>
      <w:suff w:val="space"/>
      <w:lvlText w:val="%1-%2.%3.%4"/>
      <w:lvlJc w:val="left"/>
      <w:pPr>
        <w:ind w:left="3828" w:hanging="1134"/>
      </w:pPr>
      <w:rPr>
        <w:rFonts w:ascii="Verdana" w:hAnsi="Verdana" w:cs="Times New Roman" w:hint="default"/>
        <w:b/>
        <w:i w:val="0"/>
        <w:sz w:val="24"/>
      </w:rPr>
    </w:lvl>
    <w:lvl w:ilvl="4">
      <w:start w:val="1"/>
      <w:numFmt w:val="decimal"/>
      <w:suff w:val="space"/>
      <w:lvlText w:val="%4%5"/>
      <w:lvlJc w:val="left"/>
      <w:pPr>
        <w:ind w:left="3828" w:hanging="1134"/>
      </w:pPr>
      <w:rPr>
        <w:rFonts w:ascii="Verdana" w:hAnsi="Verdana" w:cs="Times New Roman" w:hint="default"/>
        <w:b/>
        <w:i w:val="0"/>
        <w:sz w:val="22"/>
      </w:rPr>
    </w:lvl>
    <w:lvl w:ilvl="5">
      <w:start w:val="1"/>
      <w:numFmt w:val="decimal"/>
      <w:suff w:val="space"/>
      <w:lvlText w:val="%4%5%6"/>
      <w:lvlJc w:val="left"/>
      <w:pPr>
        <w:ind w:left="3828" w:hanging="1134"/>
      </w:pPr>
      <w:rPr>
        <w:rFonts w:ascii="Verdana" w:hAnsi="Verdana" w:cs="Times New Roman" w:hint="default"/>
        <w:b/>
        <w:i w:val="0"/>
      </w:rPr>
    </w:lvl>
    <w:lvl w:ilvl="6">
      <w:start w:val="1"/>
      <w:numFmt w:val="decimal"/>
      <w:suff w:val="space"/>
      <w:lvlText w:val="%4%5%6%7"/>
      <w:lvlJc w:val="left"/>
      <w:pPr>
        <w:ind w:left="3828" w:hanging="1134"/>
      </w:pPr>
      <w:rPr>
        <w:rFonts w:ascii="Verdana" w:hAnsi="Verdana" w:cs="Times New Roman" w:hint="default"/>
        <w:b/>
        <w:i w:val="0"/>
        <w:sz w:val="22"/>
      </w:rPr>
    </w:lvl>
    <w:lvl w:ilvl="7">
      <w:start w:val="1"/>
      <w:numFmt w:val="decimal"/>
      <w:suff w:val="space"/>
      <w:lvlText w:val="%4%5%6%7%8"/>
      <w:lvlJc w:val="left"/>
      <w:pPr>
        <w:ind w:left="3828" w:hanging="1134"/>
      </w:pPr>
      <w:rPr>
        <w:rFonts w:ascii="Verdana" w:hAnsi="Verdana" w:cs="Times New Roman" w:hint="default"/>
        <w:b/>
        <w:i w:val="0"/>
        <w:sz w:val="22"/>
      </w:rPr>
    </w:lvl>
    <w:lvl w:ilvl="8">
      <w:start w:val="1"/>
      <w:numFmt w:val="none"/>
      <w:suff w:val="space"/>
      <w:lvlText w:val=""/>
      <w:lvlJc w:val="left"/>
      <w:pPr>
        <w:ind w:left="3828" w:hanging="1134"/>
      </w:pPr>
      <w:rPr>
        <w:rFonts w:ascii="Verdana" w:hAnsi="Verdana" w:cs="Times New Roman" w:hint="default"/>
        <w:b/>
        <w:i w:val="0"/>
        <w:sz w:val="22"/>
      </w:rPr>
    </w:lvl>
  </w:abstractNum>
  <w:abstractNum w:abstractNumId="31" w15:restartNumberingAfterBreak="0">
    <w:nsid w:val="5E9D67E6"/>
    <w:multiLevelType w:val="hybridMultilevel"/>
    <w:tmpl w:val="EC9800DC"/>
    <w:lvl w:ilvl="0" w:tplc="E5F2234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393E13"/>
    <w:multiLevelType w:val="hybridMultilevel"/>
    <w:tmpl w:val="7FDA3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D6314D"/>
    <w:multiLevelType w:val="hybridMultilevel"/>
    <w:tmpl w:val="3D6473D6"/>
    <w:lvl w:ilvl="0" w:tplc="4E9E8992">
      <w:start w:val="1"/>
      <w:numFmt w:val="bullet"/>
      <w:lvlText w:val="-"/>
      <w:lvlJc w:val="left"/>
      <w:pPr>
        <w:ind w:left="720" w:hanging="360"/>
      </w:pPr>
      <w:rPr>
        <w:rFonts w:ascii="Calibri" w:hAnsi="Calibri" w:hint="default"/>
      </w:rPr>
    </w:lvl>
    <w:lvl w:ilvl="1" w:tplc="501E0A44">
      <w:start w:val="1"/>
      <w:numFmt w:val="bullet"/>
      <w:lvlText w:val="o"/>
      <w:lvlJc w:val="left"/>
      <w:pPr>
        <w:ind w:left="1440" w:hanging="360"/>
      </w:pPr>
      <w:rPr>
        <w:rFonts w:ascii="Courier New" w:hAnsi="Courier New" w:hint="default"/>
      </w:rPr>
    </w:lvl>
    <w:lvl w:ilvl="2" w:tplc="27D0BBE6">
      <w:start w:val="1"/>
      <w:numFmt w:val="bullet"/>
      <w:lvlText w:val=""/>
      <w:lvlJc w:val="left"/>
      <w:pPr>
        <w:ind w:left="2160" w:hanging="360"/>
      </w:pPr>
      <w:rPr>
        <w:rFonts w:ascii="Wingdings" w:hAnsi="Wingdings" w:hint="default"/>
      </w:rPr>
    </w:lvl>
    <w:lvl w:ilvl="3" w:tplc="157804BE">
      <w:start w:val="1"/>
      <w:numFmt w:val="bullet"/>
      <w:lvlText w:val=""/>
      <w:lvlJc w:val="left"/>
      <w:pPr>
        <w:ind w:left="2880" w:hanging="360"/>
      </w:pPr>
      <w:rPr>
        <w:rFonts w:ascii="Symbol" w:hAnsi="Symbol" w:hint="default"/>
      </w:rPr>
    </w:lvl>
    <w:lvl w:ilvl="4" w:tplc="6BA64C1E">
      <w:start w:val="1"/>
      <w:numFmt w:val="bullet"/>
      <w:lvlText w:val="o"/>
      <w:lvlJc w:val="left"/>
      <w:pPr>
        <w:ind w:left="3600" w:hanging="360"/>
      </w:pPr>
      <w:rPr>
        <w:rFonts w:ascii="Courier New" w:hAnsi="Courier New" w:hint="default"/>
      </w:rPr>
    </w:lvl>
    <w:lvl w:ilvl="5" w:tplc="B0B6D3FA">
      <w:start w:val="1"/>
      <w:numFmt w:val="bullet"/>
      <w:lvlText w:val=""/>
      <w:lvlJc w:val="left"/>
      <w:pPr>
        <w:ind w:left="4320" w:hanging="360"/>
      </w:pPr>
      <w:rPr>
        <w:rFonts w:ascii="Wingdings" w:hAnsi="Wingdings" w:hint="default"/>
      </w:rPr>
    </w:lvl>
    <w:lvl w:ilvl="6" w:tplc="C5D8A0CA">
      <w:start w:val="1"/>
      <w:numFmt w:val="bullet"/>
      <w:lvlText w:val=""/>
      <w:lvlJc w:val="left"/>
      <w:pPr>
        <w:ind w:left="5040" w:hanging="360"/>
      </w:pPr>
      <w:rPr>
        <w:rFonts w:ascii="Symbol" w:hAnsi="Symbol" w:hint="default"/>
      </w:rPr>
    </w:lvl>
    <w:lvl w:ilvl="7" w:tplc="0EBA6E96">
      <w:start w:val="1"/>
      <w:numFmt w:val="bullet"/>
      <w:lvlText w:val="o"/>
      <w:lvlJc w:val="left"/>
      <w:pPr>
        <w:ind w:left="5760" w:hanging="360"/>
      </w:pPr>
      <w:rPr>
        <w:rFonts w:ascii="Courier New" w:hAnsi="Courier New" w:hint="default"/>
      </w:rPr>
    </w:lvl>
    <w:lvl w:ilvl="8" w:tplc="E5EE6134">
      <w:start w:val="1"/>
      <w:numFmt w:val="bullet"/>
      <w:lvlText w:val=""/>
      <w:lvlJc w:val="left"/>
      <w:pPr>
        <w:ind w:left="6480" w:hanging="360"/>
      </w:pPr>
      <w:rPr>
        <w:rFonts w:ascii="Wingdings" w:hAnsi="Wingdings" w:hint="default"/>
      </w:rPr>
    </w:lvl>
  </w:abstractNum>
  <w:abstractNum w:abstractNumId="34" w15:restartNumberingAfterBreak="0">
    <w:nsid w:val="659C4D4E"/>
    <w:multiLevelType w:val="hybridMultilevel"/>
    <w:tmpl w:val="C12AED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EA5764"/>
    <w:multiLevelType w:val="hybridMultilevel"/>
    <w:tmpl w:val="DD885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E80100"/>
    <w:multiLevelType w:val="hybridMultilevel"/>
    <w:tmpl w:val="118C919E"/>
    <w:lvl w:ilvl="0" w:tplc="1972B4B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0120DF"/>
    <w:multiLevelType w:val="hybridMultilevel"/>
    <w:tmpl w:val="EB3C13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D506A0B"/>
    <w:multiLevelType w:val="hybridMultilevel"/>
    <w:tmpl w:val="FFFFFFFF"/>
    <w:lvl w:ilvl="0" w:tplc="CA780092">
      <w:start w:val="1"/>
      <w:numFmt w:val="bullet"/>
      <w:lvlText w:val="-"/>
      <w:lvlJc w:val="left"/>
      <w:pPr>
        <w:ind w:left="720" w:hanging="360"/>
      </w:pPr>
      <w:rPr>
        <w:rFonts w:ascii="Calibri" w:hAnsi="Calibri" w:hint="default"/>
      </w:rPr>
    </w:lvl>
    <w:lvl w:ilvl="1" w:tplc="50E021C2">
      <w:start w:val="1"/>
      <w:numFmt w:val="bullet"/>
      <w:lvlText w:val="o"/>
      <w:lvlJc w:val="left"/>
      <w:pPr>
        <w:ind w:left="1440" w:hanging="360"/>
      </w:pPr>
      <w:rPr>
        <w:rFonts w:ascii="Courier New" w:hAnsi="Courier New" w:hint="default"/>
      </w:rPr>
    </w:lvl>
    <w:lvl w:ilvl="2" w:tplc="98EC1152">
      <w:start w:val="1"/>
      <w:numFmt w:val="bullet"/>
      <w:lvlText w:val=""/>
      <w:lvlJc w:val="left"/>
      <w:pPr>
        <w:ind w:left="2160" w:hanging="360"/>
      </w:pPr>
      <w:rPr>
        <w:rFonts w:ascii="Wingdings" w:hAnsi="Wingdings" w:hint="default"/>
      </w:rPr>
    </w:lvl>
    <w:lvl w:ilvl="3" w:tplc="B6FEB1B8">
      <w:start w:val="1"/>
      <w:numFmt w:val="bullet"/>
      <w:lvlText w:val=""/>
      <w:lvlJc w:val="left"/>
      <w:pPr>
        <w:ind w:left="2880" w:hanging="360"/>
      </w:pPr>
      <w:rPr>
        <w:rFonts w:ascii="Symbol" w:hAnsi="Symbol" w:hint="default"/>
      </w:rPr>
    </w:lvl>
    <w:lvl w:ilvl="4" w:tplc="5BD45B98">
      <w:start w:val="1"/>
      <w:numFmt w:val="bullet"/>
      <w:lvlText w:val="o"/>
      <w:lvlJc w:val="left"/>
      <w:pPr>
        <w:ind w:left="3600" w:hanging="360"/>
      </w:pPr>
      <w:rPr>
        <w:rFonts w:ascii="Courier New" w:hAnsi="Courier New" w:hint="default"/>
      </w:rPr>
    </w:lvl>
    <w:lvl w:ilvl="5" w:tplc="6C5A48BC">
      <w:start w:val="1"/>
      <w:numFmt w:val="bullet"/>
      <w:lvlText w:val=""/>
      <w:lvlJc w:val="left"/>
      <w:pPr>
        <w:ind w:left="4320" w:hanging="360"/>
      </w:pPr>
      <w:rPr>
        <w:rFonts w:ascii="Wingdings" w:hAnsi="Wingdings" w:hint="default"/>
      </w:rPr>
    </w:lvl>
    <w:lvl w:ilvl="6" w:tplc="CFD6DC16">
      <w:start w:val="1"/>
      <w:numFmt w:val="bullet"/>
      <w:lvlText w:val=""/>
      <w:lvlJc w:val="left"/>
      <w:pPr>
        <w:ind w:left="5040" w:hanging="360"/>
      </w:pPr>
      <w:rPr>
        <w:rFonts w:ascii="Symbol" w:hAnsi="Symbol" w:hint="default"/>
      </w:rPr>
    </w:lvl>
    <w:lvl w:ilvl="7" w:tplc="F68E5E70">
      <w:start w:val="1"/>
      <w:numFmt w:val="bullet"/>
      <w:lvlText w:val="o"/>
      <w:lvlJc w:val="left"/>
      <w:pPr>
        <w:ind w:left="5760" w:hanging="360"/>
      </w:pPr>
      <w:rPr>
        <w:rFonts w:ascii="Courier New" w:hAnsi="Courier New" w:hint="default"/>
      </w:rPr>
    </w:lvl>
    <w:lvl w:ilvl="8" w:tplc="4834670A">
      <w:start w:val="1"/>
      <w:numFmt w:val="bullet"/>
      <w:lvlText w:val=""/>
      <w:lvlJc w:val="left"/>
      <w:pPr>
        <w:ind w:left="6480" w:hanging="360"/>
      </w:pPr>
      <w:rPr>
        <w:rFonts w:ascii="Wingdings" w:hAnsi="Wingdings" w:hint="default"/>
      </w:rPr>
    </w:lvl>
  </w:abstractNum>
  <w:abstractNum w:abstractNumId="39" w15:restartNumberingAfterBreak="0">
    <w:nsid w:val="745A74CF"/>
    <w:multiLevelType w:val="hybridMultilevel"/>
    <w:tmpl w:val="633E9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C75288"/>
    <w:multiLevelType w:val="hybridMultilevel"/>
    <w:tmpl w:val="FA9004E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776EFE"/>
    <w:multiLevelType w:val="hybridMultilevel"/>
    <w:tmpl w:val="F036D7E0"/>
    <w:lvl w:ilvl="0" w:tplc="6914BBD8">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69764678">
    <w:abstractNumId w:val="33"/>
  </w:num>
  <w:num w:numId="2" w16cid:durableId="1344085205">
    <w:abstractNumId w:val="18"/>
  </w:num>
  <w:num w:numId="3" w16cid:durableId="71197222">
    <w:abstractNumId w:val="38"/>
  </w:num>
  <w:num w:numId="4" w16cid:durableId="1147358190">
    <w:abstractNumId w:val="30"/>
  </w:num>
  <w:num w:numId="5" w16cid:durableId="1634363661">
    <w:abstractNumId w:val="8"/>
  </w:num>
  <w:num w:numId="6" w16cid:durableId="587083782">
    <w:abstractNumId w:val="0"/>
  </w:num>
  <w:num w:numId="7" w16cid:durableId="684552602">
    <w:abstractNumId w:val="19"/>
  </w:num>
  <w:num w:numId="8" w16cid:durableId="946084139">
    <w:abstractNumId w:val="9"/>
  </w:num>
  <w:num w:numId="9" w16cid:durableId="1923834742">
    <w:abstractNumId w:val="24"/>
  </w:num>
  <w:num w:numId="10" w16cid:durableId="231618878">
    <w:abstractNumId w:val="13"/>
  </w:num>
  <w:num w:numId="11" w16cid:durableId="1650865487">
    <w:abstractNumId w:val="10"/>
  </w:num>
  <w:num w:numId="12" w16cid:durableId="1909917596">
    <w:abstractNumId w:val="12"/>
  </w:num>
  <w:num w:numId="13" w16cid:durableId="527596848">
    <w:abstractNumId w:val="3"/>
  </w:num>
  <w:num w:numId="14" w16cid:durableId="1004863536">
    <w:abstractNumId w:val="26"/>
  </w:num>
  <w:num w:numId="15" w16cid:durableId="1436365123">
    <w:abstractNumId w:val="37"/>
  </w:num>
  <w:num w:numId="16" w16cid:durableId="2069837661">
    <w:abstractNumId w:val="27"/>
  </w:num>
  <w:num w:numId="17" w16cid:durableId="1542546896">
    <w:abstractNumId w:val="1"/>
  </w:num>
  <w:num w:numId="18" w16cid:durableId="909079801">
    <w:abstractNumId w:val="15"/>
  </w:num>
  <w:num w:numId="19" w16cid:durableId="427972188">
    <w:abstractNumId w:val="25"/>
  </w:num>
  <w:num w:numId="20" w16cid:durableId="863445987">
    <w:abstractNumId w:val="11"/>
  </w:num>
  <w:num w:numId="21" w16cid:durableId="1656647885">
    <w:abstractNumId w:val="16"/>
  </w:num>
  <w:num w:numId="22" w16cid:durableId="834033399">
    <w:abstractNumId w:val="7"/>
  </w:num>
  <w:num w:numId="23" w16cid:durableId="385031385">
    <w:abstractNumId w:val="6"/>
  </w:num>
  <w:num w:numId="24" w16cid:durableId="491525353">
    <w:abstractNumId w:val="36"/>
  </w:num>
  <w:num w:numId="25" w16cid:durableId="2125077958">
    <w:abstractNumId w:val="14"/>
  </w:num>
  <w:num w:numId="26" w16cid:durableId="691565957">
    <w:abstractNumId w:val="20"/>
  </w:num>
  <w:num w:numId="27" w16cid:durableId="1471363663">
    <w:abstractNumId w:val="2"/>
  </w:num>
  <w:num w:numId="28" w16cid:durableId="878862944">
    <w:abstractNumId w:val="31"/>
  </w:num>
  <w:num w:numId="29" w16cid:durableId="586618024">
    <w:abstractNumId w:val="29"/>
  </w:num>
  <w:num w:numId="30" w16cid:durableId="615336351">
    <w:abstractNumId w:val="21"/>
  </w:num>
  <w:num w:numId="31" w16cid:durableId="554590029">
    <w:abstractNumId w:val="28"/>
  </w:num>
  <w:num w:numId="32" w16cid:durableId="991329159">
    <w:abstractNumId w:val="23"/>
  </w:num>
  <w:num w:numId="33" w16cid:durableId="908659518">
    <w:abstractNumId w:val="41"/>
  </w:num>
  <w:num w:numId="34" w16cid:durableId="360277949">
    <w:abstractNumId w:val="35"/>
  </w:num>
  <w:num w:numId="35" w16cid:durableId="2025085497">
    <w:abstractNumId w:val="4"/>
  </w:num>
  <w:num w:numId="36" w16cid:durableId="2088382085">
    <w:abstractNumId w:val="22"/>
  </w:num>
  <w:num w:numId="37" w16cid:durableId="1661079093">
    <w:abstractNumId w:val="39"/>
  </w:num>
  <w:num w:numId="38" w16cid:durableId="1997607557">
    <w:abstractNumId w:val="17"/>
  </w:num>
  <w:num w:numId="39" w16cid:durableId="1147160967">
    <w:abstractNumId w:val="40"/>
  </w:num>
  <w:num w:numId="40" w16cid:durableId="1844583057">
    <w:abstractNumId w:val="5"/>
  </w:num>
  <w:num w:numId="41" w16cid:durableId="947467491">
    <w:abstractNumId w:val="32"/>
  </w:num>
  <w:num w:numId="42" w16cid:durableId="21364830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79"/>
    <w:rsid w:val="000216BF"/>
    <w:rsid w:val="000306E9"/>
    <w:rsid w:val="00060B46"/>
    <w:rsid w:val="000D4AE3"/>
    <w:rsid w:val="000E39EA"/>
    <w:rsid w:val="000F7590"/>
    <w:rsid w:val="00133C94"/>
    <w:rsid w:val="001A366F"/>
    <w:rsid w:val="001F0D6F"/>
    <w:rsid w:val="00243AC5"/>
    <w:rsid w:val="00247ECD"/>
    <w:rsid w:val="002777D8"/>
    <w:rsid w:val="002B4860"/>
    <w:rsid w:val="002F263A"/>
    <w:rsid w:val="00321336"/>
    <w:rsid w:val="00392505"/>
    <w:rsid w:val="003F11EA"/>
    <w:rsid w:val="003F4ADA"/>
    <w:rsid w:val="00417487"/>
    <w:rsid w:val="00437C99"/>
    <w:rsid w:val="0046047A"/>
    <w:rsid w:val="00486F67"/>
    <w:rsid w:val="004A0979"/>
    <w:rsid w:val="004B4D51"/>
    <w:rsid w:val="004E63E9"/>
    <w:rsid w:val="00535C78"/>
    <w:rsid w:val="005D789A"/>
    <w:rsid w:val="00627D69"/>
    <w:rsid w:val="00696947"/>
    <w:rsid w:val="00697801"/>
    <w:rsid w:val="006C7487"/>
    <w:rsid w:val="007442FA"/>
    <w:rsid w:val="00747520"/>
    <w:rsid w:val="00785AD8"/>
    <w:rsid w:val="007E6522"/>
    <w:rsid w:val="00803E75"/>
    <w:rsid w:val="0081413A"/>
    <w:rsid w:val="00825E94"/>
    <w:rsid w:val="008445AB"/>
    <w:rsid w:val="008B1C73"/>
    <w:rsid w:val="008E13C6"/>
    <w:rsid w:val="0090601B"/>
    <w:rsid w:val="00915725"/>
    <w:rsid w:val="0095329D"/>
    <w:rsid w:val="00997C4E"/>
    <w:rsid w:val="009C51F9"/>
    <w:rsid w:val="009D2D4E"/>
    <w:rsid w:val="00A4634D"/>
    <w:rsid w:val="00A57656"/>
    <w:rsid w:val="00A92229"/>
    <w:rsid w:val="00AF2625"/>
    <w:rsid w:val="00B01B46"/>
    <w:rsid w:val="00B6529E"/>
    <w:rsid w:val="00B71495"/>
    <w:rsid w:val="00B910E7"/>
    <w:rsid w:val="00BB2499"/>
    <w:rsid w:val="00C01A4F"/>
    <w:rsid w:val="00C3245B"/>
    <w:rsid w:val="00C33206"/>
    <w:rsid w:val="00CA1B2E"/>
    <w:rsid w:val="00CB760F"/>
    <w:rsid w:val="00CD53FD"/>
    <w:rsid w:val="00CE3D49"/>
    <w:rsid w:val="00D40D17"/>
    <w:rsid w:val="00D67F23"/>
    <w:rsid w:val="00D761FC"/>
    <w:rsid w:val="00D87385"/>
    <w:rsid w:val="00DE51AB"/>
    <w:rsid w:val="00E16E56"/>
    <w:rsid w:val="00E327B4"/>
    <w:rsid w:val="00E42D77"/>
    <w:rsid w:val="00E63401"/>
    <w:rsid w:val="00ED2C73"/>
    <w:rsid w:val="00EF17F2"/>
    <w:rsid w:val="00F0169C"/>
    <w:rsid w:val="00F06A53"/>
    <w:rsid w:val="00F32B79"/>
    <w:rsid w:val="00F6129E"/>
    <w:rsid w:val="00F725B0"/>
    <w:rsid w:val="00FE70EC"/>
    <w:rsid w:val="00FF46C8"/>
    <w:rsid w:val="038B7651"/>
    <w:rsid w:val="1DD72F9C"/>
    <w:rsid w:val="24454230"/>
    <w:rsid w:val="274000C7"/>
    <w:rsid w:val="3D408178"/>
    <w:rsid w:val="3DA5BD86"/>
    <w:rsid w:val="4DD6A6E1"/>
    <w:rsid w:val="566A3A4B"/>
    <w:rsid w:val="771662BB"/>
  </w:rsids>
  <m:mathPr>
    <m:mathFont m:val="Cambria Math"/>
    <m:brkBin m:val="before"/>
    <m:brkBinSub m:val="--"/>
    <m:smallFrac/>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3462"/>
  <w15:docId w15:val="{5226CD27-AAE4-419F-8C88-5CABB4D0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rsid w:val="00FE70EC"/>
    <w:pPr>
      <w:spacing w:after="200" w:line="276" w:lineRule="auto"/>
    </w:pPr>
    <w:rPr>
      <w:rFonts w:ascii="Times New Roman" w:eastAsia="Calibri" w:hAnsi="Times New Roman" w:cs="Times New Roman"/>
      <w:iCs/>
      <w:color w:val="000000"/>
      <w:lang w:eastAsia="ru-RU"/>
    </w:rPr>
  </w:style>
  <w:style w:type="paragraph" w:styleId="1">
    <w:name w:val="heading 1"/>
    <w:basedOn w:val="a2"/>
    <w:next w:val="a2"/>
    <w:link w:val="10"/>
    <w:qFormat/>
    <w:rsid w:val="00825E94"/>
    <w:pPr>
      <w:keepNext/>
      <w:spacing w:after="0" w:line="240" w:lineRule="auto"/>
      <w:jc w:val="both"/>
      <w:outlineLvl w:val="0"/>
    </w:pPr>
    <w:rPr>
      <w:i/>
    </w:rPr>
  </w:style>
  <w:style w:type="paragraph" w:styleId="20">
    <w:name w:val="heading 2"/>
    <w:basedOn w:val="a2"/>
    <w:next w:val="a2"/>
    <w:link w:val="21"/>
    <w:qFormat/>
    <w:rsid w:val="00825E94"/>
    <w:pPr>
      <w:keepNext/>
      <w:spacing w:after="0" w:line="240" w:lineRule="auto"/>
      <w:jc w:val="center"/>
      <w:outlineLvl w:val="1"/>
    </w:pPr>
    <w:rPr>
      <w:rFonts w:ascii="a_AvanteNrBook" w:hAnsi="a_AvanteNrBook"/>
      <w:b/>
      <w:bCs/>
      <w:smallCaps/>
      <w:spacing w:val="20"/>
    </w:rPr>
  </w:style>
  <w:style w:type="paragraph" w:styleId="3">
    <w:name w:val="heading 3"/>
    <w:basedOn w:val="a2"/>
    <w:next w:val="a2"/>
    <w:link w:val="30"/>
    <w:autoRedefine/>
    <w:qFormat/>
    <w:rsid w:val="00F32B79"/>
    <w:pPr>
      <w:keepLines/>
      <w:numPr>
        <w:ilvl w:val="2"/>
        <w:numId w:val="4"/>
      </w:numPr>
      <w:spacing w:before="240" w:after="60" w:line="240" w:lineRule="auto"/>
      <w:ind w:left="0" w:firstLine="0"/>
      <w:jc w:val="center"/>
      <w:outlineLvl w:val="2"/>
    </w:pPr>
    <w:rPr>
      <w:rFonts w:ascii="a_AntiqueTradyBrk" w:hAnsi="a_AntiqueTradyBrk"/>
      <w:caps/>
    </w:rPr>
  </w:style>
  <w:style w:type="paragraph" w:styleId="4">
    <w:name w:val="heading 4"/>
    <w:basedOn w:val="a2"/>
    <w:next w:val="a2"/>
    <w:link w:val="40"/>
    <w:qFormat/>
    <w:rsid w:val="00825E94"/>
    <w:pPr>
      <w:keepNext/>
      <w:spacing w:before="240" w:after="60" w:line="240" w:lineRule="auto"/>
      <w:outlineLvl w:val="3"/>
    </w:pPr>
    <w:rPr>
      <w:b/>
      <w:bCs/>
      <w:sz w:val="28"/>
      <w:szCs w:val="28"/>
    </w:rPr>
  </w:style>
  <w:style w:type="paragraph" w:styleId="5">
    <w:name w:val="heading 5"/>
    <w:basedOn w:val="a2"/>
    <w:next w:val="a2"/>
    <w:link w:val="50"/>
    <w:qFormat/>
    <w:rsid w:val="00825E94"/>
    <w:pPr>
      <w:spacing w:before="240" w:after="60" w:line="240" w:lineRule="auto"/>
      <w:outlineLvl w:val="4"/>
    </w:pPr>
    <w:rPr>
      <w:b/>
      <w:bCs/>
      <w:i/>
      <w:iCs w:val="0"/>
      <w:sz w:val="26"/>
      <w:szCs w:val="26"/>
    </w:rPr>
  </w:style>
  <w:style w:type="paragraph" w:styleId="6">
    <w:name w:val="heading 6"/>
    <w:basedOn w:val="a2"/>
    <w:next w:val="a2"/>
    <w:link w:val="60"/>
    <w:qFormat/>
    <w:rsid w:val="00825E94"/>
    <w:pPr>
      <w:spacing w:before="240" w:after="60" w:line="240" w:lineRule="auto"/>
      <w:outlineLvl w:val="5"/>
    </w:pPr>
    <w:rPr>
      <w:b/>
      <w:bCs/>
      <w:sz w:val="20"/>
      <w:szCs w:val="20"/>
    </w:rPr>
  </w:style>
  <w:style w:type="paragraph" w:styleId="7">
    <w:name w:val="heading 7"/>
    <w:basedOn w:val="a2"/>
    <w:next w:val="a2"/>
    <w:link w:val="70"/>
    <w:qFormat/>
    <w:rsid w:val="00825E94"/>
    <w:pPr>
      <w:keepNext/>
      <w:spacing w:after="0" w:line="240" w:lineRule="auto"/>
      <w:jc w:val="center"/>
      <w:outlineLvl w:val="6"/>
    </w:pPr>
    <w:rPr>
      <w:rFonts w:ascii="a_AvanteNrBook" w:hAnsi="a_AvanteNrBook"/>
      <w:b/>
      <w:bCs/>
      <w:smallCaps/>
      <w:spacing w:val="20"/>
    </w:rPr>
  </w:style>
  <w:style w:type="paragraph" w:styleId="8">
    <w:name w:val="heading 8"/>
    <w:basedOn w:val="a2"/>
    <w:next w:val="a2"/>
    <w:link w:val="80"/>
    <w:qFormat/>
    <w:rsid w:val="00825E94"/>
    <w:pPr>
      <w:keepNext/>
      <w:spacing w:after="0" w:line="240" w:lineRule="auto"/>
      <w:jc w:val="right"/>
      <w:outlineLvl w:val="7"/>
    </w:pPr>
    <w:rPr>
      <w:b/>
      <w:bCs/>
    </w:rPr>
  </w:style>
  <w:style w:type="paragraph" w:styleId="9">
    <w:name w:val="heading 9"/>
    <w:basedOn w:val="a2"/>
    <w:next w:val="a2"/>
    <w:link w:val="90"/>
    <w:qFormat/>
    <w:rsid w:val="00C33206"/>
    <w:pPr>
      <w:keepNext/>
      <w:tabs>
        <w:tab w:val="left" w:pos="567"/>
        <w:tab w:val="right" w:leader="dot" w:pos="9072"/>
      </w:tabs>
      <w:spacing w:before="120" w:after="0" w:line="240" w:lineRule="auto"/>
      <w:ind w:left="567" w:hanging="567"/>
      <w:outlineLvl w:val="8"/>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825E94"/>
    <w:rPr>
      <w:rFonts w:ascii="Times New Roman" w:eastAsia="Calibri" w:hAnsi="Times New Roman" w:cs="Times New Roman"/>
      <w:i/>
      <w:iCs/>
      <w:color w:val="000000"/>
      <w:lang w:eastAsia="ru-RU"/>
    </w:rPr>
  </w:style>
  <w:style w:type="character" w:customStyle="1" w:styleId="21">
    <w:name w:val="Заголовок 2 Знак"/>
    <w:basedOn w:val="a3"/>
    <w:link w:val="20"/>
    <w:rsid w:val="00825E94"/>
    <w:rPr>
      <w:rFonts w:ascii="a_AvanteNrBook" w:eastAsia="Calibri" w:hAnsi="a_AvanteNrBook" w:cs="Times New Roman"/>
      <w:b/>
      <w:bCs/>
      <w:iCs/>
      <w:smallCaps/>
      <w:color w:val="000000"/>
      <w:spacing w:val="20"/>
      <w:lang w:eastAsia="ru-RU"/>
    </w:rPr>
  </w:style>
  <w:style w:type="character" w:customStyle="1" w:styleId="30">
    <w:name w:val="Заголовок 3 Знак"/>
    <w:basedOn w:val="a3"/>
    <w:link w:val="3"/>
    <w:rsid w:val="00F32B79"/>
    <w:rPr>
      <w:rFonts w:ascii="a_AntiqueTradyBrk" w:eastAsia="Calibri" w:hAnsi="a_AntiqueTradyBrk" w:cs="Times New Roman"/>
      <w:iCs/>
      <w:caps/>
      <w:color w:val="000000"/>
      <w:lang w:eastAsia="ru-RU"/>
    </w:rPr>
  </w:style>
  <w:style w:type="character" w:customStyle="1" w:styleId="40">
    <w:name w:val="Заголовок 4 Знак"/>
    <w:basedOn w:val="a3"/>
    <w:link w:val="4"/>
    <w:rsid w:val="00825E94"/>
    <w:rPr>
      <w:rFonts w:ascii="Times New Roman" w:eastAsia="Calibri" w:hAnsi="Times New Roman" w:cs="Times New Roman"/>
      <w:b/>
      <w:bCs/>
      <w:iCs/>
      <w:color w:val="000000"/>
      <w:sz w:val="28"/>
      <w:szCs w:val="28"/>
      <w:lang w:eastAsia="ru-RU"/>
    </w:rPr>
  </w:style>
  <w:style w:type="character" w:customStyle="1" w:styleId="50">
    <w:name w:val="Заголовок 5 Знак"/>
    <w:basedOn w:val="a3"/>
    <w:link w:val="5"/>
    <w:rsid w:val="00825E94"/>
    <w:rPr>
      <w:rFonts w:ascii="Times New Roman" w:eastAsia="Calibri" w:hAnsi="Times New Roman" w:cs="Times New Roman"/>
      <w:b/>
      <w:bCs/>
      <w:i/>
      <w:color w:val="000000"/>
      <w:sz w:val="26"/>
      <w:szCs w:val="26"/>
      <w:lang w:eastAsia="ru-RU"/>
    </w:rPr>
  </w:style>
  <w:style w:type="character" w:customStyle="1" w:styleId="60">
    <w:name w:val="Заголовок 6 Знак"/>
    <w:basedOn w:val="a3"/>
    <w:link w:val="6"/>
    <w:rsid w:val="00825E94"/>
    <w:rPr>
      <w:rFonts w:ascii="Times New Roman" w:eastAsia="Calibri" w:hAnsi="Times New Roman" w:cs="Times New Roman"/>
      <w:b/>
      <w:bCs/>
      <w:iCs/>
      <w:color w:val="000000"/>
      <w:sz w:val="20"/>
      <w:szCs w:val="20"/>
      <w:lang w:eastAsia="ru-RU"/>
    </w:rPr>
  </w:style>
  <w:style w:type="character" w:customStyle="1" w:styleId="70">
    <w:name w:val="Заголовок 7 Знак"/>
    <w:basedOn w:val="a3"/>
    <w:link w:val="7"/>
    <w:rsid w:val="00825E94"/>
    <w:rPr>
      <w:rFonts w:ascii="a_AvanteNrBook" w:eastAsia="Calibri" w:hAnsi="a_AvanteNrBook" w:cs="Times New Roman"/>
      <w:b/>
      <w:bCs/>
      <w:iCs/>
      <w:smallCaps/>
      <w:color w:val="000000"/>
      <w:spacing w:val="20"/>
      <w:lang w:eastAsia="ru-RU"/>
    </w:rPr>
  </w:style>
  <w:style w:type="character" w:customStyle="1" w:styleId="80">
    <w:name w:val="Заголовок 8 Знак"/>
    <w:basedOn w:val="a3"/>
    <w:link w:val="8"/>
    <w:rsid w:val="00825E94"/>
    <w:rPr>
      <w:rFonts w:ascii="Times New Roman" w:eastAsia="Calibri" w:hAnsi="Times New Roman" w:cs="Times New Roman"/>
      <w:b/>
      <w:bCs/>
      <w:iCs/>
      <w:color w:val="000000"/>
      <w:lang w:eastAsia="ru-RU"/>
    </w:rPr>
  </w:style>
  <w:style w:type="character" w:customStyle="1" w:styleId="90">
    <w:name w:val="Заголовок 9 Знак"/>
    <w:basedOn w:val="a3"/>
    <w:link w:val="9"/>
    <w:rsid w:val="00C33206"/>
    <w:rPr>
      <w:rFonts w:ascii="Times New Roman" w:eastAsia="Calibri" w:hAnsi="Times New Roman" w:cs="Times New Roman"/>
      <w:b/>
      <w:bCs/>
      <w:iCs/>
      <w:color w:val="000000"/>
      <w:lang w:eastAsia="ru-RU"/>
    </w:rPr>
  </w:style>
  <w:style w:type="paragraph" w:styleId="a6">
    <w:name w:val="List Paragraph"/>
    <w:basedOn w:val="a2"/>
    <w:uiPriority w:val="34"/>
    <w:qFormat/>
    <w:rsid w:val="00F32B79"/>
    <w:pPr>
      <w:ind w:left="720"/>
      <w:contextualSpacing/>
    </w:pPr>
  </w:style>
  <w:style w:type="paragraph" w:customStyle="1" w:styleId="a">
    <w:name w:val="список с точками"/>
    <w:basedOn w:val="a2"/>
    <w:rsid w:val="00F32B79"/>
    <w:pPr>
      <w:numPr>
        <w:numId w:val="5"/>
      </w:numPr>
      <w:spacing w:after="0" w:line="312" w:lineRule="auto"/>
      <w:ind w:hanging="360"/>
      <w:jc w:val="both"/>
    </w:pPr>
  </w:style>
  <w:style w:type="paragraph" w:styleId="a7">
    <w:name w:val="Plain Text"/>
    <w:basedOn w:val="a2"/>
    <w:link w:val="a8"/>
    <w:rsid w:val="00F32B79"/>
    <w:pPr>
      <w:spacing w:after="0" w:line="240" w:lineRule="auto"/>
    </w:pPr>
    <w:rPr>
      <w:rFonts w:ascii="Courier New" w:hAnsi="Courier New"/>
      <w:sz w:val="20"/>
      <w:szCs w:val="20"/>
    </w:rPr>
  </w:style>
  <w:style w:type="character" w:customStyle="1" w:styleId="a8">
    <w:name w:val="Текст Знак"/>
    <w:basedOn w:val="a3"/>
    <w:link w:val="a7"/>
    <w:rsid w:val="00F32B79"/>
    <w:rPr>
      <w:rFonts w:ascii="Courier New" w:eastAsia="Calibri" w:hAnsi="Courier New" w:cs="Times New Roman"/>
      <w:iCs/>
      <w:color w:val="000000"/>
      <w:sz w:val="20"/>
      <w:szCs w:val="20"/>
      <w:lang w:eastAsia="ru-RU"/>
    </w:rPr>
  </w:style>
  <w:style w:type="paragraph" w:customStyle="1" w:styleId="11">
    <w:name w:val="Абзац списка1"/>
    <w:basedOn w:val="a2"/>
    <w:rsid w:val="002B4860"/>
    <w:pPr>
      <w:spacing w:after="0" w:line="240" w:lineRule="auto"/>
      <w:ind w:left="720"/>
    </w:pPr>
  </w:style>
  <w:style w:type="paragraph" w:customStyle="1" w:styleId="a9">
    <w:name w:val="???????"/>
    <w:rsid w:val="005D789A"/>
    <w:pPr>
      <w:widowControl w:val="0"/>
      <w:autoSpaceDE w:val="0"/>
      <w:autoSpaceDN w:val="0"/>
    </w:pPr>
    <w:rPr>
      <w:rFonts w:ascii="Times New Roman" w:eastAsia="Times New Roman" w:hAnsi="Times New Roman" w:cs="Times New Roman"/>
      <w:iCs/>
      <w:color w:val="000000"/>
      <w:lang w:eastAsia="ru-RU"/>
    </w:rPr>
  </w:style>
  <w:style w:type="paragraph" w:customStyle="1" w:styleId="Default">
    <w:name w:val="Default"/>
    <w:rsid w:val="005D789A"/>
    <w:pPr>
      <w:autoSpaceDE w:val="0"/>
      <w:autoSpaceDN w:val="0"/>
      <w:adjustRightInd w:val="0"/>
    </w:pPr>
    <w:rPr>
      <w:rFonts w:ascii="Times New Roman" w:eastAsia="Calibri" w:hAnsi="Times New Roman" w:cs="Times New Roman"/>
      <w:iCs/>
      <w:color w:val="000000"/>
    </w:rPr>
  </w:style>
  <w:style w:type="paragraph" w:customStyle="1" w:styleId="ConsPlusNormal">
    <w:name w:val="ConsPlusNormal"/>
    <w:rsid w:val="005D789A"/>
    <w:pPr>
      <w:widowControl w:val="0"/>
      <w:suppressAutoHyphens/>
      <w:autoSpaceDE w:val="0"/>
      <w:ind w:firstLine="720"/>
    </w:pPr>
    <w:rPr>
      <w:rFonts w:ascii="Arial" w:eastAsia="Times New Roman" w:hAnsi="Arial" w:cs="Arial"/>
      <w:iCs/>
      <w:color w:val="000000"/>
      <w:lang w:eastAsia="ar-SA"/>
    </w:rPr>
  </w:style>
  <w:style w:type="paragraph" w:customStyle="1" w:styleId="ConsPlusNonformat">
    <w:name w:val="ConsPlusNonformat"/>
    <w:rsid w:val="005D789A"/>
    <w:pPr>
      <w:widowControl w:val="0"/>
      <w:suppressAutoHyphens/>
      <w:autoSpaceDE w:val="0"/>
    </w:pPr>
    <w:rPr>
      <w:rFonts w:ascii="Courier New" w:eastAsia="Times New Roman" w:hAnsi="Courier New" w:cs="Courier New"/>
      <w:iCs/>
      <w:color w:val="000000"/>
      <w:lang w:eastAsia="ar-SA"/>
    </w:rPr>
  </w:style>
  <w:style w:type="paragraph" w:customStyle="1" w:styleId="a0">
    <w:name w:val="Знак Знак Знак Знак"/>
    <w:basedOn w:val="a2"/>
    <w:rsid w:val="00825E94"/>
    <w:pPr>
      <w:numPr>
        <w:numId w:val="7"/>
      </w:numPr>
      <w:tabs>
        <w:tab w:val="clear" w:pos="720"/>
      </w:tabs>
      <w:spacing w:after="160" w:line="240" w:lineRule="exact"/>
      <w:ind w:left="0" w:firstLine="0"/>
    </w:pPr>
    <w:rPr>
      <w:rFonts w:ascii="Verdana" w:hAnsi="Verdana"/>
      <w:sz w:val="20"/>
      <w:szCs w:val="20"/>
      <w:lang w:val="en-US"/>
    </w:rPr>
  </w:style>
  <w:style w:type="paragraph" w:customStyle="1" w:styleId="aa">
    <w:basedOn w:val="a2"/>
    <w:next w:val="ab"/>
    <w:link w:val="ac"/>
    <w:rsid w:val="00825E94"/>
    <w:pPr>
      <w:tabs>
        <w:tab w:val="num" w:pos="720"/>
      </w:tabs>
      <w:spacing w:before="100" w:beforeAutospacing="1" w:after="100" w:afterAutospacing="1" w:line="240" w:lineRule="auto"/>
      <w:ind w:left="720" w:hanging="360"/>
    </w:pPr>
    <w:rPr>
      <w:rFonts w:eastAsiaTheme="minorHAnsi"/>
      <w:b/>
      <w:iCs w:val="0"/>
      <w:color w:val="auto"/>
    </w:rPr>
  </w:style>
  <w:style w:type="paragraph" w:styleId="ab">
    <w:name w:val="Normal (Web)"/>
    <w:basedOn w:val="a2"/>
    <w:uiPriority w:val="99"/>
    <w:semiHidden/>
    <w:unhideWhenUsed/>
    <w:rsid w:val="00825E94"/>
  </w:style>
  <w:style w:type="character" w:customStyle="1" w:styleId="ac">
    <w:name w:val="Название Знак"/>
    <w:link w:val="aa"/>
    <w:locked/>
    <w:rsid w:val="00825E94"/>
    <w:rPr>
      <w:rFonts w:ascii="Times New Roman" w:hAnsi="Times New Roman" w:cs="Times New Roman"/>
      <w:b/>
      <w:lang w:eastAsia="ru-RU"/>
    </w:rPr>
  </w:style>
  <w:style w:type="paragraph" w:styleId="ad">
    <w:name w:val="footer"/>
    <w:basedOn w:val="a2"/>
    <w:link w:val="ae"/>
    <w:rsid w:val="00825E94"/>
    <w:pPr>
      <w:tabs>
        <w:tab w:val="center" w:pos="4677"/>
        <w:tab w:val="right" w:pos="9355"/>
      </w:tabs>
      <w:spacing w:after="0" w:line="240" w:lineRule="auto"/>
    </w:pPr>
  </w:style>
  <w:style w:type="character" w:customStyle="1" w:styleId="ae">
    <w:name w:val="Нижний колонтитул Знак"/>
    <w:basedOn w:val="a3"/>
    <w:link w:val="ad"/>
    <w:rsid w:val="00825E94"/>
    <w:rPr>
      <w:rFonts w:ascii="Times New Roman" w:eastAsia="Calibri" w:hAnsi="Times New Roman" w:cs="Times New Roman"/>
      <w:iCs/>
      <w:color w:val="000000"/>
      <w:lang w:eastAsia="ru-RU"/>
    </w:rPr>
  </w:style>
  <w:style w:type="character" w:customStyle="1" w:styleId="12">
    <w:name w:val="Знак Знак1"/>
    <w:rsid w:val="00825E94"/>
    <w:rPr>
      <w:rFonts w:cs="Times New Roman"/>
      <w:sz w:val="24"/>
      <w:szCs w:val="24"/>
      <w:lang w:val="ru-RU" w:eastAsia="ru-RU" w:bidi="ar-SA"/>
    </w:rPr>
  </w:style>
  <w:style w:type="character" w:styleId="af">
    <w:name w:val="page number"/>
    <w:rsid w:val="00825E94"/>
    <w:rPr>
      <w:rFonts w:cs="Times New Roman"/>
    </w:rPr>
  </w:style>
  <w:style w:type="character" w:customStyle="1" w:styleId="af0">
    <w:name w:val="Верхний колонтитул Знак"/>
    <w:basedOn w:val="a3"/>
    <w:link w:val="af1"/>
    <w:semiHidden/>
    <w:rsid w:val="00825E94"/>
    <w:rPr>
      <w:rFonts w:ascii="Times New Roman" w:eastAsia="Calibri" w:hAnsi="Times New Roman" w:cs="Times New Roman"/>
      <w:iCs/>
      <w:color w:val="000000"/>
      <w:lang w:eastAsia="ru-RU"/>
    </w:rPr>
  </w:style>
  <w:style w:type="paragraph" w:styleId="af1">
    <w:name w:val="header"/>
    <w:basedOn w:val="a2"/>
    <w:link w:val="af0"/>
    <w:semiHidden/>
    <w:rsid w:val="00825E94"/>
    <w:pPr>
      <w:tabs>
        <w:tab w:val="center" w:pos="4677"/>
        <w:tab w:val="right" w:pos="9355"/>
      </w:tabs>
      <w:spacing w:after="0" w:line="240" w:lineRule="auto"/>
    </w:pPr>
  </w:style>
  <w:style w:type="character" w:customStyle="1" w:styleId="af2">
    <w:name w:val="Знак Знак"/>
    <w:rsid w:val="00825E94"/>
    <w:rPr>
      <w:rFonts w:cs="Times New Roman"/>
      <w:sz w:val="24"/>
      <w:szCs w:val="24"/>
      <w:lang w:val="ru-RU" w:eastAsia="ru-RU" w:bidi="ar-SA"/>
    </w:rPr>
  </w:style>
  <w:style w:type="paragraph" w:styleId="af3">
    <w:name w:val="Body Text Indent"/>
    <w:aliases w:val="текст,Основной текст 1,Нумерованный список !!,Надин стиль"/>
    <w:basedOn w:val="a2"/>
    <w:link w:val="af4"/>
    <w:rsid w:val="00825E94"/>
    <w:pPr>
      <w:spacing w:after="0" w:line="280" w:lineRule="exact"/>
      <w:ind w:left="567" w:right="686" w:firstLine="425"/>
      <w:jc w:val="both"/>
    </w:p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3"/>
    <w:link w:val="af3"/>
    <w:rsid w:val="00825E94"/>
    <w:rPr>
      <w:rFonts w:ascii="Times New Roman" w:eastAsia="Calibri" w:hAnsi="Times New Roman" w:cs="Times New Roman"/>
      <w:iCs/>
      <w:color w:val="000000"/>
      <w:lang w:eastAsia="ru-RU"/>
    </w:rPr>
  </w:style>
  <w:style w:type="paragraph" w:customStyle="1" w:styleId="a1">
    <w:name w:val="список с нумерами"/>
    <w:basedOn w:val="a2"/>
    <w:rsid w:val="00825E94"/>
    <w:pPr>
      <w:numPr>
        <w:numId w:val="4"/>
      </w:numPr>
      <w:tabs>
        <w:tab w:val="num" w:pos="340"/>
      </w:tabs>
      <w:spacing w:after="0" w:line="312" w:lineRule="auto"/>
      <w:ind w:left="340" w:hanging="340"/>
      <w:jc w:val="both"/>
    </w:pPr>
  </w:style>
  <w:style w:type="paragraph" w:customStyle="1" w:styleId="af5">
    <w:name w:val="Для таблиц"/>
    <w:basedOn w:val="a2"/>
    <w:rsid w:val="00825E94"/>
    <w:pPr>
      <w:spacing w:after="0" w:line="240" w:lineRule="auto"/>
    </w:pPr>
  </w:style>
  <w:style w:type="paragraph" w:customStyle="1" w:styleId="13">
    <w:name w:val="Знак1"/>
    <w:basedOn w:val="a2"/>
    <w:rsid w:val="00825E94"/>
    <w:pPr>
      <w:spacing w:after="160" w:line="240" w:lineRule="exact"/>
    </w:pPr>
    <w:rPr>
      <w:rFonts w:ascii="Verdana" w:hAnsi="Verdana" w:cs="Verdana"/>
      <w:sz w:val="20"/>
      <w:szCs w:val="20"/>
      <w:lang w:val="en-US"/>
    </w:rPr>
  </w:style>
  <w:style w:type="paragraph" w:customStyle="1" w:styleId="22">
    <w:name w:val="заголовок 2"/>
    <w:basedOn w:val="a2"/>
    <w:next w:val="a2"/>
    <w:rsid w:val="00825E94"/>
    <w:pPr>
      <w:keepNext/>
      <w:spacing w:after="0" w:line="240" w:lineRule="auto"/>
      <w:outlineLvl w:val="1"/>
    </w:pPr>
    <w:rPr>
      <w:rFonts w:cs="Arial"/>
      <w:szCs w:val="28"/>
    </w:rPr>
  </w:style>
  <w:style w:type="character" w:styleId="af6">
    <w:name w:val="Hyperlink"/>
    <w:rsid w:val="00825E94"/>
    <w:rPr>
      <w:rFonts w:cs="Times New Roman"/>
      <w:color w:val="0000FF"/>
      <w:u w:val="single"/>
    </w:rPr>
  </w:style>
  <w:style w:type="paragraph" w:customStyle="1" w:styleId="af7">
    <w:name w:val="Знак"/>
    <w:basedOn w:val="a2"/>
    <w:rsid w:val="00825E94"/>
    <w:pPr>
      <w:spacing w:after="160" w:line="240" w:lineRule="exact"/>
    </w:pPr>
    <w:rPr>
      <w:rFonts w:ascii="Verdana" w:hAnsi="Verdana"/>
      <w:sz w:val="20"/>
      <w:szCs w:val="20"/>
      <w:lang w:val="en-US"/>
    </w:rPr>
  </w:style>
  <w:style w:type="paragraph" w:customStyle="1" w:styleId="FR2">
    <w:name w:val="FR2"/>
    <w:rsid w:val="00825E94"/>
    <w:pPr>
      <w:widowControl w:val="0"/>
      <w:spacing w:line="300" w:lineRule="auto"/>
      <w:ind w:firstLine="720"/>
      <w:jc w:val="both"/>
    </w:pPr>
    <w:rPr>
      <w:rFonts w:ascii="Times New Roman" w:eastAsia="Calibri" w:hAnsi="Times New Roman" w:cs="Times New Roman"/>
      <w:iCs/>
      <w:color w:val="000000"/>
      <w:sz w:val="28"/>
      <w:lang w:eastAsia="ru-RU"/>
    </w:rPr>
  </w:style>
  <w:style w:type="paragraph" w:styleId="23">
    <w:name w:val="Body Text 2"/>
    <w:basedOn w:val="a2"/>
    <w:link w:val="24"/>
    <w:rsid w:val="00825E94"/>
    <w:pPr>
      <w:widowControl w:val="0"/>
      <w:spacing w:after="120" w:line="480" w:lineRule="auto"/>
      <w:ind w:firstLine="400"/>
      <w:jc w:val="both"/>
    </w:pPr>
  </w:style>
  <w:style w:type="character" w:customStyle="1" w:styleId="24">
    <w:name w:val="Основной текст 2 Знак"/>
    <w:basedOn w:val="a3"/>
    <w:link w:val="23"/>
    <w:rsid w:val="00825E94"/>
    <w:rPr>
      <w:rFonts w:ascii="Times New Roman" w:eastAsia="Calibri" w:hAnsi="Times New Roman" w:cs="Times New Roman"/>
      <w:iCs/>
      <w:color w:val="000000"/>
      <w:lang w:eastAsia="ru-RU"/>
    </w:rPr>
  </w:style>
  <w:style w:type="paragraph" w:customStyle="1" w:styleId="caaieiaie2">
    <w:name w:val="caaieiaie 2"/>
    <w:basedOn w:val="a2"/>
    <w:next w:val="a2"/>
    <w:rsid w:val="00825E94"/>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2"/>
    <w:rsid w:val="00825E94"/>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sz w:val="28"/>
      <w:szCs w:val="20"/>
    </w:rPr>
  </w:style>
  <w:style w:type="paragraph" w:customStyle="1" w:styleId="fortables12">
    <w:name w:val="for_tables_12"/>
    <w:basedOn w:val="a2"/>
    <w:rsid w:val="00825E94"/>
    <w:pPr>
      <w:tabs>
        <w:tab w:val="num" w:pos="643"/>
      </w:tabs>
      <w:spacing w:after="0" w:line="320" w:lineRule="exact"/>
    </w:pPr>
  </w:style>
  <w:style w:type="paragraph" w:customStyle="1" w:styleId="af8">
    <w:name w:val="Знак Знак Знак Знак Знак Знак Знак Знак Знак Знак"/>
    <w:basedOn w:val="a2"/>
    <w:rsid w:val="00825E94"/>
    <w:pPr>
      <w:spacing w:after="160" w:line="240" w:lineRule="exact"/>
    </w:pPr>
    <w:rPr>
      <w:rFonts w:ascii="Verdana" w:hAnsi="Verdana" w:cs="Verdana"/>
      <w:sz w:val="20"/>
      <w:szCs w:val="20"/>
      <w:lang w:val="en-US"/>
    </w:rPr>
  </w:style>
  <w:style w:type="paragraph" w:customStyle="1" w:styleId="af9">
    <w:name w:val="Знак Знак Знак Знак Знак Знак"/>
    <w:basedOn w:val="a2"/>
    <w:rsid w:val="00825E94"/>
    <w:pPr>
      <w:tabs>
        <w:tab w:val="num" w:pos="643"/>
      </w:tabs>
      <w:spacing w:after="160" w:line="240" w:lineRule="exact"/>
    </w:pPr>
    <w:rPr>
      <w:rFonts w:ascii="Verdana" w:hAnsi="Verdana" w:cs="Verdana"/>
      <w:sz w:val="20"/>
      <w:szCs w:val="20"/>
      <w:lang w:val="en-US"/>
    </w:rPr>
  </w:style>
  <w:style w:type="paragraph" w:styleId="25">
    <w:name w:val="toc 2"/>
    <w:basedOn w:val="a2"/>
    <w:next w:val="a2"/>
    <w:autoRedefine/>
    <w:semiHidden/>
    <w:rsid w:val="00825E94"/>
    <w:pPr>
      <w:tabs>
        <w:tab w:val="right" w:leader="dot" w:pos="9345"/>
      </w:tabs>
      <w:spacing w:after="0" w:line="240" w:lineRule="auto"/>
      <w:ind w:left="720"/>
      <w:jc w:val="both"/>
    </w:pPr>
  </w:style>
  <w:style w:type="paragraph" w:styleId="afa">
    <w:name w:val="footnote text"/>
    <w:basedOn w:val="a2"/>
    <w:link w:val="afb"/>
    <w:uiPriority w:val="99"/>
    <w:semiHidden/>
    <w:rsid w:val="00825E94"/>
    <w:pPr>
      <w:spacing w:after="0" w:line="312" w:lineRule="auto"/>
      <w:ind w:firstLine="709"/>
      <w:jc w:val="both"/>
    </w:pPr>
    <w:rPr>
      <w:sz w:val="20"/>
      <w:szCs w:val="20"/>
    </w:rPr>
  </w:style>
  <w:style w:type="character" w:customStyle="1" w:styleId="afb">
    <w:name w:val="Текст сноски Знак"/>
    <w:basedOn w:val="a3"/>
    <w:link w:val="afa"/>
    <w:uiPriority w:val="99"/>
    <w:semiHidden/>
    <w:rsid w:val="00825E94"/>
    <w:rPr>
      <w:rFonts w:ascii="Times New Roman" w:eastAsia="Calibri" w:hAnsi="Times New Roman" w:cs="Times New Roman"/>
      <w:iCs/>
      <w:color w:val="000000"/>
      <w:sz w:val="20"/>
      <w:szCs w:val="20"/>
      <w:lang w:eastAsia="ru-RU"/>
    </w:rPr>
  </w:style>
  <w:style w:type="paragraph" w:customStyle="1" w:styleId="110">
    <w:name w:val="Знак11"/>
    <w:basedOn w:val="a2"/>
    <w:rsid w:val="00825E94"/>
    <w:pPr>
      <w:tabs>
        <w:tab w:val="num" w:pos="643"/>
      </w:tabs>
      <w:spacing w:after="160" w:line="240" w:lineRule="exact"/>
    </w:pPr>
    <w:rPr>
      <w:rFonts w:ascii="Verdana" w:hAnsi="Verdana" w:cs="Verdana"/>
      <w:sz w:val="20"/>
      <w:szCs w:val="20"/>
      <w:lang w:val="en-US"/>
    </w:rPr>
  </w:style>
  <w:style w:type="character" w:styleId="afc">
    <w:name w:val="Emphasis"/>
    <w:qFormat/>
    <w:rsid w:val="00825E94"/>
    <w:rPr>
      <w:rFonts w:cs="Times New Roman"/>
      <w:i/>
      <w:iCs/>
    </w:rPr>
  </w:style>
  <w:style w:type="character" w:customStyle="1" w:styleId="afd">
    <w:name w:val="Текст выноски Знак"/>
    <w:basedOn w:val="a3"/>
    <w:link w:val="afe"/>
    <w:semiHidden/>
    <w:rsid w:val="00825E94"/>
    <w:rPr>
      <w:rFonts w:ascii="Tahoma" w:eastAsia="Calibri" w:hAnsi="Tahoma" w:cs="Times New Roman"/>
      <w:iCs/>
      <w:color w:val="000000"/>
      <w:sz w:val="16"/>
      <w:szCs w:val="16"/>
      <w:lang w:eastAsia="ru-RU"/>
    </w:rPr>
  </w:style>
  <w:style w:type="paragraph" w:styleId="afe">
    <w:name w:val="Balloon Text"/>
    <w:basedOn w:val="a2"/>
    <w:link w:val="afd"/>
    <w:semiHidden/>
    <w:rsid w:val="00825E94"/>
    <w:pPr>
      <w:spacing w:after="0" w:line="240" w:lineRule="auto"/>
    </w:pPr>
    <w:rPr>
      <w:rFonts w:ascii="Tahoma" w:hAnsi="Tahoma"/>
      <w:sz w:val="16"/>
      <w:szCs w:val="16"/>
    </w:rPr>
  </w:style>
  <w:style w:type="paragraph" w:styleId="aff">
    <w:name w:val="Subtitle"/>
    <w:basedOn w:val="a2"/>
    <w:link w:val="aff0"/>
    <w:qFormat/>
    <w:rsid w:val="00825E94"/>
    <w:pPr>
      <w:spacing w:after="0" w:line="240" w:lineRule="auto"/>
      <w:jc w:val="center"/>
    </w:pPr>
    <w:rPr>
      <w:b/>
      <w:bCs/>
      <w:smallCaps/>
    </w:rPr>
  </w:style>
  <w:style w:type="character" w:customStyle="1" w:styleId="aff0">
    <w:name w:val="Подзаголовок Знак"/>
    <w:basedOn w:val="a3"/>
    <w:link w:val="aff"/>
    <w:rsid w:val="00825E94"/>
    <w:rPr>
      <w:rFonts w:ascii="Times New Roman" w:eastAsia="Calibri" w:hAnsi="Times New Roman" w:cs="Times New Roman"/>
      <w:b/>
      <w:bCs/>
      <w:iCs/>
      <w:smallCaps/>
      <w:color w:val="000000"/>
      <w:lang w:eastAsia="ru-RU"/>
    </w:rPr>
  </w:style>
  <w:style w:type="paragraph" w:styleId="aff1">
    <w:name w:val="Body Text"/>
    <w:basedOn w:val="a2"/>
    <w:link w:val="aff2"/>
    <w:rsid w:val="00825E94"/>
    <w:pPr>
      <w:spacing w:after="0" w:line="240" w:lineRule="auto"/>
      <w:jc w:val="center"/>
      <w:outlineLvl w:val="2"/>
    </w:pPr>
    <w:rPr>
      <w:b/>
    </w:rPr>
  </w:style>
  <w:style w:type="character" w:customStyle="1" w:styleId="aff2">
    <w:name w:val="Основной текст Знак"/>
    <w:basedOn w:val="a3"/>
    <w:link w:val="aff1"/>
    <w:rsid w:val="00825E94"/>
    <w:rPr>
      <w:rFonts w:ascii="Times New Roman" w:eastAsia="Calibri" w:hAnsi="Times New Roman" w:cs="Times New Roman"/>
      <w:b/>
      <w:iCs/>
      <w:color w:val="000000"/>
      <w:lang w:eastAsia="ru-RU"/>
    </w:rPr>
  </w:style>
  <w:style w:type="character" w:customStyle="1" w:styleId="31">
    <w:name w:val="Основной текст 3 Знак"/>
    <w:basedOn w:val="a3"/>
    <w:link w:val="32"/>
    <w:semiHidden/>
    <w:rsid w:val="00825E94"/>
    <w:rPr>
      <w:rFonts w:ascii="Times New Roman" w:eastAsia="Calibri" w:hAnsi="Times New Roman" w:cs="Times New Roman"/>
      <w:iCs/>
      <w:color w:val="000000"/>
    </w:rPr>
  </w:style>
  <w:style w:type="paragraph" w:styleId="32">
    <w:name w:val="Body Text 3"/>
    <w:basedOn w:val="a2"/>
    <w:link w:val="31"/>
    <w:semiHidden/>
    <w:rsid w:val="00825E94"/>
    <w:pPr>
      <w:spacing w:after="0" w:line="240" w:lineRule="auto"/>
      <w:jc w:val="both"/>
    </w:pPr>
  </w:style>
  <w:style w:type="paragraph" w:styleId="26">
    <w:name w:val="Body Text Indent 2"/>
    <w:basedOn w:val="a2"/>
    <w:link w:val="27"/>
    <w:semiHidden/>
    <w:rsid w:val="00825E94"/>
    <w:pPr>
      <w:tabs>
        <w:tab w:val="left" w:pos="426"/>
      </w:tabs>
      <w:spacing w:after="0" w:line="240" w:lineRule="auto"/>
      <w:ind w:left="426" w:hanging="426"/>
      <w:jc w:val="both"/>
    </w:pPr>
    <w:rPr>
      <w:b/>
    </w:rPr>
  </w:style>
  <w:style w:type="character" w:customStyle="1" w:styleId="27">
    <w:name w:val="Основной текст с отступом 2 Знак"/>
    <w:basedOn w:val="a3"/>
    <w:link w:val="26"/>
    <w:semiHidden/>
    <w:rsid w:val="00825E94"/>
    <w:rPr>
      <w:rFonts w:ascii="Times New Roman" w:eastAsia="Calibri" w:hAnsi="Times New Roman" w:cs="Times New Roman"/>
      <w:b/>
      <w:iCs/>
      <w:color w:val="000000"/>
    </w:rPr>
  </w:style>
  <w:style w:type="character" w:customStyle="1" w:styleId="33">
    <w:name w:val="Основной текст с отступом 3 Знак"/>
    <w:basedOn w:val="a3"/>
    <w:link w:val="34"/>
    <w:semiHidden/>
    <w:rsid w:val="00825E94"/>
    <w:rPr>
      <w:rFonts w:ascii="Times New Roman" w:eastAsia="Calibri" w:hAnsi="Times New Roman" w:cs="Times New Roman"/>
      <w:iCs/>
      <w:color w:val="000000"/>
    </w:rPr>
  </w:style>
  <w:style w:type="paragraph" w:styleId="34">
    <w:name w:val="Body Text Indent 3"/>
    <w:basedOn w:val="a2"/>
    <w:link w:val="33"/>
    <w:semiHidden/>
    <w:rsid w:val="00825E94"/>
    <w:pPr>
      <w:tabs>
        <w:tab w:val="left" w:pos="1701"/>
      </w:tabs>
      <w:spacing w:before="120" w:after="0" w:line="240" w:lineRule="auto"/>
      <w:ind w:left="1701" w:hanging="708"/>
      <w:jc w:val="both"/>
    </w:pPr>
  </w:style>
  <w:style w:type="paragraph" w:customStyle="1" w:styleId="aff3">
    <w:name w:val="абзац"/>
    <w:basedOn w:val="26"/>
    <w:rsid w:val="00825E94"/>
    <w:pPr>
      <w:tabs>
        <w:tab w:val="clear" w:pos="426"/>
      </w:tabs>
      <w:spacing w:line="312" w:lineRule="auto"/>
      <w:ind w:left="0" w:firstLine="567"/>
    </w:pPr>
    <w:rPr>
      <w:b w:val="0"/>
      <w:sz w:val="28"/>
    </w:rPr>
  </w:style>
  <w:style w:type="paragraph" w:customStyle="1" w:styleId="--">
    <w:name w:val="спис-с-точкой"/>
    <w:basedOn w:val="a2"/>
    <w:rsid w:val="00825E94"/>
    <w:pPr>
      <w:tabs>
        <w:tab w:val="num" w:pos="720"/>
        <w:tab w:val="num" w:pos="851"/>
      </w:tabs>
      <w:spacing w:before="60" w:after="0" w:line="264" w:lineRule="auto"/>
      <w:ind w:left="851" w:hanging="284"/>
      <w:jc w:val="both"/>
    </w:pPr>
  </w:style>
  <w:style w:type="character" w:customStyle="1" w:styleId="aff4">
    <w:name w:val="Текст примечания Знак"/>
    <w:link w:val="aff5"/>
    <w:semiHidden/>
    <w:locked/>
    <w:rsid w:val="00825E94"/>
    <w:rPr>
      <w:rFonts w:cs="Times New Roman"/>
    </w:rPr>
  </w:style>
  <w:style w:type="paragraph" w:styleId="aff5">
    <w:name w:val="annotation text"/>
    <w:basedOn w:val="a2"/>
    <w:link w:val="aff4"/>
    <w:semiHidden/>
    <w:rsid w:val="00825E94"/>
    <w:pPr>
      <w:spacing w:after="0" w:line="240" w:lineRule="auto"/>
    </w:pPr>
    <w:rPr>
      <w:rFonts w:asciiTheme="minorHAnsi" w:eastAsiaTheme="minorHAnsi" w:hAnsiTheme="minorHAnsi"/>
      <w:iCs w:val="0"/>
      <w:color w:val="auto"/>
      <w:lang w:eastAsia="en-US"/>
    </w:rPr>
  </w:style>
  <w:style w:type="character" w:customStyle="1" w:styleId="14">
    <w:name w:val="Текст примечания Знак1"/>
    <w:basedOn w:val="a3"/>
    <w:semiHidden/>
    <w:rsid w:val="00825E94"/>
    <w:rPr>
      <w:rFonts w:ascii="Times New Roman" w:eastAsia="Calibri" w:hAnsi="Times New Roman" w:cs="Times New Roman"/>
      <w:iCs/>
      <w:color w:val="000000"/>
      <w:sz w:val="20"/>
      <w:szCs w:val="20"/>
      <w:lang w:eastAsia="ru-RU"/>
    </w:rPr>
  </w:style>
  <w:style w:type="paragraph" w:customStyle="1" w:styleId="28">
    <w:name w:val="Абзац списка2"/>
    <w:basedOn w:val="a2"/>
    <w:rsid w:val="00825E94"/>
    <w:pPr>
      <w:spacing w:after="0" w:line="240" w:lineRule="auto"/>
      <w:ind w:left="720"/>
    </w:pPr>
  </w:style>
  <w:style w:type="paragraph" w:customStyle="1" w:styleId="Style12">
    <w:name w:val="Style12"/>
    <w:basedOn w:val="a2"/>
    <w:rsid w:val="00825E94"/>
    <w:pPr>
      <w:widowControl w:val="0"/>
      <w:autoSpaceDE w:val="0"/>
      <w:autoSpaceDN w:val="0"/>
      <w:adjustRightInd w:val="0"/>
      <w:spacing w:after="0" w:line="251" w:lineRule="exact"/>
      <w:jc w:val="center"/>
    </w:pPr>
  </w:style>
  <w:style w:type="character" w:customStyle="1" w:styleId="FontStyle18">
    <w:name w:val="Font Style18"/>
    <w:rsid w:val="00825E94"/>
    <w:rPr>
      <w:rFonts w:ascii="Times New Roman" w:hAnsi="Times New Roman"/>
      <w:spacing w:val="10"/>
      <w:sz w:val="20"/>
    </w:rPr>
  </w:style>
  <w:style w:type="paragraph" w:customStyle="1" w:styleId="15">
    <w:name w:val="Без интервала1"/>
    <w:rsid w:val="00825E94"/>
    <w:rPr>
      <w:rFonts w:ascii="Times New Roman" w:eastAsia="Calibri" w:hAnsi="Times New Roman" w:cs="Times New Roman"/>
      <w:iCs/>
      <w:color w:val="000000"/>
      <w:lang w:eastAsia="ru-RU"/>
    </w:rPr>
  </w:style>
  <w:style w:type="paragraph" w:customStyle="1" w:styleId="16">
    <w:name w:val="Обычный1"/>
    <w:rsid w:val="00825E94"/>
    <w:pPr>
      <w:widowControl w:val="0"/>
      <w:tabs>
        <w:tab w:val="num" w:pos="643"/>
      </w:tabs>
      <w:snapToGrid w:val="0"/>
    </w:pPr>
    <w:rPr>
      <w:rFonts w:ascii="Times New Roman" w:eastAsia="Calibri" w:hAnsi="Times New Roman" w:cs="Times New Roman"/>
      <w:iCs/>
      <w:color w:val="000000"/>
      <w:lang w:eastAsia="ru-RU"/>
    </w:rPr>
  </w:style>
  <w:style w:type="paragraph" w:customStyle="1" w:styleId="Normal1">
    <w:name w:val="Normal1"/>
    <w:rsid w:val="00825E94"/>
    <w:pPr>
      <w:widowControl w:val="0"/>
      <w:tabs>
        <w:tab w:val="num" w:pos="643"/>
      </w:tabs>
      <w:snapToGrid w:val="0"/>
    </w:pPr>
    <w:rPr>
      <w:rFonts w:ascii="Times New Roman" w:eastAsia="Calibri" w:hAnsi="Times New Roman" w:cs="Times New Roman"/>
      <w:iCs/>
      <w:color w:val="000000"/>
      <w:lang w:eastAsia="ru-RU"/>
    </w:rPr>
  </w:style>
  <w:style w:type="paragraph" w:styleId="2">
    <w:name w:val="List Bullet 2"/>
    <w:basedOn w:val="a2"/>
    <w:rsid w:val="00825E94"/>
    <w:pPr>
      <w:numPr>
        <w:numId w:val="6"/>
      </w:numPr>
      <w:spacing w:after="0" w:line="240" w:lineRule="auto"/>
    </w:pPr>
    <w:rPr>
      <w:rFonts w:ascii="Arial" w:hAnsi="Arial" w:cs="Arial"/>
      <w:szCs w:val="28"/>
    </w:rPr>
  </w:style>
  <w:style w:type="character" w:customStyle="1" w:styleId="apple-style-span">
    <w:name w:val="apple-style-span"/>
    <w:rsid w:val="00825E94"/>
  </w:style>
  <w:style w:type="paragraph" w:customStyle="1" w:styleId="0">
    <w:name w:val="Нумерованный 0"/>
    <w:basedOn w:val="a2"/>
    <w:rsid w:val="00825E94"/>
    <w:pPr>
      <w:spacing w:after="0" w:line="240" w:lineRule="auto"/>
      <w:ind w:left="425" w:hanging="425"/>
      <w:jc w:val="both"/>
    </w:pPr>
    <w:rPr>
      <w:rFonts w:eastAsia="MS Mincho"/>
      <w:sz w:val="20"/>
    </w:rPr>
  </w:style>
  <w:style w:type="paragraph" w:customStyle="1" w:styleId="main">
    <w:name w:val="main"/>
    <w:basedOn w:val="a2"/>
    <w:rsid w:val="00825E94"/>
    <w:pPr>
      <w:spacing w:before="100" w:beforeAutospacing="1" w:after="100" w:afterAutospacing="1" w:line="240" w:lineRule="auto"/>
    </w:pPr>
  </w:style>
  <w:style w:type="paragraph" w:customStyle="1" w:styleId="BodyTextIndent31">
    <w:name w:val="Body Text Indent 31"/>
    <w:basedOn w:val="a2"/>
    <w:rsid w:val="00825E94"/>
    <w:pPr>
      <w:spacing w:after="0" w:line="240" w:lineRule="auto"/>
      <w:ind w:firstLine="567"/>
      <w:jc w:val="both"/>
    </w:pPr>
    <w:rPr>
      <w:sz w:val="28"/>
      <w:szCs w:val="20"/>
    </w:rPr>
  </w:style>
  <w:style w:type="character" w:customStyle="1" w:styleId="FontStyle77">
    <w:name w:val="Font Style77"/>
    <w:rsid w:val="00825E94"/>
    <w:rPr>
      <w:rFonts w:ascii="Times New Roman" w:hAnsi="Times New Roman" w:cs="Times New Roman"/>
      <w:sz w:val="20"/>
      <w:szCs w:val="20"/>
    </w:rPr>
  </w:style>
  <w:style w:type="character" w:customStyle="1" w:styleId="41">
    <w:name w:val="Знак Знак4"/>
    <w:rsid w:val="00825E94"/>
    <w:rPr>
      <w:rFonts w:ascii="Times New Roman" w:eastAsia="Times New Roman" w:hAnsi="Times New Roman" w:cs="Times New Roman"/>
      <w:sz w:val="24"/>
      <w:szCs w:val="24"/>
      <w:lang w:eastAsia="ru-RU"/>
    </w:rPr>
  </w:style>
  <w:style w:type="character" w:customStyle="1" w:styleId="aff6">
    <w:name w:val="Нет"/>
    <w:rsid w:val="00825E94"/>
    <w:rPr>
      <w:lang w:val="ru-RU"/>
    </w:rPr>
  </w:style>
  <w:style w:type="paragraph" w:customStyle="1" w:styleId="aff7">
    <w:name w:val="По умолчанию"/>
    <w:rsid w:val="00825E94"/>
    <w:rPr>
      <w:rFonts w:ascii="Helvetica" w:eastAsia="Arial Unicode MS" w:hAnsi="Helvetica" w:cs="Arial Unicode MS"/>
      <w:iCs/>
      <w:color w:val="000000"/>
      <w:sz w:val="22"/>
      <w:szCs w:val="22"/>
      <w:lang w:eastAsia="ru-RU"/>
    </w:rPr>
  </w:style>
  <w:style w:type="character" w:styleId="aff8">
    <w:name w:val="Strong"/>
    <w:uiPriority w:val="22"/>
    <w:qFormat/>
    <w:rsid w:val="00825E94"/>
    <w:rPr>
      <w:b/>
      <w:bCs/>
    </w:rPr>
  </w:style>
  <w:style w:type="paragraph" w:customStyle="1" w:styleId="ListParagraph1">
    <w:name w:val="List Paragraph1"/>
    <w:basedOn w:val="a2"/>
    <w:qFormat/>
    <w:rsid w:val="00825E94"/>
    <w:pPr>
      <w:ind w:left="720"/>
      <w:contextualSpacing/>
    </w:pPr>
  </w:style>
  <w:style w:type="paragraph" w:customStyle="1" w:styleId="9a5b2d6120f2c8e1msobodytext">
    <w:name w:val="9a5b2d6120f2c8e1msobodytext"/>
    <w:basedOn w:val="a2"/>
    <w:rsid w:val="00825E94"/>
    <w:pPr>
      <w:spacing w:before="100" w:beforeAutospacing="1" w:after="100" w:afterAutospacing="1" w:line="240" w:lineRule="auto"/>
    </w:pPr>
  </w:style>
  <w:style w:type="paragraph" w:styleId="aff9">
    <w:name w:val="Title"/>
    <w:basedOn w:val="a2"/>
    <w:next w:val="a2"/>
    <w:link w:val="affa"/>
    <w:uiPriority w:val="10"/>
    <w:qFormat/>
    <w:rsid w:val="00825E9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ffa">
    <w:name w:val="Заголовок Знак"/>
    <w:basedOn w:val="a3"/>
    <w:link w:val="aff9"/>
    <w:uiPriority w:val="10"/>
    <w:rsid w:val="00825E94"/>
    <w:rPr>
      <w:rFonts w:asciiTheme="majorHAnsi" w:eastAsiaTheme="majorEastAsia" w:hAnsiTheme="majorHAnsi" w:cstheme="majorBidi"/>
      <w:iCs/>
      <w:spacing w:val="-10"/>
      <w:kern w:val="28"/>
      <w:sz w:val="56"/>
      <w:szCs w:val="56"/>
      <w:lang w:eastAsia="ru-RU"/>
    </w:rPr>
  </w:style>
  <w:style w:type="paragraph" w:styleId="HTML">
    <w:name w:val="HTML Preformatted"/>
    <w:basedOn w:val="a2"/>
    <w:link w:val="HTML0"/>
    <w:uiPriority w:val="99"/>
    <w:semiHidden/>
    <w:unhideWhenUsed/>
    <w:rsid w:val="00A4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iCs w:val="0"/>
      <w:color w:val="auto"/>
      <w:sz w:val="20"/>
      <w:szCs w:val="20"/>
    </w:rPr>
  </w:style>
  <w:style w:type="character" w:customStyle="1" w:styleId="HTML0">
    <w:name w:val="Стандартный HTML Знак"/>
    <w:basedOn w:val="a3"/>
    <w:link w:val="HTML"/>
    <w:uiPriority w:val="99"/>
    <w:semiHidden/>
    <w:rsid w:val="00A4634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9090">
      <w:bodyDiv w:val="1"/>
      <w:marLeft w:val="0"/>
      <w:marRight w:val="0"/>
      <w:marTop w:val="0"/>
      <w:marBottom w:val="0"/>
      <w:divBdr>
        <w:top w:val="none" w:sz="0" w:space="0" w:color="auto"/>
        <w:left w:val="none" w:sz="0" w:space="0" w:color="auto"/>
        <w:bottom w:val="none" w:sz="0" w:space="0" w:color="auto"/>
        <w:right w:val="none" w:sz="0" w:space="0" w:color="auto"/>
      </w:divBdr>
    </w:div>
    <w:div w:id="274531497">
      <w:bodyDiv w:val="1"/>
      <w:marLeft w:val="0"/>
      <w:marRight w:val="0"/>
      <w:marTop w:val="0"/>
      <w:marBottom w:val="0"/>
      <w:divBdr>
        <w:top w:val="none" w:sz="0" w:space="0" w:color="auto"/>
        <w:left w:val="none" w:sz="0" w:space="0" w:color="auto"/>
        <w:bottom w:val="none" w:sz="0" w:space="0" w:color="auto"/>
        <w:right w:val="none" w:sz="0" w:space="0" w:color="auto"/>
      </w:divBdr>
      <w:divsChild>
        <w:div w:id="1312754686">
          <w:marLeft w:val="0"/>
          <w:marRight w:val="0"/>
          <w:marTop w:val="90"/>
          <w:marBottom w:val="90"/>
          <w:divBdr>
            <w:top w:val="none" w:sz="0" w:space="0" w:color="auto"/>
            <w:left w:val="none" w:sz="0" w:space="0" w:color="auto"/>
            <w:bottom w:val="none" w:sz="0" w:space="0" w:color="auto"/>
            <w:right w:val="none" w:sz="0" w:space="0" w:color="auto"/>
          </w:divBdr>
        </w:div>
      </w:divsChild>
    </w:div>
    <w:div w:id="419563275">
      <w:bodyDiv w:val="1"/>
      <w:marLeft w:val="0"/>
      <w:marRight w:val="0"/>
      <w:marTop w:val="0"/>
      <w:marBottom w:val="0"/>
      <w:divBdr>
        <w:top w:val="none" w:sz="0" w:space="0" w:color="auto"/>
        <w:left w:val="none" w:sz="0" w:space="0" w:color="auto"/>
        <w:bottom w:val="none" w:sz="0" w:space="0" w:color="auto"/>
        <w:right w:val="none" w:sz="0" w:space="0" w:color="auto"/>
      </w:divBdr>
    </w:div>
    <w:div w:id="709113865">
      <w:bodyDiv w:val="1"/>
      <w:marLeft w:val="0"/>
      <w:marRight w:val="0"/>
      <w:marTop w:val="0"/>
      <w:marBottom w:val="0"/>
      <w:divBdr>
        <w:top w:val="none" w:sz="0" w:space="0" w:color="auto"/>
        <w:left w:val="none" w:sz="0" w:space="0" w:color="auto"/>
        <w:bottom w:val="none" w:sz="0" w:space="0" w:color="auto"/>
        <w:right w:val="none" w:sz="0" w:space="0" w:color="auto"/>
      </w:divBdr>
      <w:divsChild>
        <w:div w:id="959729844">
          <w:marLeft w:val="0"/>
          <w:marRight w:val="0"/>
          <w:marTop w:val="90"/>
          <w:marBottom w:val="90"/>
          <w:divBdr>
            <w:top w:val="none" w:sz="0" w:space="0" w:color="auto"/>
            <w:left w:val="none" w:sz="0" w:space="0" w:color="auto"/>
            <w:bottom w:val="none" w:sz="0" w:space="0" w:color="auto"/>
            <w:right w:val="none" w:sz="0" w:space="0" w:color="auto"/>
          </w:divBdr>
        </w:div>
      </w:divsChild>
    </w:div>
    <w:div w:id="756054722">
      <w:bodyDiv w:val="1"/>
      <w:marLeft w:val="0"/>
      <w:marRight w:val="0"/>
      <w:marTop w:val="0"/>
      <w:marBottom w:val="0"/>
      <w:divBdr>
        <w:top w:val="none" w:sz="0" w:space="0" w:color="auto"/>
        <w:left w:val="none" w:sz="0" w:space="0" w:color="auto"/>
        <w:bottom w:val="none" w:sz="0" w:space="0" w:color="auto"/>
        <w:right w:val="none" w:sz="0" w:space="0" w:color="auto"/>
      </w:divBdr>
    </w:div>
    <w:div w:id="1067654269">
      <w:bodyDiv w:val="1"/>
      <w:marLeft w:val="0"/>
      <w:marRight w:val="0"/>
      <w:marTop w:val="0"/>
      <w:marBottom w:val="0"/>
      <w:divBdr>
        <w:top w:val="none" w:sz="0" w:space="0" w:color="auto"/>
        <w:left w:val="none" w:sz="0" w:space="0" w:color="auto"/>
        <w:bottom w:val="none" w:sz="0" w:space="0" w:color="auto"/>
        <w:right w:val="none" w:sz="0" w:space="0" w:color="auto"/>
      </w:divBdr>
    </w:div>
    <w:div w:id="1073089458">
      <w:bodyDiv w:val="1"/>
      <w:marLeft w:val="0"/>
      <w:marRight w:val="0"/>
      <w:marTop w:val="0"/>
      <w:marBottom w:val="0"/>
      <w:divBdr>
        <w:top w:val="none" w:sz="0" w:space="0" w:color="auto"/>
        <w:left w:val="none" w:sz="0" w:space="0" w:color="auto"/>
        <w:bottom w:val="none" w:sz="0" w:space="0" w:color="auto"/>
        <w:right w:val="none" w:sz="0" w:space="0" w:color="auto"/>
      </w:divBdr>
    </w:div>
    <w:div w:id="1106315992">
      <w:bodyDiv w:val="1"/>
      <w:marLeft w:val="0"/>
      <w:marRight w:val="0"/>
      <w:marTop w:val="0"/>
      <w:marBottom w:val="0"/>
      <w:divBdr>
        <w:top w:val="none" w:sz="0" w:space="0" w:color="auto"/>
        <w:left w:val="none" w:sz="0" w:space="0" w:color="auto"/>
        <w:bottom w:val="none" w:sz="0" w:space="0" w:color="auto"/>
        <w:right w:val="none" w:sz="0" w:space="0" w:color="auto"/>
      </w:divBdr>
    </w:div>
    <w:div w:id="1451125460">
      <w:bodyDiv w:val="1"/>
      <w:marLeft w:val="0"/>
      <w:marRight w:val="0"/>
      <w:marTop w:val="0"/>
      <w:marBottom w:val="0"/>
      <w:divBdr>
        <w:top w:val="none" w:sz="0" w:space="0" w:color="auto"/>
        <w:left w:val="none" w:sz="0" w:space="0" w:color="auto"/>
        <w:bottom w:val="none" w:sz="0" w:space="0" w:color="auto"/>
        <w:right w:val="none" w:sz="0" w:space="0" w:color="auto"/>
      </w:divBdr>
    </w:div>
    <w:div w:id="1538005249">
      <w:bodyDiv w:val="1"/>
      <w:marLeft w:val="0"/>
      <w:marRight w:val="0"/>
      <w:marTop w:val="0"/>
      <w:marBottom w:val="0"/>
      <w:divBdr>
        <w:top w:val="none" w:sz="0" w:space="0" w:color="auto"/>
        <w:left w:val="none" w:sz="0" w:space="0" w:color="auto"/>
        <w:bottom w:val="none" w:sz="0" w:space="0" w:color="auto"/>
        <w:right w:val="none" w:sz="0" w:space="0" w:color="auto"/>
      </w:divBdr>
    </w:div>
    <w:div w:id="1777748716">
      <w:bodyDiv w:val="1"/>
      <w:marLeft w:val="0"/>
      <w:marRight w:val="0"/>
      <w:marTop w:val="0"/>
      <w:marBottom w:val="0"/>
      <w:divBdr>
        <w:top w:val="none" w:sz="0" w:space="0" w:color="auto"/>
        <w:left w:val="none" w:sz="0" w:space="0" w:color="auto"/>
        <w:bottom w:val="none" w:sz="0" w:space="0" w:color="auto"/>
        <w:right w:val="none" w:sz="0" w:space="0" w:color="auto"/>
      </w:divBdr>
    </w:div>
    <w:div w:id="1920210732">
      <w:bodyDiv w:val="1"/>
      <w:marLeft w:val="0"/>
      <w:marRight w:val="0"/>
      <w:marTop w:val="0"/>
      <w:marBottom w:val="0"/>
      <w:divBdr>
        <w:top w:val="none" w:sz="0" w:space="0" w:color="auto"/>
        <w:left w:val="none" w:sz="0" w:space="0" w:color="auto"/>
        <w:bottom w:val="none" w:sz="0" w:space="0" w:color="auto"/>
        <w:right w:val="none" w:sz="0" w:space="0" w:color="auto"/>
      </w:divBdr>
      <w:divsChild>
        <w:div w:id="606355043">
          <w:marLeft w:val="0"/>
          <w:marRight w:val="0"/>
          <w:marTop w:val="90"/>
          <w:marBottom w:val="90"/>
          <w:divBdr>
            <w:top w:val="none" w:sz="0" w:space="0" w:color="auto"/>
            <w:left w:val="none" w:sz="0" w:space="0" w:color="auto"/>
            <w:bottom w:val="none" w:sz="0" w:space="0" w:color="auto"/>
            <w:right w:val="none" w:sz="0" w:space="0" w:color="auto"/>
          </w:divBdr>
        </w:div>
      </w:divsChild>
    </w:div>
    <w:div w:id="1947342703">
      <w:bodyDiv w:val="1"/>
      <w:marLeft w:val="0"/>
      <w:marRight w:val="0"/>
      <w:marTop w:val="0"/>
      <w:marBottom w:val="0"/>
      <w:divBdr>
        <w:top w:val="none" w:sz="0" w:space="0" w:color="auto"/>
        <w:left w:val="none" w:sz="0" w:space="0" w:color="auto"/>
        <w:bottom w:val="none" w:sz="0" w:space="0" w:color="auto"/>
        <w:right w:val="none" w:sz="0" w:space="0" w:color="auto"/>
      </w:divBdr>
    </w:div>
    <w:div w:id="198666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mfak.ru" TargetMode="External"/><Relationship Id="rId5" Type="http://schemas.openxmlformats.org/officeDocument/2006/relationships/hyperlink" Target="http://www.rusmedserv.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32</Pages>
  <Words>6524</Words>
  <Characters>37193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Ksenia Babina</cp:lastModifiedBy>
  <cp:revision>20</cp:revision>
  <dcterms:created xsi:type="dcterms:W3CDTF">2021-04-26T06:07:00Z</dcterms:created>
  <dcterms:modified xsi:type="dcterms:W3CDTF">2022-04-21T12:05:00Z</dcterms:modified>
</cp:coreProperties>
</file>