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77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0"/>
        <w:gridCol w:w="4673"/>
        <w:gridCol w:w="29"/>
        <w:gridCol w:w="463"/>
        <w:gridCol w:w="2646"/>
        <w:gridCol w:w="1860"/>
        <w:gridCol w:w="3632"/>
        <w:gridCol w:w="174"/>
        <w:gridCol w:w="19"/>
        <w:gridCol w:w="2610"/>
        <w:gridCol w:w="999"/>
        <w:gridCol w:w="4476"/>
        <w:gridCol w:w="174"/>
        <w:gridCol w:w="19"/>
        <w:gridCol w:w="2651"/>
        <w:gridCol w:w="1013"/>
        <w:gridCol w:w="2297"/>
      </w:tblGrid>
      <w:tr w:rsidR="007155B5" w:rsidRPr="00280558" w14:paraId="74D72796" w14:textId="77777777" w:rsidTr="007155B5">
        <w:trPr>
          <w:gridAfter w:val="1"/>
          <w:wAfter w:w="2297" w:type="dxa"/>
          <w:trHeight w:val="284"/>
        </w:trPr>
        <w:tc>
          <w:tcPr>
            <w:tcW w:w="20" w:type="dxa"/>
            <w:vMerge w:val="restart"/>
          </w:tcPr>
          <w:p w14:paraId="09F5EAC4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5"/>
            <w:shd w:val="clear" w:color="auto" w:fill="FFFFFF" w:themeFill="background1"/>
          </w:tcPr>
          <w:p w14:paraId="3A3C0638" w14:textId="77777777" w:rsidR="00A719C1" w:rsidRPr="00C7782C" w:rsidRDefault="00A719C1" w:rsidP="00A719C1">
            <w:pPr>
              <w:pStyle w:val="3"/>
              <w:ind w:left="0" w:firstLine="0"/>
              <w:jc w:val="center"/>
              <w:outlineLvl w:val="2"/>
              <w:rPr>
                <w:lang w:val="en-US"/>
              </w:rPr>
            </w:pPr>
            <w:r>
              <w:rPr>
                <w:caps w:val="0"/>
                <w:lang w:val="en-US"/>
              </w:rPr>
              <w:t>Ministry of Health of t</w:t>
            </w:r>
            <w:r w:rsidRPr="00C7782C">
              <w:rPr>
                <w:caps w:val="0"/>
                <w:lang w:val="en-US"/>
              </w:rPr>
              <w:t>he Russian Federation</w:t>
            </w:r>
          </w:p>
          <w:p w14:paraId="2BC761D8" w14:textId="77777777" w:rsidR="00A719C1" w:rsidRPr="009E5C8E" w:rsidRDefault="00A719C1" w:rsidP="00A719C1">
            <w:pPr>
              <w:pStyle w:val="3"/>
              <w:ind w:left="0" w:firstLine="0"/>
              <w:jc w:val="center"/>
              <w:outlineLvl w:val="2"/>
              <w:rPr>
                <w:b/>
                <w:lang w:val="en-US"/>
              </w:rPr>
            </w:pPr>
            <w:r>
              <w:rPr>
                <w:b/>
                <w:caps w:val="0"/>
                <w:lang w:val="en-US"/>
              </w:rPr>
              <w:t>State Autonomic</w:t>
            </w:r>
            <w:r w:rsidRPr="009E5C8E">
              <w:rPr>
                <w:b/>
                <w:caps w:val="0"/>
                <w:lang w:val="en-US"/>
              </w:rPr>
              <w:t xml:space="preserve"> Educational Institution </w:t>
            </w:r>
            <w:proofErr w:type="gramStart"/>
            <w:r w:rsidRPr="009E5C8E">
              <w:rPr>
                <w:b/>
                <w:caps w:val="0"/>
                <w:lang w:val="en-US"/>
              </w:rPr>
              <w:t>Of</w:t>
            </w:r>
            <w:proofErr w:type="gramEnd"/>
            <w:r w:rsidRPr="009E5C8E">
              <w:rPr>
                <w:b/>
                <w:caps w:val="0"/>
                <w:lang w:val="en-US"/>
              </w:rPr>
              <w:t xml:space="preserve"> Higher Training</w:t>
            </w:r>
          </w:p>
          <w:p w14:paraId="1B016A98" w14:textId="77777777" w:rsidR="00A719C1" w:rsidRDefault="00A719C1" w:rsidP="00A719C1">
            <w:pPr>
              <w:pStyle w:val="3"/>
              <w:ind w:left="0" w:firstLine="0"/>
              <w:jc w:val="center"/>
              <w:outlineLvl w:val="2"/>
              <w:rPr>
                <w:b/>
                <w:caps w:val="0"/>
                <w:lang w:val="en-US"/>
              </w:rPr>
            </w:pPr>
            <w:r w:rsidRPr="009E5C8E">
              <w:rPr>
                <w:b/>
                <w:caps w:val="0"/>
                <w:lang w:val="en-US"/>
              </w:rPr>
              <w:t xml:space="preserve">I.M. </w:t>
            </w:r>
            <w:proofErr w:type="spellStart"/>
            <w:r w:rsidRPr="009E5C8E">
              <w:rPr>
                <w:b/>
                <w:caps w:val="0"/>
                <w:lang w:val="en-US"/>
              </w:rPr>
              <w:t>Sechenov</w:t>
            </w:r>
            <w:proofErr w:type="spellEnd"/>
            <w:r w:rsidRPr="009E5C8E">
              <w:rPr>
                <w:b/>
                <w:caps w:val="0"/>
                <w:lang w:val="en-US"/>
              </w:rPr>
              <w:t xml:space="preserve"> First Moscow State Medical University</w:t>
            </w:r>
          </w:p>
          <w:p w14:paraId="20631BDE" w14:textId="77777777" w:rsidR="00A719C1" w:rsidRPr="00CF424E" w:rsidRDefault="00A719C1" w:rsidP="00A719C1">
            <w:pPr>
              <w:jc w:val="center"/>
              <w:rPr>
                <w:b/>
                <w:lang w:val="en-US"/>
              </w:rPr>
            </w:pPr>
            <w:r w:rsidRPr="00CF424E">
              <w:rPr>
                <w:b/>
                <w:lang w:val="en-US"/>
              </w:rPr>
              <w:t>(Sechenov University)</w:t>
            </w:r>
          </w:p>
          <w:p w14:paraId="1530D48A" w14:textId="77777777" w:rsidR="00A719C1" w:rsidRPr="00CF424E" w:rsidRDefault="00A719C1" w:rsidP="00A719C1">
            <w:pPr>
              <w:jc w:val="center"/>
              <w:rPr>
                <w:b/>
                <w:lang w:val="en-US"/>
              </w:rPr>
            </w:pPr>
            <w:r w:rsidRPr="00CF424E">
              <w:rPr>
                <w:b/>
                <w:lang w:val="en-US"/>
              </w:rPr>
              <w:t>Faculty of Dentistry</w:t>
            </w:r>
          </w:p>
          <w:p w14:paraId="0D567127" w14:textId="77777777" w:rsidR="00A719C1" w:rsidRPr="00CF424E" w:rsidRDefault="00A719C1" w:rsidP="00A719C1">
            <w:pPr>
              <w:jc w:val="center"/>
              <w:rPr>
                <w:b/>
                <w:lang w:val="en-US"/>
              </w:rPr>
            </w:pPr>
            <w:r w:rsidRPr="00CF424E">
              <w:rPr>
                <w:b/>
                <w:lang w:val="en-US"/>
              </w:rPr>
              <w:t>Department of Pediatric Dentistry and Orthodontics</w:t>
            </w:r>
          </w:p>
          <w:p w14:paraId="483F8F6D" w14:textId="77777777" w:rsidR="00A719C1" w:rsidRPr="00C7782C" w:rsidRDefault="00A719C1" w:rsidP="00A719C1">
            <w:pPr>
              <w:pStyle w:val="3"/>
              <w:outlineLvl w:val="2"/>
              <w:rPr>
                <w:lang w:val="en-US"/>
              </w:rPr>
            </w:pPr>
          </w:p>
          <w:p w14:paraId="496E3385" w14:textId="77777777" w:rsidR="00514B84" w:rsidRPr="00CF424E" w:rsidRDefault="00514B84" w:rsidP="00514B84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23BB56E0" w14:textId="77777777" w:rsidR="00514B84" w:rsidRPr="00CF424E" w:rsidRDefault="00A719C1" w:rsidP="00514B8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F424E">
              <w:rPr>
                <w:b/>
                <w:sz w:val="20"/>
                <w:szCs w:val="20"/>
                <w:lang w:val="en-US"/>
              </w:rPr>
              <w:t>Name of the seminars</w:t>
            </w:r>
          </w:p>
          <w:p w14:paraId="650095E1" w14:textId="19A7958C" w:rsidR="00514B84" w:rsidRPr="0017778D" w:rsidRDefault="00A719C1" w:rsidP="00514B84">
            <w:pPr>
              <w:jc w:val="center"/>
              <w:rPr>
                <w:sz w:val="20"/>
                <w:szCs w:val="20"/>
                <w:lang w:val="en-US"/>
              </w:rPr>
            </w:pPr>
            <w:r w:rsidRPr="00CF424E">
              <w:rPr>
                <w:b/>
                <w:sz w:val="20"/>
                <w:szCs w:val="20"/>
                <w:lang w:val="en-US"/>
              </w:rPr>
              <w:t xml:space="preserve">Of </w:t>
            </w:r>
            <w:r w:rsidR="0017778D">
              <w:rPr>
                <w:b/>
                <w:sz w:val="20"/>
                <w:szCs w:val="20"/>
                <w:lang w:val="en-US"/>
              </w:rPr>
              <w:t>Orthodontics</w:t>
            </w:r>
          </w:p>
          <w:p w14:paraId="6282D604" w14:textId="7354B855" w:rsidR="00514B84" w:rsidRPr="00CF424E" w:rsidRDefault="0017778D" w:rsidP="00514B84">
            <w:pPr>
              <w:jc w:val="center"/>
              <w:rPr>
                <w:sz w:val="20"/>
                <w:szCs w:val="20"/>
                <w:lang w:val="en-US"/>
              </w:rPr>
            </w:pPr>
            <w:r w:rsidRPr="00CF424E">
              <w:rPr>
                <w:sz w:val="20"/>
                <w:szCs w:val="20"/>
                <w:lang w:val="en-US"/>
              </w:rPr>
              <w:t>For students 4th course 8</w:t>
            </w:r>
            <w:r w:rsidR="00A719C1" w:rsidRPr="00CF424E">
              <w:rPr>
                <w:sz w:val="20"/>
                <w:szCs w:val="20"/>
                <w:lang w:val="en-US"/>
              </w:rPr>
              <w:t xml:space="preserve"> semester 2017/2018</w:t>
            </w:r>
          </w:p>
          <w:tbl>
            <w:tblPr>
              <w:tblpPr w:leftFromText="180" w:rightFromText="180" w:vertAnchor="text" w:tblpY="1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71"/>
            </w:tblGrid>
            <w:tr w:rsidR="0017778D" w:rsidRPr="001C3BB9" w14:paraId="27CEB0C6" w14:textId="77777777" w:rsidTr="00F5264C">
              <w:trPr>
                <w:trHeight w:val="4664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C5CAF" w14:textId="42B3E43F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1. Classifications of Dentoalveolar Abnormalities.   </w:t>
                  </w:r>
                </w:p>
                <w:p w14:paraId="5F42F8F4" w14:textId="10566369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2. Morphological and Functional Characteristics of the Child's Bite Development.</w:t>
                  </w:r>
                </w:p>
                <w:p w14:paraId="1F22A70D" w14:textId="17519EB5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3. Development of orofacial region</w:t>
                  </w:r>
                </w:p>
                <w:p w14:paraId="09D2315C" w14:textId="0C53D14C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4. Clinical Evaluation in Orthodontics </w:t>
                  </w:r>
                </w:p>
                <w:p w14:paraId="049B8E90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5. Clinical Evaluation in Orthodontics.   </w:t>
                  </w:r>
                </w:p>
                <w:p w14:paraId="1231AF85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6. Special research methods: anthropometric.. </w:t>
                  </w:r>
                </w:p>
                <w:p w14:paraId="514574EA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7. Special methods of research in orthodontics: radiological.</w:t>
                  </w:r>
                </w:p>
                <w:p w14:paraId="6EB0224F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8.  Special methods of research in orthodontics: functional.</w:t>
                  </w:r>
                </w:p>
                <w:p w14:paraId="59F4AF19" w14:textId="71CB462F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9. Methods of Treatment in Orthodontics. </w:t>
                  </w:r>
                </w:p>
                <w:p w14:paraId="40B88E3B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10. Biomechanics in Orthodontics. </w:t>
                  </w:r>
                </w:p>
                <w:p w14:paraId="6C568698" w14:textId="77777777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11. Appliance methods of treatment in orthodontics. Mechanical appliance.</w:t>
                  </w:r>
                </w:p>
                <w:p w14:paraId="39B39B37" w14:textId="621DCEEA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 xml:space="preserve">12. Appliance methods of treatment in orthodontics. Functional appliance and combined appliances. </w:t>
                  </w:r>
                </w:p>
                <w:p w14:paraId="1C18A17A" w14:textId="3A826F13" w:rsidR="0017778D" w:rsidRPr="00CF424E" w:rsidRDefault="0017778D" w:rsidP="0017778D">
                  <w:pPr>
                    <w:rPr>
                      <w:lang w:val="en-US"/>
                    </w:rPr>
                  </w:pPr>
                  <w:r w:rsidRPr="00CF424E">
                    <w:rPr>
                      <w:lang w:val="en-US"/>
                    </w:rPr>
                    <w:t>13. Complications of orthodontic treatment. Relapse of dentoalveolar abnormalities.</w:t>
                  </w:r>
                </w:p>
                <w:p w14:paraId="77F78ADA" w14:textId="4EA59E3A" w:rsidR="0017778D" w:rsidRPr="0017778D" w:rsidRDefault="0017778D" w:rsidP="0017778D">
                  <w:r w:rsidRPr="0017778D">
                    <w:t xml:space="preserve">14. </w:t>
                  </w:r>
                  <w:proofErr w:type="spellStart"/>
                  <w:r w:rsidRPr="0017778D">
                    <w:t>Total</w:t>
                  </w:r>
                  <w:proofErr w:type="spellEnd"/>
                  <w:r w:rsidRPr="0017778D">
                    <w:t xml:space="preserve"> </w:t>
                  </w:r>
                  <w:proofErr w:type="spellStart"/>
                  <w:r w:rsidRPr="0017778D">
                    <w:t>lession</w:t>
                  </w:r>
                  <w:proofErr w:type="spellEnd"/>
                </w:p>
                <w:p w14:paraId="2C97C87E" w14:textId="77777777" w:rsidR="0017778D" w:rsidRDefault="0017778D" w:rsidP="0017778D"/>
                <w:p w14:paraId="55F34950" w14:textId="77777777" w:rsidR="0017778D" w:rsidRDefault="0017778D" w:rsidP="0017778D"/>
                <w:p w14:paraId="71505D19" w14:textId="77777777" w:rsidR="0017778D" w:rsidRDefault="0017778D" w:rsidP="0017778D"/>
                <w:p w14:paraId="33107C86" w14:textId="77777777" w:rsidR="0017778D" w:rsidRDefault="0017778D" w:rsidP="0017778D"/>
                <w:p w14:paraId="6E96BC9C" w14:textId="77777777" w:rsidR="0017778D" w:rsidRPr="0017778D" w:rsidRDefault="0017778D" w:rsidP="0017778D"/>
              </w:tc>
            </w:tr>
          </w:tbl>
          <w:p w14:paraId="197B46F8" w14:textId="77777777" w:rsidR="00514B84" w:rsidRDefault="00514B84" w:rsidP="007155B5">
            <w:pPr>
              <w:spacing w:after="240"/>
              <w:ind w:left="0" w:firstLine="0"/>
              <w:outlineLvl w:val="0"/>
              <w:rPr>
                <w:sz w:val="18"/>
                <w:szCs w:val="18"/>
              </w:rPr>
            </w:pPr>
          </w:p>
          <w:p w14:paraId="295E6918" w14:textId="77777777" w:rsidR="00514B84" w:rsidRPr="00ED4331" w:rsidRDefault="00514B84" w:rsidP="00FE5008">
            <w:pPr>
              <w:spacing w:after="240"/>
              <w:jc w:val="center"/>
              <w:outlineLvl w:val="0"/>
              <w:rPr>
                <w:sz w:val="18"/>
                <w:szCs w:val="18"/>
              </w:rPr>
            </w:pPr>
          </w:p>
          <w:p w14:paraId="25F27EC2" w14:textId="77777777" w:rsidR="00514B84" w:rsidRPr="00514B84" w:rsidRDefault="00514B84" w:rsidP="00514B84">
            <w:pPr>
              <w:rPr>
                <w:rStyle w:val="a4"/>
                <w:b w:val="0"/>
                <w:bCs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учебной частью, </w:t>
            </w:r>
          </w:p>
          <w:p w14:paraId="62F5A56D" w14:textId="77777777" w:rsidR="00514B84" w:rsidRPr="00514B84" w:rsidRDefault="00514B84" w:rsidP="00514B84">
            <w:pPr>
              <w:rPr>
                <w:b/>
                <w:bCs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к.м.н., доцент                          </w:t>
            </w:r>
            <w:r w:rsidRPr="00514B84">
              <w:rPr>
                <w:rStyle w:val="a4"/>
                <w:b w:val="0"/>
              </w:rPr>
              <w:t xml:space="preserve">   </w:t>
            </w:r>
            <w:r>
              <w:rPr>
                <w:rStyle w:val="a4"/>
                <w:b w:val="0"/>
              </w:rPr>
              <w:t xml:space="preserve">                            </w:t>
            </w:r>
            <w:r w:rsidRPr="00514B84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 xml:space="preserve">        </w:t>
            </w:r>
            <w:r w:rsidRPr="00514B84">
              <w:rPr>
                <w:rStyle w:val="a4"/>
                <w:b w:val="0"/>
              </w:rPr>
              <w:t xml:space="preserve"> __________________ </w:t>
            </w:r>
            <w:r w:rsidRPr="00514B84">
              <w:rPr>
                <w:rStyle w:val="a4"/>
                <w:b w:val="0"/>
                <w:szCs w:val="24"/>
              </w:rPr>
              <w:t>Н.С. Морозова</w:t>
            </w:r>
          </w:p>
          <w:p w14:paraId="04D83558" w14:textId="77777777"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</w:p>
          <w:p w14:paraId="75833646" w14:textId="77777777" w:rsidR="00514B84" w:rsidRPr="00514B84" w:rsidRDefault="00514B84" w:rsidP="00514B84">
            <w:pPr>
              <w:rPr>
                <w:rStyle w:val="a4"/>
                <w:b w:val="0"/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 xml:space="preserve">Зав. кафедрой, </w:t>
            </w:r>
          </w:p>
          <w:p w14:paraId="45C61C4E" w14:textId="77777777" w:rsidR="00514B84" w:rsidRPr="00514B84" w:rsidRDefault="00514B84" w:rsidP="00514B84">
            <w:pPr>
              <w:ind w:left="-309" w:right="-862" w:firstLine="309"/>
              <w:rPr>
                <w:szCs w:val="24"/>
              </w:rPr>
            </w:pPr>
            <w:r w:rsidRPr="00514B84">
              <w:rPr>
                <w:rStyle w:val="a4"/>
                <w:b w:val="0"/>
                <w:szCs w:val="24"/>
              </w:rPr>
              <w:t>д.м.н., профе</w:t>
            </w:r>
            <w:r>
              <w:rPr>
                <w:rStyle w:val="a4"/>
                <w:b w:val="0"/>
                <w:szCs w:val="24"/>
              </w:rPr>
              <w:t xml:space="preserve">ссор                                        </w:t>
            </w:r>
            <w:r w:rsidRPr="00514B84">
              <w:rPr>
                <w:rStyle w:val="a4"/>
                <w:b w:val="0"/>
                <w:szCs w:val="24"/>
              </w:rPr>
              <w:t xml:space="preserve">    </w:t>
            </w:r>
            <w:r>
              <w:rPr>
                <w:rStyle w:val="a4"/>
                <w:b w:val="0"/>
                <w:szCs w:val="24"/>
              </w:rPr>
              <w:t xml:space="preserve">              </w:t>
            </w:r>
            <w:r w:rsidRPr="00514B84">
              <w:rPr>
                <w:rStyle w:val="a4"/>
                <w:b w:val="0"/>
                <w:szCs w:val="24"/>
              </w:rPr>
              <w:t xml:space="preserve"> </w:t>
            </w:r>
            <w:r>
              <w:rPr>
                <w:rStyle w:val="a4"/>
                <w:b w:val="0"/>
              </w:rPr>
              <w:t xml:space="preserve"> </w:t>
            </w:r>
            <w:r w:rsidRPr="00514B84">
              <w:rPr>
                <w:rStyle w:val="a4"/>
                <w:b w:val="0"/>
              </w:rPr>
              <w:t>__________________</w:t>
            </w:r>
            <w:r w:rsidRPr="00514B84">
              <w:rPr>
                <w:rStyle w:val="a4"/>
                <w:b w:val="0"/>
                <w:szCs w:val="24"/>
              </w:rPr>
              <w:t>Ад. А. Мамедов</w:t>
            </w:r>
          </w:p>
        </w:tc>
        <w:tc>
          <w:tcPr>
            <w:tcW w:w="7434" w:type="dxa"/>
            <w:gridSpan w:val="5"/>
            <w:shd w:val="clear" w:color="auto" w:fill="FFFFFF" w:themeFill="background1"/>
          </w:tcPr>
          <w:p w14:paraId="5C38C65C" w14:textId="77777777"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33" w:type="dxa"/>
            <w:gridSpan w:val="5"/>
            <w:shd w:val="clear" w:color="auto" w:fill="FFFFFF" w:themeFill="background1"/>
          </w:tcPr>
          <w:p w14:paraId="091E9217" w14:textId="77777777" w:rsidR="00514B84" w:rsidRDefault="00514B84" w:rsidP="00514B8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155B5" w:rsidRPr="00280558" w14:paraId="1C4763E0" w14:textId="77777777" w:rsidTr="007155B5">
        <w:trPr>
          <w:gridAfter w:val="6"/>
          <w:wAfter w:w="10630" w:type="dxa"/>
          <w:trHeight w:val="458"/>
        </w:trPr>
        <w:tc>
          <w:tcPr>
            <w:tcW w:w="20" w:type="dxa"/>
            <w:vMerge/>
          </w:tcPr>
          <w:p w14:paraId="7D169E46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9671" w:type="dxa"/>
            <w:gridSpan w:val="5"/>
          </w:tcPr>
          <w:p w14:paraId="67C2DC23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434" w:type="dxa"/>
            <w:gridSpan w:val="5"/>
          </w:tcPr>
          <w:p w14:paraId="39841C88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</w:tr>
      <w:tr w:rsidR="007155B5" w:rsidRPr="00280558" w14:paraId="6D210B89" w14:textId="77777777" w:rsidTr="007155B5">
        <w:trPr>
          <w:gridAfter w:val="4"/>
          <w:wAfter w:w="5980" w:type="dxa"/>
          <w:trHeight w:val="285"/>
        </w:trPr>
        <w:tc>
          <w:tcPr>
            <w:tcW w:w="20" w:type="dxa"/>
          </w:tcPr>
          <w:p w14:paraId="79CF5360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673" w:type="dxa"/>
            <w:shd w:val="clear" w:color="auto" w:fill="FFFFFF" w:themeFill="background1"/>
          </w:tcPr>
          <w:p w14:paraId="21BE8343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  <w:r w:rsidRPr="00ED4331">
              <w:t xml:space="preserve"> </w:t>
            </w:r>
          </w:p>
        </w:tc>
        <w:tc>
          <w:tcPr>
            <w:tcW w:w="8804" w:type="dxa"/>
            <w:gridSpan w:val="6"/>
            <w:shd w:val="clear" w:color="auto" w:fill="FFFFFF" w:themeFill="background1"/>
          </w:tcPr>
          <w:p w14:paraId="24BE5EB5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  <w:tc>
          <w:tcPr>
            <w:tcW w:w="8278" w:type="dxa"/>
            <w:gridSpan w:val="5"/>
            <w:shd w:val="clear" w:color="auto" w:fill="FFFFFF" w:themeFill="background1"/>
          </w:tcPr>
          <w:p w14:paraId="36441687" w14:textId="77777777" w:rsidR="00514B84" w:rsidRPr="00ED4331" w:rsidRDefault="00514B84" w:rsidP="00280558">
            <w:pPr>
              <w:spacing w:after="0" w:line="240" w:lineRule="auto"/>
              <w:ind w:left="3" w:right="0" w:firstLine="0"/>
              <w:jc w:val="left"/>
            </w:pPr>
          </w:p>
        </w:tc>
      </w:tr>
      <w:tr w:rsidR="00A719C1" w:rsidRPr="00280558" w14:paraId="7CDDF12D" w14:textId="77777777" w:rsidTr="007155B5">
        <w:trPr>
          <w:trHeight w:val="285"/>
        </w:trPr>
        <w:tc>
          <w:tcPr>
            <w:tcW w:w="20" w:type="dxa"/>
          </w:tcPr>
          <w:p w14:paraId="27C48673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4702" w:type="dxa"/>
            <w:gridSpan w:val="2"/>
            <w:shd w:val="clear" w:color="auto" w:fill="FFFFFF" w:themeFill="background1"/>
          </w:tcPr>
          <w:p w14:paraId="3966B109" w14:textId="77777777" w:rsidR="00514B84" w:rsidRPr="00ED4331" w:rsidRDefault="00514B84" w:rsidP="00ED4331">
            <w:pPr>
              <w:spacing w:after="0" w:line="240" w:lineRule="auto"/>
              <w:ind w:right="0"/>
              <w:jc w:val="left"/>
            </w:pPr>
          </w:p>
        </w:tc>
        <w:tc>
          <w:tcPr>
            <w:tcW w:w="8601" w:type="dxa"/>
            <w:gridSpan w:val="4"/>
            <w:shd w:val="clear" w:color="auto" w:fill="FFFFFF" w:themeFill="background1"/>
          </w:tcPr>
          <w:p w14:paraId="33A27625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278" w:type="dxa"/>
            <w:gridSpan w:val="5"/>
            <w:shd w:val="clear" w:color="auto" w:fill="FFFFFF" w:themeFill="background1"/>
          </w:tcPr>
          <w:p w14:paraId="7A9B350A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990" w:type="dxa"/>
            <w:gridSpan w:val="5"/>
            <w:shd w:val="clear" w:color="auto" w:fill="FFFFFF" w:themeFill="background1"/>
          </w:tcPr>
          <w:p w14:paraId="2F4ECB67" w14:textId="77777777" w:rsidR="00514B84" w:rsidRPr="00ED4331" w:rsidRDefault="00514B84" w:rsidP="00280558">
            <w:pPr>
              <w:spacing w:after="0" w:line="240" w:lineRule="auto"/>
              <w:ind w:left="0" w:right="0" w:firstLine="0"/>
              <w:jc w:val="left"/>
            </w:pPr>
            <w:r w:rsidRPr="00ED4331">
              <w:t xml:space="preserve"> </w:t>
            </w:r>
          </w:p>
        </w:tc>
      </w:tr>
      <w:tr w:rsidR="00A719C1" w:rsidRPr="00280558" w14:paraId="1ECBF5DC" w14:textId="77777777" w:rsidTr="007155B5">
        <w:trPr>
          <w:trHeight w:val="285"/>
        </w:trPr>
        <w:tc>
          <w:tcPr>
            <w:tcW w:w="20" w:type="dxa"/>
          </w:tcPr>
          <w:p w14:paraId="697A457B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7811" w:type="dxa"/>
            <w:gridSpan w:val="4"/>
            <w:shd w:val="clear" w:color="auto" w:fill="FFFFFF" w:themeFill="background1"/>
          </w:tcPr>
          <w:p w14:paraId="12C85C86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295" w:type="dxa"/>
            <w:gridSpan w:val="5"/>
            <w:shd w:val="clear" w:color="auto" w:fill="FFFFFF" w:themeFill="background1"/>
          </w:tcPr>
          <w:p w14:paraId="2B92362E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8319" w:type="dxa"/>
            <w:gridSpan w:val="5"/>
            <w:shd w:val="clear" w:color="auto" w:fill="FFFFFF" w:themeFill="background1"/>
          </w:tcPr>
          <w:p w14:paraId="233550B7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</w:p>
        </w:tc>
        <w:tc>
          <w:tcPr>
            <w:tcW w:w="2146" w:type="dxa"/>
            <w:gridSpan w:val="2"/>
            <w:shd w:val="clear" w:color="auto" w:fill="FFFFFF" w:themeFill="background1"/>
          </w:tcPr>
          <w:p w14:paraId="4F663354" w14:textId="77777777" w:rsidR="00514B84" w:rsidRPr="00ED4331" w:rsidRDefault="00514B84" w:rsidP="00280558">
            <w:pPr>
              <w:spacing w:after="0" w:line="240" w:lineRule="auto"/>
              <w:ind w:left="-3" w:right="0" w:firstLine="0"/>
              <w:jc w:val="left"/>
            </w:pPr>
            <w:r w:rsidRPr="00ED4331">
              <w:t xml:space="preserve"> </w:t>
            </w:r>
          </w:p>
        </w:tc>
      </w:tr>
      <w:tr w:rsidR="00A719C1" w:rsidRPr="00280558" w14:paraId="354CCA27" w14:textId="77777777" w:rsidTr="007155B5">
        <w:trPr>
          <w:trHeight w:val="290"/>
        </w:trPr>
        <w:tc>
          <w:tcPr>
            <w:tcW w:w="20" w:type="dxa"/>
          </w:tcPr>
          <w:p w14:paraId="11A3B252" w14:textId="77777777" w:rsidR="00514B84" w:rsidRPr="00280558" w:rsidRDefault="00514B84" w:rsidP="00280558">
            <w:pPr>
              <w:spacing w:after="160" w:line="259" w:lineRule="auto"/>
              <w:ind w:left="0" w:right="0" w:firstLine="0"/>
            </w:pPr>
          </w:p>
        </w:tc>
        <w:tc>
          <w:tcPr>
            <w:tcW w:w="5165" w:type="dxa"/>
            <w:gridSpan w:val="3"/>
            <w:shd w:val="clear" w:color="auto" w:fill="FFFFFF" w:themeFill="background1"/>
          </w:tcPr>
          <w:p w14:paraId="4FFCAC82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  <w:p w14:paraId="2B72E453" w14:textId="77777777" w:rsidR="00514B84" w:rsidRPr="00ED4331" w:rsidRDefault="00514B84" w:rsidP="00ED4331">
            <w:pPr>
              <w:pStyle w:val="a3"/>
              <w:spacing w:after="0" w:line="240" w:lineRule="auto"/>
              <w:ind w:right="0" w:firstLine="0"/>
              <w:jc w:val="left"/>
            </w:pPr>
          </w:p>
        </w:tc>
        <w:tc>
          <w:tcPr>
            <w:tcW w:w="8331" w:type="dxa"/>
            <w:gridSpan w:val="5"/>
            <w:shd w:val="clear" w:color="auto" w:fill="FFFFFF" w:themeFill="background1"/>
          </w:tcPr>
          <w:p w14:paraId="71AE099C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8278" w:type="dxa"/>
            <w:gridSpan w:val="5"/>
            <w:shd w:val="clear" w:color="auto" w:fill="FFFFFF" w:themeFill="background1"/>
          </w:tcPr>
          <w:p w14:paraId="3CB38E1F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</w:p>
        </w:tc>
        <w:tc>
          <w:tcPr>
            <w:tcW w:w="4797" w:type="dxa"/>
            <w:gridSpan w:val="3"/>
            <w:shd w:val="clear" w:color="auto" w:fill="FFFFFF" w:themeFill="background1"/>
          </w:tcPr>
          <w:p w14:paraId="4F601D31" w14:textId="77777777" w:rsidR="00514B84" w:rsidRPr="00ED4331" w:rsidRDefault="00514B84" w:rsidP="00280558">
            <w:pPr>
              <w:spacing w:after="0" w:line="240" w:lineRule="auto"/>
              <w:ind w:left="2995" w:right="0" w:firstLine="0"/>
              <w:jc w:val="left"/>
            </w:pPr>
            <w:r w:rsidRPr="00ED4331">
              <w:t xml:space="preserve">  </w:t>
            </w:r>
          </w:p>
        </w:tc>
      </w:tr>
    </w:tbl>
    <w:p w14:paraId="7A6824F1" w14:textId="77777777" w:rsidR="0095168E" w:rsidRPr="00280558" w:rsidRDefault="0095168E" w:rsidP="00CF424E">
      <w:pPr>
        <w:ind w:left="0" w:firstLine="0"/>
      </w:pPr>
      <w:bookmarkStart w:id="0" w:name="_GoBack"/>
      <w:bookmarkEnd w:id="0"/>
    </w:p>
    <w:sectPr w:rsidR="0095168E" w:rsidRPr="0028055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AA5E3" w14:textId="77777777" w:rsidR="00A6581D" w:rsidRDefault="00A6581D" w:rsidP="00514B84">
      <w:pPr>
        <w:spacing w:after="0" w:line="240" w:lineRule="auto"/>
      </w:pPr>
      <w:r>
        <w:separator/>
      </w:r>
    </w:p>
  </w:endnote>
  <w:endnote w:type="continuationSeparator" w:id="0">
    <w:p w14:paraId="38E26F85" w14:textId="77777777" w:rsidR="00A6581D" w:rsidRDefault="00A6581D" w:rsidP="00514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2BF04" w14:textId="77777777" w:rsidR="00A6581D" w:rsidRDefault="00A6581D" w:rsidP="00514B84">
      <w:pPr>
        <w:spacing w:after="0" w:line="240" w:lineRule="auto"/>
      </w:pPr>
      <w:r>
        <w:separator/>
      </w:r>
    </w:p>
  </w:footnote>
  <w:footnote w:type="continuationSeparator" w:id="0">
    <w:p w14:paraId="676CF552" w14:textId="77777777" w:rsidR="00A6581D" w:rsidRDefault="00A6581D" w:rsidP="00514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E07B1" w14:textId="77777777" w:rsidR="00514B84" w:rsidRPr="00514B84" w:rsidRDefault="00514B84" w:rsidP="00514B84">
    <w:pPr>
      <w:pStyle w:val="a7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333F3"/>
    <w:multiLevelType w:val="hybridMultilevel"/>
    <w:tmpl w:val="3CD4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D7307"/>
    <w:multiLevelType w:val="hybridMultilevel"/>
    <w:tmpl w:val="42006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0981"/>
    <w:multiLevelType w:val="multilevel"/>
    <w:tmpl w:val="60D411C8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">
    <w:nsid w:val="5C6022CD"/>
    <w:multiLevelType w:val="hybridMultilevel"/>
    <w:tmpl w:val="809A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5118B"/>
    <w:multiLevelType w:val="hybridMultilevel"/>
    <w:tmpl w:val="8C3C6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1"/>
    <w:rsid w:val="000816EB"/>
    <w:rsid w:val="0017778D"/>
    <w:rsid w:val="00280558"/>
    <w:rsid w:val="002C0651"/>
    <w:rsid w:val="003A5DAF"/>
    <w:rsid w:val="00514B84"/>
    <w:rsid w:val="00520007"/>
    <w:rsid w:val="00622861"/>
    <w:rsid w:val="007155B5"/>
    <w:rsid w:val="00826998"/>
    <w:rsid w:val="0095168E"/>
    <w:rsid w:val="00A6581D"/>
    <w:rsid w:val="00A719C1"/>
    <w:rsid w:val="00BD4535"/>
    <w:rsid w:val="00CF424E"/>
    <w:rsid w:val="00E124DB"/>
    <w:rsid w:val="00E8262B"/>
    <w:rsid w:val="00ED4331"/>
    <w:rsid w:val="00FE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D946"/>
  <w15:chartTrackingRefBased/>
  <w15:docId w15:val="{7112480E-EED8-4EE0-88B2-1693E0BA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558"/>
    <w:pPr>
      <w:spacing w:after="13" w:line="269" w:lineRule="auto"/>
      <w:ind w:left="10" w:right="12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autoRedefine/>
    <w:qFormat/>
    <w:rsid w:val="00A719C1"/>
    <w:pPr>
      <w:keepLines/>
      <w:numPr>
        <w:ilvl w:val="2"/>
        <w:numId w:val="5"/>
      </w:numPr>
      <w:spacing w:after="0" w:line="240" w:lineRule="auto"/>
      <w:ind w:right="0"/>
      <w:outlineLvl w:val="2"/>
    </w:pPr>
    <w:rPr>
      <w:rFonts w:ascii="a_AntiqueTradyBrk" w:eastAsia="Arial Unicode MS" w:hAnsi="a_AntiqueTradyBrk"/>
      <w:caps/>
      <w:color w:val="auto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05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80558"/>
    <w:pPr>
      <w:ind w:left="720"/>
      <w:contextualSpacing/>
    </w:pPr>
  </w:style>
  <w:style w:type="character" w:styleId="a4">
    <w:name w:val="Strong"/>
    <w:basedOn w:val="a0"/>
    <w:uiPriority w:val="22"/>
    <w:qFormat/>
    <w:rsid w:val="00ED43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20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000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footer"/>
    <w:basedOn w:val="a"/>
    <w:link w:val="aa"/>
    <w:uiPriority w:val="99"/>
    <w:unhideWhenUsed/>
    <w:rsid w:val="00514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4B84"/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A719C1"/>
    <w:rPr>
      <w:rFonts w:ascii="a_AntiqueTradyBrk" w:eastAsia="Arial Unicode MS" w:hAnsi="a_AntiqueTradyBrk" w:cs="Times New Roman"/>
      <w:caps/>
      <w:sz w:val="24"/>
      <w:szCs w:val="24"/>
      <w:lang w:eastAsia="ru-RU"/>
    </w:rPr>
  </w:style>
  <w:style w:type="character" w:customStyle="1" w:styleId="shorttext">
    <w:name w:val="short_text"/>
    <w:rsid w:val="00A719C1"/>
  </w:style>
  <w:style w:type="paragraph" w:styleId="2">
    <w:name w:val="Body Text Indent 2"/>
    <w:basedOn w:val="a"/>
    <w:link w:val="20"/>
    <w:rsid w:val="0017778D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20">
    <w:name w:val="Основной текст с отступом 2 Знак"/>
    <w:basedOn w:val="a0"/>
    <w:link w:val="2"/>
    <w:rsid w:val="001777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2018-02-06T11:15:00Z</cp:lastPrinted>
  <dcterms:created xsi:type="dcterms:W3CDTF">2018-01-30T08:26:00Z</dcterms:created>
  <dcterms:modified xsi:type="dcterms:W3CDTF">2018-02-06T11:23:00Z</dcterms:modified>
</cp:coreProperties>
</file>