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A9B4" w14:textId="77777777" w:rsidR="00F32B79" w:rsidRPr="003859A2" w:rsidRDefault="00F32B79" w:rsidP="00F32B79">
      <w:pPr>
        <w:spacing w:after="0" w:line="240" w:lineRule="auto"/>
        <w:jc w:val="center"/>
      </w:pPr>
    </w:p>
    <w:p w14:paraId="69ED28F1" w14:textId="77777777" w:rsidR="00F32B79" w:rsidRPr="00913AC6" w:rsidRDefault="00F32B79" w:rsidP="00F32B79">
      <w:pPr>
        <w:spacing w:after="0" w:line="240" w:lineRule="auto"/>
        <w:jc w:val="center"/>
      </w:pPr>
    </w:p>
    <w:p w14:paraId="4A489B7D" w14:textId="77777777" w:rsidR="00F32B79" w:rsidRPr="00913AC6" w:rsidRDefault="00F32B79" w:rsidP="00F32B79">
      <w:pPr>
        <w:spacing w:after="0" w:line="240" w:lineRule="auto"/>
        <w:jc w:val="center"/>
      </w:pPr>
    </w:p>
    <w:p w14:paraId="5E81E080" w14:textId="77777777" w:rsidR="00F32B79" w:rsidRPr="00F32B79" w:rsidRDefault="00F32B79" w:rsidP="00F32B79">
      <w:pPr>
        <w:spacing w:after="0" w:line="240" w:lineRule="auto"/>
        <w:ind w:right="-144"/>
        <w:jc w:val="center"/>
        <w:rPr>
          <w:lang w:val="en-US"/>
        </w:rPr>
      </w:pPr>
      <w:r w:rsidRPr="00F32B79">
        <w:rPr>
          <w:lang w:val="en-US"/>
        </w:rPr>
        <w:t>Federal State Autonomous Educational Institution of Higher Education</w:t>
      </w:r>
    </w:p>
    <w:p w14:paraId="378E8364" w14:textId="77777777" w:rsidR="00F32B79" w:rsidRPr="00F32B79" w:rsidRDefault="00F32B79" w:rsidP="00F32B79">
      <w:pPr>
        <w:spacing w:after="0" w:line="240" w:lineRule="auto"/>
        <w:jc w:val="center"/>
        <w:rPr>
          <w:b/>
          <w:lang w:val="en-US"/>
        </w:rPr>
      </w:pPr>
      <w:r w:rsidRPr="00F32B79">
        <w:rPr>
          <w:b/>
          <w:lang w:val="en-US"/>
        </w:rPr>
        <w:t xml:space="preserve">I.M. </w:t>
      </w:r>
      <w:proofErr w:type="spellStart"/>
      <w:r w:rsidRPr="00F32B79">
        <w:rPr>
          <w:b/>
          <w:lang w:val="en-US"/>
        </w:rPr>
        <w:t>Sechenov</w:t>
      </w:r>
      <w:proofErr w:type="spellEnd"/>
      <w:r w:rsidRPr="00F32B79">
        <w:rPr>
          <w:b/>
          <w:lang w:val="en-US"/>
        </w:rPr>
        <w:t xml:space="preserve"> First Moscow State Medical University</w:t>
      </w:r>
      <w:r>
        <w:rPr>
          <w:b/>
          <w:lang w:val="en-US"/>
        </w:rPr>
        <w:t xml:space="preserve"> of the</w:t>
      </w:r>
    </w:p>
    <w:p w14:paraId="71535497" w14:textId="77777777" w:rsidR="00F32B79" w:rsidRPr="00F32B79" w:rsidRDefault="00F32B79" w:rsidP="00F32B79">
      <w:pPr>
        <w:spacing w:after="0" w:line="240" w:lineRule="auto"/>
        <w:jc w:val="center"/>
        <w:rPr>
          <w:b/>
          <w:lang w:val="en-US"/>
        </w:rPr>
      </w:pPr>
      <w:r w:rsidRPr="00F32B79">
        <w:rPr>
          <w:b/>
          <w:lang w:val="en-US"/>
        </w:rPr>
        <w:t>Ministry of Health of the Russian Federation (</w:t>
      </w:r>
      <w:proofErr w:type="spellStart"/>
      <w:r w:rsidRPr="00F32B79">
        <w:rPr>
          <w:b/>
          <w:lang w:val="en-US"/>
        </w:rPr>
        <w:t>Sechenov</w:t>
      </w:r>
      <w:proofErr w:type="spellEnd"/>
      <w:r w:rsidRPr="00F32B79">
        <w:rPr>
          <w:b/>
          <w:lang w:val="en-US"/>
        </w:rPr>
        <w:t xml:space="preserve"> University)</w:t>
      </w:r>
    </w:p>
    <w:p w14:paraId="24E106B7" w14:textId="77777777" w:rsidR="00F32B79" w:rsidRPr="00F32B79" w:rsidRDefault="00F32B79" w:rsidP="00F32B79">
      <w:pPr>
        <w:spacing w:after="0" w:line="240" w:lineRule="auto"/>
        <w:rPr>
          <w:lang w:val="en-US"/>
        </w:rPr>
      </w:pPr>
    </w:p>
    <w:p w14:paraId="67CB56A5" w14:textId="5C3EEC6F" w:rsidR="00F32B79" w:rsidRPr="00F32B79" w:rsidRDefault="00F32B79" w:rsidP="00F32B79">
      <w:pPr>
        <w:spacing w:after="0" w:line="240" w:lineRule="auto"/>
        <w:ind w:left="3545" w:firstLine="709"/>
        <w:jc w:val="both"/>
        <w:rPr>
          <w:lang w:val="en-US"/>
        </w:rPr>
      </w:pPr>
      <w:r>
        <w:rPr>
          <w:lang w:val="en-CA"/>
        </w:rPr>
        <w:t>Approved</w:t>
      </w:r>
      <w:r w:rsidR="00F4109F">
        <w:rPr>
          <w:lang w:val="en-CA"/>
        </w:rPr>
        <w:t xml:space="preserve"> </w:t>
      </w:r>
      <w:r>
        <w:rPr>
          <w:lang w:val="en-CA"/>
        </w:rPr>
        <w:t>by</w:t>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sidRPr="00F32B79">
        <w:rPr>
          <w:lang w:val="en-US"/>
        </w:rPr>
        <w:tab/>
      </w:r>
      <w:r>
        <w:rPr>
          <w:lang w:val="en-CA"/>
        </w:rPr>
        <w:t xml:space="preserve">Academic </w:t>
      </w:r>
      <w:r w:rsidR="00F725B0">
        <w:rPr>
          <w:lang w:val="en-CA"/>
        </w:rPr>
        <w:t>Council</w:t>
      </w:r>
      <w:r>
        <w:rPr>
          <w:lang w:val="en-US"/>
        </w:rPr>
        <w:t xml:space="preserve">of </w:t>
      </w:r>
      <w:r w:rsidRPr="00F32B79">
        <w:rPr>
          <w:lang w:val="en-US"/>
        </w:rPr>
        <w:t>FSAEI HE First MSMU</w:t>
      </w:r>
      <w:r w:rsidRPr="00F32B79">
        <w:rPr>
          <w:lang w:val="en-US"/>
        </w:rPr>
        <w:tab/>
      </w:r>
      <w:r w:rsidRPr="00F32B79">
        <w:rPr>
          <w:lang w:val="en-US"/>
        </w:rPr>
        <w:tab/>
      </w:r>
      <w:r>
        <w:rPr>
          <w:lang w:val="en-CA"/>
        </w:rPr>
        <w:t xml:space="preserve">I.M. </w:t>
      </w:r>
      <w:proofErr w:type="spellStart"/>
      <w:r>
        <w:rPr>
          <w:lang w:val="en-CA"/>
        </w:rPr>
        <w:t>Sechenov</w:t>
      </w:r>
      <w:proofErr w:type="spellEnd"/>
      <w:r>
        <w:rPr>
          <w:lang w:val="en-CA"/>
        </w:rPr>
        <w:t xml:space="preserve"> of the</w:t>
      </w:r>
      <w:r w:rsidRPr="00F32B79">
        <w:rPr>
          <w:lang w:val="en-US"/>
        </w:rPr>
        <w:t>Ministry of Health of the Russian Federation (</w:t>
      </w:r>
      <w:proofErr w:type="spellStart"/>
      <w:r w:rsidRPr="00F32B79">
        <w:rPr>
          <w:lang w:val="en-US"/>
        </w:rPr>
        <w:t>Sechenov</w:t>
      </w:r>
      <w:proofErr w:type="spellEnd"/>
      <w:r w:rsidRPr="00F32B79">
        <w:rPr>
          <w:lang w:val="en-US"/>
        </w:rPr>
        <w:t xml:space="preserve"> University)</w:t>
      </w:r>
    </w:p>
    <w:p w14:paraId="7EC7F2AC" w14:textId="4464B9EB" w:rsidR="00F32B79" w:rsidRDefault="00F32B79" w:rsidP="00F32B79">
      <w:pPr>
        <w:spacing w:after="0" w:line="240" w:lineRule="auto"/>
        <w:ind w:left="3545" w:firstLine="709"/>
        <w:jc w:val="both"/>
        <w:rPr>
          <w:lang w:val="en-US"/>
        </w:rPr>
      </w:pPr>
      <w:r w:rsidRPr="00F32B79">
        <w:rPr>
          <w:lang w:val="en-US"/>
        </w:rPr>
        <w:t>«______»_____________________20____</w:t>
      </w:r>
      <w:r w:rsidRPr="00F32B79">
        <w:rPr>
          <w:lang w:val="en-US"/>
        </w:rPr>
        <w:tab/>
      </w:r>
      <w:r w:rsidRPr="00F32B79">
        <w:rPr>
          <w:lang w:val="en-US"/>
        </w:rPr>
        <w:tab/>
      </w:r>
      <w:r w:rsidRPr="00F32B79">
        <w:rPr>
          <w:lang w:val="en-US"/>
        </w:rPr>
        <w:tab/>
      </w:r>
      <w:r w:rsidR="00697801" w:rsidRPr="00697801">
        <w:rPr>
          <w:lang w:val="en-GB"/>
        </w:rPr>
        <w:t>P</w:t>
      </w:r>
      <w:proofErr w:type="spellStart"/>
      <w:r w:rsidRPr="00697801">
        <w:rPr>
          <w:lang w:val="en-CA"/>
        </w:rPr>
        <w:t>rotocol</w:t>
      </w:r>
      <w:proofErr w:type="spellEnd"/>
      <w:r w:rsidRPr="00F32B79">
        <w:rPr>
          <w:lang w:val="en-US"/>
        </w:rPr>
        <w:t xml:space="preserve"> № ______________________</w:t>
      </w:r>
      <w:r w:rsidR="00697801">
        <w:rPr>
          <w:lang w:val="en-US"/>
        </w:rPr>
        <w:t>___</w:t>
      </w:r>
    </w:p>
    <w:p w14:paraId="57B59E8E" w14:textId="77777777" w:rsidR="00F32B79" w:rsidRPr="00F32B79" w:rsidRDefault="00F32B79" w:rsidP="00F32B79">
      <w:pPr>
        <w:spacing w:after="0" w:line="240" w:lineRule="auto"/>
        <w:rPr>
          <w:lang w:val="en-US"/>
        </w:rPr>
      </w:pPr>
    </w:p>
    <w:p w14:paraId="6D9080FB" w14:textId="77777777" w:rsidR="00F32B79" w:rsidRPr="00F32B79" w:rsidRDefault="00F32B79" w:rsidP="00F32B79">
      <w:pPr>
        <w:widowControl w:val="0"/>
        <w:spacing w:after="0" w:line="240" w:lineRule="auto"/>
        <w:jc w:val="both"/>
        <w:rPr>
          <w:lang w:val="en-US"/>
        </w:rPr>
      </w:pPr>
    </w:p>
    <w:p w14:paraId="5BB0FD64" w14:textId="77777777" w:rsidR="00F32B79" w:rsidRPr="00F32B79" w:rsidRDefault="00F32B79" w:rsidP="00F32B79">
      <w:pPr>
        <w:widowControl w:val="0"/>
        <w:spacing w:after="0" w:line="240" w:lineRule="auto"/>
        <w:jc w:val="center"/>
        <w:outlineLvl w:val="2"/>
        <w:rPr>
          <w:bCs/>
          <w:lang w:val="en-US"/>
        </w:rPr>
      </w:pPr>
    </w:p>
    <w:p w14:paraId="2FF5C7DC" w14:textId="77777777" w:rsidR="00F32B79" w:rsidRPr="00F32B79" w:rsidRDefault="00F32B79" w:rsidP="00F32B79">
      <w:pPr>
        <w:widowControl w:val="0"/>
        <w:spacing w:after="0" w:line="240" w:lineRule="auto"/>
        <w:jc w:val="center"/>
        <w:outlineLvl w:val="2"/>
        <w:rPr>
          <w:bCs/>
          <w:lang w:val="en-US"/>
        </w:rPr>
      </w:pPr>
    </w:p>
    <w:p w14:paraId="0301174C" w14:textId="77777777" w:rsidR="00F32B79" w:rsidRPr="00F32B79" w:rsidRDefault="00F32B79" w:rsidP="00F32B79">
      <w:pPr>
        <w:widowControl w:val="0"/>
        <w:spacing w:after="0" w:line="240" w:lineRule="auto"/>
        <w:jc w:val="center"/>
        <w:outlineLvl w:val="2"/>
        <w:rPr>
          <w:bCs/>
          <w:lang w:val="en-US"/>
        </w:rPr>
      </w:pPr>
    </w:p>
    <w:p w14:paraId="5BE75FF3" w14:textId="77777777" w:rsidR="00F32B79" w:rsidRPr="00F32B79" w:rsidRDefault="00F32B79" w:rsidP="00F32B79">
      <w:pPr>
        <w:widowControl w:val="0"/>
        <w:spacing w:after="0" w:line="240" w:lineRule="auto"/>
        <w:jc w:val="center"/>
        <w:outlineLvl w:val="2"/>
        <w:rPr>
          <w:bCs/>
          <w:lang w:val="en-US"/>
        </w:rPr>
      </w:pPr>
    </w:p>
    <w:p w14:paraId="5658E6F6" w14:textId="77777777" w:rsidR="00F32B79" w:rsidRPr="00F32B79" w:rsidRDefault="00F32B79" w:rsidP="00F32B79">
      <w:pPr>
        <w:widowControl w:val="0"/>
        <w:spacing w:after="0" w:line="240" w:lineRule="auto"/>
        <w:jc w:val="center"/>
        <w:outlineLvl w:val="2"/>
        <w:rPr>
          <w:bCs/>
          <w:lang w:val="en-US"/>
        </w:rPr>
      </w:pPr>
    </w:p>
    <w:p w14:paraId="2BA15B9D" w14:textId="381915AF" w:rsidR="00F32B79" w:rsidRDefault="566A3A4B" w:rsidP="566A3A4B">
      <w:pPr>
        <w:widowControl w:val="0"/>
        <w:tabs>
          <w:tab w:val="right" w:leader="underscore" w:pos="8505"/>
        </w:tabs>
        <w:spacing w:after="0" w:line="240" w:lineRule="auto"/>
        <w:jc w:val="center"/>
        <w:rPr>
          <w:lang w:val="en-CA"/>
        </w:rPr>
      </w:pPr>
      <w:r w:rsidRPr="566A3A4B">
        <w:rPr>
          <w:lang w:val="en-GB"/>
        </w:rPr>
        <w:t>TRAINING</w:t>
      </w:r>
      <w:r w:rsidRPr="566A3A4B">
        <w:rPr>
          <w:lang w:val="en-US"/>
        </w:rPr>
        <w:t xml:space="preserve"> PROGRAM OF THE DISCIPLINE</w:t>
      </w:r>
    </w:p>
    <w:p w14:paraId="68444D41" w14:textId="24F714B1" w:rsidR="00F32B79" w:rsidRDefault="566A3A4B" w:rsidP="566A3A4B">
      <w:pPr>
        <w:widowControl w:val="0"/>
        <w:tabs>
          <w:tab w:val="right" w:leader="underscore" w:pos="8505"/>
        </w:tabs>
        <w:spacing w:after="0" w:line="240" w:lineRule="auto"/>
        <w:jc w:val="center"/>
        <w:rPr>
          <w:lang w:val="en-US"/>
        </w:rPr>
      </w:pPr>
      <w:r w:rsidRPr="566A3A4B">
        <w:rPr>
          <w:lang w:val="en-US"/>
        </w:rPr>
        <w:t>CLINICAL PRACTICE FOR AQUIRING PROFESSIONAL SKILLS AND EXPERIENCE IN PROFESSIONAL ACTIVITY (SPECIALTY)</w:t>
      </w:r>
    </w:p>
    <w:p w14:paraId="1F54B1CC" w14:textId="32E09929" w:rsidR="00F32B79" w:rsidRPr="00CB760F" w:rsidRDefault="566A3A4B" w:rsidP="566A3A4B">
      <w:pPr>
        <w:widowControl w:val="0"/>
        <w:tabs>
          <w:tab w:val="right" w:leader="underscore" w:pos="8505"/>
        </w:tabs>
        <w:spacing w:after="0" w:line="240" w:lineRule="auto"/>
        <w:jc w:val="center"/>
        <w:rPr>
          <w:u w:val="single"/>
          <w:lang w:val="en-US"/>
        </w:rPr>
      </w:pPr>
      <w:r w:rsidRPr="566A3A4B">
        <w:rPr>
          <w:u w:val="single"/>
          <w:lang w:val="en-US"/>
        </w:rPr>
        <w:t>«CLINICAL</w:t>
      </w:r>
      <w:r w:rsidRPr="566A3A4B">
        <w:rPr>
          <w:u w:val="single"/>
          <w:lang w:val="en-CA"/>
        </w:rPr>
        <w:t xml:space="preserve"> PRACTICE IN GENERAL DENTISTRY</w:t>
      </w:r>
      <w:r w:rsidRPr="566A3A4B">
        <w:rPr>
          <w:u w:val="single"/>
          <w:lang w:val="en-US"/>
        </w:rPr>
        <w:t>»</w:t>
      </w:r>
    </w:p>
    <w:p w14:paraId="0F35AA44" w14:textId="77777777" w:rsidR="00F32B79" w:rsidRPr="00F6129E" w:rsidRDefault="00F32B79" w:rsidP="00F32B79">
      <w:pPr>
        <w:widowControl w:val="0"/>
        <w:spacing w:after="0" w:line="240" w:lineRule="auto"/>
        <w:jc w:val="center"/>
        <w:rPr>
          <w:bCs/>
          <w:u w:val="single"/>
          <w:lang w:val="en-US"/>
        </w:rPr>
      </w:pPr>
      <w:r w:rsidRPr="00F6129E">
        <w:rPr>
          <w:bCs/>
          <w:lang w:val="en-US"/>
        </w:rPr>
        <w:t>(</w:t>
      </w:r>
      <w:proofErr w:type="gramStart"/>
      <w:r w:rsidRPr="00F6129E">
        <w:rPr>
          <w:bCs/>
          <w:i/>
          <w:lang w:val="en-US"/>
        </w:rPr>
        <w:t>name</w:t>
      </w:r>
      <w:proofErr w:type="gramEnd"/>
      <w:r w:rsidRPr="00F6129E">
        <w:rPr>
          <w:bCs/>
          <w:i/>
          <w:lang w:val="en-US"/>
        </w:rPr>
        <w:t xml:space="preserve"> of the discipline</w:t>
      </w:r>
      <w:r w:rsidRPr="00F6129E">
        <w:rPr>
          <w:bCs/>
          <w:lang w:val="en-US"/>
        </w:rPr>
        <w:t>)</w:t>
      </w:r>
    </w:p>
    <w:p w14:paraId="18D1AD4D" w14:textId="77777777" w:rsidR="00C3245B" w:rsidRPr="00C3245B" w:rsidRDefault="00C3245B" w:rsidP="00C3245B">
      <w:pPr>
        <w:spacing w:after="0" w:line="240" w:lineRule="auto"/>
        <w:jc w:val="center"/>
        <w:rPr>
          <w:lang w:val="en-US"/>
        </w:rPr>
      </w:pPr>
      <w:r w:rsidRPr="00C3245B">
        <w:rPr>
          <w:lang w:val="en-US"/>
        </w:rPr>
        <w:t>the main professional educational program of higher education –</w:t>
      </w:r>
    </w:p>
    <w:p w14:paraId="3EF21819" w14:textId="77777777" w:rsidR="00C3245B" w:rsidRDefault="00C3245B" w:rsidP="00C3245B">
      <w:pPr>
        <w:spacing w:after="0" w:line="240" w:lineRule="auto"/>
        <w:ind w:left="708"/>
        <w:jc w:val="center"/>
        <w:rPr>
          <w:lang w:val="en-US"/>
        </w:rPr>
      </w:pPr>
      <w:r w:rsidRPr="00C3245B">
        <w:rPr>
          <w:lang w:val="en-US"/>
        </w:rPr>
        <w:t>specialty program</w:t>
      </w:r>
    </w:p>
    <w:p w14:paraId="6893489A" w14:textId="77777777" w:rsidR="00F32B79" w:rsidRPr="00F32B79" w:rsidRDefault="00C3245B" w:rsidP="00C3245B">
      <w:pPr>
        <w:spacing w:after="0" w:line="240" w:lineRule="auto"/>
        <w:ind w:left="708"/>
        <w:jc w:val="center"/>
        <w:rPr>
          <w:bCs/>
          <w:lang w:val="en-US"/>
        </w:rPr>
      </w:pPr>
      <w:r>
        <w:rPr>
          <w:lang w:val="en-US"/>
        </w:rPr>
        <w:t>__________________________________________________</w:t>
      </w:r>
    </w:p>
    <w:p w14:paraId="75552DC2" w14:textId="77777777" w:rsidR="00F32B79" w:rsidRPr="00F32B79" w:rsidRDefault="00F32B79" w:rsidP="00F32B79">
      <w:pPr>
        <w:spacing w:after="0" w:line="240" w:lineRule="auto"/>
        <w:jc w:val="center"/>
        <w:rPr>
          <w:lang w:val="en-US"/>
        </w:rPr>
      </w:pPr>
      <w:r w:rsidRPr="00F32B79">
        <w:rPr>
          <w:bCs/>
          <w:i/>
          <w:lang w:val="en-US"/>
        </w:rPr>
        <w:t xml:space="preserve">indicates the code and name of the enlarged group of specialties (training areas) </w:t>
      </w:r>
    </w:p>
    <w:p w14:paraId="5FC9684E" w14:textId="77777777" w:rsidR="00F32B79" w:rsidRPr="00F32B79" w:rsidRDefault="00F32B79" w:rsidP="00F32B79">
      <w:pPr>
        <w:spacing w:after="0" w:line="240" w:lineRule="auto"/>
        <w:jc w:val="center"/>
        <w:rPr>
          <w:bCs/>
          <w:lang w:val="en-US"/>
        </w:rPr>
      </w:pPr>
      <w:r w:rsidRPr="00F32B79">
        <w:rPr>
          <w:bCs/>
          <w:lang w:val="en-US"/>
        </w:rPr>
        <w:t xml:space="preserve"> _________________________31.05.03 </w:t>
      </w:r>
      <w:r>
        <w:rPr>
          <w:bCs/>
          <w:lang w:val="en-CA"/>
        </w:rPr>
        <w:t>Dentistry</w:t>
      </w:r>
      <w:r w:rsidRPr="00F32B79">
        <w:rPr>
          <w:bCs/>
          <w:lang w:val="en-US"/>
        </w:rPr>
        <w:t>_______________________________</w:t>
      </w:r>
    </w:p>
    <w:p w14:paraId="4CB369DA" w14:textId="77777777" w:rsidR="00F32B79" w:rsidRPr="00F32B79" w:rsidRDefault="00F32B79" w:rsidP="00F32B79">
      <w:pPr>
        <w:spacing w:after="0" w:line="240" w:lineRule="auto"/>
        <w:jc w:val="center"/>
        <w:rPr>
          <w:bCs/>
          <w:i/>
          <w:lang w:val="en-US"/>
        </w:rPr>
      </w:pPr>
      <w:r w:rsidRPr="00F32B79">
        <w:rPr>
          <w:bCs/>
          <w:i/>
          <w:lang w:val="en-US"/>
        </w:rPr>
        <w:t>indicates the code and name of the training area (</w:t>
      </w:r>
      <w:r>
        <w:rPr>
          <w:bCs/>
          <w:i/>
          <w:lang w:val="en-CA"/>
        </w:rPr>
        <w:t>specialty</w:t>
      </w:r>
      <w:r w:rsidRPr="00F32B79">
        <w:rPr>
          <w:bCs/>
          <w:i/>
          <w:lang w:val="en-US"/>
        </w:rPr>
        <w:t>)</w:t>
      </w:r>
    </w:p>
    <w:p w14:paraId="19F0B128" w14:textId="2225BB50" w:rsidR="00F32B79" w:rsidRPr="00F32B79" w:rsidRDefault="00F32B79" w:rsidP="00F32B79">
      <w:pPr>
        <w:widowControl w:val="0"/>
        <w:spacing w:after="0" w:line="240" w:lineRule="auto"/>
        <w:jc w:val="center"/>
        <w:rPr>
          <w:bCs/>
          <w:u w:val="single"/>
          <w:lang w:val="en-US"/>
        </w:rPr>
      </w:pPr>
      <w:r w:rsidRPr="00F32B79">
        <w:rPr>
          <w:bCs/>
          <w:u w:val="single"/>
          <w:lang w:val="en-US"/>
        </w:rPr>
        <w:t>20</w:t>
      </w:r>
      <w:r w:rsidR="00DD7C6F">
        <w:rPr>
          <w:bCs/>
          <w:u w:val="single"/>
          <w:lang w:val="en-US"/>
        </w:rPr>
        <w:t>2</w:t>
      </w:r>
      <w:r w:rsidR="00514F0A">
        <w:rPr>
          <w:bCs/>
          <w:u w:val="single"/>
          <w:lang w:val="en-US"/>
        </w:rPr>
        <w:t>1</w:t>
      </w:r>
      <w:r w:rsidRPr="00F32B79">
        <w:rPr>
          <w:bCs/>
          <w:u w:val="single"/>
          <w:lang w:val="en-US"/>
        </w:rPr>
        <w:t>-20</w:t>
      </w:r>
      <w:r w:rsidR="00647F45">
        <w:rPr>
          <w:bCs/>
          <w:u w:val="single"/>
          <w:lang w:val="en-US"/>
        </w:rPr>
        <w:t>2</w:t>
      </w:r>
      <w:r w:rsidR="00514F0A">
        <w:rPr>
          <w:bCs/>
          <w:u w:val="single"/>
          <w:lang w:val="en-US"/>
        </w:rPr>
        <w:t>2</w:t>
      </w:r>
      <w:r w:rsidRPr="00F32B79">
        <w:rPr>
          <w:bCs/>
          <w:u w:val="single"/>
          <w:lang w:val="en-US"/>
        </w:rPr>
        <w:t xml:space="preserve"> year of </w:t>
      </w:r>
      <w:r w:rsidR="00BB2499">
        <w:rPr>
          <w:bCs/>
          <w:u w:val="single"/>
          <w:lang w:val="en-US"/>
        </w:rPr>
        <w:t>admission</w:t>
      </w:r>
    </w:p>
    <w:p w14:paraId="41C900A8" w14:textId="77777777" w:rsidR="00F32B79" w:rsidRPr="00F32B79" w:rsidRDefault="00F32B79" w:rsidP="00F32B79">
      <w:pPr>
        <w:widowControl w:val="0"/>
        <w:tabs>
          <w:tab w:val="right" w:leader="underscore" w:pos="8505"/>
        </w:tabs>
        <w:spacing w:after="0" w:line="240" w:lineRule="auto"/>
        <w:jc w:val="both"/>
        <w:rPr>
          <w:bCs/>
          <w:lang w:val="en-US"/>
        </w:rPr>
      </w:pPr>
    </w:p>
    <w:p w14:paraId="572AFE8D" w14:textId="77777777" w:rsidR="00F32B79" w:rsidRPr="00F32B79" w:rsidRDefault="00F32B79" w:rsidP="00F32B79">
      <w:pPr>
        <w:widowControl w:val="0"/>
        <w:tabs>
          <w:tab w:val="right" w:leader="underscore" w:pos="8505"/>
        </w:tabs>
        <w:spacing w:after="0" w:line="240" w:lineRule="auto"/>
        <w:jc w:val="both"/>
        <w:rPr>
          <w:bCs/>
          <w:lang w:val="en-US"/>
        </w:rPr>
      </w:pPr>
      <w:r w:rsidRPr="00F32B79">
        <w:rPr>
          <w:bCs/>
          <w:lang w:val="en-US"/>
        </w:rPr>
        <w:t>The complexity of the discipline __________6,0__________ credit unit</w:t>
      </w:r>
    </w:p>
    <w:p w14:paraId="2774590A" w14:textId="77777777" w:rsidR="00F32B79" w:rsidRPr="00F32B79" w:rsidRDefault="00F32B79" w:rsidP="00F32B79">
      <w:pPr>
        <w:spacing w:after="0" w:line="240" w:lineRule="auto"/>
        <w:ind w:left="3545" w:firstLine="709"/>
        <w:jc w:val="both"/>
        <w:rPr>
          <w:b/>
          <w:lang w:val="en-US"/>
        </w:rPr>
      </w:pPr>
    </w:p>
    <w:p w14:paraId="3588AB1A" w14:textId="77777777" w:rsidR="00F32B79" w:rsidRDefault="00F32B79">
      <w:pPr>
        <w:rPr>
          <w:lang w:val="en-US"/>
        </w:rPr>
      </w:pPr>
    </w:p>
    <w:p w14:paraId="5718CF73" w14:textId="77777777" w:rsidR="00F32B79" w:rsidRDefault="00F32B79">
      <w:pPr>
        <w:rPr>
          <w:lang w:val="en-US"/>
        </w:rPr>
      </w:pPr>
    </w:p>
    <w:p w14:paraId="6DDB41CC" w14:textId="77777777" w:rsidR="00F32B79" w:rsidRDefault="00F32B79">
      <w:pPr>
        <w:rPr>
          <w:lang w:val="en-US"/>
        </w:rPr>
      </w:pPr>
    </w:p>
    <w:p w14:paraId="0F7812D8" w14:textId="77777777" w:rsidR="00F32B79" w:rsidRDefault="00F32B79">
      <w:pPr>
        <w:rPr>
          <w:lang w:val="en-US"/>
        </w:rPr>
      </w:pPr>
    </w:p>
    <w:p w14:paraId="0C7792F5" w14:textId="77777777" w:rsidR="00F32B79" w:rsidRDefault="00F32B79">
      <w:pPr>
        <w:rPr>
          <w:lang w:val="en-US"/>
        </w:rPr>
      </w:pPr>
    </w:p>
    <w:p w14:paraId="624D741A" w14:textId="77777777" w:rsidR="00F32B79" w:rsidRDefault="00F32B79">
      <w:pPr>
        <w:rPr>
          <w:lang w:val="en-US"/>
        </w:rPr>
      </w:pPr>
    </w:p>
    <w:p w14:paraId="506C0500" w14:textId="77777777" w:rsidR="00F32B79" w:rsidRDefault="00F32B79">
      <w:pPr>
        <w:rPr>
          <w:lang w:val="en-US"/>
        </w:rPr>
      </w:pPr>
    </w:p>
    <w:p w14:paraId="5B08BEFE" w14:textId="77777777" w:rsidR="00F32B79" w:rsidRDefault="00F32B79">
      <w:pPr>
        <w:rPr>
          <w:lang w:val="en-US"/>
        </w:rPr>
      </w:pPr>
    </w:p>
    <w:p w14:paraId="799408FC" w14:textId="77777777" w:rsidR="00F32B79" w:rsidRDefault="00F32B79">
      <w:pPr>
        <w:rPr>
          <w:lang w:val="en-US"/>
        </w:rPr>
      </w:pPr>
    </w:p>
    <w:p w14:paraId="3F29AF45" w14:textId="71E30B5C" w:rsidR="00F32B79" w:rsidRDefault="566A3A4B" w:rsidP="566A3A4B">
      <w:pPr>
        <w:widowControl w:val="0"/>
        <w:spacing w:after="0" w:line="240" w:lineRule="auto"/>
        <w:jc w:val="both"/>
        <w:rPr>
          <w:lang w:val="en-US"/>
        </w:rPr>
      </w:pPr>
      <w:r w:rsidRPr="566A3A4B">
        <w:rPr>
          <w:lang w:val="en-US"/>
        </w:rPr>
        <w:lastRenderedPageBreak/>
        <w:t>1. The purpose and objectives of the development of the discipline of practice in obtaining professional skills and experience “</w:t>
      </w:r>
      <w:r w:rsidRPr="566A3A4B">
        <w:rPr>
          <w:u w:val="single"/>
          <w:lang w:val="en-US"/>
        </w:rPr>
        <w:t>CLINICAL</w:t>
      </w:r>
      <w:r w:rsidRPr="566A3A4B">
        <w:rPr>
          <w:u w:val="single"/>
          <w:lang w:val="en-CA"/>
        </w:rPr>
        <w:t xml:space="preserve"> PRACTICE IN GENERAL DENTISTRY</w:t>
      </w:r>
      <w:r w:rsidRPr="566A3A4B">
        <w:rPr>
          <w:lang w:val="en-US"/>
        </w:rPr>
        <w:t>” (hereinafter - discipline).</w:t>
      </w:r>
    </w:p>
    <w:p w14:paraId="3D35D07E" w14:textId="77777777" w:rsidR="00F32B79" w:rsidRPr="00F32B79" w:rsidRDefault="00F32B79" w:rsidP="00F32B79">
      <w:pPr>
        <w:widowControl w:val="0"/>
        <w:spacing w:after="0" w:line="240" w:lineRule="auto"/>
        <w:ind w:firstLine="708"/>
        <w:jc w:val="both"/>
        <w:rPr>
          <w:lang w:val="en-US"/>
        </w:rPr>
      </w:pPr>
      <w:r w:rsidRPr="00F32B79">
        <w:rPr>
          <w:lang w:val="en-US"/>
        </w:rPr>
        <w:t xml:space="preserve">The purpose of mastering the discipline: (participation in the formation of the respective competencies) the training of doctors </w:t>
      </w:r>
      <w:r w:rsidR="00C3245B">
        <w:rPr>
          <w:lang w:val="en-US"/>
        </w:rPr>
        <w:t xml:space="preserve">who </w:t>
      </w:r>
      <w:r w:rsidRPr="00F32B79">
        <w:rPr>
          <w:lang w:val="en-US"/>
        </w:rPr>
        <w:t>hold</w:t>
      </w:r>
      <w:r w:rsidR="00C3245B">
        <w:rPr>
          <w:lang w:val="en-US"/>
        </w:rPr>
        <w:t>s</w:t>
      </w:r>
      <w:r w:rsidRPr="00F32B79">
        <w:rPr>
          <w:lang w:val="en-US"/>
        </w:rPr>
        <w:t xml:space="preserve"> deep theoretical knowledge and ability to provide qualified dental care to patients with </w:t>
      </w:r>
      <w:r w:rsidR="00C3245B">
        <w:rPr>
          <w:lang w:val="en-US"/>
        </w:rPr>
        <w:t xml:space="preserve">teeth </w:t>
      </w:r>
      <w:r w:rsidRPr="00F32B79">
        <w:rPr>
          <w:lang w:val="en-US"/>
        </w:rPr>
        <w:t>diseases, periodontal and oral mucosa</w:t>
      </w:r>
      <w:r>
        <w:rPr>
          <w:lang w:val="en-US"/>
        </w:rPr>
        <w:t xml:space="preserve">. </w:t>
      </w:r>
    </w:p>
    <w:p w14:paraId="548C573A" w14:textId="77777777" w:rsidR="00F32B79" w:rsidRPr="00F32B79" w:rsidRDefault="00F32B79" w:rsidP="00F32B79">
      <w:pPr>
        <w:widowControl w:val="0"/>
        <w:shd w:val="clear" w:color="auto" w:fill="FFFFFF"/>
        <w:tabs>
          <w:tab w:val="left" w:pos="709"/>
        </w:tabs>
        <w:spacing w:after="0" w:line="240" w:lineRule="auto"/>
        <w:ind w:firstLine="709"/>
        <w:jc w:val="both"/>
        <w:rPr>
          <w:lang w:val="en-US"/>
        </w:rPr>
      </w:pPr>
      <w:r>
        <w:rPr>
          <w:lang w:val="en-CA"/>
        </w:rPr>
        <w:t>Objectives of the discipline</w:t>
      </w:r>
      <w:r w:rsidRPr="00F32B79">
        <w:rPr>
          <w:lang w:val="en-US"/>
        </w:rPr>
        <w:t>: (</w:t>
      </w:r>
      <w:r>
        <w:rPr>
          <w:lang w:val="en-US"/>
        </w:rPr>
        <w:t xml:space="preserve">to </w:t>
      </w:r>
      <w:r>
        <w:rPr>
          <w:i/>
          <w:lang w:val="en-CA"/>
        </w:rPr>
        <w:t>know</w:t>
      </w:r>
      <w:r w:rsidRPr="00F32B79">
        <w:rPr>
          <w:i/>
          <w:lang w:val="en-US"/>
        </w:rPr>
        <w:t xml:space="preserve">, </w:t>
      </w:r>
      <w:r>
        <w:rPr>
          <w:i/>
          <w:lang w:val="en-CA"/>
        </w:rPr>
        <w:t>to be able</w:t>
      </w:r>
      <w:r w:rsidR="00C3245B">
        <w:rPr>
          <w:i/>
          <w:lang w:val="en-CA"/>
        </w:rPr>
        <w:t xml:space="preserve"> to</w:t>
      </w:r>
      <w:r>
        <w:rPr>
          <w:i/>
          <w:lang w:val="en-CA"/>
        </w:rPr>
        <w:t xml:space="preserve">, </w:t>
      </w:r>
      <w:r w:rsidR="001A366F">
        <w:rPr>
          <w:i/>
          <w:lang w:val="en-CA"/>
        </w:rPr>
        <w:t>to master</w:t>
      </w:r>
      <w:r w:rsidRPr="00F32B79">
        <w:rPr>
          <w:lang w:val="en-US"/>
        </w:rPr>
        <w:t>).</w:t>
      </w:r>
    </w:p>
    <w:p w14:paraId="26FB23AA" w14:textId="77777777" w:rsidR="00F32B79" w:rsidRPr="00F32B79" w:rsidRDefault="00F32B79" w:rsidP="00F32B79">
      <w:pPr>
        <w:spacing w:after="0" w:line="240" w:lineRule="auto"/>
        <w:jc w:val="both"/>
        <w:rPr>
          <w:lang w:val="en-CA"/>
        </w:rPr>
      </w:pPr>
      <w:r w:rsidRPr="00F32B79">
        <w:rPr>
          <w:lang w:val="en-US"/>
        </w:rPr>
        <w:t xml:space="preserve">- mastering the diagnostic methods used in the examination of patients with </w:t>
      </w:r>
      <w:r w:rsidR="00C3245B">
        <w:rPr>
          <w:lang w:val="en-US"/>
        </w:rPr>
        <w:t xml:space="preserve">teeth </w:t>
      </w:r>
      <w:r w:rsidRPr="00F32B79">
        <w:rPr>
          <w:lang w:val="en-US"/>
        </w:rPr>
        <w:t>diseases, periodontal and oral mucosa;</w:t>
      </w:r>
    </w:p>
    <w:p w14:paraId="0B93F133" w14:textId="77777777" w:rsidR="00F32B79" w:rsidRPr="00F32B79" w:rsidRDefault="00F32B79" w:rsidP="00F32B79">
      <w:pPr>
        <w:spacing w:after="0" w:line="240" w:lineRule="auto"/>
        <w:jc w:val="both"/>
        <w:rPr>
          <w:lang w:val="en-US"/>
        </w:rPr>
      </w:pPr>
      <w:r w:rsidRPr="00F32B79">
        <w:rPr>
          <w:lang w:val="en-US"/>
        </w:rPr>
        <w:t xml:space="preserve">- </w:t>
      </w:r>
      <w:r>
        <w:rPr>
          <w:lang w:val="en-CA"/>
        </w:rPr>
        <w:t xml:space="preserve">mastering </w:t>
      </w:r>
      <w:r w:rsidRPr="00F32B79">
        <w:rPr>
          <w:lang w:val="en-US"/>
        </w:rPr>
        <w:t>of indications for therapeutic, surgical and orthopedic treatment of patients with dental diseases;</w:t>
      </w:r>
    </w:p>
    <w:p w14:paraId="4598ED18" w14:textId="77777777" w:rsidR="00F32B79" w:rsidRPr="00F32B79" w:rsidRDefault="00F32B79" w:rsidP="00F32B79">
      <w:pPr>
        <w:spacing w:after="0" w:line="240" w:lineRule="auto"/>
        <w:jc w:val="both"/>
        <w:rPr>
          <w:lang w:val="en-US"/>
        </w:rPr>
      </w:pPr>
      <w:r w:rsidRPr="00F32B79">
        <w:rPr>
          <w:lang w:val="en-US"/>
        </w:rPr>
        <w:t xml:space="preserve">- development planning orthopedic surgical and therapeutic treatment of patients with </w:t>
      </w:r>
      <w:r>
        <w:rPr>
          <w:lang w:val="en-US"/>
        </w:rPr>
        <w:t>hard</w:t>
      </w:r>
      <w:r w:rsidRPr="00F32B79">
        <w:rPr>
          <w:lang w:val="en-US"/>
        </w:rPr>
        <w:t xml:space="preserve"> teeth tissues diseases; </w:t>
      </w:r>
    </w:p>
    <w:p w14:paraId="16CC9B12" w14:textId="77777777" w:rsidR="00F32B79" w:rsidRPr="00F32B79" w:rsidRDefault="00F32B79" w:rsidP="00F32B79">
      <w:pPr>
        <w:spacing w:after="0" w:line="240" w:lineRule="auto"/>
        <w:jc w:val="both"/>
        <w:rPr>
          <w:lang w:val="en-US"/>
        </w:rPr>
      </w:pPr>
      <w:r w:rsidRPr="00F32B79">
        <w:rPr>
          <w:lang w:val="en-US"/>
        </w:rPr>
        <w:t xml:space="preserve">- familiarization of students with the principles of prevention of nosocomial infections in medical institutions, the creation of favorable conditions for the </w:t>
      </w:r>
      <w:r w:rsidR="00C3245B">
        <w:rPr>
          <w:lang w:val="en-US"/>
        </w:rPr>
        <w:t xml:space="preserve">patients’ </w:t>
      </w:r>
      <w:proofErr w:type="gramStart"/>
      <w:r w:rsidR="00C3245B">
        <w:rPr>
          <w:lang w:val="en-US"/>
        </w:rPr>
        <w:t>stay</w:t>
      </w:r>
      <w:proofErr w:type="gramEnd"/>
      <w:r w:rsidRPr="00F32B79">
        <w:rPr>
          <w:lang w:val="en-US"/>
        </w:rPr>
        <w:t xml:space="preserve"> and working conditions</w:t>
      </w:r>
      <w:r w:rsidR="00C3245B">
        <w:rPr>
          <w:lang w:val="en-US"/>
        </w:rPr>
        <w:t xml:space="preserve"> for</w:t>
      </w:r>
      <w:r w:rsidRPr="00F32B79">
        <w:rPr>
          <w:lang w:val="en-US"/>
        </w:rPr>
        <w:t xml:space="preserve"> medical personnel;</w:t>
      </w:r>
    </w:p>
    <w:p w14:paraId="4265C3DA" w14:textId="77777777" w:rsidR="00F32B79" w:rsidRDefault="00F32B79" w:rsidP="00F32B79">
      <w:pPr>
        <w:spacing w:after="0" w:line="240" w:lineRule="auto"/>
        <w:jc w:val="both"/>
        <w:rPr>
          <w:lang w:val="en-US"/>
        </w:rPr>
      </w:pPr>
      <w:r w:rsidRPr="00F32B79">
        <w:rPr>
          <w:lang w:val="en-US"/>
        </w:rPr>
        <w:t xml:space="preserve">- the formation of practical skills in therapeutic, surgical and orthopedic treatment of patients with diseases of hard tissues of teeth, </w:t>
      </w:r>
      <w:r w:rsidR="007E6522">
        <w:rPr>
          <w:lang w:val="en-US"/>
        </w:rPr>
        <w:t xml:space="preserve">pulp </w:t>
      </w:r>
      <w:r w:rsidR="000306E9">
        <w:rPr>
          <w:lang w:val="en-US"/>
        </w:rPr>
        <w:t xml:space="preserve">and </w:t>
      </w:r>
      <w:r w:rsidR="000306E9" w:rsidRPr="000306E9">
        <w:rPr>
          <w:lang w:val="en-US"/>
        </w:rPr>
        <w:t>periodontium</w:t>
      </w:r>
      <w:r w:rsidR="000306E9">
        <w:rPr>
          <w:lang w:val="en-US"/>
        </w:rPr>
        <w:t>;</w:t>
      </w:r>
    </w:p>
    <w:p w14:paraId="55175284" w14:textId="75014785" w:rsidR="00F32B79" w:rsidRPr="00F32B79" w:rsidRDefault="00F32B79" w:rsidP="00F32B79">
      <w:pPr>
        <w:spacing w:after="0" w:line="240" w:lineRule="auto"/>
        <w:jc w:val="both"/>
        <w:rPr>
          <w:lang w:val="en-US"/>
        </w:rPr>
      </w:pPr>
      <w:r w:rsidRPr="00F32B79">
        <w:rPr>
          <w:lang w:val="en-US"/>
        </w:rPr>
        <w:t>- mastering by students of diagnostic methods in the examination of patients with various dental diseases, injuries, defects and deformations of the tissues of the</w:t>
      </w:r>
      <w:r w:rsidR="00F4109F">
        <w:rPr>
          <w:lang w:val="en-US"/>
        </w:rPr>
        <w:t xml:space="preserve"> </w:t>
      </w:r>
      <w:r w:rsidRPr="00F32B79">
        <w:rPr>
          <w:lang w:val="en-US"/>
        </w:rPr>
        <w:t xml:space="preserve">maxillofacial </w:t>
      </w:r>
      <w:r>
        <w:rPr>
          <w:lang w:val="en-CA"/>
        </w:rPr>
        <w:t>area</w:t>
      </w:r>
      <w:r w:rsidRPr="00F32B79">
        <w:rPr>
          <w:lang w:val="en-US"/>
        </w:rPr>
        <w:t>;</w:t>
      </w:r>
    </w:p>
    <w:p w14:paraId="7AC5875D" w14:textId="77777777" w:rsidR="00F32B79" w:rsidRPr="00F32B79" w:rsidRDefault="00F32B79" w:rsidP="00F32B79">
      <w:pPr>
        <w:spacing w:after="0" w:line="240" w:lineRule="auto"/>
        <w:jc w:val="both"/>
        <w:rPr>
          <w:b/>
          <w:lang w:val="en-US"/>
        </w:rPr>
      </w:pPr>
      <w:r w:rsidRPr="00F32B79">
        <w:rPr>
          <w:lang w:val="en-US"/>
        </w:rPr>
        <w:t xml:space="preserve">- training in the prevention, detection and elimination of complications in the treatment of dental diseases, </w:t>
      </w:r>
      <w:r w:rsidR="007E6522">
        <w:rPr>
          <w:lang w:val="en-CA"/>
        </w:rPr>
        <w:t xml:space="preserve">pulp </w:t>
      </w:r>
      <w:r w:rsidR="000306E9">
        <w:rPr>
          <w:lang w:val="en-CA"/>
        </w:rPr>
        <w:t xml:space="preserve">and </w:t>
      </w:r>
      <w:r w:rsidR="000306E9" w:rsidRPr="000306E9">
        <w:rPr>
          <w:lang w:val="en-US"/>
        </w:rPr>
        <w:t>periodontium</w:t>
      </w:r>
      <w:r w:rsidR="000306E9">
        <w:rPr>
          <w:lang w:val="en-US"/>
        </w:rPr>
        <w:t>;</w:t>
      </w:r>
    </w:p>
    <w:p w14:paraId="06E6ECD4" w14:textId="77777777" w:rsidR="00F32B79" w:rsidRPr="00F32B79" w:rsidRDefault="00F32B79" w:rsidP="00F32B79">
      <w:pPr>
        <w:spacing w:after="0" w:line="240" w:lineRule="auto"/>
        <w:jc w:val="both"/>
        <w:rPr>
          <w:lang w:val="en-US"/>
        </w:rPr>
      </w:pPr>
      <w:r w:rsidRPr="00F32B79">
        <w:rPr>
          <w:lang w:val="en-US"/>
        </w:rPr>
        <w:t>- mastering the basics of the diagnosis and treatment of periodontal diseases;</w:t>
      </w:r>
    </w:p>
    <w:p w14:paraId="6418462C" w14:textId="77777777" w:rsidR="00F32B79" w:rsidRPr="00F32B79" w:rsidRDefault="00F32B79" w:rsidP="00F32B79">
      <w:pPr>
        <w:spacing w:after="0" w:line="240" w:lineRule="auto"/>
        <w:jc w:val="both"/>
        <w:rPr>
          <w:lang w:val="en-US"/>
        </w:rPr>
      </w:pPr>
      <w:r w:rsidRPr="00F32B79">
        <w:rPr>
          <w:lang w:val="en-US"/>
        </w:rPr>
        <w:t>- familiarization with the complications in the treatment of periodontal diseases and with methods for their elimination;</w:t>
      </w:r>
    </w:p>
    <w:p w14:paraId="1248F8ED" w14:textId="77777777" w:rsidR="00F32B79" w:rsidRPr="00F32B79" w:rsidRDefault="00F32B79" w:rsidP="00F32B79">
      <w:pPr>
        <w:spacing w:after="0" w:line="240" w:lineRule="auto"/>
        <w:jc w:val="both"/>
        <w:rPr>
          <w:lang w:val="en-US"/>
        </w:rPr>
      </w:pPr>
      <w:r w:rsidRPr="00F32B79">
        <w:rPr>
          <w:lang w:val="en-US"/>
        </w:rPr>
        <w:t xml:space="preserve">- familiarization with the principles of organization and operation </w:t>
      </w:r>
      <w:r w:rsidR="00535C78">
        <w:rPr>
          <w:lang w:val="en-US"/>
        </w:rPr>
        <w:t>p</w:t>
      </w:r>
      <w:r w:rsidR="00535C78" w:rsidRPr="00535C78">
        <w:rPr>
          <w:lang w:val="en-US"/>
        </w:rPr>
        <w:t>eriodontology</w:t>
      </w:r>
      <w:r w:rsidR="00535C78">
        <w:rPr>
          <w:lang w:val="en-US"/>
        </w:rPr>
        <w:t xml:space="preserve"> clinic</w:t>
      </w:r>
      <w:r w:rsidRPr="00F32B79">
        <w:rPr>
          <w:lang w:val="en-US"/>
        </w:rPr>
        <w:t>;</w:t>
      </w:r>
    </w:p>
    <w:p w14:paraId="14826801" w14:textId="77777777" w:rsidR="00F32B79" w:rsidRDefault="00F32B79" w:rsidP="00F32B79">
      <w:pPr>
        <w:spacing w:after="0" w:line="240" w:lineRule="auto"/>
        <w:jc w:val="both"/>
        <w:rPr>
          <w:lang w:val="en-US"/>
        </w:rPr>
      </w:pPr>
      <w:r w:rsidRPr="00F32B79">
        <w:rPr>
          <w:lang w:val="en-US"/>
        </w:rPr>
        <w:t xml:space="preserve">- familiarization with the principles of infection prevention </w:t>
      </w:r>
      <w:r w:rsidR="00535C78" w:rsidRPr="00535C78">
        <w:rPr>
          <w:lang w:val="en-US"/>
        </w:rPr>
        <w:t>at a periodontal appointment</w:t>
      </w:r>
      <w:r w:rsidRPr="00F32B79">
        <w:rPr>
          <w:lang w:val="en-US"/>
        </w:rPr>
        <w:t>, creating favorable conditions for patients and working conditions of medical personnel;</w:t>
      </w:r>
    </w:p>
    <w:p w14:paraId="69DCA1E9" w14:textId="6877AFFC" w:rsidR="00F32B79" w:rsidRPr="00F32B79" w:rsidRDefault="00F32B79" w:rsidP="00F32B79">
      <w:pPr>
        <w:spacing w:after="0" w:line="240" w:lineRule="auto"/>
        <w:jc w:val="both"/>
        <w:rPr>
          <w:b/>
          <w:lang w:val="en-US"/>
        </w:rPr>
      </w:pPr>
      <w:r w:rsidRPr="00F32B79">
        <w:rPr>
          <w:lang w:val="en-US"/>
        </w:rPr>
        <w:t xml:space="preserve">- </w:t>
      </w:r>
      <w:r w:rsidR="00535C78" w:rsidRPr="00535C78">
        <w:rPr>
          <w:lang w:val="en-US"/>
        </w:rPr>
        <w:t xml:space="preserve">learning the procedure of registration and </w:t>
      </w:r>
      <w:r w:rsidR="00F4109F" w:rsidRPr="00535C78">
        <w:rPr>
          <w:lang w:val="en-US"/>
        </w:rPr>
        <w:t>management</w:t>
      </w:r>
      <w:r w:rsidR="00535C78" w:rsidRPr="00535C78">
        <w:rPr>
          <w:lang w:val="en-US"/>
        </w:rPr>
        <w:t xml:space="preserve"> of medical documentation of patients at the periodontal appointment;</w:t>
      </w:r>
    </w:p>
    <w:p w14:paraId="53E2CFAC" w14:textId="749BC4C1" w:rsidR="00F32B79" w:rsidRPr="00F32B79" w:rsidRDefault="566A3A4B" w:rsidP="566A3A4B">
      <w:pPr>
        <w:spacing w:after="0" w:line="240" w:lineRule="auto"/>
        <w:jc w:val="both"/>
        <w:rPr>
          <w:lang w:val="en-US"/>
        </w:rPr>
      </w:pPr>
      <w:r w:rsidRPr="00BB2499">
        <w:rPr>
          <w:lang w:val="en-US"/>
        </w:rPr>
        <w:t xml:space="preserve">- mastering practical skills essential for periodontologist of a primary dental clinic to provide medal care to the patients with periodontal </w:t>
      </w:r>
      <w:r w:rsidR="00F4109F" w:rsidRPr="00BB2499">
        <w:rPr>
          <w:lang w:val="en-US"/>
        </w:rPr>
        <w:t>disease basing</w:t>
      </w:r>
      <w:r w:rsidRPr="00BB2499">
        <w:rPr>
          <w:lang w:val="en-US"/>
        </w:rPr>
        <w:t xml:space="preserve"> on the pr</w:t>
      </w:r>
      <w:r w:rsidR="00F4109F">
        <w:rPr>
          <w:lang w:val="en-US"/>
        </w:rPr>
        <w:t>i</w:t>
      </w:r>
      <w:r w:rsidRPr="00BB2499">
        <w:rPr>
          <w:lang w:val="en-US"/>
        </w:rPr>
        <w:t>nciples of medical ethics and deontology;</w:t>
      </w:r>
    </w:p>
    <w:p w14:paraId="383AC393" w14:textId="67D7EB72" w:rsidR="00F32B79" w:rsidRPr="00F32B79" w:rsidRDefault="3D408178" w:rsidP="566A3A4B">
      <w:pPr>
        <w:spacing w:after="0" w:line="240" w:lineRule="auto"/>
        <w:jc w:val="both"/>
        <w:rPr>
          <w:lang w:val="en-US"/>
        </w:rPr>
      </w:pPr>
      <w:r w:rsidRPr="3D408178">
        <w:rPr>
          <w:b/>
          <w:bCs/>
          <w:lang w:val="en-US"/>
        </w:rPr>
        <w:t xml:space="preserve">- </w:t>
      </w:r>
      <w:r w:rsidRPr="3D408178">
        <w:rPr>
          <w:lang w:val="en-US"/>
        </w:rPr>
        <w:t>the formation of skills in drawing up a comprehensive treatment plan for periodontal diseases, taking into account the therapeutic, orthopedic and surgical stages by students;</w:t>
      </w:r>
    </w:p>
    <w:p w14:paraId="416DAD01" w14:textId="77777777" w:rsidR="00F32B79" w:rsidRPr="00F32B79" w:rsidRDefault="00F32B79" w:rsidP="00F32B79">
      <w:pPr>
        <w:spacing w:after="0" w:line="240" w:lineRule="auto"/>
        <w:jc w:val="both"/>
        <w:rPr>
          <w:lang w:val="en-US"/>
        </w:rPr>
      </w:pPr>
      <w:r w:rsidRPr="00F32B79">
        <w:rPr>
          <w:lang w:val="en-US"/>
        </w:rPr>
        <w:t>- familiarization with modern methods of therapeutic, orthopedic and surgical treatment of periodontal diseases;</w:t>
      </w:r>
    </w:p>
    <w:p w14:paraId="2792C799" w14:textId="77777777" w:rsidR="00F32B79" w:rsidRPr="00F32B79" w:rsidRDefault="00F32B79" w:rsidP="00F32B79">
      <w:pPr>
        <w:spacing w:after="0" w:line="240" w:lineRule="auto"/>
        <w:jc w:val="both"/>
        <w:rPr>
          <w:lang w:val="en-US"/>
        </w:rPr>
      </w:pPr>
      <w:r w:rsidRPr="00F32B79">
        <w:rPr>
          <w:lang w:val="en-US"/>
        </w:rPr>
        <w:t>- mastering the methods of local anesthesia during therapeutic, surgical and orthopedic manipulations in the oral cavity;</w:t>
      </w:r>
    </w:p>
    <w:p w14:paraId="44FFEFF4" w14:textId="77777777" w:rsidR="00F32B79" w:rsidRPr="00F32B79" w:rsidRDefault="00F32B79" w:rsidP="00F32B79">
      <w:pPr>
        <w:spacing w:after="0" w:line="240" w:lineRule="auto"/>
        <w:jc w:val="both"/>
        <w:rPr>
          <w:lang w:val="en-US"/>
        </w:rPr>
      </w:pPr>
      <w:r w:rsidRPr="00F32B79">
        <w:rPr>
          <w:lang w:val="en-US"/>
        </w:rPr>
        <w:t>- improvement of manual skills of tooth extraction and treatment of possible complications;</w:t>
      </w:r>
    </w:p>
    <w:p w14:paraId="29A54666" w14:textId="77777777" w:rsidR="00F32B79" w:rsidRPr="00F32B79" w:rsidRDefault="00F32B79" w:rsidP="00F32B79">
      <w:pPr>
        <w:spacing w:after="0" w:line="240" w:lineRule="auto"/>
        <w:jc w:val="both"/>
        <w:rPr>
          <w:lang w:val="en-US"/>
        </w:rPr>
      </w:pPr>
      <w:r w:rsidRPr="00F32B79">
        <w:rPr>
          <w:lang w:val="en-US"/>
        </w:rPr>
        <w:t xml:space="preserve">- mastering by students of methods of dental surgical treatment, methods of prevention of complications during treatment, as well as rehabilitation of patients with diseases in the maxillofacial </w:t>
      </w:r>
      <w:r>
        <w:rPr>
          <w:lang w:val="en-US"/>
        </w:rPr>
        <w:t>area</w:t>
      </w:r>
      <w:r w:rsidRPr="00F32B79">
        <w:rPr>
          <w:lang w:val="en-US"/>
        </w:rPr>
        <w:t xml:space="preserve"> while providing outpatient dental care;</w:t>
      </w:r>
    </w:p>
    <w:p w14:paraId="448A79F7" w14:textId="77777777" w:rsidR="00F32B79" w:rsidRPr="00F32B79" w:rsidRDefault="00F32B79" w:rsidP="00F32B79">
      <w:pPr>
        <w:spacing w:after="0" w:line="240" w:lineRule="auto"/>
        <w:jc w:val="both"/>
        <w:rPr>
          <w:lang w:val="en-US"/>
        </w:rPr>
      </w:pPr>
      <w:r w:rsidRPr="00F32B79">
        <w:rPr>
          <w:lang w:val="en-US"/>
        </w:rPr>
        <w:t>- familiarization with infection control measures in medical institutions;</w:t>
      </w:r>
    </w:p>
    <w:p w14:paraId="0F75DA71" w14:textId="77777777" w:rsidR="00F32B79" w:rsidRPr="00F32B79" w:rsidRDefault="00F32B79" w:rsidP="00F32B79">
      <w:pPr>
        <w:spacing w:after="0" w:line="240" w:lineRule="auto"/>
        <w:jc w:val="both"/>
        <w:rPr>
          <w:lang w:val="en-US"/>
        </w:rPr>
      </w:pPr>
      <w:r w:rsidRPr="00F32B79">
        <w:rPr>
          <w:lang w:val="en-US"/>
        </w:rPr>
        <w:t>- the formation of practical skills in therapeutic and surgical, orthopedic treatment of patients with diseases of the oral mucosa in dental clinics by students;</w:t>
      </w:r>
    </w:p>
    <w:p w14:paraId="3749CF22" w14:textId="77777777" w:rsidR="00F32B79" w:rsidRPr="00F32B79" w:rsidRDefault="00F32B79" w:rsidP="00F32B79">
      <w:pPr>
        <w:spacing w:after="0" w:line="240" w:lineRule="auto"/>
        <w:jc w:val="both"/>
        <w:rPr>
          <w:lang w:val="en-US"/>
        </w:rPr>
      </w:pPr>
      <w:r w:rsidRPr="00F32B79">
        <w:rPr>
          <w:lang w:val="en-US"/>
        </w:rPr>
        <w:t>- mastering the prevention and elimination of possible complications in the treatment of diseases of the oral mucosa</w:t>
      </w:r>
    </w:p>
    <w:p w14:paraId="259C1A07" w14:textId="77777777" w:rsidR="00F32B79" w:rsidRDefault="00F32B79" w:rsidP="00F32B79">
      <w:pPr>
        <w:spacing w:after="0" w:line="240" w:lineRule="auto"/>
        <w:jc w:val="both"/>
        <w:rPr>
          <w:lang w:val="en-US"/>
        </w:rPr>
      </w:pPr>
      <w:r w:rsidRPr="00F32B79">
        <w:rPr>
          <w:lang w:val="en-US"/>
        </w:rPr>
        <w:t>- mastering by students of the features of examination and dental treatment of elderly and senile patients.</w:t>
      </w:r>
    </w:p>
    <w:p w14:paraId="709F4DBD" w14:textId="77777777" w:rsidR="00F32B79" w:rsidRDefault="00F32B79" w:rsidP="00F32B79">
      <w:pPr>
        <w:spacing w:after="0" w:line="240" w:lineRule="auto"/>
        <w:jc w:val="both"/>
        <w:rPr>
          <w:lang w:val="en-US"/>
        </w:rPr>
      </w:pPr>
    </w:p>
    <w:p w14:paraId="2A764BA4" w14:textId="6EBFB6B2" w:rsidR="00F32B79" w:rsidRPr="00F32B79" w:rsidRDefault="566A3A4B" w:rsidP="566A3A4B">
      <w:pPr>
        <w:spacing w:before="60" w:after="60" w:line="264" w:lineRule="auto"/>
        <w:ind w:firstLine="709"/>
        <w:jc w:val="both"/>
        <w:rPr>
          <w:b/>
          <w:bCs/>
          <w:i/>
          <w:lang w:val="en-US"/>
        </w:rPr>
      </w:pPr>
      <w:r w:rsidRPr="566A3A4B">
        <w:rPr>
          <w:b/>
          <w:bCs/>
          <w:i/>
          <w:lang w:val="en-US"/>
        </w:rPr>
        <w:t>As a result of mastering the discipline, student must:</w:t>
      </w:r>
    </w:p>
    <w:p w14:paraId="17408F59" w14:textId="77777777" w:rsidR="00F32B79" w:rsidRPr="00F32B79" w:rsidRDefault="00F32B79" w:rsidP="00F32B79">
      <w:pPr>
        <w:pStyle w:val="a"/>
        <w:numPr>
          <w:ilvl w:val="0"/>
          <w:numId w:val="0"/>
        </w:numPr>
        <w:spacing w:line="240" w:lineRule="auto"/>
        <w:rPr>
          <w:b/>
          <w:i/>
          <w:lang w:val="en-US"/>
        </w:rPr>
      </w:pPr>
      <w:r>
        <w:rPr>
          <w:b/>
          <w:i/>
          <w:lang w:val="en-CA"/>
        </w:rPr>
        <w:lastRenderedPageBreak/>
        <w:t>Know</w:t>
      </w:r>
      <w:r w:rsidRPr="00F32B79">
        <w:rPr>
          <w:b/>
          <w:i/>
          <w:lang w:val="en-US"/>
        </w:rPr>
        <w:t>:</w:t>
      </w:r>
    </w:p>
    <w:p w14:paraId="22C808B9" w14:textId="77777777" w:rsidR="00F32B79" w:rsidRPr="00F32B79" w:rsidRDefault="00F32B79" w:rsidP="00F32B79">
      <w:pPr>
        <w:spacing w:after="0" w:line="240" w:lineRule="auto"/>
        <w:jc w:val="both"/>
        <w:rPr>
          <w:lang w:val="en-US"/>
        </w:rPr>
      </w:pPr>
      <w:r w:rsidRPr="00F32B79">
        <w:rPr>
          <w:lang w:val="en-US"/>
        </w:rPr>
        <w:t>- normal development of the dentition;</w:t>
      </w:r>
    </w:p>
    <w:p w14:paraId="6F036E4E" w14:textId="77777777" w:rsidR="00F32B79" w:rsidRPr="00F32B79" w:rsidRDefault="00F32B79" w:rsidP="00F32B79">
      <w:pPr>
        <w:spacing w:after="0" w:line="240" w:lineRule="auto"/>
        <w:jc w:val="both"/>
        <w:rPr>
          <w:lang w:val="en-US"/>
        </w:rPr>
      </w:pPr>
      <w:r w:rsidRPr="00F32B79">
        <w:rPr>
          <w:lang w:val="en-US"/>
        </w:rPr>
        <w:t>- examination methods to diagnose diseases of the teeth, bones and soft tissues of the mouth, face and neck;</w:t>
      </w:r>
    </w:p>
    <w:p w14:paraId="71ABA304" w14:textId="77777777" w:rsidR="00F32B79" w:rsidRDefault="00F32B79" w:rsidP="00F32B79">
      <w:pPr>
        <w:spacing w:after="0" w:line="240" w:lineRule="auto"/>
        <w:jc w:val="both"/>
        <w:rPr>
          <w:lang w:val="en-US"/>
        </w:rPr>
      </w:pPr>
      <w:r w:rsidRPr="00F32B79">
        <w:rPr>
          <w:lang w:val="en-US"/>
        </w:rPr>
        <w:t>- substantiation of patient management tactics, treatment and prevention methods, determination of the prognosis of diseases of teeth, bones and soft tissues of the oral cavity, face and neck;</w:t>
      </w:r>
    </w:p>
    <w:p w14:paraId="6099B3E2" w14:textId="77777777" w:rsidR="00F32B79" w:rsidRPr="00F32B79" w:rsidRDefault="00F32B79" w:rsidP="00F32B79">
      <w:pPr>
        <w:spacing w:after="0" w:line="240" w:lineRule="auto"/>
        <w:jc w:val="both"/>
        <w:rPr>
          <w:lang w:val="en-US"/>
        </w:rPr>
      </w:pPr>
      <w:r w:rsidRPr="00F32B79">
        <w:rPr>
          <w:lang w:val="en-US"/>
        </w:rPr>
        <w:t xml:space="preserve">- the main methods of surgical treatment for </w:t>
      </w:r>
      <w:r w:rsidR="00F725B0">
        <w:rPr>
          <w:lang w:val="en-CA"/>
        </w:rPr>
        <w:t xml:space="preserve">teeth </w:t>
      </w:r>
      <w:r w:rsidRPr="00F32B79">
        <w:rPr>
          <w:lang w:val="en-US"/>
        </w:rPr>
        <w:t>diseases, bones and soft tissues of the oral cavity, face and neck;</w:t>
      </w:r>
    </w:p>
    <w:p w14:paraId="0396C071" w14:textId="77777777" w:rsidR="00F32B79" w:rsidRDefault="00F32B79" w:rsidP="00F32B79">
      <w:pPr>
        <w:pStyle w:val="a"/>
        <w:numPr>
          <w:ilvl w:val="0"/>
          <w:numId w:val="0"/>
        </w:numPr>
        <w:spacing w:line="240" w:lineRule="auto"/>
        <w:rPr>
          <w:lang w:val="en-US"/>
        </w:rPr>
      </w:pPr>
      <w:r w:rsidRPr="00F32B79">
        <w:rPr>
          <w:lang w:val="en-US"/>
        </w:rPr>
        <w:t>- methods of examination, diagnosis, prevention, as well as therapeutic, surgical and orthopedic treatment of pathology of the oral cavity;</w:t>
      </w:r>
    </w:p>
    <w:p w14:paraId="496172A3" w14:textId="77777777" w:rsidR="00F32B79" w:rsidRPr="00F32B79" w:rsidRDefault="00F32B79" w:rsidP="00F32B79">
      <w:pPr>
        <w:pStyle w:val="a"/>
        <w:numPr>
          <w:ilvl w:val="0"/>
          <w:numId w:val="0"/>
        </w:numPr>
        <w:spacing w:line="240" w:lineRule="auto"/>
        <w:rPr>
          <w:lang w:val="en-US"/>
        </w:rPr>
      </w:pPr>
      <w:r w:rsidRPr="00F32B79">
        <w:rPr>
          <w:lang w:val="en-US"/>
        </w:rPr>
        <w:t>- causes of complications in therapeutic, surgical and orthopedic practice in the treatment of dental caries, non-carious lesions of hard tissues of teeth and methods for their prevention;</w:t>
      </w:r>
    </w:p>
    <w:p w14:paraId="3A77AAE9" w14:textId="77777777" w:rsidR="00F32B79" w:rsidRPr="00F32B79" w:rsidRDefault="00F32B79" w:rsidP="00F32B79">
      <w:pPr>
        <w:pStyle w:val="a"/>
        <w:numPr>
          <w:ilvl w:val="0"/>
          <w:numId w:val="0"/>
        </w:numPr>
        <w:spacing w:line="240" w:lineRule="auto"/>
        <w:rPr>
          <w:lang w:val="en-US"/>
        </w:rPr>
      </w:pPr>
      <w:r w:rsidRPr="00F32B79">
        <w:rPr>
          <w:lang w:val="en-US"/>
        </w:rPr>
        <w:t>- errors arising in the treatment of dental caries, non-carious lesions of hard tissues of teeth, methods for their prevention and elimination;</w:t>
      </w:r>
    </w:p>
    <w:p w14:paraId="1BE4825D" w14:textId="77777777" w:rsidR="00F32B79" w:rsidRPr="00F32B79" w:rsidRDefault="00F32B79" w:rsidP="00F32B79">
      <w:pPr>
        <w:pStyle w:val="a"/>
        <w:numPr>
          <w:ilvl w:val="0"/>
          <w:numId w:val="0"/>
        </w:numPr>
        <w:spacing w:line="240" w:lineRule="auto"/>
        <w:rPr>
          <w:lang w:val="en-US"/>
        </w:rPr>
      </w:pPr>
      <w:r w:rsidRPr="00F32B79">
        <w:rPr>
          <w:lang w:val="en-US"/>
        </w:rPr>
        <w:t>- the use of filling materials in the treatment of caries and non-carious lesions of hard tissues of teeth;</w:t>
      </w:r>
    </w:p>
    <w:p w14:paraId="2869FBD5" w14:textId="785D4336" w:rsidR="00F32B79" w:rsidRPr="007E6522" w:rsidRDefault="00F32B79" w:rsidP="00F32B79">
      <w:pPr>
        <w:pStyle w:val="a"/>
        <w:numPr>
          <w:ilvl w:val="0"/>
          <w:numId w:val="0"/>
        </w:numPr>
        <w:spacing w:line="240" w:lineRule="auto"/>
        <w:rPr>
          <w:lang w:val="en-US"/>
        </w:rPr>
      </w:pPr>
      <w:r w:rsidRPr="007E6522">
        <w:rPr>
          <w:lang w:val="en-US"/>
        </w:rPr>
        <w:t xml:space="preserve">- </w:t>
      </w:r>
      <w:r w:rsidR="007E6522" w:rsidRPr="007E6522">
        <w:rPr>
          <w:lang w:val="en-US"/>
        </w:rPr>
        <w:t>endodontic treatment methods of patients with pulp diseases</w:t>
      </w:r>
      <w:r w:rsidR="00F4109F">
        <w:rPr>
          <w:lang w:val="en-US"/>
        </w:rPr>
        <w:t xml:space="preserve"> </w:t>
      </w:r>
      <w:r w:rsidR="000306E9">
        <w:rPr>
          <w:lang w:val="en-CA"/>
        </w:rPr>
        <w:t>and</w:t>
      </w:r>
      <w:r w:rsidR="00F4109F">
        <w:rPr>
          <w:lang w:val="en-CA"/>
        </w:rPr>
        <w:t xml:space="preserve"> </w:t>
      </w:r>
      <w:r w:rsidR="000306E9" w:rsidRPr="000306E9">
        <w:rPr>
          <w:lang w:val="en-CA"/>
        </w:rPr>
        <w:t>periodontium</w:t>
      </w:r>
      <w:r w:rsidR="000306E9" w:rsidRPr="007E6522">
        <w:rPr>
          <w:lang w:val="en-US"/>
        </w:rPr>
        <w:t>;</w:t>
      </w:r>
    </w:p>
    <w:p w14:paraId="04EEF040" w14:textId="77777777" w:rsidR="00F32B79" w:rsidRPr="00F32B79" w:rsidRDefault="00F32B79" w:rsidP="00F32B79">
      <w:pPr>
        <w:pStyle w:val="a"/>
        <w:numPr>
          <w:ilvl w:val="0"/>
          <w:numId w:val="0"/>
        </w:numPr>
        <w:spacing w:line="240" w:lineRule="auto"/>
        <w:rPr>
          <w:lang w:val="en-US"/>
        </w:rPr>
      </w:pPr>
      <w:r w:rsidRPr="00F32B79">
        <w:rPr>
          <w:lang w:val="en-US"/>
        </w:rPr>
        <w:t xml:space="preserve">- causes of complications in therapeutic practice in the treatment of patients with diseases </w:t>
      </w:r>
      <w:r>
        <w:rPr>
          <w:lang w:val="en-CA"/>
        </w:rPr>
        <w:t xml:space="preserve">of the </w:t>
      </w:r>
      <w:r w:rsidR="007E6522">
        <w:rPr>
          <w:lang w:val="en-CA"/>
        </w:rPr>
        <w:t xml:space="preserve">pulp </w:t>
      </w:r>
      <w:r w:rsidR="000306E9">
        <w:rPr>
          <w:lang w:val="en-CA"/>
        </w:rPr>
        <w:t xml:space="preserve">and </w:t>
      </w:r>
      <w:r w:rsidR="000306E9" w:rsidRPr="000306E9">
        <w:rPr>
          <w:lang w:val="en-CA"/>
        </w:rPr>
        <w:t>periodontium</w:t>
      </w:r>
      <w:r w:rsidRPr="00F32B79">
        <w:rPr>
          <w:lang w:val="en-US"/>
        </w:rPr>
        <w:t xml:space="preserve"> and ways to prevent them;</w:t>
      </w:r>
    </w:p>
    <w:p w14:paraId="5D8380DE" w14:textId="77777777" w:rsidR="00F32B79" w:rsidRPr="00F32B79" w:rsidRDefault="00F32B79" w:rsidP="00F32B79">
      <w:pPr>
        <w:pStyle w:val="a"/>
        <w:numPr>
          <w:ilvl w:val="0"/>
          <w:numId w:val="0"/>
        </w:numPr>
        <w:spacing w:line="240" w:lineRule="auto"/>
        <w:rPr>
          <w:lang w:val="en-US"/>
        </w:rPr>
      </w:pPr>
      <w:r w:rsidRPr="00F32B79">
        <w:rPr>
          <w:lang w:val="en-US"/>
        </w:rPr>
        <w:t xml:space="preserve">- errors in the treatment of </w:t>
      </w:r>
      <w:r w:rsidR="007E6522">
        <w:rPr>
          <w:lang w:val="en-CA"/>
        </w:rPr>
        <w:t xml:space="preserve">pulp </w:t>
      </w:r>
      <w:r w:rsidR="000306E9">
        <w:rPr>
          <w:lang w:val="en-US"/>
        </w:rPr>
        <w:t xml:space="preserve">and </w:t>
      </w:r>
      <w:r w:rsidR="000306E9" w:rsidRPr="000306E9">
        <w:rPr>
          <w:lang w:val="en-US"/>
        </w:rPr>
        <w:t>periodontitis</w:t>
      </w:r>
      <w:r w:rsidR="000306E9">
        <w:rPr>
          <w:lang w:val="en-US"/>
        </w:rPr>
        <w:t>,</w:t>
      </w:r>
      <w:r w:rsidRPr="00F32B79">
        <w:rPr>
          <w:lang w:val="en-US"/>
        </w:rPr>
        <w:t xml:space="preserve"> and methods for their prevention and elimination;</w:t>
      </w:r>
    </w:p>
    <w:p w14:paraId="18F3B8A4" w14:textId="77777777" w:rsidR="00F32B79" w:rsidRDefault="00F32B79" w:rsidP="00F32B79">
      <w:pPr>
        <w:pStyle w:val="a"/>
        <w:numPr>
          <w:ilvl w:val="0"/>
          <w:numId w:val="0"/>
        </w:numPr>
        <w:spacing w:line="240" w:lineRule="auto"/>
        <w:rPr>
          <w:lang w:val="en-US"/>
        </w:rPr>
      </w:pPr>
      <w:r w:rsidRPr="00F32B79">
        <w:rPr>
          <w:lang w:val="en-US"/>
        </w:rPr>
        <w:t>- tactics of clinical examination of patients with periodontal pathology, diagnostic algorithm and examination standards when conducting follow-ups</w:t>
      </w:r>
      <w:r>
        <w:rPr>
          <w:lang w:val="en-US"/>
        </w:rPr>
        <w:t>/dispensary observations</w:t>
      </w:r>
      <w:r w:rsidRPr="00F32B79">
        <w:rPr>
          <w:lang w:val="en-US"/>
        </w:rPr>
        <w:t xml:space="preserve"> for patients suffering from periodontal diseases;</w:t>
      </w:r>
    </w:p>
    <w:p w14:paraId="58FF25F2" w14:textId="77777777" w:rsidR="00F32B79" w:rsidRPr="007E6522" w:rsidRDefault="00F32B79" w:rsidP="00F32B79">
      <w:pPr>
        <w:pStyle w:val="a"/>
        <w:numPr>
          <w:ilvl w:val="0"/>
          <w:numId w:val="0"/>
        </w:numPr>
        <w:spacing w:line="240" w:lineRule="auto"/>
        <w:rPr>
          <w:lang w:val="en-US"/>
        </w:rPr>
      </w:pPr>
      <w:r w:rsidRPr="007E6522">
        <w:rPr>
          <w:lang w:val="en-US"/>
        </w:rPr>
        <w:t xml:space="preserve">- </w:t>
      </w:r>
      <w:r w:rsidR="007E6522" w:rsidRPr="007E6522">
        <w:rPr>
          <w:lang w:val="en-US"/>
        </w:rPr>
        <w:t>principles and methods of complex outpatient treatment, including conservative measures and periodontal surgery</w:t>
      </w:r>
      <w:r w:rsidRPr="007E6522">
        <w:rPr>
          <w:lang w:val="en-US"/>
        </w:rPr>
        <w:t xml:space="preserve">, </w:t>
      </w:r>
      <w:r w:rsidR="007E6522" w:rsidRPr="007E6522">
        <w:rPr>
          <w:lang w:val="en-US"/>
        </w:rPr>
        <w:t>rehabilitation and prevention of periodontal disease</w:t>
      </w:r>
      <w:r w:rsidR="007E6522">
        <w:rPr>
          <w:lang w:val="en-US"/>
        </w:rPr>
        <w:t>s;</w:t>
      </w:r>
    </w:p>
    <w:p w14:paraId="4F5FA1DC" w14:textId="7E2976AE" w:rsidR="00F32B79" w:rsidRPr="00697801" w:rsidRDefault="566A3A4B" w:rsidP="00F32B79">
      <w:pPr>
        <w:pStyle w:val="a7"/>
        <w:jc w:val="both"/>
        <w:rPr>
          <w:rFonts w:ascii="Times New Roman" w:hAnsi="Times New Roman"/>
          <w:sz w:val="24"/>
          <w:szCs w:val="24"/>
          <w:lang w:val="en-US"/>
        </w:rPr>
      </w:pPr>
      <w:r w:rsidRPr="566A3A4B">
        <w:rPr>
          <w:rFonts w:ascii="Times New Roman" w:hAnsi="Times New Roman"/>
          <w:sz w:val="24"/>
          <w:szCs w:val="24"/>
          <w:lang w:val="en-US"/>
        </w:rPr>
        <w:t>- emergency duties and rights of a doctor;</w:t>
      </w:r>
    </w:p>
    <w:p w14:paraId="22D152CF" w14:textId="58EE6BD7" w:rsidR="00F32B79" w:rsidRPr="00697801" w:rsidRDefault="566A3A4B" w:rsidP="566A3A4B">
      <w:pPr>
        <w:pStyle w:val="a7"/>
        <w:jc w:val="both"/>
        <w:rPr>
          <w:rFonts w:ascii="Times New Roman" w:hAnsi="Times New Roman"/>
          <w:sz w:val="24"/>
          <w:szCs w:val="24"/>
          <w:lang w:val="en-US"/>
        </w:rPr>
      </w:pPr>
      <w:r w:rsidRPr="566A3A4B">
        <w:rPr>
          <w:rFonts w:ascii="Times New Roman" w:hAnsi="Times New Roman"/>
          <w:sz w:val="24"/>
          <w:szCs w:val="24"/>
          <w:lang w:val="en-US"/>
        </w:rPr>
        <w:t xml:space="preserve">- </w:t>
      </w:r>
      <w:r w:rsidRPr="00BB2499">
        <w:rPr>
          <w:rFonts w:ascii="Times New Roman" w:hAnsi="Times New Roman"/>
          <w:sz w:val="24"/>
          <w:szCs w:val="24"/>
          <w:lang w:val="en-US"/>
        </w:rPr>
        <w:t>medical records and other documents</w:t>
      </w:r>
      <w:r w:rsidRPr="566A3A4B">
        <w:rPr>
          <w:rFonts w:ascii="Times New Roman" w:hAnsi="Times New Roman"/>
          <w:sz w:val="24"/>
          <w:szCs w:val="24"/>
          <w:lang w:val="en-US"/>
        </w:rPr>
        <w:t xml:space="preserve">; </w:t>
      </w:r>
    </w:p>
    <w:p w14:paraId="0E3B2D72" w14:textId="066DC1F7" w:rsidR="00F32B79" w:rsidRPr="00BB2499" w:rsidRDefault="566A3A4B" w:rsidP="566A3A4B">
      <w:pPr>
        <w:pStyle w:val="a7"/>
        <w:jc w:val="both"/>
        <w:rPr>
          <w:rFonts w:ascii="Times New Roman" w:hAnsi="Times New Roman"/>
          <w:sz w:val="24"/>
          <w:szCs w:val="24"/>
          <w:highlight w:val="yellow"/>
          <w:lang w:val="en-US"/>
        </w:rPr>
      </w:pPr>
      <w:r w:rsidRPr="00BB2499">
        <w:rPr>
          <w:rFonts w:ascii="Times New Roman" w:hAnsi="Times New Roman"/>
          <w:sz w:val="24"/>
          <w:szCs w:val="24"/>
          <w:lang w:val="en-US"/>
        </w:rPr>
        <w:t xml:space="preserve">- patients who are </w:t>
      </w:r>
      <w:proofErr w:type="spellStart"/>
      <w:r w:rsidRPr="00BB2499">
        <w:rPr>
          <w:rFonts w:ascii="Times New Roman" w:hAnsi="Times New Roman"/>
          <w:sz w:val="24"/>
          <w:szCs w:val="24"/>
          <w:lang w:val="en-US"/>
        </w:rPr>
        <w:t>sublects</w:t>
      </w:r>
      <w:proofErr w:type="spellEnd"/>
      <w:r w:rsidRPr="00BB2499">
        <w:rPr>
          <w:rFonts w:ascii="Times New Roman" w:hAnsi="Times New Roman"/>
          <w:sz w:val="24"/>
          <w:szCs w:val="24"/>
          <w:lang w:val="en-US"/>
        </w:rPr>
        <w:t xml:space="preserve"> for mandatory follow up;</w:t>
      </w:r>
    </w:p>
    <w:p w14:paraId="45BB2725" w14:textId="520DD868" w:rsidR="00F32B79" w:rsidRPr="00F725B0" w:rsidRDefault="3D408178" w:rsidP="566A3A4B">
      <w:pPr>
        <w:pStyle w:val="a7"/>
        <w:jc w:val="both"/>
        <w:rPr>
          <w:rFonts w:ascii="Times New Roman" w:hAnsi="Times New Roman"/>
          <w:sz w:val="24"/>
          <w:szCs w:val="24"/>
          <w:lang w:val="en-US"/>
        </w:rPr>
      </w:pPr>
      <w:r w:rsidRPr="00BB2499">
        <w:rPr>
          <w:rFonts w:ascii="Times New Roman" w:hAnsi="Times New Roman"/>
          <w:sz w:val="24"/>
          <w:szCs w:val="24"/>
          <w:lang w:val="en-US"/>
        </w:rPr>
        <w:t>- standards</w:t>
      </w:r>
      <w:r w:rsidR="00F4109F">
        <w:rPr>
          <w:rFonts w:ascii="Times New Roman" w:hAnsi="Times New Roman"/>
          <w:sz w:val="24"/>
          <w:szCs w:val="24"/>
          <w:lang w:val="en-US"/>
        </w:rPr>
        <w:t xml:space="preserve"> </w:t>
      </w:r>
      <w:r w:rsidRPr="00BB2499">
        <w:rPr>
          <w:rFonts w:ascii="Times New Roman" w:hAnsi="Times New Roman"/>
          <w:sz w:val="24"/>
          <w:szCs w:val="24"/>
          <w:lang w:val="en-US"/>
        </w:rPr>
        <w:t>for</w:t>
      </w:r>
      <w:r w:rsidR="00F4109F">
        <w:rPr>
          <w:rFonts w:ascii="Times New Roman" w:hAnsi="Times New Roman"/>
          <w:sz w:val="24"/>
          <w:szCs w:val="24"/>
          <w:lang w:val="en-US"/>
        </w:rPr>
        <w:t xml:space="preserve"> </w:t>
      </w:r>
      <w:r w:rsidRPr="00BB2499">
        <w:rPr>
          <w:rFonts w:ascii="Times New Roman" w:hAnsi="Times New Roman"/>
          <w:sz w:val="24"/>
          <w:szCs w:val="24"/>
          <w:lang w:val="en-US"/>
        </w:rPr>
        <w:t>medical</w:t>
      </w:r>
      <w:r w:rsidR="00F4109F">
        <w:rPr>
          <w:rFonts w:ascii="Times New Roman" w:hAnsi="Times New Roman"/>
          <w:sz w:val="24"/>
          <w:szCs w:val="24"/>
          <w:lang w:val="en-US"/>
        </w:rPr>
        <w:t xml:space="preserve"> </w:t>
      </w:r>
      <w:r w:rsidRPr="00BB2499">
        <w:rPr>
          <w:rFonts w:ascii="Times New Roman" w:hAnsi="Times New Roman"/>
          <w:sz w:val="24"/>
          <w:szCs w:val="24"/>
          <w:lang w:val="en-US"/>
        </w:rPr>
        <w:t>examination;</w:t>
      </w:r>
    </w:p>
    <w:p w14:paraId="4A9E085C" w14:textId="19806DEB" w:rsidR="00F32B79" w:rsidRPr="00F725B0" w:rsidRDefault="3D408178" w:rsidP="00F32B79">
      <w:pPr>
        <w:pStyle w:val="a7"/>
        <w:jc w:val="both"/>
        <w:rPr>
          <w:rFonts w:ascii="Times New Roman" w:hAnsi="Times New Roman"/>
          <w:sz w:val="24"/>
          <w:szCs w:val="24"/>
          <w:lang w:val="en-US"/>
        </w:rPr>
      </w:pPr>
      <w:r w:rsidRPr="3D408178">
        <w:rPr>
          <w:rFonts w:ascii="Times New Roman" w:hAnsi="Times New Roman"/>
          <w:sz w:val="24"/>
          <w:szCs w:val="24"/>
          <w:lang w:val="en-US"/>
        </w:rPr>
        <w:t>-  control of</w:t>
      </w:r>
      <w:r w:rsidRPr="3D408178">
        <w:rPr>
          <w:rFonts w:ascii="Times New Roman" w:hAnsi="Times New Roman"/>
          <w:sz w:val="24"/>
          <w:szCs w:val="24"/>
          <w:lang w:val="en-CA"/>
        </w:rPr>
        <w:t xml:space="preserve"> the</w:t>
      </w:r>
      <w:r w:rsidRPr="3D408178">
        <w:rPr>
          <w:rFonts w:ascii="Times New Roman" w:hAnsi="Times New Roman"/>
          <w:sz w:val="24"/>
          <w:szCs w:val="24"/>
          <w:lang w:val="en-US"/>
        </w:rPr>
        <w:t>quality</w:t>
      </w:r>
      <w:r w:rsidRPr="3D408178">
        <w:rPr>
          <w:rFonts w:ascii="Times New Roman" w:hAnsi="Times New Roman"/>
          <w:sz w:val="24"/>
          <w:szCs w:val="24"/>
          <w:lang w:val="en-CA"/>
        </w:rPr>
        <w:t xml:space="preserve">of the </w:t>
      </w:r>
      <w:r w:rsidRPr="3D408178">
        <w:rPr>
          <w:rFonts w:ascii="Times New Roman" w:hAnsi="Times New Roman"/>
          <w:sz w:val="24"/>
          <w:szCs w:val="24"/>
          <w:lang w:val="en-US"/>
        </w:rPr>
        <w:t>treatment;</w:t>
      </w:r>
    </w:p>
    <w:p w14:paraId="2BB37ED3" w14:textId="77777777" w:rsidR="00F32B79" w:rsidRPr="00F32B79" w:rsidRDefault="00F32B79" w:rsidP="00F32B79">
      <w:pPr>
        <w:pStyle w:val="a"/>
        <w:numPr>
          <w:ilvl w:val="0"/>
          <w:numId w:val="0"/>
        </w:numPr>
        <w:spacing w:line="240" w:lineRule="auto"/>
        <w:rPr>
          <w:lang w:val="en-US"/>
        </w:rPr>
      </w:pPr>
      <w:r w:rsidRPr="00F32B79">
        <w:rPr>
          <w:lang w:val="en-US"/>
        </w:rPr>
        <w:t xml:space="preserve">- </w:t>
      </w:r>
      <w:r w:rsidR="00535C78">
        <w:rPr>
          <w:lang w:val="en-US"/>
        </w:rPr>
        <w:t>reasons</w:t>
      </w:r>
      <w:r w:rsidRPr="00F32B79">
        <w:rPr>
          <w:lang w:val="en-US"/>
        </w:rPr>
        <w:t xml:space="preserve"> of complications in therapeutic practice in the treatment of diseases of the oral mucosa and methods for their prevention;</w:t>
      </w:r>
    </w:p>
    <w:p w14:paraId="2015307B" w14:textId="77777777" w:rsidR="00F32B79" w:rsidRPr="00F32B79" w:rsidRDefault="00F32B79" w:rsidP="00F32B79">
      <w:pPr>
        <w:pStyle w:val="a"/>
        <w:numPr>
          <w:ilvl w:val="0"/>
          <w:numId w:val="0"/>
        </w:numPr>
        <w:spacing w:line="240" w:lineRule="auto"/>
        <w:rPr>
          <w:lang w:val="en-US"/>
        </w:rPr>
      </w:pPr>
      <w:r w:rsidRPr="00F32B79">
        <w:rPr>
          <w:lang w:val="en-US"/>
        </w:rPr>
        <w:t>- the main errors that occur in the treatment of diseases of the oral mucosa, and methods for their prevention and elimination;</w:t>
      </w:r>
    </w:p>
    <w:p w14:paraId="67F1B1A1" w14:textId="6A939690" w:rsidR="00F32B79" w:rsidRPr="00AF2625" w:rsidRDefault="566A3A4B" w:rsidP="00F32B79">
      <w:pPr>
        <w:pStyle w:val="a"/>
        <w:numPr>
          <w:ilvl w:val="0"/>
          <w:numId w:val="0"/>
        </w:numPr>
        <w:spacing w:line="240" w:lineRule="auto"/>
        <w:rPr>
          <w:lang w:val="en-US"/>
        </w:rPr>
      </w:pPr>
      <w:r w:rsidRPr="566A3A4B">
        <w:rPr>
          <w:lang w:val="en-US"/>
        </w:rPr>
        <w:t>-</w:t>
      </w:r>
      <w:r w:rsidRPr="566A3A4B">
        <w:rPr>
          <w:lang w:val="en-CA"/>
        </w:rPr>
        <w:t>condition of the teeth and mucous membrane of the prosthetic bed</w:t>
      </w:r>
      <w:r w:rsidRPr="566A3A4B">
        <w:rPr>
          <w:lang w:val="en-US"/>
        </w:rPr>
        <w:t>;</w:t>
      </w:r>
    </w:p>
    <w:p w14:paraId="3E384A40" w14:textId="77777777" w:rsidR="00F32B79" w:rsidRPr="00F32B79" w:rsidRDefault="00F32B79" w:rsidP="00F32B79">
      <w:pPr>
        <w:pStyle w:val="a"/>
        <w:numPr>
          <w:ilvl w:val="0"/>
          <w:numId w:val="0"/>
        </w:numPr>
        <w:spacing w:line="240" w:lineRule="auto"/>
        <w:rPr>
          <w:lang w:val="en-US"/>
        </w:rPr>
      </w:pPr>
      <w:r w:rsidRPr="00F32B79">
        <w:rPr>
          <w:lang w:val="en-US"/>
        </w:rPr>
        <w:t>- an algorithm for planning and conducting stages of prosthetics;</w:t>
      </w:r>
    </w:p>
    <w:p w14:paraId="10854E26" w14:textId="77777777" w:rsidR="00F32B79" w:rsidRPr="00F32B79" w:rsidRDefault="00F32B79" w:rsidP="00F32B79">
      <w:pPr>
        <w:pStyle w:val="a"/>
        <w:numPr>
          <w:ilvl w:val="0"/>
          <w:numId w:val="0"/>
        </w:numPr>
        <w:spacing w:line="240" w:lineRule="auto"/>
        <w:rPr>
          <w:lang w:val="en-US"/>
        </w:rPr>
      </w:pPr>
      <w:r w:rsidRPr="00F32B79">
        <w:rPr>
          <w:lang w:val="en-US"/>
        </w:rPr>
        <w:t>- modern materials used in orthopedic dentistry;</w:t>
      </w:r>
    </w:p>
    <w:p w14:paraId="3FDC7826" w14:textId="64F0130E" w:rsidR="00F32B79" w:rsidRPr="00BB2499" w:rsidRDefault="566A3A4B" w:rsidP="566A3A4B">
      <w:pPr>
        <w:pStyle w:val="a"/>
        <w:numPr>
          <w:ilvl w:val="0"/>
          <w:numId w:val="0"/>
        </w:numPr>
        <w:spacing w:line="240" w:lineRule="auto"/>
        <w:rPr>
          <w:lang w:val="en-US"/>
        </w:rPr>
      </w:pPr>
      <w:r w:rsidRPr="00BB2499">
        <w:rPr>
          <w:lang w:val="en-US"/>
        </w:rPr>
        <w:t xml:space="preserve">- indications and </w:t>
      </w:r>
      <w:proofErr w:type="spellStart"/>
      <w:r w:rsidRPr="00BB2499">
        <w:rPr>
          <w:lang w:val="en-US"/>
        </w:rPr>
        <w:t>contrindications</w:t>
      </w:r>
      <w:proofErr w:type="spellEnd"/>
      <w:r w:rsidRPr="00BB2499">
        <w:rPr>
          <w:lang w:val="en-US"/>
        </w:rPr>
        <w:t xml:space="preserve"> for single artificial crowns, bridges, and removable dentures;</w:t>
      </w:r>
    </w:p>
    <w:p w14:paraId="07FA25AC" w14:textId="14E7CA8D" w:rsidR="00F32B79" w:rsidRPr="00BB2499" w:rsidRDefault="566A3A4B" w:rsidP="566A3A4B">
      <w:pPr>
        <w:pStyle w:val="a"/>
        <w:numPr>
          <w:ilvl w:val="0"/>
          <w:numId w:val="0"/>
        </w:numPr>
        <w:spacing w:line="240" w:lineRule="auto"/>
        <w:rPr>
          <w:color w:val="auto"/>
          <w:lang w:val="en-US"/>
        </w:rPr>
      </w:pPr>
      <w:r w:rsidRPr="00BB2499">
        <w:rPr>
          <w:lang w:val="en-US"/>
        </w:rPr>
        <w:t xml:space="preserve">- </w:t>
      </w:r>
      <w:r w:rsidRPr="00BB2499">
        <w:rPr>
          <w:color w:val="auto"/>
          <w:lang w:val="en-US"/>
        </w:rPr>
        <w:t>periodontal charting;</w:t>
      </w:r>
    </w:p>
    <w:p w14:paraId="2283DF20" w14:textId="6C034F5F" w:rsidR="00F32B79" w:rsidRPr="00F725B0" w:rsidRDefault="566A3A4B" w:rsidP="566A3A4B">
      <w:pPr>
        <w:pStyle w:val="a"/>
        <w:numPr>
          <w:ilvl w:val="0"/>
          <w:numId w:val="0"/>
        </w:numPr>
        <w:spacing w:line="240" w:lineRule="auto"/>
        <w:rPr>
          <w:lang w:val="en-US"/>
        </w:rPr>
      </w:pPr>
      <w:r w:rsidRPr="00BB2499">
        <w:rPr>
          <w:lang w:val="en-US"/>
        </w:rPr>
        <w:t xml:space="preserve">- </w:t>
      </w:r>
      <w:r w:rsidRPr="566A3A4B">
        <w:rPr>
          <w:lang w:val="en-US"/>
        </w:rPr>
        <w:t>indications</w:t>
      </w:r>
      <w:r w:rsidRPr="00BB2499">
        <w:rPr>
          <w:lang w:val="en-US"/>
        </w:rPr>
        <w:t xml:space="preserve">, </w:t>
      </w:r>
      <w:r w:rsidRPr="566A3A4B">
        <w:rPr>
          <w:lang w:val="en-US"/>
        </w:rPr>
        <w:t>prosthetic techniques for orthopedic treatment</w:t>
      </w:r>
    </w:p>
    <w:p w14:paraId="38138579" w14:textId="34C58747" w:rsidR="00F32B79" w:rsidRPr="00BB2499" w:rsidRDefault="566A3A4B" w:rsidP="00F32B79">
      <w:pPr>
        <w:pStyle w:val="a"/>
        <w:numPr>
          <w:ilvl w:val="0"/>
          <w:numId w:val="0"/>
        </w:numPr>
        <w:spacing w:line="240" w:lineRule="auto"/>
        <w:rPr>
          <w:lang w:val="en-US"/>
        </w:rPr>
      </w:pPr>
      <w:r w:rsidRPr="00BB2499">
        <w:rPr>
          <w:lang w:val="en-US"/>
        </w:rPr>
        <w:t>- the stages of patient psychological adaptation to the rehabilitation with complete removable dentures;</w:t>
      </w:r>
    </w:p>
    <w:p w14:paraId="5FF44B4C" w14:textId="2570ACB8" w:rsidR="00F32B79" w:rsidRPr="00BB2499" w:rsidRDefault="566A3A4B" w:rsidP="566A3A4B">
      <w:pPr>
        <w:pStyle w:val="a"/>
        <w:numPr>
          <w:ilvl w:val="0"/>
          <w:numId w:val="0"/>
        </w:numPr>
        <w:spacing w:line="240" w:lineRule="auto"/>
        <w:rPr>
          <w:lang w:val="en-US"/>
        </w:rPr>
      </w:pPr>
      <w:r w:rsidRPr="00BB2499">
        <w:rPr>
          <w:lang w:val="en-US"/>
        </w:rPr>
        <w:t>- obtaining dental impressions with alginate and silicon-based materials;</w:t>
      </w:r>
    </w:p>
    <w:p w14:paraId="39F9825E" w14:textId="5ED631F4" w:rsidR="00F32B79" w:rsidRPr="00BB2499" w:rsidRDefault="566A3A4B" w:rsidP="566A3A4B">
      <w:pPr>
        <w:pStyle w:val="a"/>
        <w:numPr>
          <w:ilvl w:val="0"/>
          <w:numId w:val="0"/>
        </w:numPr>
        <w:spacing w:line="240" w:lineRule="auto"/>
        <w:rPr>
          <w:lang w:val="en-US"/>
        </w:rPr>
      </w:pPr>
      <w:r w:rsidRPr="00BB2499">
        <w:rPr>
          <w:lang w:val="en-US"/>
        </w:rPr>
        <w:t>- manufacturing direct and indirect post-cores;</w:t>
      </w:r>
    </w:p>
    <w:p w14:paraId="340B2F3C" w14:textId="2D5F059C" w:rsidR="00F32B79" w:rsidRPr="00BB2499" w:rsidRDefault="566A3A4B" w:rsidP="566A3A4B">
      <w:pPr>
        <w:pStyle w:val="a"/>
        <w:numPr>
          <w:ilvl w:val="0"/>
          <w:numId w:val="0"/>
        </w:numPr>
        <w:spacing w:line="240" w:lineRule="auto"/>
        <w:rPr>
          <w:lang w:val="en-US"/>
        </w:rPr>
      </w:pPr>
      <w:r w:rsidRPr="00BB2499">
        <w:rPr>
          <w:lang w:val="en-US"/>
        </w:rPr>
        <w:t>- teeth preparation for various prosthetic restorations;</w:t>
      </w:r>
    </w:p>
    <w:p w14:paraId="2C1FD788" w14:textId="516A4596" w:rsidR="00F32B79" w:rsidRPr="00BB2499" w:rsidRDefault="566A3A4B" w:rsidP="566A3A4B">
      <w:pPr>
        <w:pStyle w:val="a"/>
        <w:numPr>
          <w:ilvl w:val="0"/>
          <w:numId w:val="0"/>
        </w:numPr>
        <w:spacing w:line="240" w:lineRule="auto"/>
        <w:rPr>
          <w:lang w:val="en-US"/>
        </w:rPr>
      </w:pPr>
      <w:r w:rsidRPr="00BB2499">
        <w:rPr>
          <w:lang w:val="en-US"/>
        </w:rPr>
        <w:t>- central occlusion determination;</w:t>
      </w:r>
    </w:p>
    <w:p w14:paraId="42DC52AC" w14:textId="3C06FE85" w:rsidR="00F32B79" w:rsidRPr="00BB2499" w:rsidRDefault="566A3A4B" w:rsidP="566A3A4B">
      <w:pPr>
        <w:spacing w:line="240" w:lineRule="auto"/>
        <w:rPr>
          <w:lang w:val="en-US"/>
        </w:rPr>
      </w:pPr>
      <w:r w:rsidRPr="00BB2499">
        <w:rPr>
          <w:lang w:val="en-US"/>
        </w:rPr>
        <w:t xml:space="preserve">- central relation </w:t>
      </w:r>
      <w:r w:rsidRPr="00BB2499">
        <w:rPr>
          <w:rFonts w:ascii="Calibri" w:hAnsi="Calibri" w:cs="Calibri"/>
          <w:lang w:val="en-US"/>
        </w:rPr>
        <w:t>determination</w:t>
      </w:r>
      <w:r w:rsidRPr="00BB2499">
        <w:rPr>
          <w:lang w:val="en-US"/>
        </w:rPr>
        <w:t xml:space="preserve">; </w:t>
      </w:r>
    </w:p>
    <w:p w14:paraId="06DB8BC9" w14:textId="0C955CCB" w:rsidR="00F32B79" w:rsidRPr="00BB2499" w:rsidRDefault="3D408178" w:rsidP="566A3A4B">
      <w:pPr>
        <w:spacing w:line="240" w:lineRule="auto"/>
        <w:rPr>
          <w:lang w:val="en-US"/>
        </w:rPr>
      </w:pPr>
      <w:r w:rsidRPr="00BB2499">
        <w:rPr>
          <w:lang w:val="en-US"/>
        </w:rPr>
        <w:t>- removal of single crowns and bridge prosthesis;</w:t>
      </w:r>
    </w:p>
    <w:p w14:paraId="61714514" w14:textId="5E2985AA" w:rsidR="00F32B79" w:rsidRPr="00F725B0" w:rsidRDefault="3D408178" w:rsidP="00F32B79">
      <w:pPr>
        <w:pStyle w:val="a"/>
        <w:numPr>
          <w:ilvl w:val="0"/>
          <w:numId w:val="0"/>
        </w:numPr>
        <w:spacing w:line="240" w:lineRule="auto"/>
        <w:rPr>
          <w:lang w:val="en-US"/>
        </w:rPr>
      </w:pPr>
      <w:r w:rsidRPr="3D408178">
        <w:rPr>
          <w:lang w:val="en-US"/>
        </w:rPr>
        <w:t>- providing gingival retraction;</w:t>
      </w:r>
    </w:p>
    <w:p w14:paraId="5173EBC1" w14:textId="77777777" w:rsidR="00F32B79" w:rsidRDefault="00F32B79" w:rsidP="00F32B79">
      <w:pPr>
        <w:spacing w:after="0" w:line="240" w:lineRule="auto"/>
        <w:jc w:val="both"/>
        <w:rPr>
          <w:lang w:val="en-US"/>
        </w:rPr>
      </w:pPr>
      <w:r w:rsidRPr="00F32B79">
        <w:rPr>
          <w:lang w:val="en-US"/>
        </w:rPr>
        <w:t>- Features of the dental status of patients of the elderly and senile age.</w:t>
      </w:r>
    </w:p>
    <w:p w14:paraId="67281CA2" w14:textId="77777777" w:rsidR="00F32B79" w:rsidRPr="00F725B0" w:rsidRDefault="00F32B79" w:rsidP="00F32B79">
      <w:pPr>
        <w:pStyle w:val="a"/>
        <w:numPr>
          <w:ilvl w:val="0"/>
          <w:numId w:val="0"/>
        </w:numPr>
        <w:spacing w:line="240" w:lineRule="auto"/>
        <w:rPr>
          <w:b/>
          <w:i/>
          <w:lang w:val="en-US"/>
        </w:rPr>
      </w:pPr>
    </w:p>
    <w:p w14:paraId="08DF64AC" w14:textId="77777777" w:rsidR="00F32B79" w:rsidRPr="00F32B79" w:rsidRDefault="00F32B79" w:rsidP="00F32B79">
      <w:pPr>
        <w:pStyle w:val="a"/>
        <w:numPr>
          <w:ilvl w:val="0"/>
          <w:numId w:val="0"/>
        </w:numPr>
        <w:spacing w:line="240" w:lineRule="auto"/>
        <w:rPr>
          <w:lang w:val="en-US"/>
        </w:rPr>
      </w:pPr>
      <w:r>
        <w:rPr>
          <w:b/>
          <w:i/>
          <w:lang w:val="en-CA"/>
        </w:rPr>
        <w:t>To be able to</w:t>
      </w:r>
      <w:r w:rsidRPr="00F32B79">
        <w:rPr>
          <w:b/>
          <w:i/>
          <w:lang w:val="en-US"/>
        </w:rPr>
        <w:t>:</w:t>
      </w:r>
    </w:p>
    <w:p w14:paraId="7D25CA96" w14:textId="074D42B1" w:rsidR="00F32B79" w:rsidRPr="00F32B79" w:rsidRDefault="566A3A4B" w:rsidP="00F32B79">
      <w:pPr>
        <w:pStyle w:val="a"/>
        <w:numPr>
          <w:ilvl w:val="0"/>
          <w:numId w:val="0"/>
        </w:numPr>
        <w:spacing w:line="240" w:lineRule="auto"/>
        <w:rPr>
          <w:lang w:val="en-US"/>
        </w:rPr>
      </w:pPr>
      <w:r w:rsidRPr="566A3A4B">
        <w:rPr>
          <w:lang w:val="en-US"/>
        </w:rPr>
        <w:t>- make a plan and examine a patient with diseases of teeth, periodontium and oral mucosa;</w:t>
      </w:r>
    </w:p>
    <w:p w14:paraId="2DD9CDDC" w14:textId="77777777" w:rsidR="00F32B79" w:rsidRPr="00F32B79" w:rsidRDefault="00F32B79" w:rsidP="00F32B79">
      <w:pPr>
        <w:spacing w:after="0" w:line="240" w:lineRule="auto"/>
        <w:jc w:val="both"/>
        <w:rPr>
          <w:lang w:val="en-US"/>
        </w:rPr>
      </w:pPr>
      <w:r w:rsidRPr="00F32B79">
        <w:rPr>
          <w:lang w:val="en-US"/>
        </w:rPr>
        <w:t>- use additional research methods to clarify the diagnosis;</w:t>
      </w:r>
    </w:p>
    <w:p w14:paraId="17BB4405" w14:textId="77777777" w:rsidR="00F32B79" w:rsidRPr="00F32B79" w:rsidRDefault="00F32B79" w:rsidP="00F32B79">
      <w:pPr>
        <w:pStyle w:val="a"/>
        <w:numPr>
          <w:ilvl w:val="0"/>
          <w:numId w:val="0"/>
        </w:numPr>
        <w:spacing w:line="240" w:lineRule="auto"/>
        <w:rPr>
          <w:lang w:val="en-CA"/>
        </w:rPr>
      </w:pPr>
      <w:r w:rsidRPr="00F32B79">
        <w:rPr>
          <w:lang w:val="en-US"/>
        </w:rPr>
        <w:t>- to diagnose</w:t>
      </w:r>
      <w:r>
        <w:rPr>
          <w:lang w:val="en-CA"/>
        </w:rPr>
        <w:t>;</w:t>
      </w:r>
    </w:p>
    <w:p w14:paraId="062D3828" w14:textId="77777777" w:rsidR="00F32B79" w:rsidRPr="00F32B79" w:rsidRDefault="00F32B79" w:rsidP="00F32B79">
      <w:pPr>
        <w:pStyle w:val="a"/>
        <w:numPr>
          <w:ilvl w:val="0"/>
          <w:numId w:val="0"/>
        </w:numPr>
        <w:spacing w:line="240" w:lineRule="auto"/>
        <w:rPr>
          <w:lang w:val="en-US"/>
        </w:rPr>
      </w:pPr>
      <w:r w:rsidRPr="00F32B79">
        <w:rPr>
          <w:lang w:val="en-US"/>
        </w:rPr>
        <w:t>- plan the treatment of dental caries, non-carious lesions of hard tissues of teeth;</w:t>
      </w:r>
    </w:p>
    <w:p w14:paraId="0FCFFCD3" w14:textId="77777777" w:rsidR="00F32B79" w:rsidRPr="00F32B79" w:rsidRDefault="00F32B79" w:rsidP="00F32B79">
      <w:pPr>
        <w:pStyle w:val="a"/>
        <w:numPr>
          <w:ilvl w:val="0"/>
          <w:numId w:val="0"/>
        </w:numPr>
        <w:spacing w:line="240" w:lineRule="auto"/>
        <w:rPr>
          <w:lang w:val="en-US"/>
        </w:rPr>
      </w:pPr>
      <w:r w:rsidRPr="00F32B79">
        <w:rPr>
          <w:lang w:val="en-US"/>
        </w:rPr>
        <w:t>- identify, eliminate and take measures to prevent complications in the treatment of dental caries, non-carious lesions of hard tissues of teeth;</w:t>
      </w:r>
    </w:p>
    <w:p w14:paraId="3922D729" w14:textId="77777777" w:rsidR="00F32B79" w:rsidRPr="00F32B79" w:rsidRDefault="00F32B79" w:rsidP="00F32B79">
      <w:pPr>
        <w:pStyle w:val="a"/>
        <w:numPr>
          <w:ilvl w:val="0"/>
          <w:numId w:val="0"/>
        </w:numPr>
        <w:spacing w:line="240" w:lineRule="auto"/>
        <w:rPr>
          <w:lang w:val="en-US"/>
        </w:rPr>
      </w:pPr>
      <w:r w:rsidRPr="00F32B79">
        <w:rPr>
          <w:lang w:val="en-US"/>
        </w:rPr>
        <w:t xml:space="preserve">- treat caries and non-carious lesions using non-invasive and invasive, direct and indirect methods and restore the shape and function </w:t>
      </w:r>
      <w:r w:rsidR="00060B46">
        <w:rPr>
          <w:lang w:val="en-US"/>
        </w:rPr>
        <w:t>of the patients’ tooth</w:t>
      </w:r>
      <w:r w:rsidRPr="00F32B79">
        <w:rPr>
          <w:lang w:val="en-US"/>
        </w:rPr>
        <w:t>;</w:t>
      </w:r>
    </w:p>
    <w:p w14:paraId="08A515B1" w14:textId="0F88FFD4" w:rsidR="00F32B79" w:rsidRPr="00BB2499" w:rsidRDefault="566A3A4B" w:rsidP="566A3A4B">
      <w:pPr>
        <w:pStyle w:val="a"/>
        <w:numPr>
          <w:ilvl w:val="0"/>
          <w:numId w:val="0"/>
        </w:numPr>
        <w:spacing w:line="240" w:lineRule="auto"/>
        <w:rPr>
          <w:lang w:val="en-US"/>
        </w:rPr>
      </w:pPr>
      <w:r w:rsidRPr="00BB2499">
        <w:rPr>
          <w:lang w:val="en-US"/>
        </w:rPr>
        <w:t>- To determine the etiological factors for pulpal and periodontal disease development;</w:t>
      </w:r>
    </w:p>
    <w:p w14:paraId="403DD9F4" w14:textId="4B7186D6" w:rsidR="00F32B79" w:rsidRPr="00F32B79" w:rsidRDefault="566A3A4B" w:rsidP="00F32B79">
      <w:pPr>
        <w:pStyle w:val="a"/>
        <w:numPr>
          <w:ilvl w:val="0"/>
          <w:numId w:val="0"/>
        </w:numPr>
        <w:spacing w:line="240" w:lineRule="auto"/>
        <w:rPr>
          <w:lang w:val="en-US"/>
        </w:rPr>
      </w:pPr>
      <w:r w:rsidRPr="566A3A4B">
        <w:rPr>
          <w:lang w:val="en-US"/>
        </w:rPr>
        <w:t>- treatment plan for patients with diseases</w:t>
      </w:r>
      <w:r w:rsidRPr="566A3A4B">
        <w:rPr>
          <w:lang w:val="en-CA"/>
        </w:rPr>
        <w:t xml:space="preserve"> of </w:t>
      </w:r>
      <w:r w:rsidRPr="00BB2499">
        <w:rPr>
          <w:lang w:val="en-US"/>
        </w:rPr>
        <w:t xml:space="preserve">pulp </w:t>
      </w:r>
      <w:r w:rsidRPr="566A3A4B">
        <w:rPr>
          <w:lang w:val="en-CA"/>
        </w:rPr>
        <w:t>and periodontium</w:t>
      </w:r>
      <w:r w:rsidRPr="566A3A4B">
        <w:rPr>
          <w:lang w:val="en-US"/>
        </w:rPr>
        <w:t>;</w:t>
      </w:r>
    </w:p>
    <w:p w14:paraId="1FDF3764" w14:textId="240B4D8C" w:rsidR="00F32B79" w:rsidRPr="00BB2499" w:rsidRDefault="566A3A4B" w:rsidP="00F32B79">
      <w:pPr>
        <w:spacing w:after="0" w:line="240" w:lineRule="auto"/>
        <w:jc w:val="both"/>
        <w:rPr>
          <w:lang w:val="en-US"/>
        </w:rPr>
      </w:pPr>
      <w:r w:rsidRPr="00BB2499">
        <w:rPr>
          <w:lang w:val="en-US"/>
        </w:rPr>
        <w:t xml:space="preserve">- to choose the management strategy </w:t>
      </w:r>
      <w:proofErr w:type="spellStart"/>
      <w:r w:rsidRPr="00BB2499">
        <w:rPr>
          <w:lang w:val="en-US"/>
        </w:rPr>
        <w:t>fo</w:t>
      </w:r>
      <w:proofErr w:type="spellEnd"/>
      <w:r w:rsidRPr="00BB2499">
        <w:rPr>
          <w:lang w:val="en-US"/>
        </w:rPr>
        <w:t xml:space="preserve"> pulpal and periodontal disease;</w:t>
      </w:r>
    </w:p>
    <w:p w14:paraId="515CB152" w14:textId="04949C33" w:rsidR="00F32B79" w:rsidRPr="00F32B79" w:rsidRDefault="566A3A4B" w:rsidP="00F32B79">
      <w:pPr>
        <w:pStyle w:val="a"/>
        <w:numPr>
          <w:ilvl w:val="0"/>
          <w:numId w:val="0"/>
        </w:numPr>
        <w:spacing w:line="240" w:lineRule="auto"/>
        <w:rPr>
          <w:lang w:val="en-US"/>
        </w:rPr>
      </w:pPr>
      <w:r w:rsidRPr="566A3A4B">
        <w:rPr>
          <w:lang w:val="en-US"/>
        </w:rPr>
        <w:t xml:space="preserve">- identify, eliminate and take measures to prevent complications during treatment </w:t>
      </w:r>
      <w:r w:rsidRPr="566A3A4B">
        <w:rPr>
          <w:lang w:val="en-CA"/>
        </w:rPr>
        <w:t>of pulpal and periodontal disease;</w:t>
      </w:r>
    </w:p>
    <w:p w14:paraId="6C0B8741"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evaluate functional changes in periodontal tissues in various somatic diseases and pathological processes;</w:t>
      </w:r>
    </w:p>
    <w:p w14:paraId="1150BB1B"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interpret the results of laboratory and instrumental examination methods;</w:t>
      </w:r>
    </w:p>
    <w:p w14:paraId="6126C343" w14:textId="77777777" w:rsidR="00F32B79" w:rsidRPr="00F32B79" w:rsidRDefault="00F32B79" w:rsidP="00F32B79">
      <w:pPr>
        <w:spacing w:after="0" w:line="240" w:lineRule="auto"/>
        <w:jc w:val="both"/>
        <w:rPr>
          <w:lang w:val="en-US"/>
        </w:rPr>
      </w:pPr>
      <w:r w:rsidRPr="00F32B79">
        <w:rPr>
          <w:lang w:val="en-US"/>
        </w:rPr>
        <w:t xml:space="preserve">- </w:t>
      </w:r>
      <w:r>
        <w:rPr>
          <w:lang w:val="en-US"/>
        </w:rPr>
        <w:t>make the</w:t>
      </w:r>
      <w:r w:rsidRPr="00F32B79">
        <w:rPr>
          <w:lang w:val="en-US"/>
        </w:rPr>
        <w:t xml:space="preserve"> plan for examination and treatment of the patient, taking into account the involvement of </w:t>
      </w:r>
      <w:r>
        <w:rPr>
          <w:lang w:val="en-US"/>
        </w:rPr>
        <w:t>other related</w:t>
      </w:r>
      <w:r w:rsidRPr="00F32B79">
        <w:rPr>
          <w:lang w:val="en-US"/>
        </w:rPr>
        <w:t xml:space="preserve"> specialists</w:t>
      </w:r>
    </w:p>
    <w:p w14:paraId="1B1DFD26" w14:textId="26BE8656" w:rsidR="566A3A4B" w:rsidRPr="00BB2499" w:rsidRDefault="566A3A4B" w:rsidP="566A3A4B">
      <w:pPr>
        <w:spacing w:after="0" w:line="240" w:lineRule="auto"/>
        <w:jc w:val="both"/>
        <w:rPr>
          <w:highlight w:val="yellow"/>
          <w:lang w:val="en-US"/>
        </w:rPr>
      </w:pPr>
      <w:r w:rsidRPr="00BB2499">
        <w:rPr>
          <w:lang w:val="en-US"/>
        </w:rPr>
        <w:t xml:space="preserve">- to </w:t>
      </w:r>
      <w:proofErr w:type="spellStart"/>
      <w:r w:rsidRPr="00BB2499">
        <w:rPr>
          <w:lang w:val="en-US"/>
        </w:rPr>
        <w:t>chose</w:t>
      </w:r>
      <w:proofErr w:type="spellEnd"/>
      <w:r w:rsidRPr="00BB2499">
        <w:rPr>
          <w:lang w:val="en-US"/>
        </w:rPr>
        <w:t xml:space="preserve"> the appropriate conservative therapy, prescribe medications considering </w:t>
      </w:r>
      <w:proofErr w:type="spellStart"/>
      <w:r w:rsidRPr="00BB2499">
        <w:rPr>
          <w:lang w:val="en-US"/>
        </w:rPr>
        <w:t>pharmakokinetics</w:t>
      </w:r>
      <w:proofErr w:type="spellEnd"/>
      <w:r w:rsidRPr="00BB2499">
        <w:rPr>
          <w:lang w:val="en-US"/>
        </w:rPr>
        <w:t xml:space="preserve">, </w:t>
      </w:r>
      <w:proofErr w:type="spellStart"/>
      <w:r w:rsidRPr="00BB2499">
        <w:rPr>
          <w:lang w:val="en-US"/>
        </w:rPr>
        <w:t>phapmakodynamics</w:t>
      </w:r>
      <w:proofErr w:type="spellEnd"/>
      <w:r w:rsidRPr="00BB2499">
        <w:rPr>
          <w:lang w:val="en-US"/>
        </w:rPr>
        <w:t>, and adverse events prevention;</w:t>
      </w:r>
    </w:p>
    <w:p w14:paraId="3E5A1A94" w14:textId="7640BEF3" w:rsidR="00F32B79" w:rsidRPr="00F32B79" w:rsidRDefault="566A3A4B" w:rsidP="00F32B79">
      <w:pPr>
        <w:pStyle w:val="a"/>
        <w:numPr>
          <w:ilvl w:val="0"/>
          <w:numId w:val="0"/>
        </w:numPr>
        <w:spacing w:line="240" w:lineRule="auto"/>
        <w:rPr>
          <w:lang w:val="en-US"/>
        </w:rPr>
      </w:pPr>
      <w:r w:rsidRPr="566A3A4B">
        <w:rPr>
          <w:lang w:val="en-US"/>
        </w:rPr>
        <w:t>- provide emergency care in the treatment of acute processes in periodontology;</w:t>
      </w:r>
    </w:p>
    <w:p w14:paraId="21BA63CD" w14:textId="0A463EFB" w:rsidR="00F32B79" w:rsidRPr="00BB2499" w:rsidRDefault="3D408178" w:rsidP="00F32B79">
      <w:pPr>
        <w:pStyle w:val="a"/>
        <w:numPr>
          <w:ilvl w:val="0"/>
          <w:numId w:val="0"/>
        </w:numPr>
        <w:spacing w:line="240" w:lineRule="auto"/>
        <w:rPr>
          <w:lang w:val="en-US"/>
        </w:rPr>
      </w:pPr>
      <w:r w:rsidRPr="00BB2499">
        <w:rPr>
          <w:lang w:val="en-US"/>
        </w:rPr>
        <w:t xml:space="preserve">- provide topical, infiltration </w:t>
      </w:r>
      <w:proofErr w:type="spellStart"/>
      <w:r w:rsidRPr="00BB2499">
        <w:rPr>
          <w:lang w:val="en-US"/>
        </w:rPr>
        <w:t>anathesia</w:t>
      </w:r>
      <w:proofErr w:type="spellEnd"/>
      <w:r w:rsidRPr="00BB2499">
        <w:rPr>
          <w:lang w:val="en-US"/>
        </w:rPr>
        <w:t>, and nerve blocks;</w:t>
      </w:r>
    </w:p>
    <w:p w14:paraId="0693869E" w14:textId="77777777" w:rsidR="00F32B79" w:rsidRPr="00F32B79" w:rsidRDefault="00F32B79" w:rsidP="00F32B79">
      <w:pPr>
        <w:pStyle w:val="a"/>
        <w:numPr>
          <w:ilvl w:val="0"/>
          <w:numId w:val="0"/>
        </w:numPr>
        <w:spacing w:line="240" w:lineRule="auto"/>
        <w:rPr>
          <w:highlight w:val="yellow"/>
          <w:lang w:val="en-US"/>
        </w:rPr>
      </w:pPr>
      <w:r w:rsidRPr="00F32B79">
        <w:rPr>
          <w:lang w:val="en-US"/>
        </w:rPr>
        <w:t xml:space="preserve">- </w:t>
      </w:r>
      <w:r w:rsidRPr="00060B46">
        <w:rPr>
          <w:lang w:val="en-US"/>
        </w:rPr>
        <w:t>carry out resuscitation measures;</w:t>
      </w:r>
    </w:p>
    <w:p w14:paraId="64A01863" w14:textId="77777777" w:rsidR="00F32B79" w:rsidRPr="00F32B79" w:rsidRDefault="00F32B79" w:rsidP="00F32B79">
      <w:pPr>
        <w:pStyle w:val="a"/>
        <w:numPr>
          <w:ilvl w:val="0"/>
          <w:numId w:val="0"/>
        </w:numPr>
        <w:spacing w:line="240" w:lineRule="auto"/>
        <w:rPr>
          <w:highlight w:val="yellow"/>
          <w:lang w:val="en-US"/>
        </w:rPr>
      </w:pPr>
      <w:r w:rsidRPr="00060B46">
        <w:rPr>
          <w:lang w:val="en-US"/>
        </w:rPr>
        <w:t>- carry out the removal of various groups of teeth;</w:t>
      </w:r>
    </w:p>
    <w:p w14:paraId="6CD4889F" w14:textId="02BD469F" w:rsidR="00F32B79" w:rsidRPr="00BB2499" w:rsidRDefault="3D408178" w:rsidP="3D408178">
      <w:pPr>
        <w:pStyle w:val="a"/>
        <w:numPr>
          <w:ilvl w:val="0"/>
          <w:numId w:val="0"/>
        </w:numPr>
        <w:spacing w:line="240" w:lineRule="auto"/>
        <w:rPr>
          <w:lang w:val="en-US"/>
        </w:rPr>
      </w:pPr>
      <w:r w:rsidRPr="00BB2499">
        <w:rPr>
          <w:lang w:val="en-US"/>
        </w:rPr>
        <w:t>- to provide surgical drainage to abscesses;</w:t>
      </w:r>
    </w:p>
    <w:p w14:paraId="308A22DD" w14:textId="7D68AC7A" w:rsidR="00F32B79" w:rsidRPr="00BB2499" w:rsidRDefault="3D408178" w:rsidP="3D408178">
      <w:pPr>
        <w:pStyle w:val="a"/>
        <w:numPr>
          <w:ilvl w:val="0"/>
          <w:numId w:val="0"/>
        </w:numPr>
        <w:spacing w:line="240" w:lineRule="auto"/>
        <w:rPr>
          <w:lang w:val="en-US"/>
        </w:rPr>
      </w:pPr>
      <w:r w:rsidRPr="00BB2499">
        <w:rPr>
          <w:lang w:val="en-US"/>
        </w:rPr>
        <w:t>- to provide partial or complete removal of soft tissue overlying partiall</w:t>
      </w:r>
      <w:r w:rsidR="00F4109F">
        <w:rPr>
          <w:lang w:val="en-US"/>
        </w:rPr>
        <w:t>y</w:t>
      </w:r>
      <w:r w:rsidRPr="00BB2499">
        <w:rPr>
          <w:lang w:val="en-US"/>
        </w:rPr>
        <w:t xml:space="preserve"> erupted tooth;</w:t>
      </w:r>
    </w:p>
    <w:p w14:paraId="3E684FBA" w14:textId="4DF62CEB" w:rsidR="00F32B79" w:rsidRPr="00BB2499" w:rsidRDefault="3D408178" w:rsidP="3D408178">
      <w:pPr>
        <w:pStyle w:val="a"/>
        <w:numPr>
          <w:ilvl w:val="0"/>
          <w:numId w:val="0"/>
        </w:numPr>
        <w:spacing w:line="240" w:lineRule="auto"/>
        <w:rPr>
          <w:lang w:val="en-US"/>
        </w:rPr>
      </w:pPr>
      <w:r w:rsidRPr="00BB2499">
        <w:rPr>
          <w:lang w:val="en-US"/>
        </w:rPr>
        <w:t>- to manage alveolitis;</w:t>
      </w:r>
    </w:p>
    <w:p w14:paraId="42C76B6F" w14:textId="77777777" w:rsidR="00F32B79" w:rsidRPr="00B01B46" w:rsidRDefault="00F32B79" w:rsidP="00F32B79">
      <w:pPr>
        <w:pStyle w:val="a"/>
        <w:numPr>
          <w:ilvl w:val="0"/>
          <w:numId w:val="0"/>
        </w:numPr>
        <w:spacing w:line="240" w:lineRule="auto"/>
        <w:rPr>
          <w:lang w:val="en-US"/>
        </w:rPr>
      </w:pPr>
      <w:r w:rsidRPr="00B01B46">
        <w:rPr>
          <w:lang w:val="en-US"/>
        </w:rPr>
        <w:t xml:space="preserve">- </w:t>
      </w:r>
      <w:r w:rsidR="00B01B46" w:rsidRPr="00B01B46">
        <w:rPr>
          <w:lang w:val="en-US"/>
        </w:rPr>
        <w:t>remove small benign soft tissue tumors</w:t>
      </w:r>
      <w:r w:rsidRPr="00B01B46">
        <w:rPr>
          <w:lang w:val="en-US"/>
        </w:rPr>
        <w:t>;</w:t>
      </w:r>
    </w:p>
    <w:p w14:paraId="77716B7F" w14:textId="0CADF32C" w:rsidR="00F32B79" w:rsidRPr="00BB2499" w:rsidRDefault="3D408178" w:rsidP="00F32B79">
      <w:pPr>
        <w:pStyle w:val="a"/>
        <w:numPr>
          <w:ilvl w:val="0"/>
          <w:numId w:val="0"/>
        </w:numPr>
        <w:spacing w:line="240" w:lineRule="auto"/>
        <w:rPr>
          <w:lang w:val="en-US"/>
        </w:rPr>
      </w:pPr>
      <w:r w:rsidRPr="00BB2499">
        <w:rPr>
          <w:lang w:val="en-US"/>
        </w:rPr>
        <w:t>- providing salivary duct bougie (dilation);</w:t>
      </w:r>
    </w:p>
    <w:p w14:paraId="5535CFBC" w14:textId="77777777" w:rsidR="00F32B79" w:rsidRPr="00F32B79" w:rsidRDefault="00F32B79" w:rsidP="00F32B79">
      <w:pPr>
        <w:pStyle w:val="a"/>
        <w:numPr>
          <w:ilvl w:val="0"/>
          <w:numId w:val="0"/>
        </w:numPr>
        <w:spacing w:line="240" w:lineRule="auto"/>
        <w:rPr>
          <w:lang w:val="en-US"/>
        </w:rPr>
      </w:pPr>
      <w:r w:rsidRPr="00F32B79">
        <w:rPr>
          <w:lang w:val="en-US"/>
        </w:rPr>
        <w:t>- prescribe doses of drugs according to the age of the patient</w:t>
      </w:r>
    </w:p>
    <w:p w14:paraId="3E97778B" w14:textId="33731B4D" w:rsidR="00F32B79" w:rsidRPr="00BB2499" w:rsidRDefault="3D408178" w:rsidP="00F32B79">
      <w:pPr>
        <w:pStyle w:val="a"/>
        <w:numPr>
          <w:ilvl w:val="0"/>
          <w:numId w:val="0"/>
        </w:numPr>
        <w:spacing w:line="240" w:lineRule="auto"/>
        <w:rPr>
          <w:lang w:val="en-US"/>
        </w:rPr>
      </w:pPr>
      <w:r w:rsidRPr="00BB2499">
        <w:rPr>
          <w:lang w:val="en-US"/>
        </w:rPr>
        <w:t>- prescribing vitamins and immunomodulators</w:t>
      </w:r>
    </w:p>
    <w:p w14:paraId="4EC5086D" w14:textId="33ADC952" w:rsidR="00F32B79" w:rsidRPr="00F32B79" w:rsidRDefault="3D408178" w:rsidP="00F32B79">
      <w:pPr>
        <w:pStyle w:val="a"/>
        <w:numPr>
          <w:ilvl w:val="0"/>
          <w:numId w:val="0"/>
        </w:numPr>
        <w:spacing w:line="240" w:lineRule="auto"/>
        <w:rPr>
          <w:lang w:val="en-CA"/>
        </w:rPr>
      </w:pPr>
      <w:r w:rsidRPr="3D408178">
        <w:rPr>
          <w:lang w:val="en-US"/>
        </w:rPr>
        <w:t xml:space="preserve">- </w:t>
      </w:r>
      <w:r w:rsidRPr="3D408178">
        <w:rPr>
          <w:lang w:val="en-CA"/>
        </w:rPr>
        <w:t>carry out diagnostics and differential diagnostics for dental diseases,</w:t>
      </w:r>
      <w:r w:rsidR="00F4109F">
        <w:rPr>
          <w:lang w:val="en-CA"/>
        </w:rPr>
        <w:t xml:space="preserve"> </w:t>
      </w:r>
      <w:r w:rsidRPr="3D408178">
        <w:rPr>
          <w:lang w:val="en-CA"/>
        </w:rPr>
        <w:t>bones and soft tissues of the oral cavity, face and neck;</w:t>
      </w:r>
    </w:p>
    <w:p w14:paraId="77E12C7D" w14:textId="77777777" w:rsidR="00F32B79" w:rsidRPr="00F32B79" w:rsidRDefault="00F32B79" w:rsidP="00F32B79">
      <w:pPr>
        <w:pStyle w:val="a"/>
        <w:numPr>
          <w:ilvl w:val="0"/>
          <w:numId w:val="0"/>
        </w:numPr>
        <w:spacing w:line="240" w:lineRule="auto"/>
        <w:rPr>
          <w:lang w:val="en-US"/>
        </w:rPr>
      </w:pPr>
      <w:r w:rsidRPr="00F32B79">
        <w:rPr>
          <w:lang w:val="en-US"/>
        </w:rPr>
        <w:t>- evaluate the results of various research methods for patients with diseases of the teeth, bones and soft tissues of the mouth, face and neck</w:t>
      </w:r>
      <w:r>
        <w:rPr>
          <w:lang w:val="en-US"/>
        </w:rPr>
        <w:t>;</w:t>
      </w:r>
    </w:p>
    <w:p w14:paraId="4A2F9CEB" w14:textId="46BCA776" w:rsidR="00F32B79" w:rsidRPr="00BB2499" w:rsidRDefault="3D408178" w:rsidP="00F32B79">
      <w:pPr>
        <w:pStyle w:val="a"/>
        <w:numPr>
          <w:ilvl w:val="0"/>
          <w:numId w:val="0"/>
        </w:numPr>
        <w:spacing w:line="240" w:lineRule="auto"/>
        <w:rPr>
          <w:lang w:val="en-US"/>
        </w:rPr>
      </w:pPr>
      <w:r w:rsidRPr="00BB2499">
        <w:rPr>
          <w:lang w:val="en-US"/>
        </w:rPr>
        <w:t xml:space="preserve">- to assess panoramic radiographs, </w:t>
      </w:r>
      <w:proofErr w:type="spellStart"/>
      <w:r w:rsidRPr="00BB2499">
        <w:rPr>
          <w:lang w:val="en-US"/>
        </w:rPr>
        <w:t>orthopantomographs</w:t>
      </w:r>
      <w:proofErr w:type="spellEnd"/>
      <w:r w:rsidRPr="00BB2499">
        <w:rPr>
          <w:lang w:val="en-US"/>
        </w:rPr>
        <w:t>, intraoral radiographs, and computed tomography images;</w:t>
      </w:r>
    </w:p>
    <w:p w14:paraId="5BB7DF29" w14:textId="75E8CB0B" w:rsidR="00F32B79" w:rsidRPr="00F32B79" w:rsidRDefault="3D408178" w:rsidP="00F32B79">
      <w:pPr>
        <w:pStyle w:val="a"/>
        <w:numPr>
          <w:ilvl w:val="0"/>
          <w:numId w:val="0"/>
        </w:numPr>
        <w:spacing w:line="240" w:lineRule="auto"/>
        <w:rPr>
          <w:lang w:val="en-US"/>
        </w:rPr>
      </w:pPr>
      <w:r w:rsidRPr="3D408178">
        <w:rPr>
          <w:lang w:val="en-US"/>
        </w:rPr>
        <w:t>- draw up a comprehensive treatment plan for a patient with diseases of the oral mucosa with the involvement of other specialists;</w:t>
      </w:r>
    </w:p>
    <w:p w14:paraId="37F919A3" w14:textId="77777777" w:rsidR="00F32B79" w:rsidRPr="00F32B79" w:rsidRDefault="00F32B79" w:rsidP="00F32B79">
      <w:pPr>
        <w:autoSpaceDE w:val="0"/>
        <w:autoSpaceDN w:val="0"/>
        <w:adjustRightInd w:val="0"/>
        <w:spacing w:after="0" w:line="240" w:lineRule="auto"/>
        <w:jc w:val="both"/>
        <w:rPr>
          <w:lang w:val="en-US"/>
        </w:rPr>
      </w:pPr>
      <w:r w:rsidRPr="00F32B79">
        <w:rPr>
          <w:lang w:val="en-US"/>
        </w:rPr>
        <w:t>- treat diseases of the oral mucosa in patients of different ages;</w:t>
      </w:r>
    </w:p>
    <w:p w14:paraId="6A5951B6" w14:textId="77777777" w:rsidR="00F32B79" w:rsidRPr="00F32B79" w:rsidRDefault="3D408178" w:rsidP="00F32B79">
      <w:pPr>
        <w:pStyle w:val="a"/>
        <w:numPr>
          <w:ilvl w:val="0"/>
          <w:numId w:val="0"/>
        </w:numPr>
        <w:spacing w:line="240" w:lineRule="auto"/>
        <w:rPr>
          <w:lang w:val="en-US"/>
        </w:rPr>
      </w:pPr>
      <w:r w:rsidRPr="3D408178">
        <w:rPr>
          <w:lang w:val="en-US"/>
        </w:rPr>
        <w:t>- to carry out preventive measures and educational work among patients with diseases of the oral mucosa;</w:t>
      </w:r>
    </w:p>
    <w:p w14:paraId="37C1FE8F" w14:textId="40E0F7D2" w:rsidR="3D408178" w:rsidRPr="00BB2499" w:rsidRDefault="3D408178" w:rsidP="3D408178">
      <w:pPr>
        <w:pStyle w:val="a"/>
        <w:numPr>
          <w:ilvl w:val="0"/>
          <w:numId w:val="0"/>
        </w:numPr>
        <w:spacing w:line="240" w:lineRule="auto"/>
        <w:rPr>
          <w:lang w:val="en-US"/>
        </w:rPr>
      </w:pPr>
      <w:r w:rsidRPr="00BB2499">
        <w:rPr>
          <w:color w:val="000000" w:themeColor="text1"/>
          <w:lang w:val="en-US"/>
        </w:rPr>
        <w:t xml:space="preserve">- obtaining dental impressions with alginate and silicon-based materials; </w:t>
      </w:r>
    </w:p>
    <w:p w14:paraId="78EFEAF4" w14:textId="6EFEE2AB" w:rsidR="3D408178" w:rsidRPr="00BB2499" w:rsidRDefault="3D408178" w:rsidP="3D408178">
      <w:pPr>
        <w:rPr>
          <w:lang w:val="en-US"/>
        </w:rPr>
      </w:pPr>
      <w:r w:rsidRPr="00BB2499">
        <w:rPr>
          <w:lang w:val="en-US"/>
        </w:rPr>
        <w:t xml:space="preserve">- manufacturing direct and indirect post-cores; </w:t>
      </w:r>
    </w:p>
    <w:p w14:paraId="1CEFBF80" w14:textId="3616D14E" w:rsidR="3D408178" w:rsidRPr="00BB2499" w:rsidRDefault="3D408178" w:rsidP="3D408178">
      <w:pPr>
        <w:rPr>
          <w:lang w:val="en-US"/>
        </w:rPr>
      </w:pPr>
      <w:r w:rsidRPr="00BB2499">
        <w:rPr>
          <w:lang w:val="en-US"/>
        </w:rPr>
        <w:t>- teeth preparation for various prosthetic restorations;</w:t>
      </w:r>
    </w:p>
    <w:p w14:paraId="66BEA784" w14:textId="1EF47B56" w:rsidR="3D408178" w:rsidRDefault="3D408178" w:rsidP="3D408178">
      <w:pPr>
        <w:pStyle w:val="a"/>
        <w:numPr>
          <w:ilvl w:val="0"/>
          <w:numId w:val="0"/>
        </w:numPr>
        <w:spacing w:line="240" w:lineRule="auto"/>
        <w:rPr>
          <w:lang w:val="en-US"/>
        </w:rPr>
      </w:pPr>
      <w:r w:rsidRPr="00BB2499">
        <w:rPr>
          <w:color w:val="000000" w:themeColor="text1"/>
          <w:lang w:val="en-US"/>
        </w:rPr>
        <w:t xml:space="preserve">- central occlusion determination; </w:t>
      </w:r>
    </w:p>
    <w:p w14:paraId="5070BDFF" w14:textId="6134470A" w:rsidR="3D408178" w:rsidRPr="00BB2499" w:rsidRDefault="3D408178" w:rsidP="3D408178">
      <w:pPr>
        <w:rPr>
          <w:lang w:val="en-US"/>
        </w:rPr>
      </w:pPr>
      <w:r w:rsidRPr="00BB2499">
        <w:rPr>
          <w:lang w:val="en-US"/>
        </w:rPr>
        <w:t xml:space="preserve">- central relation determination;  </w:t>
      </w:r>
    </w:p>
    <w:p w14:paraId="6CD24303" w14:textId="07706A09" w:rsidR="3D408178" w:rsidRPr="00BB2499" w:rsidRDefault="3D408178" w:rsidP="3D408178">
      <w:pPr>
        <w:rPr>
          <w:lang w:val="en-US"/>
        </w:rPr>
      </w:pPr>
      <w:r w:rsidRPr="00BB2499">
        <w:rPr>
          <w:lang w:val="en-US"/>
        </w:rPr>
        <w:t xml:space="preserve">- removal of single crowns and bridge prosthesis; </w:t>
      </w:r>
    </w:p>
    <w:p w14:paraId="77588ECC" w14:textId="24E48114" w:rsidR="3D408178" w:rsidRPr="00BB2499" w:rsidRDefault="3D408178" w:rsidP="3D408178">
      <w:pPr>
        <w:rPr>
          <w:lang w:val="en-US"/>
        </w:rPr>
      </w:pPr>
      <w:r w:rsidRPr="00BB2499">
        <w:rPr>
          <w:lang w:val="en-US"/>
        </w:rPr>
        <w:lastRenderedPageBreak/>
        <w:t>- providing gingival retraction;</w:t>
      </w:r>
    </w:p>
    <w:p w14:paraId="15B83C2F" w14:textId="77777777" w:rsidR="00F32B79" w:rsidRPr="00F32B79" w:rsidRDefault="00F32B79" w:rsidP="00F32B79">
      <w:pPr>
        <w:pStyle w:val="a"/>
        <w:numPr>
          <w:ilvl w:val="0"/>
          <w:numId w:val="0"/>
        </w:numPr>
        <w:tabs>
          <w:tab w:val="left" w:pos="708"/>
        </w:tabs>
        <w:spacing w:line="240" w:lineRule="auto"/>
        <w:rPr>
          <w:lang w:val="en-US"/>
        </w:rPr>
      </w:pPr>
      <w:r w:rsidRPr="00F32B79">
        <w:rPr>
          <w:lang w:val="en-US"/>
        </w:rPr>
        <w:t>- conduct dental treatment of elderly and senile patients;</w:t>
      </w:r>
    </w:p>
    <w:p w14:paraId="57E9A094" w14:textId="77777777" w:rsidR="00F32B79" w:rsidRPr="00F32B79" w:rsidRDefault="00F32B79" w:rsidP="00F32B79">
      <w:pPr>
        <w:pStyle w:val="a"/>
        <w:numPr>
          <w:ilvl w:val="0"/>
          <w:numId w:val="0"/>
        </w:numPr>
        <w:spacing w:line="240" w:lineRule="auto"/>
        <w:rPr>
          <w:b/>
          <w:i/>
          <w:lang w:val="en-US"/>
        </w:rPr>
      </w:pPr>
    </w:p>
    <w:p w14:paraId="38C22EE0" w14:textId="77777777" w:rsidR="001A366F" w:rsidRPr="001A366F" w:rsidRDefault="001A366F" w:rsidP="001A366F">
      <w:pPr>
        <w:pStyle w:val="a"/>
        <w:numPr>
          <w:ilvl w:val="0"/>
          <w:numId w:val="0"/>
        </w:numPr>
        <w:spacing w:line="240" w:lineRule="auto"/>
        <w:rPr>
          <w:b/>
          <w:i/>
          <w:lang w:val="en-US"/>
        </w:rPr>
      </w:pPr>
      <w:r w:rsidRPr="001A366F">
        <w:rPr>
          <w:b/>
          <w:i/>
          <w:lang w:val="en-US"/>
        </w:rPr>
        <w:t>Demonstrate ability and readiness (</w:t>
      </w:r>
      <w:r>
        <w:rPr>
          <w:b/>
          <w:i/>
          <w:lang w:val="en-US"/>
        </w:rPr>
        <w:t xml:space="preserve">to </w:t>
      </w:r>
      <w:r w:rsidRPr="001A366F">
        <w:rPr>
          <w:b/>
          <w:i/>
          <w:lang w:val="en-US"/>
        </w:rPr>
        <w:t>master</w:t>
      </w:r>
      <w:r>
        <w:rPr>
          <w:b/>
          <w:i/>
          <w:lang w:val="en-US"/>
        </w:rPr>
        <w:t xml:space="preserve"> the </w:t>
      </w:r>
      <w:r w:rsidR="00060B46">
        <w:rPr>
          <w:b/>
          <w:i/>
          <w:lang w:val="en-US"/>
        </w:rPr>
        <w:t>techniques</w:t>
      </w:r>
      <w:r w:rsidRPr="001A366F">
        <w:rPr>
          <w:b/>
          <w:i/>
          <w:lang w:val="en-US"/>
        </w:rPr>
        <w:t>):</w:t>
      </w:r>
    </w:p>
    <w:p w14:paraId="0C8D0A70" w14:textId="77777777" w:rsidR="007E6522" w:rsidRPr="007E6522" w:rsidRDefault="007E6522" w:rsidP="001A366F">
      <w:pPr>
        <w:pStyle w:val="a"/>
        <w:numPr>
          <w:ilvl w:val="0"/>
          <w:numId w:val="0"/>
        </w:numPr>
        <w:spacing w:line="240" w:lineRule="auto"/>
        <w:rPr>
          <w:lang w:val="en-US"/>
        </w:rPr>
      </w:pPr>
      <w:r w:rsidRPr="007E6522">
        <w:rPr>
          <w:lang w:val="en-US"/>
        </w:rPr>
        <w:t>- examination methods of a dental patient;</w:t>
      </w:r>
    </w:p>
    <w:p w14:paraId="19D633F8" w14:textId="2D111227" w:rsidR="001A366F" w:rsidRPr="00BB2499" w:rsidRDefault="3D408178" w:rsidP="001A366F">
      <w:pPr>
        <w:pStyle w:val="a"/>
        <w:numPr>
          <w:ilvl w:val="0"/>
          <w:numId w:val="0"/>
        </w:numPr>
        <w:spacing w:line="240" w:lineRule="auto"/>
        <w:rPr>
          <w:lang w:val="en-US"/>
        </w:rPr>
      </w:pPr>
      <w:r w:rsidRPr="00BB2499">
        <w:rPr>
          <w:lang w:val="en-US"/>
        </w:rPr>
        <w:t xml:space="preserve">- </w:t>
      </w:r>
      <w:proofErr w:type="spellStart"/>
      <w:r w:rsidRPr="00BB2499">
        <w:rPr>
          <w:rFonts w:eastAsia="Times New Roman"/>
          <w:lang w:val="en-US"/>
        </w:rPr>
        <w:t>remineralizing</w:t>
      </w:r>
      <w:proofErr w:type="spellEnd"/>
      <w:r w:rsidRPr="00BB2499">
        <w:rPr>
          <w:rFonts w:eastAsia="Times New Roman"/>
          <w:lang w:val="en-US"/>
        </w:rPr>
        <w:t xml:space="preserve"> and infiltration methods for white spot caries lesions tre</w:t>
      </w:r>
      <w:r w:rsidR="00F4109F">
        <w:rPr>
          <w:rFonts w:eastAsia="Times New Roman"/>
          <w:lang w:val="en-US"/>
        </w:rPr>
        <w:t>a</w:t>
      </w:r>
      <w:r w:rsidRPr="00BB2499">
        <w:rPr>
          <w:rFonts w:eastAsia="Times New Roman"/>
          <w:lang w:val="en-US"/>
        </w:rPr>
        <w:t>tment;</w:t>
      </w:r>
    </w:p>
    <w:p w14:paraId="49947D4C" w14:textId="77777777" w:rsidR="001A366F" w:rsidRPr="001A366F" w:rsidRDefault="001A366F" w:rsidP="001A366F">
      <w:pPr>
        <w:pStyle w:val="a"/>
        <w:numPr>
          <w:ilvl w:val="0"/>
          <w:numId w:val="0"/>
        </w:numPr>
        <w:spacing w:line="240" w:lineRule="auto"/>
        <w:rPr>
          <w:lang w:val="en-US"/>
        </w:rPr>
      </w:pPr>
      <w:r w:rsidRPr="001A366F">
        <w:rPr>
          <w:lang w:val="en-US"/>
        </w:rPr>
        <w:t>- methods of treating patients with dental caries;</w:t>
      </w:r>
    </w:p>
    <w:p w14:paraId="60979C08" w14:textId="77777777" w:rsidR="001A366F" w:rsidRPr="001A366F" w:rsidRDefault="001A366F" w:rsidP="001A366F">
      <w:pPr>
        <w:pStyle w:val="a"/>
        <w:numPr>
          <w:ilvl w:val="0"/>
          <w:numId w:val="0"/>
        </w:numPr>
        <w:spacing w:line="240" w:lineRule="auto"/>
        <w:rPr>
          <w:lang w:val="en-US"/>
        </w:rPr>
      </w:pPr>
      <w:r w:rsidRPr="001A366F">
        <w:rPr>
          <w:lang w:val="en-US"/>
        </w:rPr>
        <w:t>- methods of treating patients with diseases of hard tissues of teeth of non-carious origin;</w:t>
      </w:r>
    </w:p>
    <w:p w14:paraId="3349CD6D" w14:textId="74213E27" w:rsidR="001A366F" w:rsidRPr="00BB2499" w:rsidRDefault="3D408178" w:rsidP="001A366F">
      <w:pPr>
        <w:pStyle w:val="a"/>
        <w:numPr>
          <w:ilvl w:val="0"/>
          <w:numId w:val="0"/>
        </w:numPr>
        <w:spacing w:line="240" w:lineRule="auto"/>
        <w:rPr>
          <w:lang w:val="en-US"/>
        </w:rPr>
      </w:pPr>
      <w:r w:rsidRPr="00BB2499">
        <w:rPr>
          <w:lang w:val="en-US"/>
        </w:rPr>
        <w:t>- methods of vital and non-vital teeth bleaching;</w:t>
      </w:r>
    </w:p>
    <w:p w14:paraId="23576A7C" w14:textId="1C2FD90E" w:rsidR="001A366F" w:rsidRPr="001A366F" w:rsidRDefault="3D408178" w:rsidP="3D408178">
      <w:pPr>
        <w:pStyle w:val="a"/>
        <w:numPr>
          <w:ilvl w:val="0"/>
          <w:numId w:val="0"/>
        </w:numPr>
        <w:spacing w:line="240" w:lineRule="auto"/>
        <w:rPr>
          <w:color w:val="000000" w:themeColor="text1"/>
          <w:lang w:val="en-US"/>
        </w:rPr>
      </w:pPr>
      <w:r w:rsidRPr="3D408178">
        <w:rPr>
          <w:lang w:val="en-US"/>
        </w:rPr>
        <w:t>- vital pulp therapies;</w:t>
      </w:r>
    </w:p>
    <w:p w14:paraId="7D86C7A9" w14:textId="41545423" w:rsidR="001A366F" w:rsidRPr="001A366F" w:rsidRDefault="3D408178" w:rsidP="3D408178">
      <w:pPr>
        <w:pStyle w:val="a"/>
        <w:numPr>
          <w:ilvl w:val="0"/>
          <w:numId w:val="0"/>
        </w:numPr>
        <w:spacing w:line="240" w:lineRule="auto"/>
        <w:rPr>
          <w:color w:val="000000" w:themeColor="text1"/>
          <w:lang w:val="en-US"/>
        </w:rPr>
      </w:pPr>
      <w:r w:rsidRPr="3D408178">
        <w:rPr>
          <w:lang w:val="en-US"/>
        </w:rPr>
        <w:t>- non-vital pulp extirpation method;</w:t>
      </w:r>
    </w:p>
    <w:p w14:paraId="36A6874C" w14:textId="27841FF4" w:rsidR="001A366F" w:rsidRPr="006C7487" w:rsidRDefault="3D408178" w:rsidP="3D408178">
      <w:pPr>
        <w:pStyle w:val="a"/>
        <w:numPr>
          <w:ilvl w:val="0"/>
          <w:numId w:val="0"/>
        </w:numPr>
        <w:spacing w:line="240" w:lineRule="auto"/>
        <w:rPr>
          <w:highlight w:val="yellow"/>
          <w:lang w:val="en-US"/>
        </w:rPr>
      </w:pPr>
      <w:r w:rsidRPr="3D408178">
        <w:rPr>
          <w:lang w:val="en-US"/>
        </w:rPr>
        <w:t>- vital pulp amputation and extirpation;</w:t>
      </w:r>
    </w:p>
    <w:p w14:paraId="2DA12D7A" w14:textId="176D4109" w:rsidR="001A366F" w:rsidRPr="00BB2499" w:rsidRDefault="3D408178" w:rsidP="3D408178">
      <w:pPr>
        <w:pStyle w:val="a"/>
        <w:numPr>
          <w:ilvl w:val="0"/>
          <w:numId w:val="0"/>
        </w:numPr>
        <w:spacing w:line="240" w:lineRule="auto"/>
        <w:rPr>
          <w:rFonts w:eastAsia="Times New Roman"/>
          <w:lang w:val="en-US"/>
        </w:rPr>
      </w:pPr>
      <w:r w:rsidRPr="00BB2499">
        <w:rPr>
          <w:lang w:val="en-US"/>
        </w:rPr>
        <w:t xml:space="preserve">- </w:t>
      </w:r>
      <w:r w:rsidRPr="00BB2499">
        <w:rPr>
          <w:rFonts w:eastAsia="Times New Roman"/>
          <w:lang w:val="en-US"/>
        </w:rPr>
        <w:t>management of acute and chronic apical periodontitis;</w:t>
      </w:r>
    </w:p>
    <w:p w14:paraId="1B5A6402" w14:textId="1D2BA247" w:rsidR="001A366F" w:rsidRPr="00BB2499" w:rsidRDefault="3D408178" w:rsidP="3D408178">
      <w:pPr>
        <w:pStyle w:val="a"/>
        <w:numPr>
          <w:ilvl w:val="0"/>
          <w:numId w:val="0"/>
        </w:numPr>
        <w:spacing w:line="240" w:lineRule="auto"/>
        <w:rPr>
          <w:rFonts w:eastAsia="Times New Roman"/>
          <w:lang w:val="en-US"/>
        </w:rPr>
      </w:pPr>
      <w:r w:rsidRPr="00BB2499">
        <w:rPr>
          <w:rFonts w:eastAsia="Times New Roman"/>
          <w:lang w:val="en-US"/>
        </w:rPr>
        <w:t>- methods of root-filled teeth restoration;</w:t>
      </w:r>
    </w:p>
    <w:p w14:paraId="75BB6D86" w14:textId="329EB6E1" w:rsidR="001A366F" w:rsidRPr="00F725B0" w:rsidRDefault="3D408178" w:rsidP="3D408178">
      <w:pPr>
        <w:pStyle w:val="a"/>
        <w:numPr>
          <w:ilvl w:val="0"/>
          <w:numId w:val="0"/>
        </w:numPr>
        <w:spacing w:line="240" w:lineRule="auto"/>
        <w:rPr>
          <w:rFonts w:eastAsia="Times New Roman"/>
          <w:lang w:val="en-US"/>
        </w:rPr>
      </w:pPr>
      <w:r w:rsidRPr="3D408178">
        <w:rPr>
          <w:rFonts w:eastAsia="Times New Roman"/>
          <w:i/>
          <w:lang w:val="en-US"/>
        </w:rPr>
        <w:t xml:space="preserve">- </w:t>
      </w:r>
      <w:r w:rsidRPr="00BB2499">
        <w:rPr>
          <w:rFonts w:eastAsia="Times New Roman"/>
          <w:lang w:val="en-US"/>
        </w:rPr>
        <w:t>methods of non-vital teeth bleaching;</w:t>
      </w:r>
    </w:p>
    <w:p w14:paraId="3265B4DA" w14:textId="77777777" w:rsidR="001A366F" w:rsidRPr="001A366F" w:rsidRDefault="3D408178" w:rsidP="001A366F">
      <w:pPr>
        <w:spacing w:after="0" w:line="240" w:lineRule="auto"/>
        <w:jc w:val="both"/>
        <w:rPr>
          <w:lang w:val="en-US"/>
        </w:rPr>
      </w:pPr>
      <w:r w:rsidRPr="3D408178">
        <w:rPr>
          <w:rFonts w:eastAsia="Times New Roman"/>
          <w:lang w:val="en-US"/>
        </w:rPr>
        <w:t xml:space="preserve">- </w:t>
      </w:r>
      <w:r w:rsidRPr="3D408178">
        <w:rPr>
          <w:lang w:val="en-US"/>
        </w:rPr>
        <w:t>the correct management of medical records of a patient with periodontal pathology;</w:t>
      </w:r>
    </w:p>
    <w:p w14:paraId="02D7DCC0" w14:textId="77777777" w:rsidR="001A366F" w:rsidRPr="001A366F" w:rsidRDefault="001A366F" w:rsidP="001A366F">
      <w:pPr>
        <w:spacing w:after="0" w:line="240" w:lineRule="auto"/>
        <w:jc w:val="both"/>
        <w:rPr>
          <w:lang w:val="en-US"/>
        </w:rPr>
      </w:pPr>
      <w:r w:rsidRPr="001A366F">
        <w:rPr>
          <w:lang w:val="en-US"/>
        </w:rPr>
        <w:t>- general health assessments;</w:t>
      </w:r>
    </w:p>
    <w:p w14:paraId="2E3C6527" w14:textId="77777777" w:rsidR="001A366F" w:rsidRPr="001A366F" w:rsidRDefault="001A366F" w:rsidP="001A366F">
      <w:pPr>
        <w:spacing w:after="0" w:line="240" w:lineRule="auto"/>
        <w:jc w:val="both"/>
        <w:rPr>
          <w:lang w:val="en-US"/>
        </w:rPr>
      </w:pPr>
      <w:r w:rsidRPr="001A366F">
        <w:rPr>
          <w:lang w:val="en-US"/>
        </w:rPr>
        <w:t>- interpretation of the results of laboratory, instrumental diagnostic methods;</w:t>
      </w:r>
    </w:p>
    <w:p w14:paraId="5E0153DF" w14:textId="77777777" w:rsidR="001A366F" w:rsidRPr="001A366F" w:rsidRDefault="001A366F" w:rsidP="001A366F">
      <w:pPr>
        <w:pStyle w:val="a"/>
        <w:numPr>
          <w:ilvl w:val="0"/>
          <w:numId w:val="0"/>
        </w:numPr>
        <w:spacing w:line="240" w:lineRule="auto"/>
        <w:rPr>
          <w:lang w:val="en-US"/>
        </w:rPr>
      </w:pPr>
      <w:r w:rsidRPr="001A366F">
        <w:rPr>
          <w:lang w:val="en-US"/>
        </w:rPr>
        <w:t>- assessment of the quality of the provision of medical, diagnostic and rehabilitation and preventive care to patients suffering from periodontal pathology;</w:t>
      </w:r>
    </w:p>
    <w:p w14:paraId="73FB8686" w14:textId="77777777" w:rsidR="007E6522" w:rsidRPr="007E6522" w:rsidRDefault="001A366F" w:rsidP="001A366F">
      <w:pPr>
        <w:pStyle w:val="a"/>
        <w:numPr>
          <w:ilvl w:val="0"/>
          <w:numId w:val="0"/>
        </w:numPr>
        <w:spacing w:line="240" w:lineRule="auto"/>
        <w:rPr>
          <w:lang w:val="en-US"/>
        </w:rPr>
      </w:pPr>
      <w:r w:rsidRPr="007E6522">
        <w:rPr>
          <w:lang w:val="en-US"/>
        </w:rPr>
        <w:t xml:space="preserve">- </w:t>
      </w:r>
      <w:r w:rsidR="007E6522" w:rsidRPr="007E6522">
        <w:rPr>
          <w:lang w:val="en-US"/>
        </w:rPr>
        <w:t>manual and hardware methods for removing dental plaque;</w:t>
      </w:r>
    </w:p>
    <w:p w14:paraId="1364ADD5" w14:textId="77777777" w:rsidR="00E63401" w:rsidRDefault="00E63401" w:rsidP="001A366F">
      <w:pPr>
        <w:pStyle w:val="a"/>
        <w:numPr>
          <w:ilvl w:val="0"/>
          <w:numId w:val="0"/>
        </w:numPr>
        <w:spacing w:line="240" w:lineRule="auto"/>
        <w:rPr>
          <w:lang w:val="en-US"/>
        </w:rPr>
      </w:pPr>
      <w:r w:rsidRPr="00E63401">
        <w:rPr>
          <w:lang w:val="en-US"/>
        </w:rPr>
        <w:t>- methods for performing applications, irrigation, cleaning (</w:t>
      </w:r>
      <w:r>
        <w:rPr>
          <w:lang w:val="en-CA"/>
        </w:rPr>
        <w:t>washing)</w:t>
      </w:r>
      <w:r w:rsidRPr="00E63401">
        <w:rPr>
          <w:lang w:val="en-US"/>
        </w:rPr>
        <w:t>, injections under the elements of the lesion;</w:t>
      </w:r>
    </w:p>
    <w:p w14:paraId="186D6E44" w14:textId="77777777" w:rsidR="001A366F" w:rsidRPr="001A366F" w:rsidRDefault="001A366F" w:rsidP="001A366F">
      <w:pPr>
        <w:pStyle w:val="a"/>
        <w:numPr>
          <w:ilvl w:val="0"/>
          <w:numId w:val="0"/>
        </w:numPr>
        <w:spacing w:line="240" w:lineRule="auto"/>
        <w:rPr>
          <w:lang w:val="en-US"/>
        </w:rPr>
      </w:pPr>
      <w:r w:rsidRPr="001A366F">
        <w:rPr>
          <w:lang w:val="en-US"/>
        </w:rPr>
        <w:t>- possession of the skills of competent and free use of knowledge and ideas about the current level of specialty « Surgical dentistry » to ensure their successful professional activities;</w:t>
      </w:r>
    </w:p>
    <w:p w14:paraId="392BEEC9" w14:textId="77777777" w:rsidR="001A366F" w:rsidRDefault="001A366F" w:rsidP="001A366F">
      <w:pPr>
        <w:pStyle w:val="a"/>
        <w:numPr>
          <w:ilvl w:val="0"/>
          <w:numId w:val="0"/>
        </w:numPr>
        <w:spacing w:line="240" w:lineRule="auto"/>
        <w:rPr>
          <w:lang w:val="en-CA"/>
        </w:rPr>
      </w:pPr>
      <w:r w:rsidRPr="001A366F">
        <w:rPr>
          <w:lang w:val="en-US"/>
        </w:rPr>
        <w:t>- the main methods of surgical treatment of diseases of the teeth, bones and soft</w:t>
      </w:r>
      <w:r w:rsidRPr="001A366F">
        <w:rPr>
          <w:lang w:val="en-CA"/>
        </w:rPr>
        <w:t>tissues of the oral cavity, face and neck;</w:t>
      </w:r>
    </w:p>
    <w:p w14:paraId="657464D1" w14:textId="599C8634" w:rsidR="001A366F" w:rsidRPr="006C7487" w:rsidRDefault="3D408178" w:rsidP="001A366F">
      <w:pPr>
        <w:pStyle w:val="a"/>
        <w:numPr>
          <w:ilvl w:val="0"/>
          <w:numId w:val="0"/>
        </w:numPr>
        <w:spacing w:line="240" w:lineRule="auto"/>
        <w:rPr>
          <w:lang w:val="en-US"/>
        </w:rPr>
      </w:pPr>
      <w:r w:rsidRPr="3D408178">
        <w:rPr>
          <w:lang w:val="en-US"/>
        </w:rPr>
        <w:t xml:space="preserve">- </w:t>
      </w:r>
      <w:r w:rsidRPr="3D408178">
        <w:rPr>
          <w:lang w:val="en-CA"/>
        </w:rPr>
        <w:t>possession of skills to address patient hospitalization</w:t>
      </w:r>
      <w:r w:rsidRPr="3D408178">
        <w:rPr>
          <w:lang w:val="en-US"/>
        </w:rPr>
        <w:t>;</w:t>
      </w:r>
    </w:p>
    <w:p w14:paraId="3D4C90ED" w14:textId="073068AA" w:rsidR="006C7487" w:rsidRDefault="3D408178" w:rsidP="001A366F">
      <w:pPr>
        <w:autoSpaceDE w:val="0"/>
        <w:autoSpaceDN w:val="0"/>
        <w:spacing w:after="0" w:line="240" w:lineRule="auto"/>
        <w:jc w:val="both"/>
        <w:rPr>
          <w:lang w:val="en-US"/>
        </w:rPr>
      </w:pPr>
      <w:r w:rsidRPr="3D408178">
        <w:rPr>
          <w:lang w:val="en-US"/>
        </w:rPr>
        <w:t>- possess skills in palpation of regional lymph nodes, determination of element of oral mucosa lesions;</w:t>
      </w:r>
    </w:p>
    <w:p w14:paraId="3D609643" w14:textId="644E07BE" w:rsidR="001A366F" w:rsidRPr="006C7487" w:rsidRDefault="3D408178" w:rsidP="001A366F">
      <w:pPr>
        <w:autoSpaceDE w:val="0"/>
        <w:autoSpaceDN w:val="0"/>
        <w:spacing w:after="0" w:line="240" w:lineRule="auto"/>
        <w:jc w:val="both"/>
        <w:rPr>
          <w:lang w:val="en-US"/>
        </w:rPr>
      </w:pPr>
      <w:r w:rsidRPr="3D408178">
        <w:rPr>
          <w:lang w:val="en-US"/>
        </w:rPr>
        <w:t xml:space="preserve">- method of material sampling for cytological examination </w:t>
      </w:r>
      <w:r w:rsidRPr="3D408178">
        <w:rPr>
          <w:rFonts w:eastAsia="Times New Roman"/>
          <w:lang w:val="en-US"/>
        </w:rPr>
        <w:t>(swab, imprint)</w:t>
      </w:r>
      <w:r w:rsidRPr="3D408178">
        <w:rPr>
          <w:lang w:val="en-US"/>
        </w:rPr>
        <w:t>.</w:t>
      </w:r>
    </w:p>
    <w:p w14:paraId="3D714ABA" w14:textId="449D5BE0" w:rsidR="006C7487" w:rsidRDefault="3D408178" w:rsidP="006C7487">
      <w:pPr>
        <w:autoSpaceDE w:val="0"/>
        <w:autoSpaceDN w:val="0"/>
        <w:spacing w:after="0" w:line="240" w:lineRule="auto"/>
        <w:jc w:val="both"/>
        <w:rPr>
          <w:lang w:val="en-US"/>
        </w:rPr>
      </w:pPr>
      <w:r w:rsidRPr="3D408178">
        <w:rPr>
          <w:lang w:val="en-US"/>
        </w:rPr>
        <w:t>- possess various methods of diagnosis and orthopedic treatment of patients with defects of the coronal parts of the teeth, partial and complete absence of teeth;</w:t>
      </w:r>
    </w:p>
    <w:p w14:paraId="3E4C98DD" w14:textId="77777777" w:rsidR="001A366F" w:rsidRDefault="006C7487" w:rsidP="006C7487">
      <w:pPr>
        <w:autoSpaceDE w:val="0"/>
        <w:autoSpaceDN w:val="0"/>
        <w:spacing w:after="0" w:line="240" w:lineRule="auto"/>
        <w:jc w:val="both"/>
        <w:rPr>
          <w:lang w:val="en-US"/>
        </w:rPr>
      </w:pPr>
      <w:r>
        <w:rPr>
          <w:lang w:val="en-US"/>
        </w:rPr>
        <w:t xml:space="preserve">- </w:t>
      </w:r>
      <w:r w:rsidRPr="006C7487">
        <w:rPr>
          <w:lang w:val="en-US"/>
        </w:rPr>
        <w:t>determine indications and contraindications for orthopedic treatment.</w:t>
      </w:r>
    </w:p>
    <w:p w14:paraId="1B912137" w14:textId="77777777" w:rsidR="002B4860" w:rsidRDefault="002B4860" w:rsidP="006C7487">
      <w:pPr>
        <w:autoSpaceDE w:val="0"/>
        <w:autoSpaceDN w:val="0"/>
        <w:spacing w:after="0" w:line="240" w:lineRule="auto"/>
        <w:jc w:val="both"/>
        <w:rPr>
          <w:lang w:val="en-US"/>
        </w:rPr>
      </w:pPr>
    </w:p>
    <w:p w14:paraId="29B40709" w14:textId="77777777" w:rsidR="002B4860" w:rsidRPr="002B4860" w:rsidRDefault="002B4860" w:rsidP="002B4860">
      <w:pPr>
        <w:autoSpaceDE w:val="0"/>
        <w:autoSpaceDN w:val="0"/>
        <w:spacing w:after="0" w:line="240" w:lineRule="auto"/>
        <w:jc w:val="both"/>
        <w:rPr>
          <w:lang w:val="en-US"/>
        </w:rPr>
      </w:pPr>
      <w:r>
        <w:rPr>
          <w:lang w:val="en-US"/>
        </w:rPr>
        <w:tab/>
      </w:r>
      <w:r w:rsidRPr="3D408178">
        <w:rPr>
          <w:lang w:val="en-US"/>
        </w:rPr>
        <w:t xml:space="preserve">2. </w:t>
      </w:r>
      <w:r w:rsidRPr="002B4860">
        <w:rPr>
          <w:lang w:val="en-US"/>
        </w:rPr>
        <w:t xml:space="preserve">The place of the discipline in the structure of the Educational </w:t>
      </w:r>
      <w:proofErr w:type="spellStart"/>
      <w:r w:rsidRPr="002B4860">
        <w:rPr>
          <w:lang w:val="en-US"/>
        </w:rPr>
        <w:t>Programm</w:t>
      </w:r>
      <w:proofErr w:type="spellEnd"/>
      <w:r w:rsidRPr="002B4860">
        <w:rPr>
          <w:lang w:val="en-US"/>
        </w:rPr>
        <w:t xml:space="preserve"> of Higher education of the University</w:t>
      </w:r>
    </w:p>
    <w:p w14:paraId="7A7EA5C1" w14:textId="77777777" w:rsidR="002B4860" w:rsidRPr="002B4860" w:rsidRDefault="002B4860" w:rsidP="002B4860">
      <w:pPr>
        <w:widowControl w:val="0"/>
        <w:tabs>
          <w:tab w:val="left" w:pos="709"/>
        </w:tabs>
        <w:spacing w:after="0" w:line="240" w:lineRule="auto"/>
        <w:jc w:val="both"/>
        <w:rPr>
          <w:lang w:val="en-CA"/>
        </w:rPr>
      </w:pPr>
      <w:r w:rsidRPr="002B4860">
        <w:rPr>
          <w:lang w:val="en-US"/>
        </w:rPr>
        <w:tab/>
        <w:t>2.1. The discipline belongs to the academic cycle (</w:t>
      </w:r>
      <w:proofErr w:type="gramStart"/>
      <w:r w:rsidRPr="002B4860">
        <w:rPr>
          <w:lang w:val="en-US"/>
        </w:rPr>
        <w:t xml:space="preserve">section)   </w:t>
      </w:r>
      <w:proofErr w:type="gramEnd"/>
      <w:r w:rsidRPr="002B4860">
        <w:rPr>
          <w:lang w:val="en-US"/>
        </w:rPr>
        <w:t xml:space="preserve"> </w:t>
      </w:r>
      <w:r w:rsidRPr="00913AC6">
        <w:rPr>
          <w:u w:val="single"/>
        </w:rPr>
        <w:t>С</w:t>
      </w:r>
      <w:r w:rsidRPr="002B4860">
        <w:rPr>
          <w:u w:val="single"/>
          <w:lang w:val="en-US"/>
        </w:rPr>
        <w:t xml:space="preserve">.3.18 </w:t>
      </w:r>
      <w:r>
        <w:rPr>
          <w:u w:val="single"/>
          <w:lang w:val="en-CA"/>
        </w:rPr>
        <w:t>Dentistry</w:t>
      </w:r>
    </w:p>
    <w:p w14:paraId="67A9D3DF" w14:textId="77777777" w:rsidR="002B4860" w:rsidRPr="002B4860" w:rsidRDefault="002B4860" w:rsidP="002B4860">
      <w:pPr>
        <w:widowControl w:val="0"/>
        <w:tabs>
          <w:tab w:val="left" w:pos="709"/>
        </w:tabs>
        <w:spacing w:after="0" w:line="240" w:lineRule="auto"/>
        <w:jc w:val="both"/>
        <w:rPr>
          <w:lang w:val="en-US"/>
        </w:rPr>
      </w:pPr>
      <w:r w:rsidRPr="002B4860">
        <w:rPr>
          <w:lang w:val="en-US"/>
        </w:rPr>
        <w:tab/>
      </w:r>
    </w:p>
    <w:p w14:paraId="79320E77" w14:textId="77777777" w:rsidR="002B4860" w:rsidRPr="002B4860" w:rsidRDefault="002B4860" w:rsidP="002B4860">
      <w:pPr>
        <w:widowControl w:val="0"/>
        <w:tabs>
          <w:tab w:val="left" w:pos="709"/>
        </w:tabs>
        <w:spacing w:after="0" w:line="240" w:lineRule="auto"/>
        <w:jc w:val="both"/>
        <w:rPr>
          <w:lang w:val="en-US"/>
        </w:rPr>
      </w:pPr>
      <w:r w:rsidRPr="002B4860">
        <w:rPr>
          <w:lang w:val="en-US"/>
        </w:rPr>
        <w:t>2.2. To study the discipline, you need the knowledge, skills and abilities formed by previous disciplines/practices:</w:t>
      </w:r>
    </w:p>
    <w:p w14:paraId="1061E01F" w14:textId="77777777" w:rsidR="002B4860" w:rsidRPr="002B4860" w:rsidRDefault="002B4860" w:rsidP="002B4860">
      <w:pPr>
        <w:widowControl w:val="0"/>
        <w:tabs>
          <w:tab w:val="left" w:pos="709"/>
        </w:tabs>
        <w:spacing w:after="0" w:line="240" w:lineRule="auto"/>
        <w:jc w:val="both"/>
        <w:rPr>
          <w:i/>
          <w:u w:val="single"/>
          <w:lang w:val="en-US"/>
        </w:rPr>
      </w:pPr>
      <w:r w:rsidRPr="002B4860">
        <w:rPr>
          <w:i/>
          <w:u w:val="single"/>
          <w:lang w:val="en-US"/>
        </w:rPr>
        <w:t>- Human anatomy - anatomy of the head and neck</w:t>
      </w:r>
      <w:r w:rsidRPr="002B4860">
        <w:rPr>
          <w:i/>
          <w:u w:val="single"/>
          <w:lang w:val="en-US"/>
        </w:rPr>
        <w:tab/>
      </w:r>
      <w:r w:rsidRPr="002B4860">
        <w:rPr>
          <w:i/>
          <w:u w:val="single"/>
          <w:lang w:val="en-US"/>
        </w:rPr>
        <w:tab/>
      </w:r>
      <w:r w:rsidRPr="002B4860">
        <w:rPr>
          <w:i/>
          <w:u w:val="single"/>
          <w:lang w:val="en-US"/>
        </w:rPr>
        <w:tab/>
      </w:r>
      <w:r w:rsidRPr="002B4860">
        <w:rPr>
          <w:i/>
          <w:u w:val="single"/>
          <w:lang w:val="en-US"/>
        </w:rPr>
        <w:tab/>
      </w:r>
    </w:p>
    <w:p w14:paraId="15DFC687" w14:textId="77777777" w:rsidR="002B4860" w:rsidRPr="002B4860" w:rsidRDefault="002B4860" w:rsidP="002B4860">
      <w:pPr>
        <w:widowControl w:val="0"/>
        <w:tabs>
          <w:tab w:val="left" w:pos="709"/>
        </w:tabs>
        <w:spacing w:after="0" w:line="240" w:lineRule="auto"/>
        <w:jc w:val="center"/>
        <w:rPr>
          <w:i/>
          <w:lang w:val="en-US"/>
        </w:rPr>
      </w:pPr>
      <w:r w:rsidRPr="002B4860">
        <w:rPr>
          <w:i/>
          <w:lang w:val="en-US"/>
        </w:rPr>
        <w:t>(</w:t>
      </w:r>
      <w:proofErr w:type="gramStart"/>
      <w:r w:rsidRPr="002B4860">
        <w:rPr>
          <w:i/>
          <w:lang w:val="en-US"/>
        </w:rPr>
        <w:t>name</w:t>
      </w:r>
      <w:proofErr w:type="gramEnd"/>
      <w:r w:rsidRPr="002B4860">
        <w:rPr>
          <w:i/>
          <w:lang w:val="en-US"/>
        </w:rPr>
        <w:t xml:space="preserve"> of the discipline / practice)</w:t>
      </w:r>
    </w:p>
    <w:p w14:paraId="44CFE489" w14:textId="77777777" w:rsidR="002B4860" w:rsidRPr="002B4860" w:rsidRDefault="002B4860" w:rsidP="002B4860">
      <w:pPr>
        <w:widowControl w:val="0"/>
        <w:tabs>
          <w:tab w:val="left" w:pos="709"/>
        </w:tabs>
        <w:spacing w:after="0" w:line="240" w:lineRule="auto"/>
        <w:jc w:val="both"/>
        <w:rPr>
          <w:i/>
          <w:iCs w:val="0"/>
          <w:u w:val="single"/>
          <w:lang w:val="en-US"/>
        </w:rPr>
      </w:pPr>
      <w:r w:rsidRPr="002B4860">
        <w:rPr>
          <w:lang w:val="en-US"/>
        </w:rPr>
        <w:t xml:space="preserve">Knowledge: </w:t>
      </w:r>
      <w:r w:rsidRPr="002B4860">
        <w:rPr>
          <w:i/>
          <w:iCs w:val="0"/>
          <w:u w:val="single"/>
          <w:lang w:val="en-US"/>
        </w:rPr>
        <w:t>anatomical and physiological, age-sexual and individual features of the structure and development of the human body;</w:t>
      </w:r>
    </w:p>
    <w:p w14:paraId="767F3E26" w14:textId="4F76C6CD" w:rsidR="002B4860" w:rsidRDefault="3D408178" w:rsidP="002B4860">
      <w:pPr>
        <w:widowControl w:val="0"/>
        <w:tabs>
          <w:tab w:val="left" w:pos="709"/>
        </w:tabs>
        <w:spacing w:after="0" w:line="240" w:lineRule="auto"/>
        <w:jc w:val="both"/>
        <w:rPr>
          <w:lang w:val="en-US"/>
        </w:rPr>
      </w:pPr>
      <w:r w:rsidRPr="3D408178">
        <w:rPr>
          <w:lang w:val="en-US"/>
        </w:rPr>
        <w:t xml:space="preserve">Competencies: </w:t>
      </w:r>
      <w:r w:rsidRPr="3D408178">
        <w:rPr>
          <w:i/>
          <w:u w:val="single"/>
          <w:lang w:val="en-US"/>
        </w:rPr>
        <w:t>use educational, scientific, popular science literature, the Internet for professional activities;</w:t>
      </w:r>
    </w:p>
    <w:p w14:paraId="0A80249B" w14:textId="47B06E0F" w:rsidR="002B4860" w:rsidRPr="00BB2499" w:rsidRDefault="3D408178" w:rsidP="3D408178">
      <w:pPr>
        <w:widowControl w:val="0"/>
        <w:spacing w:after="0" w:line="240" w:lineRule="auto"/>
        <w:jc w:val="both"/>
        <w:rPr>
          <w:i/>
          <w:lang w:val="en-US"/>
        </w:rPr>
      </w:pPr>
      <w:r w:rsidRPr="00BB2499">
        <w:rPr>
          <w:rFonts w:eastAsia="Times New Roman"/>
          <w:lang w:val="en-US"/>
        </w:rPr>
        <w:t>Skills</w:t>
      </w:r>
      <w:r w:rsidRPr="00BB2499">
        <w:rPr>
          <w:lang w:val="en-US"/>
        </w:rPr>
        <w:t xml:space="preserve">: </w:t>
      </w:r>
      <w:r w:rsidRPr="00BB2499">
        <w:rPr>
          <w:i/>
          <w:u w:val="single"/>
          <w:lang w:val="en-US"/>
        </w:rPr>
        <w:t xml:space="preserve">to be able to palpate the main bony </w:t>
      </w:r>
      <w:proofErr w:type="spellStart"/>
      <w:r w:rsidRPr="00BB2499">
        <w:rPr>
          <w:i/>
          <w:u w:val="single"/>
          <w:lang w:val="en-US"/>
        </w:rPr>
        <w:t>sctructures</w:t>
      </w:r>
      <w:proofErr w:type="spellEnd"/>
      <w:r w:rsidRPr="00BB2499">
        <w:rPr>
          <w:i/>
          <w:u w:val="single"/>
          <w:lang w:val="en-US"/>
        </w:rPr>
        <w:t xml:space="preserve"> and explain the topography of the organs and main neuro-vascular elements;</w:t>
      </w:r>
      <w:r w:rsidR="002B4860" w:rsidRPr="00BB2499">
        <w:rPr>
          <w:lang w:val="en-US"/>
        </w:rPr>
        <w:tab/>
      </w:r>
    </w:p>
    <w:p w14:paraId="7108F7E4" w14:textId="77777777" w:rsidR="002B4860" w:rsidRPr="00BB2499" w:rsidRDefault="002B4860" w:rsidP="002B4860">
      <w:pPr>
        <w:widowControl w:val="0"/>
        <w:tabs>
          <w:tab w:val="left" w:pos="709"/>
        </w:tabs>
        <w:spacing w:after="0" w:line="240" w:lineRule="auto"/>
        <w:jc w:val="both"/>
        <w:rPr>
          <w:i/>
          <w:lang w:val="en-US"/>
        </w:rPr>
      </w:pPr>
    </w:p>
    <w:p w14:paraId="001ADEC4" w14:textId="77777777" w:rsidR="002B4860" w:rsidRPr="004A0979" w:rsidRDefault="002B4860" w:rsidP="002B4860">
      <w:pPr>
        <w:widowControl w:val="0"/>
        <w:tabs>
          <w:tab w:val="left" w:pos="709"/>
        </w:tabs>
        <w:spacing w:after="0" w:line="240" w:lineRule="auto"/>
        <w:jc w:val="both"/>
        <w:rPr>
          <w:i/>
          <w:lang w:val="en-US"/>
        </w:rPr>
      </w:pPr>
      <w:r w:rsidRPr="004A0979">
        <w:rPr>
          <w:i/>
          <w:u w:val="single"/>
          <w:lang w:val="en-US"/>
        </w:rPr>
        <w:t>-</w:t>
      </w:r>
      <w:r w:rsidR="004A0979" w:rsidRPr="004A0979">
        <w:rPr>
          <w:i/>
          <w:u w:val="single"/>
          <w:lang w:val="en-US"/>
        </w:rPr>
        <w:t xml:space="preserve">Histology, embryology, </w:t>
      </w:r>
      <w:r w:rsidR="004A0979">
        <w:rPr>
          <w:i/>
          <w:u w:val="single"/>
          <w:lang w:val="en-US"/>
        </w:rPr>
        <w:t>c</w:t>
      </w:r>
      <w:r w:rsidR="004A0979" w:rsidRPr="004A0979">
        <w:rPr>
          <w:i/>
          <w:u w:val="single"/>
          <w:lang w:val="en-US"/>
        </w:rPr>
        <w:t>ytology-histology of the oral cavity</w:t>
      </w:r>
      <w:r w:rsidRPr="004A0979">
        <w:rPr>
          <w:i/>
          <w:u w:val="single"/>
          <w:lang w:val="en-US"/>
        </w:rPr>
        <w:tab/>
      </w:r>
      <w:r w:rsidRPr="004A0979">
        <w:rPr>
          <w:i/>
          <w:u w:val="single"/>
          <w:lang w:val="en-US"/>
        </w:rPr>
        <w:tab/>
      </w:r>
      <w:r w:rsidRPr="004A0979">
        <w:rPr>
          <w:i/>
          <w:u w:val="single"/>
          <w:lang w:val="en-US"/>
        </w:rPr>
        <w:tab/>
      </w:r>
      <w:r w:rsidRPr="004A0979">
        <w:rPr>
          <w:i/>
          <w:u w:val="single"/>
          <w:lang w:val="en-US"/>
        </w:rPr>
        <w:tab/>
      </w:r>
    </w:p>
    <w:p w14:paraId="21E0BF46"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lastRenderedPageBreak/>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616B181" w14:textId="77777777" w:rsidR="002B4860" w:rsidRPr="004A0979" w:rsidRDefault="002B4860" w:rsidP="002B4860">
      <w:pPr>
        <w:widowControl w:val="0"/>
        <w:tabs>
          <w:tab w:val="left" w:pos="709"/>
        </w:tabs>
        <w:spacing w:after="0" w:line="240" w:lineRule="auto"/>
        <w:jc w:val="both"/>
        <w:rPr>
          <w:i/>
          <w:lang w:val="en-US"/>
        </w:rPr>
      </w:pPr>
    </w:p>
    <w:p w14:paraId="6FA47841" w14:textId="77777777" w:rsidR="004A0979" w:rsidRPr="004A0979" w:rsidRDefault="004A0979" w:rsidP="002B4860">
      <w:pPr>
        <w:pStyle w:val="11"/>
        <w:autoSpaceDE w:val="0"/>
        <w:autoSpaceDN w:val="0"/>
        <w:adjustRightInd w:val="0"/>
        <w:ind w:left="0"/>
        <w:rPr>
          <w:i/>
          <w:iCs w:val="0"/>
          <w:u w:val="single"/>
          <w:lang w:val="en-US"/>
        </w:rPr>
      </w:pPr>
      <w:r>
        <w:rPr>
          <w:lang w:val="en-CA"/>
        </w:rPr>
        <w:t>Knowledge</w:t>
      </w:r>
      <w:r w:rsidR="002B4860" w:rsidRPr="004A0979">
        <w:rPr>
          <w:lang w:val="en-US"/>
        </w:rPr>
        <w:t xml:space="preserve">: </w:t>
      </w:r>
      <w:r w:rsidRPr="004A0979">
        <w:rPr>
          <w:i/>
          <w:iCs w:val="0"/>
          <w:u w:val="single"/>
          <w:lang w:val="en-US"/>
        </w:rPr>
        <w:t>basic laws of development and vital activity of the human body based on the structural organization of cells, tissues and organs;</w:t>
      </w:r>
    </w:p>
    <w:p w14:paraId="13A64004" w14:textId="77777777" w:rsidR="004A0979" w:rsidRDefault="3D408178" w:rsidP="004A0979">
      <w:pPr>
        <w:pStyle w:val="11"/>
        <w:autoSpaceDE w:val="0"/>
        <w:autoSpaceDN w:val="0"/>
        <w:adjustRightInd w:val="0"/>
        <w:ind w:left="0"/>
        <w:rPr>
          <w:lang w:val="en-US"/>
        </w:rPr>
      </w:pPr>
      <w:proofErr w:type="spellStart"/>
      <w:r w:rsidRPr="3D408178">
        <w:rPr>
          <w:i/>
          <w:u w:val="single"/>
          <w:lang w:val="en-US"/>
        </w:rPr>
        <w:t>histofunctional</w:t>
      </w:r>
      <w:proofErr w:type="spellEnd"/>
      <w:r w:rsidRPr="3D408178">
        <w:rPr>
          <w:i/>
          <w:u w:val="single"/>
          <w:lang w:val="en-US"/>
        </w:rPr>
        <w:t xml:space="preserve"> features of tissue elements; methods for their study;</w:t>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6BF28A3B" w14:textId="333EC095" w:rsidR="002B4860" w:rsidRPr="004A0979" w:rsidRDefault="3D408178" w:rsidP="3D408178">
      <w:pPr>
        <w:autoSpaceDE w:val="0"/>
        <w:autoSpaceDN w:val="0"/>
        <w:adjustRightInd w:val="0"/>
        <w:jc w:val="both"/>
        <w:rPr>
          <w:lang w:val="en-US"/>
        </w:rPr>
      </w:pPr>
      <w:r w:rsidRPr="3D408178">
        <w:rPr>
          <w:rFonts w:eastAsia="Times New Roman"/>
          <w:lang w:val="en-US"/>
        </w:rPr>
        <w:t>Competencies</w:t>
      </w:r>
      <w:r w:rsidRPr="3D408178">
        <w:rPr>
          <w:lang w:val="en-US"/>
        </w:rPr>
        <w:t xml:space="preserve">: </w:t>
      </w:r>
      <w:r w:rsidRPr="3D408178">
        <w:rPr>
          <w:i/>
          <w:u w:val="single"/>
          <w:lang w:val="en-US"/>
        </w:rPr>
        <w:t>use educational, scientific, popular science literature, the Internet for professional activities; use laboratory equipment;</w:t>
      </w:r>
    </w:p>
    <w:p w14:paraId="52ADDCCA" w14:textId="5EF4AE83" w:rsidR="002B4860" w:rsidRPr="004A0979" w:rsidRDefault="3D408178" w:rsidP="002B4860">
      <w:pPr>
        <w:pStyle w:val="11"/>
        <w:autoSpaceDE w:val="0"/>
        <w:autoSpaceDN w:val="0"/>
        <w:adjustRightInd w:val="0"/>
        <w:ind w:left="0"/>
        <w:jc w:val="both"/>
        <w:rPr>
          <w:lang w:val="en-US"/>
        </w:rPr>
      </w:pPr>
      <w:r w:rsidRPr="3D408178">
        <w:rPr>
          <w:lang w:val="en-CA"/>
        </w:rPr>
        <w:t>Skills</w:t>
      </w:r>
      <w:r w:rsidRPr="3D408178">
        <w:rPr>
          <w:lang w:val="en-US"/>
        </w:rPr>
        <w:t xml:space="preserve">: </w:t>
      </w:r>
      <w:r w:rsidRPr="3D408178">
        <w:rPr>
          <w:i/>
          <w:u w:val="single"/>
          <w:lang w:val="en-US"/>
        </w:rPr>
        <w:t xml:space="preserve">analyze the </w:t>
      </w:r>
      <w:proofErr w:type="spellStart"/>
      <w:r w:rsidRPr="3D408178">
        <w:rPr>
          <w:i/>
          <w:u w:val="single"/>
          <w:lang w:val="en-US"/>
        </w:rPr>
        <w:t>histo</w:t>
      </w:r>
      <w:proofErr w:type="spellEnd"/>
      <w:r w:rsidRPr="3D408178">
        <w:rPr>
          <w:i/>
          <w:u w:val="single"/>
          <w:lang w:val="en-US"/>
        </w:rPr>
        <w:t>-physiological states of various cellular, tissue and organ structures of individual;</w:t>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72FC05D3" w14:textId="77777777" w:rsidR="002B4860" w:rsidRPr="004A0979" w:rsidRDefault="004A0979" w:rsidP="002B4860">
      <w:pPr>
        <w:pStyle w:val="11"/>
        <w:autoSpaceDE w:val="0"/>
        <w:autoSpaceDN w:val="0"/>
        <w:adjustRightInd w:val="0"/>
        <w:ind w:left="0"/>
        <w:jc w:val="both"/>
        <w:rPr>
          <w:lang w:val="en-US"/>
        </w:rPr>
      </w:pPr>
      <w:proofErr w:type="spellStart"/>
      <w:r>
        <w:rPr>
          <w:lang w:val="en-CA"/>
        </w:rPr>
        <w:t>etc</w:t>
      </w:r>
      <w:proofErr w:type="spellEnd"/>
      <w:r>
        <w:rPr>
          <w:lang w:val="en-CA"/>
        </w:rPr>
        <w:t>…</w:t>
      </w:r>
      <w:r w:rsidR="002B4860" w:rsidRPr="004A0979">
        <w:rPr>
          <w:lang w:val="en-US"/>
        </w:rPr>
        <w:t>.</w:t>
      </w:r>
    </w:p>
    <w:p w14:paraId="497864B1" w14:textId="77777777" w:rsidR="002B4860" w:rsidRPr="004A0979" w:rsidRDefault="002B4860" w:rsidP="002B4860">
      <w:pPr>
        <w:pStyle w:val="11"/>
        <w:autoSpaceDE w:val="0"/>
        <w:autoSpaceDN w:val="0"/>
        <w:adjustRightInd w:val="0"/>
        <w:ind w:left="0"/>
        <w:jc w:val="both"/>
        <w:rPr>
          <w:lang w:val="en-US"/>
        </w:rPr>
      </w:pPr>
    </w:p>
    <w:p w14:paraId="2ABBA9A7" w14:textId="77777777" w:rsidR="002B4860" w:rsidRPr="004A0979" w:rsidRDefault="002B4860" w:rsidP="002B4860">
      <w:pPr>
        <w:widowControl w:val="0"/>
        <w:tabs>
          <w:tab w:val="left" w:pos="709"/>
        </w:tabs>
        <w:spacing w:after="0" w:line="240" w:lineRule="auto"/>
        <w:jc w:val="both"/>
        <w:rPr>
          <w:i/>
          <w:lang w:val="en-US"/>
        </w:rPr>
      </w:pPr>
      <w:r w:rsidRPr="004A0979">
        <w:rPr>
          <w:i/>
          <w:u w:val="single"/>
          <w:lang w:val="en-US"/>
        </w:rPr>
        <w:t>-</w:t>
      </w:r>
      <w:r w:rsidR="004A0979" w:rsidRPr="004A0979">
        <w:rPr>
          <w:i/>
          <w:u w:val="single"/>
          <w:lang w:val="en-US"/>
        </w:rPr>
        <w:t>Propaedeutic Dentistry</w:t>
      </w:r>
      <w:r w:rsidRPr="004A0979">
        <w:rPr>
          <w:i/>
          <w:u w:val="single"/>
          <w:lang w:val="en-US"/>
        </w:rPr>
        <w:tab/>
      </w:r>
      <w:r w:rsidRPr="004A0979">
        <w:rPr>
          <w:i/>
          <w:u w:val="single"/>
          <w:lang w:val="en-US"/>
        </w:rPr>
        <w:tab/>
      </w:r>
      <w:r w:rsidRPr="004A0979">
        <w:rPr>
          <w:i/>
          <w:u w:val="single"/>
          <w:lang w:val="en-US"/>
        </w:rPr>
        <w:tab/>
      </w:r>
      <w:r w:rsidRPr="004A0979">
        <w:rPr>
          <w:i/>
          <w:u w:val="single"/>
          <w:lang w:val="en-US"/>
        </w:rPr>
        <w:tab/>
      </w:r>
    </w:p>
    <w:p w14:paraId="7C682CDA"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38DA872" w14:textId="77777777" w:rsidR="002B4860" w:rsidRPr="004A0979" w:rsidRDefault="002B4860" w:rsidP="002B4860">
      <w:pPr>
        <w:widowControl w:val="0"/>
        <w:tabs>
          <w:tab w:val="left" w:pos="709"/>
        </w:tabs>
        <w:spacing w:after="0" w:line="240" w:lineRule="auto"/>
        <w:jc w:val="both"/>
        <w:rPr>
          <w:i/>
          <w:lang w:val="en-US"/>
        </w:rPr>
      </w:pPr>
    </w:p>
    <w:p w14:paraId="2C8403FE" w14:textId="587C8569" w:rsidR="002B4860" w:rsidRPr="004A0979" w:rsidRDefault="3D408178" w:rsidP="002B4860">
      <w:pPr>
        <w:pStyle w:val="11"/>
        <w:autoSpaceDE w:val="0"/>
        <w:autoSpaceDN w:val="0"/>
        <w:adjustRightInd w:val="0"/>
        <w:ind w:left="0"/>
        <w:rPr>
          <w:lang w:val="en-US"/>
        </w:rPr>
      </w:pPr>
      <w:r w:rsidRPr="3D408178">
        <w:rPr>
          <w:lang w:val="en-CA"/>
        </w:rPr>
        <w:t>Knowledge</w:t>
      </w:r>
      <w:r w:rsidRPr="3D408178">
        <w:rPr>
          <w:lang w:val="en-US"/>
        </w:rPr>
        <w:t xml:space="preserve">: </w:t>
      </w:r>
      <w:r w:rsidRPr="3D408178">
        <w:rPr>
          <w:i/>
          <w:u w:val="single"/>
          <w:lang w:val="en-US"/>
        </w:rPr>
        <w:t>organization of a dental office, basic methods of examination of a patient (dental), dental tools, basics of caries cavity preparation, basics of endodontics, instruments for oral debridement;</w:t>
      </w:r>
      <w:r w:rsidR="004A0979" w:rsidRPr="00BB2499">
        <w:rPr>
          <w:lang w:val="en-US"/>
        </w:rPr>
        <w:tab/>
      </w:r>
      <w:r w:rsidR="004A0979" w:rsidRPr="00BB2499">
        <w:rPr>
          <w:lang w:val="en-US"/>
        </w:rPr>
        <w:tab/>
      </w:r>
      <w:r w:rsidR="004A0979" w:rsidRPr="00BB2499">
        <w:rPr>
          <w:lang w:val="en-US"/>
        </w:rPr>
        <w:tab/>
      </w:r>
      <w:r w:rsidR="004A0979" w:rsidRPr="00BB2499">
        <w:rPr>
          <w:lang w:val="en-US"/>
        </w:rPr>
        <w:tab/>
      </w:r>
      <w:r w:rsidR="004A0979" w:rsidRPr="00BB2499">
        <w:rPr>
          <w:lang w:val="en-US"/>
        </w:rPr>
        <w:tab/>
      </w:r>
    </w:p>
    <w:p w14:paraId="5F99F44C" w14:textId="77777777" w:rsidR="00747520" w:rsidRPr="00747520" w:rsidRDefault="004A0979" w:rsidP="002B4860">
      <w:pPr>
        <w:pStyle w:val="11"/>
        <w:autoSpaceDE w:val="0"/>
        <w:autoSpaceDN w:val="0"/>
        <w:adjustRightInd w:val="0"/>
        <w:ind w:left="0"/>
        <w:jc w:val="both"/>
        <w:rPr>
          <w:i/>
          <w:iCs w:val="0"/>
          <w:u w:val="single"/>
          <w:lang w:val="en-US"/>
        </w:rPr>
      </w:pPr>
      <w:r>
        <w:rPr>
          <w:lang w:val="en-CA"/>
        </w:rPr>
        <w:t>Skills</w:t>
      </w:r>
      <w:r w:rsidR="002B4860" w:rsidRPr="00747520">
        <w:rPr>
          <w:lang w:val="en-US"/>
        </w:rPr>
        <w:t xml:space="preserve">: </w:t>
      </w:r>
      <w:r w:rsidR="00747520" w:rsidRPr="00747520">
        <w:rPr>
          <w:i/>
          <w:iCs w:val="0"/>
          <w:u w:val="single"/>
          <w:lang w:val="en-US"/>
        </w:rPr>
        <w:t>use educational, scientific, popular science literature, the Internet for professional activities; use dental instruments;</w:t>
      </w:r>
    </w:p>
    <w:p w14:paraId="552C1A57" w14:textId="3310A6D4" w:rsidR="002B4860" w:rsidRPr="00CD53FD" w:rsidRDefault="3D408178" w:rsidP="002B4860">
      <w:pPr>
        <w:pStyle w:val="11"/>
        <w:autoSpaceDE w:val="0"/>
        <w:autoSpaceDN w:val="0"/>
        <w:adjustRightInd w:val="0"/>
        <w:ind w:left="0"/>
        <w:jc w:val="both"/>
        <w:rPr>
          <w:lang w:val="en-US"/>
        </w:rPr>
      </w:pPr>
      <w:r w:rsidRPr="3D408178">
        <w:rPr>
          <w:lang w:val="en-CA"/>
        </w:rPr>
        <w:t>Abilities</w:t>
      </w:r>
      <w:r w:rsidRPr="3D408178">
        <w:rPr>
          <w:lang w:val="en-US"/>
        </w:rPr>
        <w:t xml:space="preserve"> (</w:t>
      </w:r>
      <w:r w:rsidRPr="3D408178">
        <w:rPr>
          <w:lang w:val="en-CA"/>
        </w:rPr>
        <w:t>acquired habits</w:t>
      </w:r>
      <w:r w:rsidRPr="3D408178">
        <w:rPr>
          <w:lang w:val="en-US"/>
        </w:rPr>
        <w:t>): caries cavity preparation</w:t>
      </w:r>
      <w:r w:rsidR="00747520" w:rsidRPr="00BB2499">
        <w:rPr>
          <w:lang w:val="en-US"/>
        </w:rPr>
        <w:br/>
      </w:r>
      <w:bookmarkStart w:id="0" w:name="OLE_LINK5"/>
      <w:bookmarkStart w:id="1" w:name="OLE_LINK6"/>
      <w:r w:rsidRPr="3D408178">
        <w:rPr>
          <w:i/>
          <w:u w:val="single"/>
          <w:lang w:val="en-US"/>
        </w:rPr>
        <w:t>, removal of mineralized dental deposit</w:t>
      </w:r>
      <w:r w:rsidRPr="3D408178">
        <w:rPr>
          <w:rFonts w:eastAsia="Times New Roman"/>
          <w:i/>
          <w:u w:val="single"/>
          <w:lang w:val="en-US"/>
        </w:rPr>
        <w:t xml:space="preserve">s, </w:t>
      </w:r>
      <w:proofErr w:type="spellStart"/>
      <w:r w:rsidRPr="00BB2499">
        <w:rPr>
          <w:rFonts w:eastAsia="Times New Roman"/>
          <w:i/>
          <w:u w:val="single"/>
          <w:lang w:val="en-US"/>
        </w:rPr>
        <w:t>chemomechanical</w:t>
      </w:r>
      <w:proofErr w:type="spellEnd"/>
      <w:r w:rsidRPr="00BB2499">
        <w:rPr>
          <w:rFonts w:eastAsia="Times New Roman"/>
          <w:i/>
          <w:u w:val="single"/>
          <w:lang w:val="en-US"/>
        </w:rPr>
        <w:t xml:space="preserve"> preparation of the root </w:t>
      </w:r>
      <w:proofErr w:type="gramStart"/>
      <w:r w:rsidRPr="00BB2499">
        <w:rPr>
          <w:rFonts w:eastAsia="Times New Roman"/>
          <w:i/>
          <w:u w:val="single"/>
          <w:lang w:val="en-US"/>
        </w:rPr>
        <w:t>canals ,</w:t>
      </w:r>
      <w:proofErr w:type="gramEnd"/>
      <w:r w:rsidRPr="00BB2499">
        <w:rPr>
          <w:rFonts w:eastAsia="Times New Roman"/>
          <w:i/>
          <w:u w:val="single"/>
          <w:lang w:val="en-US"/>
        </w:rPr>
        <w:t xml:space="preserve"> </w:t>
      </w:r>
      <w:bookmarkEnd w:id="0"/>
      <w:bookmarkEnd w:id="1"/>
      <w:r w:rsidRPr="3D408178">
        <w:rPr>
          <w:rFonts w:eastAsia="Times New Roman"/>
          <w:lang w:val="en-CA"/>
        </w:rPr>
        <w:t>e</w:t>
      </w:r>
      <w:r w:rsidRPr="3D408178">
        <w:rPr>
          <w:lang w:val="en-CA"/>
        </w:rPr>
        <w:t>tc.</w:t>
      </w:r>
    </w:p>
    <w:p w14:paraId="17FB567F" w14:textId="77777777" w:rsidR="002B4860" w:rsidRPr="00CD53FD" w:rsidRDefault="002B4860" w:rsidP="002B4860">
      <w:pPr>
        <w:pStyle w:val="11"/>
        <w:autoSpaceDE w:val="0"/>
        <w:autoSpaceDN w:val="0"/>
        <w:adjustRightInd w:val="0"/>
        <w:ind w:left="0"/>
        <w:jc w:val="both"/>
        <w:rPr>
          <w:lang w:val="en-US"/>
        </w:rPr>
      </w:pPr>
    </w:p>
    <w:p w14:paraId="20320647" w14:textId="77777777" w:rsidR="002B4860" w:rsidRPr="00CD53FD" w:rsidRDefault="002B4860" w:rsidP="002B4860">
      <w:pPr>
        <w:widowControl w:val="0"/>
        <w:tabs>
          <w:tab w:val="left" w:pos="709"/>
        </w:tabs>
        <w:spacing w:after="0" w:line="240" w:lineRule="auto"/>
        <w:jc w:val="both"/>
        <w:rPr>
          <w:lang w:val="en-US"/>
        </w:rPr>
      </w:pPr>
      <w:r w:rsidRPr="00CD53FD">
        <w:rPr>
          <w:bCs/>
          <w:lang w:val="en-US"/>
        </w:rPr>
        <w:tab/>
        <w:t xml:space="preserve">2.3. </w:t>
      </w:r>
      <w:r w:rsidR="00CD53FD" w:rsidRPr="00CD53FD">
        <w:rPr>
          <w:bCs/>
          <w:lang w:val="en-US"/>
        </w:rPr>
        <w:t>The study of the discipline is necessary for the knowledge, skills and abilities formed by subsequent disciplines / practices:</w:t>
      </w:r>
    </w:p>
    <w:p w14:paraId="3A2797DA" w14:textId="249FC71B" w:rsidR="002B4860" w:rsidRPr="00CD53FD" w:rsidRDefault="3D408178" w:rsidP="3D408178">
      <w:pPr>
        <w:widowControl w:val="0"/>
        <w:tabs>
          <w:tab w:val="left" w:pos="709"/>
        </w:tabs>
        <w:spacing w:after="0" w:line="240" w:lineRule="auto"/>
        <w:jc w:val="both"/>
        <w:rPr>
          <w:rFonts w:eastAsia="Times New Roman"/>
          <w:i/>
          <w:lang w:val="en-US"/>
        </w:rPr>
      </w:pPr>
      <w:r w:rsidRPr="3D408178">
        <w:rPr>
          <w:i/>
          <w:lang w:val="en-US"/>
        </w:rPr>
        <w:t xml:space="preserve">- </w:t>
      </w:r>
      <w:r w:rsidRPr="3D408178">
        <w:rPr>
          <w:i/>
          <w:u w:val="single"/>
          <w:lang w:val="en-US"/>
        </w:rPr>
        <w:t>clinical residency in therapeutic, surgical, orthopedic dentistry and</w:t>
      </w:r>
      <w:r w:rsidRPr="3D408178">
        <w:rPr>
          <w:rFonts w:eastAsia="Times New Roman"/>
          <w:i/>
          <w:u w:val="single"/>
          <w:lang w:val="en-US"/>
        </w:rPr>
        <w:t xml:space="preserve"> </w:t>
      </w:r>
      <w:r w:rsidRPr="00BB2499">
        <w:rPr>
          <w:rFonts w:eastAsia="Times New Roman"/>
          <w:i/>
          <w:u w:val="single"/>
          <w:lang w:val="en-US"/>
        </w:rPr>
        <w:t>general dentistry</w:t>
      </w:r>
    </w:p>
    <w:p w14:paraId="1BF959AB" w14:textId="77777777" w:rsidR="002B4860" w:rsidRPr="004A0979" w:rsidRDefault="002B4860" w:rsidP="002B4860">
      <w:pPr>
        <w:widowControl w:val="0"/>
        <w:tabs>
          <w:tab w:val="left" w:pos="709"/>
        </w:tabs>
        <w:spacing w:after="0" w:line="240" w:lineRule="auto"/>
        <w:jc w:val="center"/>
        <w:rPr>
          <w:i/>
          <w:lang w:val="en-US"/>
        </w:rPr>
      </w:pPr>
      <w:r w:rsidRPr="004A0979">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4A0979">
        <w:rPr>
          <w:i/>
          <w:lang w:val="en-US"/>
        </w:rPr>
        <w:t>)</w:t>
      </w:r>
    </w:p>
    <w:p w14:paraId="47F1B5EF" w14:textId="77777777" w:rsidR="002B4860" w:rsidRPr="00CD53FD" w:rsidRDefault="00CD53FD" w:rsidP="002B4860">
      <w:pPr>
        <w:widowControl w:val="0"/>
        <w:tabs>
          <w:tab w:val="left" w:pos="709"/>
        </w:tabs>
        <w:spacing w:after="0" w:line="240" w:lineRule="auto"/>
        <w:jc w:val="both"/>
        <w:rPr>
          <w:lang w:val="en-CA"/>
        </w:rPr>
      </w:pPr>
      <w:r>
        <w:rPr>
          <w:lang w:val="en-CA"/>
        </w:rPr>
        <w:t>Knowledge</w:t>
      </w:r>
      <w:r w:rsidR="002B4860" w:rsidRPr="00CD53FD">
        <w:rPr>
          <w:lang w:val="en-US"/>
        </w:rPr>
        <w:t xml:space="preserve">: </w:t>
      </w:r>
      <w:r w:rsidRPr="00CD53FD">
        <w:rPr>
          <w:i/>
          <w:u w:val="single"/>
          <w:lang w:val="en-US"/>
        </w:rPr>
        <w:t>questions of etiology, pathogenesis, treatment and prevention of major diseases of the oral organs</w:t>
      </w:r>
      <w:r>
        <w:rPr>
          <w:i/>
          <w:u w:val="single"/>
          <w:lang w:val="en-US"/>
        </w:rPr>
        <w:t>_________________________________________________________________</w:t>
      </w:r>
    </w:p>
    <w:p w14:paraId="1EDD703C" w14:textId="77777777" w:rsidR="00CD53FD" w:rsidRPr="00CD53FD" w:rsidRDefault="00CD53FD" w:rsidP="002B4860">
      <w:pPr>
        <w:widowControl w:val="0"/>
        <w:tabs>
          <w:tab w:val="left" w:pos="709"/>
        </w:tabs>
        <w:spacing w:after="0" w:line="240" w:lineRule="auto"/>
        <w:jc w:val="both"/>
        <w:rPr>
          <w:i/>
          <w:iCs w:val="0"/>
          <w:u w:val="single"/>
          <w:lang w:val="en-US"/>
        </w:rPr>
      </w:pPr>
      <w:r>
        <w:rPr>
          <w:lang w:val="en-CA"/>
        </w:rPr>
        <w:t>Skills</w:t>
      </w:r>
      <w:r w:rsidR="002B4860" w:rsidRPr="00CD53FD">
        <w:rPr>
          <w:lang w:val="en-US"/>
        </w:rPr>
        <w:t xml:space="preserve">: </w:t>
      </w:r>
      <w:r w:rsidRPr="00CD53FD">
        <w:rPr>
          <w:i/>
          <w:iCs w:val="0"/>
          <w:u w:val="single"/>
          <w:lang w:val="en-US"/>
        </w:rPr>
        <w:t xml:space="preserve">use scientific, popular science literature, the Internet for professional </w:t>
      </w:r>
      <w:proofErr w:type="spellStart"/>
      <w:r w:rsidRPr="00CD53FD">
        <w:rPr>
          <w:i/>
          <w:iCs w:val="0"/>
          <w:u w:val="single"/>
          <w:lang w:val="en-US"/>
        </w:rPr>
        <w:t>activitie</w:t>
      </w:r>
      <w:proofErr w:type="spellEnd"/>
      <w:r>
        <w:rPr>
          <w:i/>
          <w:iCs w:val="0"/>
          <w:u w:val="single"/>
          <w:lang w:val="en-US"/>
        </w:rPr>
        <w:t>__________</w:t>
      </w:r>
    </w:p>
    <w:p w14:paraId="3027828B" w14:textId="77777777" w:rsidR="002B4860" w:rsidRPr="00CD53FD" w:rsidRDefault="00CD53FD" w:rsidP="002B4860">
      <w:pPr>
        <w:widowControl w:val="0"/>
        <w:tabs>
          <w:tab w:val="left" w:pos="709"/>
        </w:tabs>
        <w:spacing w:after="0" w:line="240" w:lineRule="auto"/>
        <w:jc w:val="both"/>
        <w:rPr>
          <w:i/>
          <w:lang w:val="en-US"/>
        </w:rPr>
      </w:pPr>
      <w:r>
        <w:rPr>
          <w:lang w:val="en-CA"/>
        </w:rPr>
        <w:t>Abilities</w:t>
      </w:r>
      <w:r w:rsidRPr="00CD53FD">
        <w:rPr>
          <w:lang w:val="en-US"/>
        </w:rPr>
        <w:t xml:space="preserve"> (</w:t>
      </w:r>
      <w:proofErr w:type="spellStart"/>
      <w:r w:rsidRPr="004A0979">
        <w:rPr>
          <w:lang w:val="en-CA"/>
        </w:rPr>
        <w:t>acquired</w:t>
      </w:r>
      <w:r w:rsidRPr="00747520">
        <w:rPr>
          <w:lang w:val="en-CA"/>
        </w:rPr>
        <w:t>habits</w:t>
      </w:r>
      <w:proofErr w:type="spellEnd"/>
      <w:proofErr w:type="gramStart"/>
      <w:r w:rsidRPr="00CD53FD">
        <w:rPr>
          <w:lang w:val="en-US"/>
        </w:rPr>
        <w:t>):</w:t>
      </w:r>
      <w:r w:rsidRPr="00CD53FD">
        <w:rPr>
          <w:i/>
          <w:iCs w:val="0"/>
          <w:u w:val="single"/>
          <w:lang w:val="en-US"/>
        </w:rPr>
        <w:t>of</w:t>
      </w:r>
      <w:proofErr w:type="gramEnd"/>
      <w:r w:rsidRPr="00CD53FD">
        <w:rPr>
          <w:i/>
          <w:iCs w:val="0"/>
          <w:u w:val="single"/>
          <w:lang w:val="en-US"/>
        </w:rPr>
        <w:t xml:space="preserve"> modern methods of diagnosis and treatment of diseases of teeth, periodontal tissues and oral mucosa</w:t>
      </w:r>
      <w:r w:rsidR="002B4860" w:rsidRPr="00CD53FD">
        <w:rPr>
          <w:i/>
          <w:u w:val="single"/>
          <w:lang w:val="en-US"/>
        </w:rPr>
        <w:tab/>
      </w:r>
      <w:r w:rsidR="002B4860" w:rsidRPr="00CD53FD">
        <w:rPr>
          <w:i/>
          <w:u w:val="single"/>
          <w:lang w:val="en-US"/>
        </w:rPr>
        <w:tab/>
      </w:r>
      <w:r w:rsidR="002B4860" w:rsidRPr="00CD53FD">
        <w:rPr>
          <w:i/>
          <w:u w:val="single"/>
          <w:lang w:val="en-US"/>
        </w:rPr>
        <w:tab/>
      </w:r>
      <w:r w:rsidR="002B4860" w:rsidRPr="00CD53FD">
        <w:rPr>
          <w:i/>
          <w:u w:val="single"/>
          <w:lang w:val="en-US"/>
        </w:rPr>
        <w:tab/>
      </w:r>
      <w:r>
        <w:rPr>
          <w:i/>
          <w:u w:val="single"/>
          <w:lang w:val="en-US"/>
        </w:rPr>
        <w:t>______________________________</w:t>
      </w:r>
    </w:p>
    <w:p w14:paraId="76C7D2AE" w14:textId="77777777" w:rsidR="002B4860" w:rsidRPr="00CD53FD" w:rsidRDefault="002B4860" w:rsidP="002B4860">
      <w:pPr>
        <w:widowControl w:val="0"/>
        <w:tabs>
          <w:tab w:val="left" w:pos="709"/>
        </w:tabs>
        <w:spacing w:after="0" w:line="240" w:lineRule="auto"/>
        <w:jc w:val="both"/>
        <w:rPr>
          <w:i/>
          <w:lang w:val="en-US"/>
        </w:rPr>
      </w:pPr>
    </w:p>
    <w:p w14:paraId="6AEA4249" w14:textId="791B17B9" w:rsidR="002B4860" w:rsidRPr="00CD53FD" w:rsidRDefault="3D408178" w:rsidP="3D408178">
      <w:pPr>
        <w:widowControl w:val="0"/>
        <w:tabs>
          <w:tab w:val="left" w:pos="709"/>
        </w:tabs>
        <w:spacing w:after="0" w:line="240" w:lineRule="auto"/>
        <w:rPr>
          <w:i/>
          <w:lang w:val="en-US"/>
        </w:rPr>
      </w:pPr>
      <w:r w:rsidRPr="3D408178">
        <w:rPr>
          <w:i/>
          <w:u w:val="single"/>
          <w:lang w:val="en-US"/>
        </w:rPr>
        <w:t>Practice for obtaining professional skills and experience of professional activity “</w:t>
      </w:r>
      <w:r w:rsidRPr="00BB2499">
        <w:rPr>
          <w:rFonts w:eastAsia="Times New Roman"/>
          <w:i/>
          <w:u w:val="single"/>
          <w:lang w:val="en-US"/>
        </w:rPr>
        <w:t>General dentistry</w:t>
      </w:r>
      <w:r w:rsidRPr="3D408178">
        <w:rPr>
          <w:rFonts w:eastAsia="Times New Roman"/>
          <w:i/>
          <w:u w:val="single"/>
          <w:lang w:val="en-US"/>
        </w:rPr>
        <w:t>”</w:t>
      </w:r>
      <w:r w:rsidR="00CD53FD" w:rsidRPr="00BB2499">
        <w:rPr>
          <w:lang w:val="en-US"/>
        </w:rPr>
        <w:tab/>
      </w:r>
      <w:r w:rsidR="00CD53FD" w:rsidRPr="00BB2499">
        <w:rPr>
          <w:lang w:val="en-US"/>
        </w:rPr>
        <w:tab/>
      </w:r>
      <w:r w:rsidR="00CD53FD" w:rsidRPr="00BB2499">
        <w:rPr>
          <w:lang w:val="en-US"/>
        </w:rPr>
        <w:tab/>
      </w:r>
      <w:r w:rsidR="00CD53FD" w:rsidRPr="00BB2499">
        <w:rPr>
          <w:lang w:val="en-US"/>
        </w:rPr>
        <w:tab/>
      </w:r>
      <w:r w:rsidR="00CD53FD" w:rsidRPr="00BB2499">
        <w:rPr>
          <w:lang w:val="en-US"/>
        </w:rPr>
        <w:tab/>
      </w:r>
    </w:p>
    <w:p w14:paraId="37FDEC12" w14:textId="77777777" w:rsidR="002B4860" w:rsidRPr="002B4860" w:rsidRDefault="002B4860" w:rsidP="002B4860">
      <w:pPr>
        <w:widowControl w:val="0"/>
        <w:tabs>
          <w:tab w:val="left" w:pos="709"/>
        </w:tabs>
        <w:spacing w:after="0" w:line="240" w:lineRule="auto"/>
        <w:jc w:val="center"/>
        <w:rPr>
          <w:i/>
          <w:lang w:val="en-US"/>
        </w:rPr>
      </w:pPr>
      <w:r w:rsidRPr="002B4860">
        <w:rPr>
          <w:i/>
          <w:lang w:val="en-US"/>
        </w:rPr>
        <w:t>(</w:t>
      </w:r>
      <w:proofErr w:type="gramStart"/>
      <w:r w:rsidR="004A0979" w:rsidRPr="002B4860">
        <w:rPr>
          <w:i/>
          <w:lang w:val="en-US"/>
        </w:rPr>
        <w:t>name</w:t>
      </w:r>
      <w:proofErr w:type="gramEnd"/>
      <w:r w:rsidR="004A0979" w:rsidRPr="002B4860">
        <w:rPr>
          <w:i/>
          <w:lang w:val="en-US"/>
        </w:rPr>
        <w:t xml:space="preserve"> of the discipline / practice</w:t>
      </w:r>
      <w:r w:rsidRPr="002B4860">
        <w:rPr>
          <w:i/>
          <w:lang w:val="en-US"/>
        </w:rPr>
        <w:t>)</w:t>
      </w:r>
    </w:p>
    <w:p w14:paraId="23564AA1" w14:textId="77777777" w:rsidR="00F32B79" w:rsidRDefault="00F32B79" w:rsidP="00F32B79">
      <w:pPr>
        <w:spacing w:after="0" w:line="240" w:lineRule="auto"/>
        <w:jc w:val="both"/>
        <w:rPr>
          <w:lang w:val="en-US"/>
        </w:rPr>
      </w:pPr>
    </w:p>
    <w:p w14:paraId="4079BF08" w14:textId="50CC5F34" w:rsidR="005D789A" w:rsidRPr="00F6129E"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Pr="3D408178">
        <w:rPr>
          <w:rFonts w:eastAsia="Times New Roman"/>
          <w:lang w:val="en-US"/>
        </w:rPr>
        <w:t xml:space="preserve">3. </w:t>
      </w:r>
      <w:r w:rsidRPr="00BB2499">
        <w:rPr>
          <w:rFonts w:eastAsia="Times New Roman"/>
          <w:lang w:val="en-US"/>
        </w:rPr>
        <w:t>Requirements for discipline mastering</w:t>
      </w:r>
    </w:p>
    <w:p w14:paraId="19A266C2" w14:textId="77777777" w:rsidR="005D789A" w:rsidRPr="00C33206" w:rsidRDefault="005D789A" w:rsidP="3D408178">
      <w:pPr>
        <w:widowControl w:val="0"/>
        <w:tabs>
          <w:tab w:val="left" w:pos="708"/>
          <w:tab w:val="right" w:leader="underscore" w:pos="9639"/>
        </w:tabs>
        <w:spacing w:after="0" w:line="240" w:lineRule="auto"/>
        <w:ind w:firstLine="539"/>
        <w:jc w:val="both"/>
        <w:rPr>
          <w:rFonts w:eastAsia="Times New Roman"/>
          <w:lang w:val="en-US"/>
        </w:rPr>
      </w:pPr>
      <w:r w:rsidRPr="00F6129E">
        <w:rPr>
          <w:bCs/>
          <w:lang w:val="en-US"/>
        </w:rPr>
        <w:tab/>
      </w:r>
      <w:r w:rsidR="00C33206" w:rsidRPr="3D408178">
        <w:rPr>
          <w:lang w:val="en-US"/>
        </w:rPr>
        <w:t>The study of the discipline is aimed to form the following general professional competencies of the students</w:t>
      </w:r>
      <w:r w:rsidR="00C33206">
        <w:t>ОПК</w:t>
      </w:r>
      <w:r w:rsidR="00C33206" w:rsidRPr="003518CC">
        <w:rPr>
          <w:lang w:val="en-US"/>
        </w:rPr>
        <w:t xml:space="preserve"> - 6, 8 and professional competencies</w:t>
      </w:r>
      <w:r w:rsidR="00C33206" w:rsidRPr="00BB2499">
        <w:rPr>
          <w:lang w:val="en-US"/>
        </w:rPr>
        <w:t xml:space="preserve"> </w:t>
      </w:r>
      <w:r w:rsidR="00C33206" w:rsidRPr="3D408178">
        <w:rPr>
          <w:rFonts w:eastAsia="Times New Roman"/>
          <w:lang w:val="en-US"/>
        </w:rPr>
        <w:t xml:space="preserve">5,6 – </w:t>
      </w:r>
      <w:r w:rsidR="00C33206" w:rsidRPr="00BB2499">
        <w:rPr>
          <w:rFonts w:eastAsia="Times New Roman"/>
          <w:lang w:val="en-US"/>
        </w:rPr>
        <w:t>diagnosis</w:t>
      </w:r>
      <w:r w:rsidR="00C33206" w:rsidRPr="3D408178">
        <w:rPr>
          <w:rFonts w:eastAsia="Times New Roman"/>
          <w:lang w:val="en-US"/>
        </w:rPr>
        <w:t xml:space="preserve">; 8,9 – </w:t>
      </w:r>
      <w:r w:rsidR="00C33206" w:rsidRPr="00BB2499">
        <w:rPr>
          <w:rFonts w:eastAsia="Times New Roman"/>
          <w:lang w:val="en-US"/>
        </w:rPr>
        <w:t>treatment</w:t>
      </w:r>
      <w:r w:rsidR="00C33206" w:rsidRPr="3D408178">
        <w:rPr>
          <w:rFonts w:eastAsia="Times New Roman"/>
          <w:lang w:val="en-US"/>
        </w:rPr>
        <w:t>:</w:t>
      </w:r>
    </w:p>
    <w:p w14:paraId="064CD395" w14:textId="77777777" w:rsidR="005D789A" w:rsidRPr="00C33206" w:rsidRDefault="005D789A" w:rsidP="005D789A">
      <w:pPr>
        <w:widowControl w:val="0"/>
        <w:tabs>
          <w:tab w:val="left" w:pos="708"/>
          <w:tab w:val="right" w:leader="underscore" w:pos="9639"/>
        </w:tabs>
        <w:spacing w:after="0" w:line="240" w:lineRule="auto"/>
        <w:ind w:firstLine="539"/>
        <w:jc w:val="both"/>
        <w:rPr>
          <w:lang w:val="en-US"/>
        </w:rPr>
      </w:pPr>
    </w:p>
    <w:p w14:paraId="4C5DA9F5" w14:textId="77777777" w:rsidR="005D789A" w:rsidRPr="00C33206" w:rsidRDefault="005D789A" w:rsidP="005D789A">
      <w:pPr>
        <w:widowControl w:val="0"/>
        <w:tabs>
          <w:tab w:val="left" w:pos="708"/>
          <w:tab w:val="right" w:leader="underscore" w:pos="9639"/>
        </w:tabs>
        <w:spacing w:after="0" w:line="240" w:lineRule="auto"/>
        <w:ind w:firstLine="539"/>
        <w:jc w:val="both"/>
        <w:rPr>
          <w:bCs/>
          <w:lang w:val="en-U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2"/>
        <w:gridCol w:w="831"/>
        <w:gridCol w:w="2896"/>
        <w:gridCol w:w="1377"/>
        <w:gridCol w:w="143"/>
        <w:gridCol w:w="1077"/>
        <w:gridCol w:w="169"/>
        <w:gridCol w:w="1051"/>
        <w:gridCol w:w="194"/>
        <w:gridCol w:w="1108"/>
      </w:tblGrid>
      <w:tr w:rsidR="00C33206" w:rsidRPr="00514F0A" w14:paraId="5BE63A4D" w14:textId="77777777" w:rsidTr="3D408178">
        <w:trPr>
          <w:trHeight w:val="340"/>
        </w:trPr>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14:paraId="404E0A00" w14:textId="77777777" w:rsidR="00C33206" w:rsidRPr="007B00E3" w:rsidRDefault="00C33206" w:rsidP="00C33206">
            <w:pPr>
              <w:widowControl w:val="0"/>
              <w:tabs>
                <w:tab w:val="left" w:pos="708"/>
                <w:tab w:val="right" w:leader="underscore" w:pos="9639"/>
              </w:tabs>
              <w:spacing w:after="0" w:line="240" w:lineRule="auto"/>
              <w:ind w:left="-57" w:right="-57"/>
              <w:jc w:val="center"/>
            </w:pPr>
            <w:r w:rsidRPr="007B00E3">
              <w:t>п/№</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26E5B" w14:textId="714903E6" w:rsidR="00C33206" w:rsidRPr="007B00E3" w:rsidRDefault="3D408178" w:rsidP="00C33206">
            <w:pPr>
              <w:widowControl w:val="0"/>
              <w:tabs>
                <w:tab w:val="left" w:pos="708"/>
                <w:tab w:val="right" w:leader="underscore" w:pos="9639"/>
              </w:tabs>
              <w:spacing w:after="0" w:line="240" w:lineRule="auto"/>
              <w:jc w:val="center"/>
            </w:pPr>
            <w:proofErr w:type="spellStart"/>
            <w:r>
              <w:t>Competency</w:t>
            </w:r>
            <w:proofErr w:type="spellEnd"/>
            <w:r>
              <w:t xml:space="preserve"> Code</w:t>
            </w:r>
          </w:p>
        </w:tc>
        <w:tc>
          <w:tcPr>
            <w:tcW w:w="2896" w:type="dxa"/>
            <w:tcBorders>
              <w:top w:val="single" w:sz="4" w:space="0" w:color="auto"/>
              <w:left w:val="single" w:sz="4" w:space="0" w:color="auto"/>
              <w:bottom w:val="single" w:sz="4" w:space="0" w:color="auto"/>
              <w:right w:val="single" w:sz="4" w:space="0" w:color="auto"/>
            </w:tcBorders>
            <w:shd w:val="clear" w:color="auto" w:fill="auto"/>
            <w:vAlign w:val="center"/>
          </w:tcPr>
          <w:p w14:paraId="65B0500E" w14:textId="77777777" w:rsidR="00C33206" w:rsidRPr="003518CC" w:rsidRDefault="00C33206" w:rsidP="00C33206">
            <w:pPr>
              <w:widowControl w:val="0"/>
              <w:tabs>
                <w:tab w:val="left" w:pos="708"/>
                <w:tab w:val="right" w:leader="underscore" w:pos="9639"/>
              </w:tabs>
              <w:spacing w:after="0" w:line="240" w:lineRule="auto"/>
              <w:jc w:val="center"/>
              <w:rPr>
                <w:lang w:val="en-US"/>
              </w:rPr>
            </w:pPr>
            <w:r>
              <w:rPr>
                <w:lang w:val="en-US"/>
              </w:rPr>
              <w:t>Content of competence (or its part</w:t>
            </w:r>
            <w:r w:rsidRPr="003518CC">
              <w:rPr>
                <w:lang w:val="en-US"/>
              </w:rPr>
              <w:t>)</w:t>
            </w:r>
          </w:p>
        </w:tc>
        <w:tc>
          <w:tcPr>
            <w:tcW w:w="51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FC0F5D" w14:textId="77777777" w:rsidR="00C33206" w:rsidRPr="003518CC" w:rsidRDefault="00C33206" w:rsidP="00C33206">
            <w:pPr>
              <w:widowControl w:val="0"/>
              <w:tabs>
                <w:tab w:val="left" w:pos="708"/>
                <w:tab w:val="right" w:leader="underscore" w:pos="9639"/>
              </w:tabs>
              <w:spacing w:after="0" w:line="240" w:lineRule="auto"/>
              <w:jc w:val="center"/>
              <w:rPr>
                <w:lang w:val="en-US"/>
              </w:rPr>
            </w:pPr>
            <w:r w:rsidRPr="003518CC">
              <w:rPr>
                <w:lang w:val="en-US"/>
              </w:rPr>
              <w:t>As a result of mastering/studying the discipline, students should:</w:t>
            </w:r>
          </w:p>
        </w:tc>
      </w:tr>
      <w:tr w:rsidR="00C33206" w:rsidRPr="00CB766D" w14:paraId="03FEE8B1" w14:textId="77777777" w:rsidTr="3D408178">
        <w:trPr>
          <w:trHeight w:val="340"/>
        </w:trPr>
        <w:tc>
          <w:tcPr>
            <w:tcW w:w="388" w:type="dxa"/>
            <w:gridSpan w:val="2"/>
            <w:shd w:val="clear" w:color="auto" w:fill="auto"/>
            <w:vAlign w:val="center"/>
          </w:tcPr>
          <w:p w14:paraId="2A577BCF"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831" w:type="dxa"/>
            <w:shd w:val="clear" w:color="auto" w:fill="auto"/>
            <w:vAlign w:val="center"/>
          </w:tcPr>
          <w:p w14:paraId="793573E3"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2896" w:type="dxa"/>
            <w:shd w:val="clear" w:color="auto" w:fill="auto"/>
            <w:vAlign w:val="center"/>
          </w:tcPr>
          <w:p w14:paraId="12ABB471" w14:textId="77777777" w:rsidR="00C33206" w:rsidRPr="00C33206" w:rsidRDefault="00C33206" w:rsidP="00C33206">
            <w:pPr>
              <w:widowControl w:val="0"/>
              <w:tabs>
                <w:tab w:val="left" w:pos="708"/>
                <w:tab w:val="right" w:leader="underscore" w:pos="9639"/>
              </w:tabs>
              <w:spacing w:after="0" w:line="240" w:lineRule="auto"/>
              <w:jc w:val="center"/>
              <w:rPr>
                <w:bCs/>
                <w:lang w:val="en-US"/>
              </w:rPr>
            </w:pPr>
          </w:p>
        </w:tc>
        <w:tc>
          <w:tcPr>
            <w:tcW w:w="1520" w:type="dxa"/>
            <w:gridSpan w:val="2"/>
            <w:shd w:val="clear" w:color="auto" w:fill="auto"/>
            <w:vAlign w:val="center"/>
          </w:tcPr>
          <w:p w14:paraId="603618F5" w14:textId="77777777" w:rsidR="00C33206" w:rsidRPr="003518CC" w:rsidRDefault="00C33206" w:rsidP="00C33206">
            <w:pPr>
              <w:widowControl w:val="0"/>
              <w:spacing w:after="0" w:line="240" w:lineRule="auto"/>
              <w:jc w:val="center"/>
              <w:rPr>
                <w:lang w:val="en-US"/>
              </w:rPr>
            </w:pPr>
            <w:r>
              <w:rPr>
                <w:lang w:val="en-US"/>
              </w:rPr>
              <w:t>Know</w:t>
            </w:r>
          </w:p>
        </w:tc>
        <w:tc>
          <w:tcPr>
            <w:tcW w:w="1246" w:type="dxa"/>
            <w:gridSpan w:val="2"/>
            <w:shd w:val="clear" w:color="auto" w:fill="auto"/>
            <w:vAlign w:val="center"/>
          </w:tcPr>
          <w:p w14:paraId="16685AE7" w14:textId="77777777" w:rsidR="00C33206" w:rsidRPr="003518CC" w:rsidRDefault="00C33206" w:rsidP="00C33206">
            <w:pPr>
              <w:widowControl w:val="0"/>
              <w:spacing w:after="0" w:line="240" w:lineRule="auto"/>
              <w:jc w:val="center"/>
              <w:rPr>
                <w:lang w:val="en-US"/>
              </w:rPr>
            </w:pPr>
            <w:r>
              <w:rPr>
                <w:lang w:val="en-US"/>
              </w:rPr>
              <w:t>Be able to</w:t>
            </w:r>
          </w:p>
        </w:tc>
        <w:tc>
          <w:tcPr>
            <w:tcW w:w="1245" w:type="dxa"/>
            <w:gridSpan w:val="2"/>
            <w:shd w:val="clear" w:color="auto" w:fill="auto"/>
            <w:vAlign w:val="center"/>
          </w:tcPr>
          <w:p w14:paraId="3C7418F9" w14:textId="5C1B31DF" w:rsidR="00C33206" w:rsidRPr="003518CC" w:rsidRDefault="3D408178" w:rsidP="00C33206">
            <w:pPr>
              <w:widowControl w:val="0"/>
              <w:spacing w:after="0" w:line="240" w:lineRule="auto"/>
              <w:jc w:val="center"/>
              <w:rPr>
                <w:lang w:val="en-US"/>
              </w:rPr>
            </w:pPr>
            <w:r w:rsidRPr="3D408178">
              <w:rPr>
                <w:lang w:val="en-CA"/>
              </w:rPr>
              <w:t xml:space="preserve">Possess </w:t>
            </w:r>
            <w:proofErr w:type="spellStart"/>
            <w:r>
              <w:t>knowledge</w:t>
            </w:r>
            <w:proofErr w:type="spellEnd"/>
            <w:r w:rsidRPr="3D408178">
              <w:rPr>
                <w:lang w:val="en-CA"/>
              </w:rPr>
              <w:t>(</w:t>
            </w:r>
            <w:proofErr w:type="spellStart"/>
            <w:r w:rsidRPr="3D408178">
              <w:rPr>
                <w:lang w:val="en-CA"/>
              </w:rPr>
              <w:t>abililties</w:t>
            </w:r>
            <w:proofErr w:type="spellEnd"/>
            <w:r w:rsidRPr="3D408178">
              <w:rPr>
                <w:lang w:val="en-CA"/>
              </w:rPr>
              <w:t xml:space="preserve">) </w:t>
            </w:r>
            <w:proofErr w:type="spellStart"/>
            <w:r>
              <w:t>of</w:t>
            </w:r>
            <w:proofErr w:type="spellEnd"/>
          </w:p>
        </w:tc>
        <w:tc>
          <w:tcPr>
            <w:tcW w:w="1108" w:type="dxa"/>
            <w:shd w:val="clear" w:color="auto" w:fill="auto"/>
            <w:vAlign w:val="center"/>
          </w:tcPr>
          <w:p w14:paraId="4CEEE61E" w14:textId="69200222" w:rsidR="00C33206" w:rsidRPr="00CB766D" w:rsidRDefault="3D408178" w:rsidP="00C33206">
            <w:pPr>
              <w:widowControl w:val="0"/>
              <w:spacing w:after="0" w:line="240" w:lineRule="auto"/>
              <w:jc w:val="center"/>
            </w:pPr>
            <w:proofErr w:type="spellStart"/>
            <w:r>
              <w:t>Evaluation</w:t>
            </w:r>
            <w:proofErr w:type="spellEnd"/>
            <w:r>
              <w:t xml:space="preserve"> </w:t>
            </w:r>
            <w:r w:rsidRPr="3D408178">
              <w:rPr>
                <w:lang w:val="en-US"/>
              </w:rPr>
              <w:t>t</w:t>
            </w:r>
            <w:proofErr w:type="spellStart"/>
            <w:r>
              <w:t>ools</w:t>
            </w:r>
            <w:proofErr w:type="spellEnd"/>
            <w:r>
              <w:t>*</w:t>
            </w:r>
          </w:p>
        </w:tc>
      </w:tr>
      <w:tr w:rsidR="00C33206" w:rsidRPr="00CB766D" w14:paraId="540AA26C" w14:textId="77777777" w:rsidTr="3D408178">
        <w:trPr>
          <w:trHeight w:val="340"/>
        </w:trPr>
        <w:tc>
          <w:tcPr>
            <w:tcW w:w="388" w:type="dxa"/>
            <w:gridSpan w:val="2"/>
            <w:shd w:val="clear" w:color="auto" w:fill="auto"/>
          </w:tcPr>
          <w:p w14:paraId="65316EF8" w14:textId="77777777" w:rsidR="00C33206" w:rsidRPr="00CB766D" w:rsidRDefault="00C33206" w:rsidP="00C33206">
            <w:pPr>
              <w:widowControl w:val="0"/>
              <w:tabs>
                <w:tab w:val="right" w:leader="underscore" w:pos="9639"/>
              </w:tabs>
              <w:spacing w:after="0" w:line="240" w:lineRule="auto"/>
              <w:jc w:val="center"/>
              <w:rPr>
                <w:bCs/>
              </w:rPr>
            </w:pPr>
            <w:r>
              <w:rPr>
                <w:bCs/>
              </w:rPr>
              <w:lastRenderedPageBreak/>
              <w:t>1</w:t>
            </w:r>
          </w:p>
        </w:tc>
        <w:tc>
          <w:tcPr>
            <w:tcW w:w="831" w:type="dxa"/>
            <w:shd w:val="clear" w:color="auto" w:fill="auto"/>
          </w:tcPr>
          <w:p w14:paraId="347B016D" w14:textId="77777777" w:rsidR="00C33206" w:rsidRPr="00CB766D" w:rsidRDefault="00C33206" w:rsidP="00C33206">
            <w:pPr>
              <w:widowControl w:val="0"/>
              <w:snapToGrid w:val="0"/>
              <w:spacing w:after="0" w:line="240" w:lineRule="auto"/>
              <w:jc w:val="both"/>
            </w:pPr>
            <w:r w:rsidRPr="00CB766D">
              <w:t>ОПК-6</w:t>
            </w:r>
          </w:p>
        </w:tc>
        <w:tc>
          <w:tcPr>
            <w:tcW w:w="2896" w:type="dxa"/>
            <w:shd w:val="clear" w:color="auto" w:fill="auto"/>
          </w:tcPr>
          <w:p w14:paraId="6DF28A90" w14:textId="24FAE8E7" w:rsidR="00C33206" w:rsidRPr="00C33206"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Willingness to manage/maintain medical records (</w:t>
            </w:r>
            <w:r w:rsidRPr="3D408178">
              <w:rPr>
                <w:rFonts w:ascii="Times New Roman" w:hAnsi="Times New Roman" w:cs="Times New Roman"/>
              </w:rPr>
              <w:t>ОПК</w:t>
            </w:r>
            <w:r w:rsidRPr="3D408178">
              <w:rPr>
                <w:rFonts w:ascii="Times New Roman" w:hAnsi="Times New Roman" w:cs="Times New Roman"/>
                <w:lang w:val="en-US"/>
              </w:rPr>
              <w:t>-6);</w:t>
            </w:r>
          </w:p>
          <w:p w14:paraId="0CBA9999" w14:textId="77777777" w:rsidR="00C33206" w:rsidRPr="00C33206" w:rsidRDefault="00C33206" w:rsidP="00C33206">
            <w:pPr>
              <w:pStyle w:val="a6"/>
              <w:ind w:left="0"/>
              <w:jc w:val="both"/>
              <w:rPr>
                <w:lang w:val="en-US"/>
              </w:rPr>
            </w:pPr>
          </w:p>
        </w:tc>
        <w:tc>
          <w:tcPr>
            <w:tcW w:w="1520" w:type="dxa"/>
            <w:gridSpan w:val="2"/>
            <w:shd w:val="clear" w:color="auto" w:fill="auto"/>
          </w:tcPr>
          <w:p w14:paraId="6DA3299E" w14:textId="77777777" w:rsidR="00C33206" w:rsidRPr="00A439CD" w:rsidRDefault="00C33206" w:rsidP="00C33206">
            <w:pPr>
              <w:pStyle w:val="Default"/>
              <w:rPr>
                <w:color w:val="auto"/>
                <w:sz w:val="20"/>
                <w:szCs w:val="20"/>
                <w:lang w:val="en-US"/>
              </w:rPr>
            </w:pPr>
            <w:r>
              <w:rPr>
                <w:bCs/>
                <w:color w:val="auto"/>
                <w:lang w:val="en-US"/>
              </w:rPr>
              <w:t>B</w:t>
            </w:r>
            <w:r w:rsidRPr="00A439CD">
              <w:rPr>
                <w:bCs/>
                <w:color w:val="auto"/>
                <w:lang w:val="en-US"/>
              </w:rPr>
              <w:t xml:space="preserve">asic regulatory and technical documents for medical records, legal and insurance </w:t>
            </w:r>
            <w:proofErr w:type="spellStart"/>
            <w:proofErr w:type="gramStart"/>
            <w:r w:rsidRPr="00A439CD">
              <w:rPr>
                <w:bCs/>
                <w:color w:val="auto"/>
                <w:lang w:val="en-US"/>
              </w:rPr>
              <w:t>medicine;rules</w:t>
            </w:r>
            <w:proofErr w:type="spellEnd"/>
            <w:proofErr w:type="gramEnd"/>
            <w:r w:rsidRPr="00A439CD">
              <w:rPr>
                <w:bCs/>
                <w:color w:val="auto"/>
                <w:lang w:val="en-US"/>
              </w:rPr>
              <w:t xml:space="preserve"> for filling out medical records</w:t>
            </w:r>
          </w:p>
          <w:p w14:paraId="27808497" w14:textId="77777777" w:rsidR="00C33206" w:rsidRPr="00A439CD" w:rsidRDefault="00C33206" w:rsidP="00C33206">
            <w:pPr>
              <w:widowControl w:val="0"/>
              <w:tabs>
                <w:tab w:val="left" w:pos="708"/>
                <w:tab w:val="right" w:leader="underscore" w:pos="9639"/>
              </w:tabs>
              <w:snapToGrid w:val="0"/>
              <w:spacing w:after="0" w:line="240" w:lineRule="auto"/>
              <w:rPr>
                <w:bCs/>
                <w:lang w:val="en-US"/>
              </w:rPr>
            </w:pPr>
          </w:p>
        </w:tc>
        <w:tc>
          <w:tcPr>
            <w:tcW w:w="1246" w:type="dxa"/>
            <w:gridSpan w:val="2"/>
            <w:shd w:val="clear" w:color="auto" w:fill="auto"/>
          </w:tcPr>
          <w:p w14:paraId="086B67CE" w14:textId="77777777" w:rsidR="00C33206" w:rsidRPr="005F2889" w:rsidRDefault="00C33206" w:rsidP="00C33206">
            <w:pPr>
              <w:widowControl w:val="0"/>
              <w:tabs>
                <w:tab w:val="left" w:pos="708"/>
                <w:tab w:val="right" w:leader="underscore" w:pos="9639"/>
              </w:tabs>
              <w:snapToGrid w:val="0"/>
              <w:spacing w:after="0" w:line="240" w:lineRule="auto"/>
              <w:rPr>
                <w:lang w:val="en-US"/>
              </w:rPr>
            </w:pPr>
            <w:r>
              <w:rPr>
                <w:bCs/>
                <w:lang w:val="en-US"/>
              </w:rPr>
              <w:t>U</w:t>
            </w:r>
            <w:r w:rsidRPr="005F2889">
              <w:rPr>
                <w:bCs/>
                <w:lang w:val="en-US"/>
              </w:rPr>
              <w:t>se computer equipment when working with medical documents, when working on the Internet for professional activities.</w:t>
            </w:r>
          </w:p>
        </w:tc>
        <w:tc>
          <w:tcPr>
            <w:tcW w:w="1245" w:type="dxa"/>
            <w:gridSpan w:val="2"/>
            <w:shd w:val="clear" w:color="auto" w:fill="auto"/>
          </w:tcPr>
          <w:p w14:paraId="1B7A003D" w14:textId="77777777" w:rsidR="00C33206" w:rsidRPr="00C33206" w:rsidRDefault="00C33206" w:rsidP="00C33206">
            <w:pPr>
              <w:widowControl w:val="0"/>
              <w:tabs>
                <w:tab w:val="left" w:pos="708"/>
                <w:tab w:val="right" w:leader="underscore" w:pos="9639"/>
              </w:tabs>
              <w:snapToGrid w:val="0"/>
              <w:spacing w:after="0" w:line="240" w:lineRule="auto"/>
              <w:rPr>
                <w:lang w:val="en-US"/>
              </w:rPr>
            </w:pPr>
            <w:r>
              <w:rPr>
                <w:bCs/>
                <w:lang w:val="en-US"/>
              </w:rPr>
              <w:t>M</w:t>
            </w:r>
            <w:r w:rsidRPr="00A439CD">
              <w:rPr>
                <w:bCs/>
                <w:lang w:val="en-US"/>
              </w:rPr>
              <w:t>ethods of maintaining</w:t>
            </w:r>
            <w:r>
              <w:rPr>
                <w:bCs/>
                <w:lang w:val="en-US"/>
              </w:rPr>
              <w:t>/management of</w:t>
            </w:r>
            <w:r w:rsidRPr="00A439CD">
              <w:rPr>
                <w:bCs/>
                <w:lang w:val="en-US"/>
              </w:rPr>
              <w:t xml:space="preserve"> medical records; filling out a medical record of a </w:t>
            </w:r>
            <w:r>
              <w:rPr>
                <w:bCs/>
                <w:lang w:val="en-US"/>
              </w:rPr>
              <w:t>(</w:t>
            </w:r>
            <w:r w:rsidRPr="00A439CD">
              <w:rPr>
                <w:bCs/>
                <w:lang w:val="en-US"/>
              </w:rPr>
              <w:t>dental</w:t>
            </w:r>
            <w:r>
              <w:rPr>
                <w:bCs/>
                <w:lang w:val="en-US"/>
              </w:rPr>
              <w:t>)</w:t>
            </w:r>
            <w:r w:rsidRPr="00A439CD">
              <w:rPr>
                <w:bCs/>
                <w:lang w:val="en-US"/>
              </w:rPr>
              <w:t xml:space="preserve"> patient</w:t>
            </w:r>
            <w:r w:rsidRPr="00C33206">
              <w:rPr>
                <w:bCs/>
                <w:lang w:val="en-US"/>
              </w:rPr>
              <w:t>.</w:t>
            </w:r>
          </w:p>
        </w:tc>
        <w:tc>
          <w:tcPr>
            <w:tcW w:w="1108" w:type="dxa"/>
            <w:shd w:val="clear" w:color="auto" w:fill="auto"/>
          </w:tcPr>
          <w:p w14:paraId="3267D2B1" w14:textId="77777777" w:rsidR="00C33206" w:rsidRPr="00CB766D" w:rsidRDefault="00C33206" w:rsidP="00C33206">
            <w:pPr>
              <w:widowControl w:val="0"/>
              <w:tabs>
                <w:tab w:val="left" w:pos="708"/>
                <w:tab w:val="right" w:leader="underscore" w:pos="9639"/>
              </w:tabs>
              <w:snapToGrid w:val="0"/>
              <w:spacing w:after="0" w:line="240" w:lineRule="auto"/>
              <w:rPr>
                <w:bCs/>
              </w:rPr>
            </w:pPr>
            <w:proofErr w:type="spellStart"/>
            <w:r w:rsidRPr="005F2889">
              <w:rPr>
                <w:bCs/>
              </w:rPr>
              <w:t>Interview</w:t>
            </w:r>
            <w:proofErr w:type="spellEnd"/>
          </w:p>
        </w:tc>
      </w:tr>
      <w:tr w:rsidR="00C33206" w:rsidRPr="00514F0A" w14:paraId="57F60BCC" w14:textId="77777777" w:rsidTr="3D408178">
        <w:trPr>
          <w:trHeight w:val="340"/>
        </w:trPr>
        <w:tc>
          <w:tcPr>
            <w:tcW w:w="388" w:type="dxa"/>
            <w:gridSpan w:val="2"/>
            <w:shd w:val="clear" w:color="auto" w:fill="auto"/>
          </w:tcPr>
          <w:p w14:paraId="3705E612" w14:textId="77777777" w:rsidR="00C33206" w:rsidRPr="00CB766D" w:rsidRDefault="00C33206" w:rsidP="00C33206">
            <w:pPr>
              <w:widowControl w:val="0"/>
              <w:tabs>
                <w:tab w:val="right" w:leader="underscore" w:pos="9639"/>
              </w:tabs>
              <w:spacing w:after="0" w:line="240" w:lineRule="auto"/>
              <w:jc w:val="center"/>
              <w:rPr>
                <w:bCs/>
              </w:rPr>
            </w:pPr>
            <w:r>
              <w:rPr>
                <w:bCs/>
              </w:rPr>
              <w:t>2</w:t>
            </w:r>
          </w:p>
        </w:tc>
        <w:tc>
          <w:tcPr>
            <w:tcW w:w="831" w:type="dxa"/>
            <w:shd w:val="clear" w:color="auto" w:fill="auto"/>
          </w:tcPr>
          <w:p w14:paraId="78581C66" w14:textId="77777777" w:rsidR="00C33206" w:rsidRPr="00CB766D" w:rsidRDefault="00C33206" w:rsidP="00C33206">
            <w:pPr>
              <w:widowControl w:val="0"/>
              <w:snapToGrid w:val="0"/>
              <w:spacing w:after="0" w:line="240" w:lineRule="auto"/>
              <w:jc w:val="both"/>
            </w:pPr>
            <w:r w:rsidRPr="00CB766D">
              <w:t>ОПК-8</w:t>
            </w:r>
          </w:p>
        </w:tc>
        <w:tc>
          <w:tcPr>
            <w:tcW w:w="2896" w:type="dxa"/>
            <w:shd w:val="clear" w:color="auto" w:fill="auto"/>
          </w:tcPr>
          <w:p w14:paraId="6746696B" w14:textId="77777777" w:rsidR="00C33206" w:rsidRPr="003518CC" w:rsidRDefault="3D408178" w:rsidP="00C33206">
            <w:pPr>
              <w:pStyle w:val="ConsPlusNormal"/>
              <w:widowControl/>
              <w:ind w:firstLine="0"/>
              <w:jc w:val="both"/>
              <w:rPr>
                <w:rFonts w:ascii="Times New Roman" w:hAnsi="Times New Roman" w:cs="Times New Roman"/>
                <w:lang w:val="en-US"/>
              </w:rPr>
            </w:pPr>
            <w:r w:rsidRPr="3D408178">
              <w:rPr>
                <w:rFonts w:ascii="Times New Roman" w:hAnsi="Times New Roman" w:cs="Times New Roman"/>
                <w:lang w:val="en-US"/>
              </w:rPr>
              <w:t>Readiness to use medical drugs and other substances and their combinations in solving professional problems (</w:t>
            </w:r>
            <w:r w:rsidRPr="3D408178">
              <w:rPr>
                <w:rFonts w:ascii="Times New Roman" w:hAnsi="Times New Roman" w:cs="Times New Roman"/>
              </w:rPr>
              <w:t>ОПК</w:t>
            </w:r>
            <w:r w:rsidRPr="3D408178">
              <w:rPr>
                <w:rFonts w:ascii="Times New Roman" w:hAnsi="Times New Roman" w:cs="Times New Roman"/>
                <w:lang w:val="en-US"/>
              </w:rPr>
              <w:t>-8)</w:t>
            </w:r>
          </w:p>
          <w:p w14:paraId="13470B29" w14:textId="77777777" w:rsidR="00C33206" w:rsidRPr="00C33206" w:rsidRDefault="00C33206" w:rsidP="00C33206">
            <w:pPr>
              <w:pStyle w:val="ConsPlusNormal"/>
              <w:widowControl/>
              <w:ind w:firstLine="708"/>
              <w:jc w:val="both"/>
              <w:rPr>
                <w:rFonts w:ascii="Times New Roman" w:hAnsi="Times New Roman" w:cs="Times New Roman"/>
                <w:lang w:val="en-US"/>
              </w:rPr>
            </w:pPr>
          </w:p>
        </w:tc>
        <w:tc>
          <w:tcPr>
            <w:tcW w:w="1520" w:type="dxa"/>
            <w:gridSpan w:val="2"/>
            <w:shd w:val="clear" w:color="auto" w:fill="auto"/>
          </w:tcPr>
          <w:p w14:paraId="2783DCD8" w14:textId="77777777" w:rsidR="00C33206" w:rsidRPr="00A439CD" w:rsidRDefault="00C33206" w:rsidP="00C33206">
            <w:pPr>
              <w:pStyle w:val="ConsPlusNonformat"/>
              <w:widowControl/>
              <w:snapToGrid w:val="0"/>
              <w:rPr>
                <w:rFonts w:ascii="Times New Roman" w:hAnsi="Times New Roman" w:cs="Times New Roman"/>
                <w:bCs/>
                <w:lang w:val="en-US"/>
              </w:rPr>
            </w:pPr>
            <w:r w:rsidRPr="00A439CD">
              <w:rPr>
                <w:rFonts w:ascii="Times New Roman" w:hAnsi="Times New Roman" w:cs="Times New Roman"/>
                <w:bCs/>
                <w:lang w:val="en-US"/>
              </w:rPr>
              <w:t>Classification and main characteristics of drugs, pharmacodynamics, pharmacokinetics, indications and contrain</w:t>
            </w:r>
            <w:r>
              <w:rPr>
                <w:rFonts w:ascii="Times New Roman" w:hAnsi="Times New Roman" w:cs="Times New Roman"/>
                <w:bCs/>
                <w:lang w:val="en-US"/>
              </w:rPr>
              <w:t xml:space="preserve">dications for the use of drugs and their </w:t>
            </w:r>
            <w:r w:rsidRPr="00A439CD">
              <w:rPr>
                <w:rFonts w:ascii="Times New Roman" w:hAnsi="Times New Roman" w:cs="Times New Roman"/>
                <w:bCs/>
                <w:lang w:val="en-US"/>
              </w:rPr>
              <w:t>side effects.</w:t>
            </w:r>
          </w:p>
        </w:tc>
        <w:tc>
          <w:tcPr>
            <w:tcW w:w="1246" w:type="dxa"/>
            <w:gridSpan w:val="2"/>
            <w:shd w:val="clear" w:color="auto" w:fill="auto"/>
          </w:tcPr>
          <w:p w14:paraId="08BBFFBF" w14:textId="5A1EDE6B"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To analyze the effect of drugs by their pharmacological properties </w:t>
            </w:r>
            <w:r>
              <w:rPr>
                <w:bCs/>
                <w:lang w:val="en-US"/>
              </w:rPr>
              <w:t>for</w:t>
            </w:r>
            <w:r w:rsidR="00F4109F">
              <w:rPr>
                <w:bCs/>
                <w:lang w:val="en-US"/>
              </w:rPr>
              <w:t xml:space="preserve"> </w:t>
            </w:r>
            <w:r w:rsidRPr="005F2889">
              <w:rPr>
                <w:bCs/>
                <w:lang w:val="en-US"/>
              </w:rPr>
              <w:t>therapeutic and dental treatment of patients; write out prescriptions.</w:t>
            </w:r>
          </w:p>
          <w:p w14:paraId="2F4EFB7C"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p>
        </w:tc>
        <w:tc>
          <w:tcPr>
            <w:tcW w:w="1245" w:type="dxa"/>
            <w:gridSpan w:val="2"/>
            <w:shd w:val="clear" w:color="auto" w:fill="auto"/>
          </w:tcPr>
          <w:p w14:paraId="04128743" w14:textId="77777777" w:rsidR="00C33206" w:rsidRPr="00C01A4F" w:rsidRDefault="00C01A4F" w:rsidP="00C33206">
            <w:pPr>
              <w:widowControl w:val="0"/>
              <w:tabs>
                <w:tab w:val="left" w:pos="708"/>
                <w:tab w:val="right" w:leader="underscore" w:pos="9639"/>
              </w:tabs>
              <w:snapToGrid w:val="0"/>
              <w:spacing w:after="0" w:line="240" w:lineRule="auto"/>
              <w:rPr>
                <w:bCs/>
                <w:lang w:val="en-US"/>
              </w:rPr>
            </w:pPr>
            <w:r w:rsidRPr="00C01A4F">
              <w:rPr>
                <w:bCs/>
                <w:lang w:val="en-US"/>
              </w:rPr>
              <w:t>Own the basics of prescribing medical drugs in the course of treatment, rehabilitation and prevention of various dental diseases.</w:t>
            </w:r>
          </w:p>
        </w:tc>
        <w:tc>
          <w:tcPr>
            <w:tcW w:w="1108" w:type="dxa"/>
            <w:shd w:val="clear" w:color="auto" w:fill="auto"/>
          </w:tcPr>
          <w:p w14:paraId="55DBC631" w14:textId="77777777" w:rsidR="00C33206" w:rsidRPr="005F2889" w:rsidRDefault="00C33206" w:rsidP="00C33206">
            <w:pPr>
              <w:widowControl w:val="0"/>
              <w:tabs>
                <w:tab w:val="left" w:pos="708"/>
                <w:tab w:val="right" w:leader="underscore" w:pos="9639"/>
              </w:tabs>
              <w:snapToGrid w:val="0"/>
              <w:spacing w:after="0" w:line="240" w:lineRule="auto"/>
              <w:rPr>
                <w:bCs/>
                <w:lang w:val="en-US"/>
              </w:rPr>
            </w:pPr>
            <w:r w:rsidRPr="005F2889">
              <w:rPr>
                <w:bCs/>
                <w:lang w:val="en-US"/>
              </w:rPr>
              <w:t xml:space="preserve">Interview </w:t>
            </w:r>
            <w:r>
              <w:rPr>
                <w:bCs/>
                <w:lang w:val="en-US"/>
              </w:rPr>
              <w:t xml:space="preserve">based </w:t>
            </w:r>
            <w:r w:rsidRPr="005F2889">
              <w:rPr>
                <w:bCs/>
                <w:lang w:val="en-US"/>
              </w:rPr>
              <w:t>on situational tasks (</w:t>
            </w:r>
            <w:r w:rsidRPr="00CB766D">
              <w:rPr>
                <w:bCs/>
              </w:rPr>
              <w:t>СЗ</w:t>
            </w:r>
            <w:r w:rsidRPr="005F2889">
              <w:rPr>
                <w:bCs/>
                <w:lang w:val="en-US"/>
              </w:rPr>
              <w:t>),</w:t>
            </w:r>
          </w:p>
          <w:p w14:paraId="6B4F301F" w14:textId="77777777" w:rsidR="00C33206" w:rsidRPr="00C33206" w:rsidRDefault="00C33206" w:rsidP="00C33206">
            <w:pPr>
              <w:widowControl w:val="0"/>
              <w:tabs>
                <w:tab w:val="left" w:pos="708"/>
                <w:tab w:val="right" w:leader="underscore" w:pos="9639"/>
              </w:tabs>
              <w:snapToGrid w:val="0"/>
              <w:spacing w:after="0" w:line="240" w:lineRule="auto"/>
              <w:rPr>
                <w:bCs/>
                <w:lang w:val="en-US"/>
              </w:rPr>
            </w:pPr>
            <w:r>
              <w:rPr>
                <w:bCs/>
                <w:lang w:val="en-US"/>
              </w:rPr>
              <w:t xml:space="preserve">written </w:t>
            </w:r>
            <w:proofErr w:type="gramStart"/>
            <w:r w:rsidRPr="005F2889">
              <w:rPr>
                <w:bCs/>
                <w:lang w:val="en-US"/>
              </w:rPr>
              <w:t>testing(</w:t>
            </w:r>
            <w:proofErr w:type="gramEnd"/>
            <w:r w:rsidRPr="005F2889">
              <w:rPr>
                <w:bCs/>
                <w:lang w:val="en-US"/>
              </w:rPr>
              <w:t>testing format: writing)</w:t>
            </w:r>
            <w:r>
              <w:rPr>
                <w:bCs/>
                <w:lang w:val="en-US"/>
              </w:rPr>
              <w:t>)</w:t>
            </w:r>
          </w:p>
        </w:tc>
      </w:tr>
      <w:tr w:rsidR="005D789A" w:rsidRPr="00913AC6" w14:paraId="5D71CCCD" w14:textId="77777777" w:rsidTr="3D408178">
        <w:trPr>
          <w:trHeight w:val="8936"/>
        </w:trPr>
        <w:tc>
          <w:tcPr>
            <w:tcW w:w="388" w:type="dxa"/>
            <w:gridSpan w:val="2"/>
            <w:tcBorders>
              <w:top w:val="single" w:sz="4" w:space="0" w:color="auto"/>
              <w:left w:val="single" w:sz="4" w:space="0" w:color="auto"/>
              <w:bottom w:val="single" w:sz="4" w:space="0" w:color="auto"/>
              <w:right w:val="single" w:sz="4" w:space="0" w:color="auto"/>
            </w:tcBorders>
          </w:tcPr>
          <w:p w14:paraId="152F78BD" w14:textId="77777777" w:rsidR="005D789A" w:rsidRPr="005D3C27" w:rsidRDefault="005D789A" w:rsidP="00D40D17">
            <w:pPr>
              <w:widowControl w:val="0"/>
              <w:tabs>
                <w:tab w:val="right" w:leader="underscore" w:pos="9639"/>
              </w:tabs>
              <w:spacing w:after="0" w:line="240" w:lineRule="auto"/>
            </w:pPr>
            <w:r>
              <w:rPr>
                <w:bCs/>
              </w:rPr>
              <w:lastRenderedPageBreak/>
              <w:t>3</w:t>
            </w:r>
          </w:p>
        </w:tc>
        <w:tc>
          <w:tcPr>
            <w:tcW w:w="831" w:type="dxa"/>
            <w:tcBorders>
              <w:top w:val="single" w:sz="4" w:space="0" w:color="auto"/>
              <w:left w:val="single" w:sz="4" w:space="0" w:color="auto"/>
              <w:bottom w:val="single" w:sz="4" w:space="0" w:color="auto"/>
              <w:right w:val="single" w:sz="4" w:space="0" w:color="auto"/>
            </w:tcBorders>
          </w:tcPr>
          <w:p w14:paraId="5937A627" w14:textId="77777777" w:rsidR="005D789A" w:rsidRDefault="005D789A" w:rsidP="00D40D17">
            <w:pPr>
              <w:widowControl w:val="0"/>
              <w:tabs>
                <w:tab w:val="left" w:pos="708"/>
                <w:tab w:val="right" w:leader="underscore" w:pos="9639"/>
              </w:tabs>
              <w:spacing w:after="0" w:line="240" w:lineRule="auto"/>
              <w:jc w:val="both"/>
              <w:rPr>
                <w:bCs/>
              </w:rPr>
            </w:pPr>
            <w:r w:rsidRPr="00913AC6">
              <w:rPr>
                <w:bCs/>
              </w:rPr>
              <w:t>ПК-5</w:t>
            </w:r>
          </w:p>
        </w:tc>
        <w:tc>
          <w:tcPr>
            <w:tcW w:w="2896" w:type="dxa"/>
            <w:tcBorders>
              <w:top w:val="single" w:sz="4" w:space="0" w:color="auto"/>
              <w:left w:val="single" w:sz="4" w:space="0" w:color="auto"/>
              <w:bottom w:val="single" w:sz="4" w:space="0" w:color="auto"/>
              <w:right w:val="single" w:sz="4" w:space="0" w:color="auto"/>
            </w:tcBorders>
          </w:tcPr>
          <w:p w14:paraId="46EE088C" w14:textId="77777777" w:rsidR="005D789A" w:rsidRPr="009D2D4E" w:rsidRDefault="009D2D4E" w:rsidP="00D40D17">
            <w:pPr>
              <w:widowControl w:val="0"/>
              <w:tabs>
                <w:tab w:val="left" w:pos="708"/>
                <w:tab w:val="right" w:leader="underscore" w:pos="9639"/>
              </w:tabs>
              <w:spacing w:after="0" w:line="240" w:lineRule="auto"/>
              <w:jc w:val="both"/>
              <w:rPr>
                <w:lang w:val="en-US"/>
              </w:rPr>
            </w:pPr>
            <w:r w:rsidRPr="009D2D4E">
              <w:rPr>
                <w:lang w:val="en-US"/>
              </w:rPr>
              <w:t>readiness to collect and analyze complaints of the patient, his/her medical history, examination results, laboratory, instrumental, pathological, anatomical and other studies in order to recognize the state or establish the presence or absence of a dental disease</w:t>
            </w:r>
          </w:p>
        </w:tc>
        <w:tc>
          <w:tcPr>
            <w:tcW w:w="1377" w:type="dxa"/>
            <w:tcBorders>
              <w:top w:val="single" w:sz="4" w:space="0" w:color="auto"/>
              <w:left w:val="single" w:sz="4" w:space="0" w:color="auto"/>
              <w:bottom w:val="single" w:sz="4" w:space="0" w:color="auto"/>
              <w:right w:val="single" w:sz="4" w:space="0" w:color="auto"/>
            </w:tcBorders>
          </w:tcPr>
          <w:p w14:paraId="34CACFA8"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638D2FFA" w14:textId="77777777" w:rsidR="005D789A" w:rsidRPr="009D2D4E" w:rsidRDefault="005D789A" w:rsidP="00D40D17">
            <w:pPr>
              <w:widowControl w:val="0"/>
              <w:tabs>
                <w:tab w:val="left" w:pos="708"/>
                <w:tab w:val="right" w:leader="underscore" w:pos="9639"/>
              </w:tabs>
              <w:spacing w:after="0" w:line="240" w:lineRule="auto"/>
              <w:jc w:val="both"/>
              <w:rPr>
                <w:bCs/>
                <w:lang w:val="en-US"/>
              </w:rPr>
            </w:pPr>
          </w:p>
          <w:p w14:paraId="3A7682C1" w14:textId="77777777" w:rsidR="005D789A" w:rsidRPr="00C33206" w:rsidRDefault="00C33206" w:rsidP="00D40D17">
            <w:pPr>
              <w:widowControl w:val="0"/>
              <w:tabs>
                <w:tab w:val="left" w:pos="708"/>
                <w:tab w:val="right" w:leader="underscore" w:pos="9639"/>
              </w:tabs>
              <w:spacing w:after="0" w:line="240" w:lineRule="auto"/>
              <w:jc w:val="both"/>
              <w:rPr>
                <w:bCs/>
                <w:lang w:val="en-US"/>
              </w:rPr>
            </w:pPr>
            <w:r w:rsidRPr="005F2889">
              <w:rPr>
                <w:bCs/>
                <w:lang w:val="en-US"/>
              </w:rPr>
              <w:t>basic and additional examination methods</w:t>
            </w:r>
          </w:p>
        </w:tc>
        <w:tc>
          <w:tcPr>
            <w:tcW w:w="1220" w:type="dxa"/>
            <w:gridSpan w:val="2"/>
            <w:tcBorders>
              <w:top w:val="single" w:sz="4" w:space="0" w:color="auto"/>
              <w:left w:val="single" w:sz="4" w:space="0" w:color="auto"/>
              <w:bottom w:val="single" w:sz="4" w:space="0" w:color="auto"/>
              <w:right w:val="single" w:sz="4" w:space="0" w:color="auto"/>
            </w:tcBorders>
          </w:tcPr>
          <w:p w14:paraId="6F830665"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conduct and interpret the data of the survey, examination, clinical examination, the results of modern laboratory and instrumental studies, morphological analysis of biopsy, surgical and sectional material</w:t>
            </w:r>
          </w:p>
        </w:tc>
        <w:tc>
          <w:tcPr>
            <w:tcW w:w="1220" w:type="dxa"/>
            <w:gridSpan w:val="2"/>
            <w:tcBorders>
              <w:top w:val="single" w:sz="4" w:space="0" w:color="auto"/>
              <w:left w:val="single" w:sz="4" w:space="0" w:color="auto"/>
              <w:bottom w:val="single" w:sz="4" w:space="0" w:color="auto"/>
              <w:right w:val="single" w:sz="4" w:space="0" w:color="auto"/>
            </w:tcBorders>
          </w:tcPr>
          <w:p w14:paraId="10993A32" w14:textId="77777777" w:rsidR="005D789A" w:rsidRPr="009D2D4E" w:rsidRDefault="009D2D4E" w:rsidP="00D40D17">
            <w:pPr>
              <w:widowControl w:val="0"/>
              <w:tabs>
                <w:tab w:val="left" w:pos="708"/>
                <w:tab w:val="right" w:leader="underscore" w:pos="9639"/>
              </w:tabs>
              <w:spacing w:after="0" w:line="240" w:lineRule="auto"/>
              <w:jc w:val="both"/>
              <w:rPr>
                <w:bCs/>
                <w:lang w:val="en-US"/>
              </w:rPr>
            </w:pPr>
            <w:r w:rsidRPr="009D2D4E">
              <w:rPr>
                <w:bCs/>
                <w:lang w:val="en-US"/>
              </w:rPr>
              <w:t>methods of the main and additional examination of the patient</w:t>
            </w:r>
          </w:p>
        </w:tc>
        <w:tc>
          <w:tcPr>
            <w:tcW w:w="1302" w:type="dxa"/>
            <w:gridSpan w:val="2"/>
            <w:tcBorders>
              <w:top w:val="single" w:sz="4" w:space="0" w:color="auto"/>
              <w:left w:val="single" w:sz="4" w:space="0" w:color="auto"/>
              <w:bottom w:val="single" w:sz="4" w:space="0" w:color="auto"/>
              <w:right w:val="single" w:sz="4" w:space="0" w:color="auto"/>
            </w:tcBorders>
          </w:tcPr>
          <w:p w14:paraId="615A3A0C" w14:textId="77777777" w:rsidR="005D789A"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00FE4243"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71CACAA2" w14:textId="77777777" w:rsidR="005D789A" w:rsidRPr="005D3C27" w:rsidRDefault="005D789A" w:rsidP="00D40D17">
            <w:r>
              <w:t>4</w:t>
            </w:r>
          </w:p>
        </w:tc>
        <w:tc>
          <w:tcPr>
            <w:tcW w:w="831" w:type="dxa"/>
            <w:tcBorders>
              <w:top w:val="single" w:sz="4" w:space="0" w:color="auto"/>
              <w:left w:val="single" w:sz="4" w:space="0" w:color="auto"/>
              <w:bottom w:val="single" w:sz="4" w:space="0" w:color="auto"/>
              <w:right w:val="single" w:sz="4" w:space="0" w:color="auto"/>
            </w:tcBorders>
          </w:tcPr>
          <w:p w14:paraId="0BCC93DA"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rPr>
                <w:bCs/>
              </w:rPr>
              <w:t>ПК-6</w:t>
            </w:r>
          </w:p>
        </w:tc>
        <w:tc>
          <w:tcPr>
            <w:tcW w:w="2896" w:type="dxa"/>
            <w:tcBorders>
              <w:top w:val="single" w:sz="4" w:space="0" w:color="auto"/>
              <w:left w:val="single" w:sz="4" w:space="0" w:color="auto"/>
              <w:bottom w:val="single" w:sz="4" w:space="0" w:color="auto"/>
              <w:right w:val="single" w:sz="4" w:space="0" w:color="auto"/>
            </w:tcBorders>
          </w:tcPr>
          <w:p w14:paraId="4250D45B"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 xml:space="preserve">the ability to determine the main pathological conditions, symptoms, syndromes of dental diseases of the patient and their </w:t>
            </w:r>
            <w:proofErr w:type="spellStart"/>
            <w:r w:rsidRPr="003F4ADA">
              <w:rPr>
                <w:lang w:val="en-US"/>
              </w:rPr>
              <w:t>nosological</w:t>
            </w:r>
            <w:proofErr w:type="spellEnd"/>
            <w:r w:rsidRPr="003F4ADA">
              <w:rPr>
                <w:lang w:val="en-US"/>
              </w:rPr>
              <w:t xml:space="preserve"> forms, in accordance with the International Statistical Classification of Diseases and Problems Related to Health (ICD) </w:t>
            </w:r>
          </w:p>
          <w:p w14:paraId="31EF8FCF" w14:textId="77777777" w:rsidR="005D789A" w:rsidRPr="003F4ADA" w:rsidRDefault="005D789A" w:rsidP="00D40D17">
            <w:pPr>
              <w:widowControl w:val="0"/>
              <w:tabs>
                <w:tab w:val="left" w:pos="708"/>
                <w:tab w:val="right" w:leader="underscore" w:pos="9639"/>
              </w:tabs>
              <w:spacing w:after="0" w:line="240" w:lineRule="auto"/>
              <w:jc w:val="both"/>
              <w:rPr>
                <w:lang w:val="en-US"/>
              </w:rPr>
            </w:pPr>
          </w:p>
          <w:p w14:paraId="4E6CCF7D"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377" w:type="dxa"/>
            <w:tcBorders>
              <w:top w:val="single" w:sz="4" w:space="0" w:color="auto"/>
              <w:left w:val="single" w:sz="4" w:space="0" w:color="auto"/>
              <w:bottom w:val="single" w:sz="4" w:space="0" w:color="auto"/>
              <w:right w:val="single" w:sz="4" w:space="0" w:color="auto"/>
            </w:tcBorders>
          </w:tcPr>
          <w:p w14:paraId="3F60DFB4" w14:textId="77777777" w:rsidR="005D789A" w:rsidRPr="003F4ADA" w:rsidRDefault="003F4ADA" w:rsidP="00D40D17">
            <w:pPr>
              <w:widowControl w:val="0"/>
              <w:tabs>
                <w:tab w:val="left" w:pos="708"/>
                <w:tab w:val="right" w:leader="underscore" w:pos="9639"/>
              </w:tabs>
              <w:spacing w:after="0" w:line="240" w:lineRule="auto"/>
              <w:jc w:val="both"/>
              <w:rPr>
                <w:lang w:val="en-US"/>
              </w:rPr>
            </w:pPr>
            <w:r w:rsidRPr="003F4ADA">
              <w:rPr>
                <w:lang w:val="en-US"/>
              </w:rPr>
              <w:t>pathological conditions, symptoms and syndromes of dental diseases.</w:t>
            </w:r>
          </w:p>
          <w:p w14:paraId="0272C872" w14:textId="77777777" w:rsidR="005D789A" w:rsidRPr="003F4ADA" w:rsidRDefault="005D789A" w:rsidP="00D40D17">
            <w:pPr>
              <w:widowControl w:val="0"/>
              <w:tabs>
                <w:tab w:val="left" w:pos="708"/>
                <w:tab w:val="right" w:leader="underscore" w:pos="9639"/>
              </w:tabs>
              <w:spacing w:after="0" w:line="240" w:lineRule="auto"/>
              <w:jc w:val="both"/>
              <w:rPr>
                <w:bCs/>
                <w:lang w:val="en-US"/>
              </w:rPr>
            </w:pPr>
          </w:p>
        </w:tc>
        <w:tc>
          <w:tcPr>
            <w:tcW w:w="1220" w:type="dxa"/>
            <w:gridSpan w:val="2"/>
            <w:tcBorders>
              <w:top w:val="single" w:sz="4" w:space="0" w:color="auto"/>
              <w:left w:val="single" w:sz="4" w:space="0" w:color="auto"/>
              <w:bottom w:val="single" w:sz="4" w:space="0" w:color="auto"/>
              <w:right w:val="single" w:sz="4" w:space="0" w:color="auto"/>
            </w:tcBorders>
          </w:tcPr>
          <w:p w14:paraId="08807EE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identify patients' main pathological symptoms and syndromes of diseases,</w:t>
            </w:r>
            <w:r>
              <w:rPr>
                <w:lang w:val="en-CA"/>
              </w:rPr>
              <w:t xml:space="preserve"> by </w:t>
            </w:r>
            <w:r w:rsidRPr="003F4ADA">
              <w:rPr>
                <w:lang w:val="en-CA"/>
              </w:rPr>
              <w:t>using knowledge of the fundamentals of biomedical and clinical disciplines</w:t>
            </w:r>
            <w:r w:rsidR="005D789A" w:rsidRPr="003F4ADA">
              <w:rPr>
                <w:lang w:val="en-US"/>
              </w:rPr>
              <w:t>.</w:t>
            </w:r>
          </w:p>
        </w:tc>
        <w:tc>
          <w:tcPr>
            <w:tcW w:w="1220" w:type="dxa"/>
            <w:gridSpan w:val="2"/>
            <w:tcBorders>
              <w:top w:val="single" w:sz="4" w:space="0" w:color="auto"/>
              <w:left w:val="single" w:sz="4" w:space="0" w:color="auto"/>
              <w:bottom w:val="single" w:sz="4" w:space="0" w:color="auto"/>
              <w:right w:val="single" w:sz="4" w:space="0" w:color="auto"/>
            </w:tcBorders>
          </w:tcPr>
          <w:p w14:paraId="44913452"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main diagnostic measures to identify pathological conditions and dental diseases</w:t>
            </w:r>
          </w:p>
        </w:tc>
        <w:tc>
          <w:tcPr>
            <w:tcW w:w="1302" w:type="dxa"/>
            <w:gridSpan w:val="2"/>
            <w:tcBorders>
              <w:top w:val="single" w:sz="4" w:space="0" w:color="auto"/>
              <w:left w:val="single" w:sz="4" w:space="0" w:color="auto"/>
              <w:bottom w:val="single" w:sz="4" w:space="0" w:color="auto"/>
              <w:right w:val="single" w:sz="4" w:space="0" w:color="auto"/>
            </w:tcBorders>
          </w:tcPr>
          <w:p w14:paraId="1190F471"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5D44B30"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3540A216" w14:textId="77777777" w:rsidR="005D789A" w:rsidRPr="005D3C27" w:rsidRDefault="005D789A" w:rsidP="00D40D17">
            <w:r>
              <w:lastRenderedPageBreak/>
              <w:t>5</w:t>
            </w:r>
          </w:p>
        </w:tc>
        <w:tc>
          <w:tcPr>
            <w:tcW w:w="831" w:type="dxa"/>
            <w:tcBorders>
              <w:top w:val="single" w:sz="4" w:space="0" w:color="auto"/>
              <w:left w:val="single" w:sz="4" w:space="0" w:color="auto"/>
              <w:bottom w:val="single" w:sz="4" w:space="0" w:color="auto"/>
              <w:right w:val="single" w:sz="4" w:space="0" w:color="auto"/>
            </w:tcBorders>
          </w:tcPr>
          <w:p w14:paraId="0B97041B"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ПК-8</w:t>
            </w:r>
          </w:p>
        </w:tc>
        <w:tc>
          <w:tcPr>
            <w:tcW w:w="2896" w:type="dxa"/>
            <w:tcBorders>
              <w:top w:val="single" w:sz="4" w:space="0" w:color="auto"/>
              <w:left w:val="single" w:sz="4" w:space="0" w:color="auto"/>
              <w:bottom w:val="single" w:sz="4" w:space="0" w:color="auto"/>
              <w:right w:val="single" w:sz="4" w:space="0" w:color="auto"/>
            </w:tcBorders>
          </w:tcPr>
          <w:p w14:paraId="3B85442E"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to determine the tactics of managing patients with various dental diseases;</w:t>
            </w:r>
          </w:p>
        </w:tc>
        <w:tc>
          <w:tcPr>
            <w:tcW w:w="1377" w:type="dxa"/>
            <w:tcBorders>
              <w:top w:val="single" w:sz="4" w:space="0" w:color="auto"/>
              <w:left w:val="single" w:sz="4" w:space="0" w:color="auto"/>
              <w:bottom w:val="single" w:sz="4" w:space="0" w:color="auto"/>
              <w:right w:val="single" w:sz="4" w:space="0" w:color="auto"/>
            </w:tcBorders>
          </w:tcPr>
          <w:p w14:paraId="02957C08"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basic principles and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3BC3FC7F"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bCs/>
                <w:lang w:val="en-US"/>
              </w:rPr>
              <w:t>draw up a comprehensive treatment plan, select the necessary medications, evaluate the effectiveness and safety of the treatment</w:t>
            </w:r>
          </w:p>
        </w:tc>
        <w:tc>
          <w:tcPr>
            <w:tcW w:w="1220" w:type="dxa"/>
            <w:gridSpan w:val="2"/>
            <w:tcBorders>
              <w:top w:val="single" w:sz="4" w:space="0" w:color="auto"/>
              <w:left w:val="single" w:sz="4" w:space="0" w:color="auto"/>
              <w:bottom w:val="single" w:sz="4" w:space="0" w:color="auto"/>
              <w:right w:val="single" w:sz="4" w:space="0" w:color="auto"/>
            </w:tcBorders>
          </w:tcPr>
          <w:p w14:paraId="68BA79D1" w14:textId="451B24B0" w:rsidR="005D789A" w:rsidRPr="00913AC6" w:rsidRDefault="00F4109F" w:rsidP="00D40D17">
            <w:pPr>
              <w:widowControl w:val="0"/>
              <w:tabs>
                <w:tab w:val="left" w:pos="708"/>
                <w:tab w:val="right" w:leader="underscore" w:pos="9639"/>
              </w:tabs>
              <w:spacing w:after="0" w:line="240" w:lineRule="auto"/>
              <w:jc w:val="both"/>
              <w:rPr>
                <w:bCs/>
              </w:rPr>
            </w:pPr>
            <w:proofErr w:type="spellStart"/>
            <w:r w:rsidRPr="003F4ADA">
              <w:t>D</w:t>
            </w:r>
            <w:r w:rsidR="003F4ADA" w:rsidRPr="003F4ADA">
              <w:t>ental</w:t>
            </w:r>
            <w:proofErr w:type="spellEnd"/>
            <w:r>
              <w:rPr>
                <w:lang w:val="en-US"/>
              </w:rPr>
              <w:t xml:space="preserve"> </w:t>
            </w:r>
            <w:proofErr w:type="spellStart"/>
            <w:r w:rsidR="003F4ADA" w:rsidRPr="003F4ADA">
              <w:t>treatmentmethods</w:t>
            </w:r>
            <w:proofErr w:type="spellEnd"/>
          </w:p>
        </w:tc>
        <w:tc>
          <w:tcPr>
            <w:tcW w:w="1302" w:type="dxa"/>
            <w:gridSpan w:val="2"/>
            <w:tcBorders>
              <w:top w:val="single" w:sz="4" w:space="0" w:color="auto"/>
              <w:left w:val="single" w:sz="4" w:space="0" w:color="auto"/>
              <w:bottom w:val="single" w:sz="4" w:space="0" w:color="auto"/>
              <w:right w:val="single" w:sz="4" w:space="0" w:color="auto"/>
            </w:tcBorders>
          </w:tcPr>
          <w:p w14:paraId="54E0241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t>interview</w:t>
            </w:r>
            <w:proofErr w:type="spellEnd"/>
            <w:r w:rsidRPr="009D2D4E">
              <w:rPr>
                <w:bCs/>
              </w:rPr>
              <w:t xml:space="preserve">, </w:t>
            </w:r>
            <w:proofErr w:type="spellStart"/>
            <w:r w:rsidRPr="009D2D4E">
              <w:rPr>
                <w:bCs/>
              </w:rPr>
              <w:t>testing</w:t>
            </w:r>
            <w:proofErr w:type="spellEnd"/>
          </w:p>
        </w:tc>
      </w:tr>
      <w:tr w:rsidR="005D789A" w:rsidRPr="00913AC6" w14:paraId="3A9ED5B7" w14:textId="77777777" w:rsidTr="3D408178">
        <w:trPr>
          <w:trHeight w:val="340"/>
        </w:trPr>
        <w:tc>
          <w:tcPr>
            <w:tcW w:w="388" w:type="dxa"/>
            <w:gridSpan w:val="2"/>
            <w:tcBorders>
              <w:top w:val="single" w:sz="4" w:space="0" w:color="auto"/>
              <w:left w:val="single" w:sz="4" w:space="0" w:color="auto"/>
              <w:bottom w:val="single" w:sz="4" w:space="0" w:color="auto"/>
              <w:right w:val="single" w:sz="4" w:space="0" w:color="auto"/>
            </w:tcBorders>
          </w:tcPr>
          <w:p w14:paraId="2C552DF5" w14:textId="77777777" w:rsidR="005D789A" w:rsidRPr="005D3C27" w:rsidRDefault="005D789A" w:rsidP="00D40D17">
            <w:r>
              <w:rPr>
                <w:bCs/>
              </w:rPr>
              <w:t>6</w:t>
            </w:r>
          </w:p>
        </w:tc>
        <w:tc>
          <w:tcPr>
            <w:tcW w:w="831" w:type="dxa"/>
            <w:tcBorders>
              <w:top w:val="single" w:sz="4" w:space="0" w:color="auto"/>
              <w:left w:val="single" w:sz="4" w:space="0" w:color="auto"/>
              <w:bottom w:val="single" w:sz="4" w:space="0" w:color="auto"/>
              <w:right w:val="single" w:sz="4" w:space="0" w:color="auto"/>
            </w:tcBorders>
          </w:tcPr>
          <w:p w14:paraId="5AD0C859" w14:textId="77777777" w:rsidR="005D789A" w:rsidRPr="00913AC6" w:rsidRDefault="005D789A" w:rsidP="00D40D17">
            <w:pPr>
              <w:widowControl w:val="0"/>
              <w:tabs>
                <w:tab w:val="left" w:pos="708"/>
                <w:tab w:val="right" w:leader="underscore" w:pos="9639"/>
              </w:tabs>
              <w:spacing w:after="0" w:line="240" w:lineRule="auto"/>
              <w:jc w:val="both"/>
              <w:rPr>
                <w:bCs/>
              </w:rPr>
            </w:pPr>
            <w:r w:rsidRPr="00913AC6">
              <w:t>ПК-9</w:t>
            </w:r>
          </w:p>
        </w:tc>
        <w:tc>
          <w:tcPr>
            <w:tcW w:w="2896" w:type="dxa"/>
            <w:tcBorders>
              <w:top w:val="single" w:sz="4" w:space="0" w:color="auto"/>
              <w:left w:val="single" w:sz="4" w:space="0" w:color="auto"/>
              <w:bottom w:val="single" w:sz="4" w:space="0" w:color="auto"/>
              <w:right w:val="single" w:sz="4" w:space="0" w:color="auto"/>
            </w:tcBorders>
          </w:tcPr>
          <w:p w14:paraId="16A2EEF4" w14:textId="77777777" w:rsidR="005D789A" w:rsidRPr="003F4ADA" w:rsidRDefault="003F4ADA" w:rsidP="00D40D17">
            <w:pPr>
              <w:widowControl w:val="0"/>
              <w:tabs>
                <w:tab w:val="left" w:pos="708"/>
                <w:tab w:val="right" w:leader="underscore" w:pos="9639"/>
              </w:tabs>
              <w:spacing w:after="0" w:line="240" w:lineRule="auto"/>
              <w:jc w:val="both"/>
              <w:rPr>
                <w:bCs/>
                <w:lang w:val="en-US"/>
              </w:rPr>
            </w:pPr>
            <w:r w:rsidRPr="003F4ADA">
              <w:rPr>
                <w:lang w:val="en-US"/>
              </w:rPr>
              <w:t>readiness for management and treatment of patients with dental diseases on an outpatient and inpatient basis</w:t>
            </w:r>
          </w:p>
        </w:tc>
        <w:tc>
          <w:tcPr>
            <w:tcW w:w="1377" w:type="dxa"/>
            <w:tcBorders>
              <w:top w:val="single" w:sz="4" w:space="0" w:color="auto"/>
              <w:left w:val="single" w:sz="4" w:space="0" w:color="auto"/>
              <w:bottom w:val="single" w:sz="4" w:space="0" w:color="auto"/>
              <w:right w:val="single" w:sz="4" w:space="0" w:color="auto"/>
            </w:tcBorders>
          </w:tcPr>
          <w:p w14:paraId="03B5BA58" w14:textId="77777777" w:rsidR="005D789A" w:rsidRPr="000306E9" w:rsidRDefault="000306E9" w:rsidP="00D40D17">
            <w:pPr>
              <w:widowControl w:val="0"/>
              <w:tabs>
                <w:tab w:val="left" w:pos="708"/>
                <w:tab w:val="right" w:leader="underscore" w:pos="9639"/>
              </w:tabs>
              <w:spacing w:after="0" w:line="240" w:lineRule="auto"/>
              <w:jc w:val="both"/>
              <w:rPr>
                <w:bCs/>
                <w:lang w:val="en-US"/>
              </w:rPr>
            </w:pPr>
            <w:r w:rsidRPr="000306E9">
              <w:rPr>
                <w:bCs/>
                <w:lang w:val="en-US"/>
              </w:rPr>
              <w:t xml:space="preserve">basic / </w:t>
            </w:r>
            <w:proofErr w:type="gramStart"/>
            <w:r w:rsidRPr="000306E9">
              <w:rPr>
                <w:bCs/>
                <w:lang w:val="en-US"/>
              </w:rPr>
              <w:t>principle</w:t>
            </w:r>
            <w:proofErr w:type="gramEnd"/>
            <w:r w:rsidRPr="000306E9">
              <w:rPr>
                <w:bCs/>
                <w:lang w:val="en-US"/>
              </w:rPr>
              <w:t xml:space="preserve"> methods of treating dental diseases</w:t>
            </w:r>
          </w:p>
        </w:tc>
        <w:tc>
          <w:tcPr>
            <w:tcW w:w="1220" w:type="dxa"/>
            <w:gridSpan w:val="2"/>
            <w:tcBorders>
              <w:top w:val="single" w:sz="4" w:space="0" w:color="auto"/>
              <w:left w:val="single" w:sz="4" w:space="0" w:color="auto"/>
              <w:bottom w:val="single" w:sz="4" w:space="0" w:color="auto"/>
              <w:right w:val="single" w:sz="4" w:space="0" w:color="auto"/>
            </w:tcBorders>
          </w:tcPr>
          <w:p w14:paraId="6DBA822E" w14:textId="3915D53A" w:rsidR="005D789A" w:rsidRPr="00913AC6" w:rsidRDefault="007B65D3" w:rsidP="00D40D17">
            <w:pPr>
              <w:widowControl w:val="0"/>
              <w:tabs>
                <w:tab w:val="left" w:pos="708"/>
                <w:tab w:val="right" w:leader="underscore" w:pos="9639"/>
              </w:tabs>
              <w:spacing w:after="0" w:line="240" w:lineRule="auto"/>
              <w:jc w:val="both"/>
              <w:rPr>
                <w:bCs/>
              </w:rPr>
            </w:pPr>
            <w:proofErr w:type="spellStart"/>
            <w:r w:rsidRPr="0046047A">
              <w:rPr>
                <w:bCs/>
              </w:rPr>
              <w:t>T</w:t>
            </w:r>
            <w:r w:rsidR="0046047A" w:rsidRPr="0046047A">
              <w:rPr>
                <w:bCs/>
              </w:rPr>
              <w:t>reat</w:t>
            </w:r>
            <w:proofErr w:type="spellEnd"/>
            <w:r>
              <w:rPr>
                <w:bCs/>
                <w:lang w:val="en-US"/>
              </w:rPr>
              <w:t xml:space="preserve"> </w:t>
            </w:r>
            <w:proofErr w:type="spellStart"/>
            <w:r w:rsidR="0046047A" w:rsidRPr="0046047A">
              <w:rPr>
                <w:bCs/>
              </w:rPr>
              <w:t>dental</w:t>
            </w:r>
            <w:proofErr w:type="spellEnd"/>
            <w:r>
              <w:rPr>
                <w:bCs/>
                <w:lang w:val="en-US"/>
              </w:rPr>
              <w:t xml:space="preserve"> </w:t>
            </w:r>
            <w:proofErr w:type="spellStart"/>
            <w:r w:rsidR="0046047A" w:rsidRPr="0046047A">
              <w:rPr>
                <w:bCs/>
              </w:rPr>
              <w:t>diseases</w:t>
            </w:r>
            <w:proofErr w:type="spellEnd"/>
          </w:p>
        </w:tc>
        <w:tc>
          <w:tcPr>
            <w:tcW w:w="1220" w:type="dxa"/>
            <w:gridSpan w:val="2"/>
            <w:tcBorders>
              <w:top w:val="single" w:sz="4" w:space="0" w:color="auto"/>
              <w:left w:val="single" w:sz="4" w:space="0" w:color="auto"/>
              <w:bottom w:val="single" w:sz="4" w:space="0" w:color="auto"/>
              <w:right w:val="single" w:sz="4" w:space="0" w:color="auto"/>
            </w:tcBorders>
          </w:tcPr>
          <w:p w14:paraId="2721121A" w14:textId="2F5D1B58" w:rsidR="005D789A" w:rsidRPr="0046047A" w:rsidRDefault="3D408178" w:rsidP="00D40D17">
            <w:pPr>
              <w:widowControl w:val="0"/>
              <w:tabs>
                <w:tab w:val="left" w:pos="708"/>
                <w:tab w:val="right" w:leader="underscore" w:pos="9639"/>
              </w:tabs>
              <w:spacing w:after="0" w:line="240" w:lineRule="auto"/>
              <w:jc w:val="both"/>
              <w:rPr>
                <w:lang w:val="en-US"/>
              </w:rPr>
            </w:pPr>
            <w:r w:rsidRPr="3D408178">
              <w:rPr>
                <w:lang w:val="en-US"/>
              </w:rPr>
              <w:t xml:space="preserve">methods for treating diseases of hard tissues of teeth, techniques for endodontic treatment of </w:t>
            </w:r>
            <w:r w:rsidRPr="3D408178">
              <w:rPr>
                <w:lang w:val="en-CA"/>
              </w:rPr>
              <w:t>pulp</w:t>
            </w:r>
            <w:r w:rsidRPr="3D408178">
              <w:rPr>
                <w:lang w:val="en-US"/>
              </w:rPr>
              <w:t>and periodontal diseases, methods for treating periodontal diseases and diseases of the oral mucosa.</w:t>
            </w:r>
          </w:p>
          <w:p w14:paraId="3AC03ECC" w14:textId="77777777" w:rsidR="005D789A" w:rsidRDefault="0046047A" w:rsidP="00D40D17">
            <w:pPr>
              <w:widowControl w:val="0"/>
              <w:tabs>
                <w:tab w:val="left" w:pos="708"/>
                <w:tab w:val="right" w:leader="underscore" w:pos="9639"/>
              </w:tabs>
              <w:spacing w:after="0" w:line="240" w:lineRule="auto"/>
              <w:jc w:val="both"/>
              <w:rPr>
                <w:lang w:val="en-US"/>
              </w:rPr>
            </w:pPr>
            <w:proofErr w:type="gramStart"/>
            <w:r>
              <w:rPr>
                <w:lang w:val="en-CA"/>
              </w:rPr>
              <w:t>P</w:t>
            </w:r>
            <w:proofErr w:type="spellStart"/>
            <w:r w:rsidRPr="0046047A">
              <w:rPr>
                <w:lang w:val="en-US"/>
              </w:rPr>
              <w:t>ossess</w:t>
            </w:r>
            <w:proofErr w:type="spellEnd"/>
            <w:r w:rsidRPr="0046047A">
              <w:rPr>
                <w:lang w:val="en-US"/>
              </w:rPr>
              <w:t xml:space="preserve">  skills</w:t>
            </w:r>
            <w:proofErr w:type="gramEnd"/>
            <w:r w:rsidRPr="0046047A">
              <w:rPr>
                <w:lang w:val="en-US"/>
              </w:rPr>
              <w:t xml:space="preserve"> of clinical analysis</w:t>
            </w:r>
            <w:r>
              <w:rPr>
                <w:lang w:val="en-US"/>
              </w:rPr>
              <w:t xml:space="preserve"> and </w:t>
            </w:r>
            <w:r w:rsidRPr="0046047A">
              <w:rPr>
                <w:lang w:val="en-US"/>
              </w:rPr>
              <w:t xml:space="preserve">forecasting during surgery in the </w:t>
            </w:r>
            <w:r w:rsidRPr="0046047A">
              <w:rPr>
                <w:lang w:val="en-US"/>
              </w:rPr>
              <w:lastRenderedPageBreak/>
              <w:t>maxillofacial region;</w:t>
            </w:r>
          </w:p>
          <w:p w14:paraId="7C35D94B" w14:textId="77777777" w:rsidR="0046047A" w:rsidRPr="0046047A" w:rsidRDefault="0046047A" w:rsidP="00D40D17">
            <w:pPr>
              <w:widowControl w:val="0"/>
              <w:tabs>
                <w:tab w:val="left" w:pos="708"/>
                <w:tab w:val="right" w:leader="underscore" w:pos="9639"/>
              </w:tabs>
              <w:spacing w:after="0" w:line="240" w:lineRule="auto"/>
              <w:jc w:val="both"/>
              <w:rPr>
                <w:bCs/>
                <w:lang w:val="en-US"/>
              </w:rPr>
            </w:pPr>
            <w:r>
              <w:rPr>
                <w:lang w:val="en-US"/>
              </w:rPr>
              <w:t xml:space="preserve">To </w:t>
            </w:r>
            <w:r w:rsidRPr="0046047A">
              <w:rPr>
                <w:lang w:val="en-US"/>
              </w:rPr>
              <w:t>determine the most appropriate surgical procedures and carry them out to the required extent.</w:t>
            </w:r>
          </w:p>
        </w:tc>
        <w:tc>
          <w:tcPr>
            <w:tcW w:w="1302" w:type="dxa"/>
            <w:gridSpan w:val="2"/>
            <w:tcBorders>
              <w:top w:val="single" w:sz="4" w:space="0" w:color="auto"/>
              <w:left w:val="single" w:sz="4" w:space="0" w:color="auto"/>
              <w:bottom w:val="single" w:sz="4" w:space="0" w:color="auto"/>
              <w:right w:val="single" w:sz="4" w:space="0" w:color="auto"/>
            </w:tcBorders>
          </w:tcPr>
          <w:p w14:paraId="38DE1380" w14:textId="77777777" w:rsidR="005D789A" w:rsidRPr="00913AC6" w:rsidRDefault="009D2D4E" w:rsidP="00D40D17">
            <w:pPr>
              <w:widowControl w:val="0"/>
              <w:tabs>
                <w:tab w:val="left" w:pos="708"/>
                <w:tab w:val="right" w:leader="underscore" w:pos="9639"/>
              </w:tabs>
              <w:spacing w:after="0" w:line="240" w:lineRule="auto"/>
              <w:jc w:val="both"/>
              <w:rPr>
                <w:bCs/>
              </w:rPr>
            </w:pPr>
            <w:proofErr w:type="spellStart"/>
            <w:r w:rsidRPr="009D2D4E">
              <w:rPr>
                <w:bCs/>
              </w:rPr>
              <w:lastRenderedPageBreak/>
              <w:t>interview</w:t>
            </w:r>
            <w:proofErr w:type="spellEnd"/>
            <w:r w:rsidRPr="009D2D4E">
              <w:rPr>
                <w:bCs/>
              </w:rPr>
              <w:t xml:space="preserve">, </w:t>
            </w:r>
            <w:proofErr w:type="spellStart"/>
            <w:r w:rsidRPr="009D2D4E">
              <w:rPr>
                <w:bCs/>
              </w:rPr>
              <w:t>testing</w:t>
            </w:r>
            <w:proofErr w:type="spellEnd"/>
          </w:p>
        </w:tc>
      </w:tr>
    </w:tbl>
    <w:p w14:paraId="7A799A81" w14:textId="77777777" w:rsidR="005D789A" w:rsidRPr="000306E9" w:rsidRDefault="005D789A" w:rsidP="005D789A">
      <w:pPr>
        <w:spacing w:after="0" w:line="240" w:lineRule="auto"/>
        <w:ind w:firstLine="709"/>
        <w:jc w:val="both"/>
        <w:rPr>
          <w:lang w:val="en-US"/>
        </w:rPr>
      </w:pPr>
      <w:r w:rsidRPr="000306E9">
        <w:rPr>
          <w:i/>
          <w:lang w:val="en-US"/>
        </w:rPr>
        <w:t>*</w:t>
      </w:r>
      <w:proofErr w:type="gramStart"/>
      <w:r w:rsidR="000306E9" w:rsidRPr="000306E9">
        <w:rPr>
          <w:i/>
          <w:lang w:val="en-US"/>
        </w:rPr>
        <w:t>types</w:t>
      </w:r>
      <w:proofErr w:type="gramEnd"/>
      <w:r w:rsidR="000306E9" w:rsidRPr="000306E9">
        <w:rPr>
          <w:i/>
          <w:lang w:val="en-US"/>
        </w:rPr>
        <w:t xml:space="preserve"> of assessment tools that can be used in the development of competencies: interviews, written or computer testing</w:t>
      </w:r>
    </w:p>
    <w:p w14:paraId="26293C94" w14:textId="77777777" w:rsidR="005D789A" w:rsidRPr="000306E9" w:rsidRDefault="005D789A" w:rsidP="005D789A">
      <w:pPr>
        <w:widowControl w:val="0"/>
        <w:tabs>
          <w:tab w:val="right" w:leader="underscore" w:pos="9639"/>
        </w:tabs>
        <w:spacing w:after="0" w:line="240" w:lineRule="auto"/>
        <w:jc w:val="center"/>
        <w:rPr>
          <w:bCs/>
          <w:lang w:val="en-US"/>
        </w:rPr>
      </w:pPr>
    </w:p>
    <w:p w14:paraId="1705BB08" w14:textId="77777777" w:rsidR="005D789A" w:rsidRPr="000306E9" w:rsidRDefault="005D789A" w:rsidP="005D789A">
      <w:pPr>
        <w:widowControl w:val="0"/>
        <w:spacing w:after="0" w:line="240" w:lineRule="auto"/>
        <w:ind w:firstLine="567"/>
        <w:jc w:val="both"/>
        <w:rPr>
          <w:bCs/>
          <w:lang w:val="en-US"/>
        </w:rPr>
      </w:pPr>
      <w:r w:rsidRPr="000306E9">
        <w:rPr>
          <w:bCs/>
          <w:lang w:val="en-US"/>
        </w:rPr>
        <w:t xml:space="preserve">4. </w:t>
      </w:r>
      <w:r w:rsidR="000306E9" w:rsidRPr="000306E9">
        <w:rPr>
          <w:bCs/>
          <w:lang w:val="en-US"/>
        </w:rPr>
        <w:t>Sections of discipline and competence that are formed during their study</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0"/>
        <w:gridCol w:w="4668"/>
        <w:gridCol w:w="8"/>
        <w:gridCol w:w="3252"/>
        <w:gridCol w:w="11"/>
      </w:tblGrid>
      <w:tr w:rsidR="005D789A" w:rsidRPr="00514F0A" w14:paraId="607AF630" w14:textId="77777777" w:rsidTr="3D408178">
        <w:tc>
          <w:tcPr>
            <w:tcW w:w="534" w:type="dxa"/>
            <w:shd w:val="clear" w:color="auto" w:fill="auto"/>
          </w:tcPr>
          <w:p w14:paraId="51E4DD66" w14:textId="77777777" w:rsidR="005D789A" w:rsidRPr="00845C11" w:rsidRDefault="005D789A" w:rsidP="00D40D17">
            <w:pPr>
              <w:widowControl w:val="0"/>
              <w:spacing w:after="0" w:line="240" w:lineRule="auto"/>
              <w:ind w:left="-57" w:right="-57"/>
              <w:jc w:val="center"/>
              <w:rPr>
                <w:bCs/>
              </w:rPr>
            </w:pPr>
            <w:r w:rsidRPr="00845C11">
              <w:rPr>
                <w:bCs/>
              </w:rPr>
              <w:t>п/№</w:t>
            </w:r>
          </w:p>
        </w:tc>
        <w:tc>
          <w:tcPr>
            <w:tcW w:w="1427" w:type="dxa"/>
            <w:gridSpan w:val="2"/>
            <w:shd w:val="clear" w:color="auto" w:fill="auto"/>
          </w:tcPr>
          <w:p w14:paraId="540E746F" w14:textId="77777777" w:rsidR="005D789A" w:rsidRPr="00845C11" w:rsidRDefault="000306E9" w:rsidP="00D40D17">
            <w:pPr>
              <w:widowControl w:val="0"/>
              <w:spacing w:after="0" w:line="240" w:lineRule="auto"/>
              <w:ind w:left="-57" w:right="-57"/>
              <w:jc w:val="center"/>
            </w:pPr>
            <w:proofErr w:type="spellStart"/>
            <w:r w:rsidRPr="003518CC">
              <w:t>CompetencyCode</w:t>
            </w:r>
            <w:proofErr w:type="spellEnd"/>
          </w:p>
        </w:tc>
        <w:tc>
          <w:tcPr>
            <w:tcW w:w="4676" w:type="dxa"/>
            <w:gridSpan w:val="2"/>
            <w:shd w:val="clear" w:color="auto" w:fill="auto"/>
          </w:tcPr>
          <w:p w14:paraId="4995B31F" w14:textId="77777777" w:rsidR="005D789A" w:rsidRPr="000306E9" w:rsidRDefault="000306E9" w:rsidP="00D40D17">
            <w:pPr>
              <w:widowControl w:val="0"/>
              <w:spacing w:after="0" w:line="240" w:lineRule="auto"/>
              <w:ind w:left="-57" w:right="-57"/>
              <w:jc w:val="center"/>
              <w:rPr>
                <w:lang w:val="en-US"/>
              </w:rPr>
            </w:pPr>
            <w:r>
              <w:rPr>
                <w:bCs/>
                <w:lang w:val="en-US"/>
              </w:rPr>
              <w:t>Nam</w:t>
            </w:r>
            <w:r w:rsidRPr="000306E9">
              <w:rPr>
                <w:bCs/>
                <w:lang w:val="en-US"/>
              </w:rPr>
              <w:t>e of the section of the discipline</w:t>
            </w:r>
          </w:p>
        </w:tc>
        <w:tc>
          <w:tcPr>
            <w:tcW w:w="3263" w:type="dxa"/>
            <w:gridSpan w:val="2"/>
            <w:shd w:val="clear" w:color="auto" w:fill="auto"/>
          </w:tcPr>
          <w:p w14:paraId="0F057C37" w14:textId="15A1F654" w:rsidR="005D789A" w:rsidRPr="007B65D3" w:rsidRDefault="3D408178" w:rsidP="00D40D17">
            <w:pPr>
              <w:widowControl w:val="0"/>
              <w:spacing w:after="0" w:line="240" w:lineRule="auto"/>
              <w:ind w:left="-57" w:right="-57"/>
              <w:jc w:val="center"/>
              <w:rPr>
                <w:lang w:val="en-US"/>
              </w:rPr>
            </w:pPr>
            <w:r w:rsidRPr="007B65D3">
              <w:rPr>
                <w:lang w:val="en-US"/>
              </w:rPr>
              <w:t>Section content in didactic</w:t>
            </w:r>
            <w:r w:rsidR="007B65D3">
              <w:rPr>
                <w:lang w:val="en-US"/>
              </w:rPr>
              <w:t xml:space="preserve"> </w:t>
            </w:r>
            <w:r w:rsidRPr="007B65D3">
              <w:rPr>
                <w:lang w:val="en-US"/>
              </w:rPr>
              <w:t>units</w:t>
            </w:r>
          </w:p>
        </w:tc>
      </w:tr>
      <w:tr w:rsidR="005D789A" w:rsidRPr="00514F0A" w14:paraId="51C7116F" w14:textId="77777777" w:rsidTr="3D408178">
        <w:tc>
          <w:tcPr>
            <w:tcW w:w="534" w:type="dxa"/>
            <w:shd w:val="clear" w:color="auto" w:fill="auto"/>
          </w:tcPr>
          <w:p w14:paraId="68436FB8" w14:textId="77777777" w:rsidR="005D789A" w:rsidRPr="00845C11" w:rsidRDefault="005D789A" w:rsidP="00D40D17">
            <w:pPr>
              <w:widowControl w:val="0"/>
              <w:tabs>
                <w:tab w:val="left" w:pos="208"/>
              </w:tabs>
              <w:spacing w:after="0" w:line="240" w:lineRule="auto"/>
              <w:rPr>
                <w:bCs/>
              </w:rPr>
            </w:pPr>
            <w:r>
              <w:rPr>
                <w:bCs/>
              </w:rPr>
              <w:t>1</w:t>
            </w:r>
          </w:p>
        </w:tc>
        <w:tc>
          <w:tcPr>
            <w:tcW w:w="1427" w:type="dxa"/>
            <w:gridSpan w:val="2"/>
            <w:shd w:val="clear" w:color="auto" w:fill="auto"/>
          </w:tcPr>
          <w:p w14:paraId="52D70D77" w14:textId="77777777" w:rsidR="005D789A" w:rsidRDefault="005D789A" w:rsidP="00D40D17">
            <w:pPr>
              <w:widowControl w:val="0"/>
              <w:spacing w:after="0" w:line="240" w:lineRule="auto"/>
              <w:jc w:val="center"/>
              <w:rPr>
                <w:bCs/>
              </w:rPr>
            </w:pPr>
            <w:r w:rsidRPr="00845C11">
              <w:rPr>
                <w:bCs/>
              </w:rPr>
              <w:t>ПК-5,6,8,9</w:t>
            </w:r>
          </w:p>
          <w:p w14:paraId="7E21CF57" w14:textId="76C2A3D4" w:rsidR="00BB2499" w:rsidRPr="00BB2499"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721C3337" w14:textId="21C2411A" w:rsidR="005D789A" w:rsidRPr="000306E9" w:rsidRDefault="000306E9" w:rsidP="00D40D17">
            <w:pPr>
              <w:tabs>
                <w:tab w:val="right" w:leader="underscore" w:pos="9639"/>
              </w:tabs>
              <w:spacing w:after="0" w:line="240" w:lineRule="auto"/>
              <w:jc w:val="both"/>
              <w:rPr>
                <w:bCs/>
                <w:lang w:val="en-US"/>
              </w:rPr>
            </w:pPr>
            <w:r w:rsidRPr="000306E9">
              <w:rPr>
                <w:bCs/>
                <w:spacing w:val="-2"/>
                <w:lang w:val="en-US"/>
              </w:rPr>
              <w:t xml:space="preserve">Cariology and </w:t>
            </w:r>
            <w:r>
              <w:rPr>
                <w:bCs/>
                <w:spacing w:val="-2"/>
                <w:lang w:val="en-US"/>
              </w:rPr>
              <w:t>diseases of the hard tissue of teeth</w:t>
            </w:r>
          </w:p>
        </w:tc>
        <w:tc>
          <w:tcPr>
            <w:tcW w:w="3263" w:type="dxa"/>
            <w:gridSpan w:val="2"/>
            <w:shd w:val="clear" w:color="auto" w:fill="auto"/>
          </w:tcPr>
          <w:p w14:paraId="3EE5B380" w14:textId="79ED0725" w:rsidR="005D789A" w:rsidRPr="000306E9" w:rsidRDefault="3D408178" w:rsidP="00D40D17">
            <w:pPr>
              <w:spacing w:after="0" w:line="240" w:lineRule="auto"/>
              <w:jc w:val="both"/>
              <w:rPr>
                <w:lang w:val="en-US"/>
              </w:rPr>
            </w:pPr>
            <w:r w:rsidRPr="3D408178">
              <w:rPr>
                <w:lang w:val="en-US"/>
              </w:rPr>
              <w:t>Dental patient medical record, filling rules. Sections of the medical record.</w:t>
            </w:r>
          </w:p>
          <w:p w14:paraId="0D240C58" w14:textId="77777777" w:rsidR="000306E9" w:rsidRDefault="000306E9" w:rsidP="00D40D17">
            <w:pPr>
              <w:spacing w:after="0" w:line="240" w:lineRule="auto"/>
              <w:jc w:val="both"/>
              <w:rPr>
                <w:lang w:val="en-US"/>
              </w:rPr>
            </w:pPr>
            <w:r w:rsidRPr="000306E9">
              <w:rPr>
                <w:lang w:val="en-US"/>
              </w:rPr>
              <w:t>Dental patient examination methods: basic and additional, special: index assessment of the condition of the teeth, periodontium.</w:t>
            </w:r>
          </w:p>
          <w:p w14:paraId="3AFA5373" w14:textId="77777777" w:rsidR="000306E9" w:rsidRPr="00F6129E" w:rsidRDefault="000306E9" w:rsidP="00D40D17">
            <w:pPr>
              <w:spacing w:after="0" w:line="240" w:lineRule="auto"/>
              <w:jc w:val="both"/>
              <w:rPr>
                <w:lang w:val="en-US"/>
              </w:rPr>
            </w:pPr>
            <w:r w:rsidRPr="00F6129E">
              <w:rPr>
                <w:lang w:val="en-US"/>
              </w:rPr>
              <w:t>Above- and subgingival deposits</w:t>
            </w:r>
          </w:p>
          <w:p w14:paraId="3060478F" w14:textId="60F14837" w:rsidR="005D789A" w:rsidRPr="00D40D17" w:rsidRDefault="3D408178" w:rsidP="00D40D17">
            <w:pPr>
              <w:spacing w:after="0" w:line="240" w:lineRule="auto"/>
              <w:jc w:val="both"/>
              <w:rPr>
                <w:lang w:val="en-US"/>
              </w:rPr>
            </w:pPr>
            <w:r w:rsidRPr="3D408178">
              <w:rPr>
                <w:lang w:val="en-US"/>
              </w:rPr>
              <w:t>Non-mineralized and mineralized dental deposits. Diagnosis of dental plaque. Removal of dental plaque. Enamel caries. Clinic, diagnosis, differential diagnosis, treatment.</w:t>
            </w:r>
          </w:p>
          <w:p w14:paraId="78A5F830" w14:textId="09CB72B8" w:rsidR="00D40D17" w:rsidRPr="00D40D17" w:rsidRDefault="3D408178" w:rsidP="3D408178">
            <w:pPr>
              <w:spacing w:after="0" w:line="240" w:lineRule="auto"/>
              <w:jc w:val="both"/>
              <w:rPr>
                <w:lang w:val="en-US"/>
              </w:rPr>
            </w:pPr>
            <w:r w:rsidRPr="3D408178">
              <w:rPr>
                <w:lang w:val="en-US"/>
              </w:rPr>
              <w:t xml:space="preserve">Dentine caries. Clinical features, diagnosis, differential diagnosis, </w:t>
            </w:r>
            <w:proofErr w:type="gramStart"/>
            <w:r w:rsidRPr="3D408178">
              <w:rPr>
                <w:lang w:val="en-US"/>
              </w:rPr>
              <w:t>treatment.</w:t>
            </w:r>
            <w:r w:rsidRPr="3D408178">
              <w:rPr>
                <w:color w:val="222222"/>
                <w:lang w:val="en-CA"/>
              </w:rPr>
              <w:t>C</w:t>
            </w:r>
            <w:proofErr w:type="spellStart"/>
            <w:r w:rsidRPr="3D408178">
              <w:rPr>
                <w:color w:val="222222"/>
                <w:lang w:val="en-US"/>
              </w:rPr>
              <w:t>aries</w:t>
            </w:r>
            <w:proofErr w:type="spellEnd"/>
            <w:proofErr w:type="gramEnd"/>
            <w:r w:rsidRPr="3D408178">
              <w:rPr>
                <w:color w:val="222222"/>
                <w:lang w:val="en-US"/>
              </w:rPr>
              <w:t xml:space="preserve"> of c</w:t>
            </w:r>
            <w:r w:rsidRPr="3D408178">
              <w:rPr>
                <w:rFonts w:eastAsia="Times New Roman"/>
                <w:color w:val="000000" w:themeColor="text1"/>
                <w:lang w:val="en-US"/>
              </w:rPr>
              <w:t>ementum</w:t>
            </w:r>
            <w:r w:rsidRPr="3D408178">
              <w:rPr>
                <w:color w:val="222222"/>
                <w:lang w:val="en-CA"/>
              </w:rPr>
              <w:t>.</w:t>
            </w:r>
          </w:p>
          <w:p w14:paraId="122F2EF8" w14:textId="7658B015" w:rsidR="00D40D17" w:rsidRPr="00D40D17" w:rsidRDefault="3D408178" w:rsidP="00D40D17">
            <w:pPr>
              <w:spacing w:after="0" w:line="240" w:lineRule="auto"/>
              <w:jc w:val="both"/>
              <w:rPr>
                <w:lang w:val="en-US"/>
              </w:rPr>
            </w:pPr>
            <w:r w:rsidRPr="3D408178">
              <w:rPr>
                <w:lang w:val="en-US"/>
              </w:rPr>
              <w:t>Clinical features, diagnosis, differential diagnosis, treatment.</w:t>
            </w:r>
          </w:p>
          <w:p w14:paraId="3729985E" w14:textId="69DCEC0C" w:rsidR="005D789A" w:rsidRPr="00D40D17" w:rsidRDefault="3D408178" w:rsidP="3D408178">
            <w:pPr>
              <w:widowControl w:val="0"/>
              <w:spacing w:after="0" w:line="240" w:lineRule="auto"/>
              <w:jc w:val="both"/>
              <w:rPr>
                <w:lang w:val="en-US"/>
              </w:rPr>
            </w:pPr>
            <w:r w:rsidRPr="3D408178">
              <w:rPr>
                <w:lang w:val="en-US"/>
              </w:rPr>
              <w:t xml:space="preserve">The choice of treatment methods for caries of enamel, dentin, </w:t>
            </w:r>
            <w:proofErr w:type="spellStart"/>
            <w:r w:rsidRPr="3D408178">
              <w:rPr>
                <w:lang w:val="en-US"/>
              </w:rPr>
              <w:t>cemen</w:t>
            </w:r>
            <w:proofErr w:type="spellEnd"/>
            <w:r w:rsidRPr="3D408178">
              <w:rPr>
                <w:lang w:val="en-CA"/>
              </w:rPr>
              <w:t>tum</w:t>
            </w:r>
            <w:r w:rsidRPr="3D408178">
              <w:rPr>
                <w:lang w:val="en-US"/>
              </w:rPr>
              <w:t xml:space="preserve">. Means for treatment of dental caries. Dental lesions occurring before and after teething. Clinical diagnosis, differential </w:t>
            </w:r>
            <w:r w:rsidRPr="3D408178">
              <w:rPr>
                <w:lang w:val="en-US"/>
              </w:rPr>
              <w:lastRenderedPageBreak/>
              <w:t>diagnosis, treatment, prophylaxis. Discoloration of the tooth. Teeth whitening. Dental restoration. Errors and complications in the treatment of diseases of hard tissues of the teeth.</w:t>
            </w:r>
          </w:p>
        </w:tc>
      </w:tr>
      <w:tr w:rsidR="005D789A" w:rsidRPr="00514F0A" w14:paraId="23D45148" w14:textId="77777777" w:rsidTr="3D408178">
        <w:tc>
          <w:tcPr>
            <w:tcW w:w="534" w:type="dxa"/>
            <w:shd w:val="clear" w:color="auto" w:fill="auto"/>
          </w:tcPr>
          <w:p w14:paraId="5CF4AD82" w14:textId="77777777" w:rsidR="005D789A" w:rsidRPr="00845C11" w:rsidRDefault="005D789A" w:rsidP="00D40D17">
            <w:pPr>
              <w:widowControl w:val="0"/>
              <w:tabs>
                <w:tab w:val="left" w:pos="208"/>
              </w:tabs>
              <w:spacing w:after="0" w:line="240" w:lineRule="auto"/>
              <w:rPr>
                <w:bCs/>
              </w:rPr>
            </w:pPr>
            <w:r>
              <w:rPr>
                <w:bCs/>
              </w:rPr>
              <w:lastRenderedPageBreak/>
              <w:t>2</w:t>
            </w:r>
          </w:p>
        </w:tc>
        <w:tc>
          <w:tcPr>
            <w:tcW w:w="1427" w:type="dxa"/>
            <w:gridSpan w:val="2"/>
            <w:shd w:val="clear" w:color="auto" w:fill="auto"/>
          </w:tcPr>
          <w:p w14:paraId="0BE8F2F9" w14:textId="77777777" w:rsidR="005D789A" w:rsidRDefault="005D789A" w:rsidP="00D40D17">
            <w:pPr>
              <w:widowControl w:val="0"/>
              <w:spacing w:after="0" w:line="240" w:lineRule="auto"/>
              <w:jc w:val="center"/>
              <w:rPr>
                <w:bCs/>
              </w:rPr>
            </w:pPr>
            <w:r w:rsidRPr="00845C11">
              <w:rPr>
                <w:bCs/>
              </w:rPr>
              <w:t>ПК-5,6,8,9</w:t>
            </w:r>
          </w:p>
          <w:p w14:paraId="31B13A6E" w14:textId="02BDED0A" w:rsidR="00BB2499" w:rsidRPr="00845C11"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771B5E81" w14:textId="77777777" w:rsidR="005D789A" w:rsidRPr="00845C11" w:rsidRDefault="00D40D17" w:rsidP="00D40D17">
            <w:pPr>
              <w:tabs>
                <w:tab w:val="left" w:pos="709"/>
              </w:tabs>
              <w:spacing w:after="0" w:line="240" w:lineRule="auto"/>
              <w:jc w:val="both"/>
              <w:rPr>
                <w:bCs/>
              </w:rPr>
            </w:pPr>
            <w:proofErr w:type="spellStart"/>
            <w:r w:rsidRPr="00D40D17">
              <w:rPr>
                <w:bCs/>
                <w:spacing w:val="-1"/>
              </w:rPr>
              <w:t>Endodontics</w:t>
            </w:r>
            <w:proofErr w:type="spellEnd"/>
          </w:p>
        </w:tc>
        <w:tc>
          <w:tcPr>
            <w:tcW w:w="3263" w:type="dxa"/>
            <w:gridSpan w:val="2"/>
            <w:shd w:val="clear" w:color="auto" w:fill="auto"/>
          </w:tcPr>
          <w:p w14:paraId="7005852E" w14:textId="039D0A78" w:rsidR="005D789A" w:rsidRPr="00D40D17" w:rsidRDefault="3D408178" w:rsidP="3D408178">
            <w:pPr>
              <w:spacing w:after="0" w:line="240" w:lineRule="auto"/>
              <w:jc w:val="both"/>
              <w:rPr>
                <w:lang w:val="en-US"/>
              </w:rPr>
            </w:pPr>
            <w:r w:rsidRPr="00BB2499">
              <w:rPr>
                <w:rFonts w:eastAsia="Times New Roman"/>
                <w:lang w:val="en-US"/>
              </w:rPr>
              <w:t xml:space="preserve">Pulp hyperemia, acute pulpitis, chronic pulpitis. </w:t>
            </w:r>
            <w:r w:rsidRPr="3D408178">
              <w:rPr>
                <w:rFonts w:eastAsia="Times New Roman"/>
                <w:lang w:val="en-US"/>
              </w:rPr>
              <w:t xml:space="preserve">Clinical features diagnosis, differential diagnosis. </w:t>
            </w:r>
            <w:r w:rsidRPr="00BB2499">
              <w:rPr>
                <w:rFonts w:eastAsia="Times New Roman"/>
                <w:lang w:val="en-US"/>
              </w:rPr>
              <w:t>Acute apical periodontitis</w:t>
            </w:r>
            <w:r w:rsidRPr="3D408178">
              <w:rPr>
                <w:rFonts w:eastAsia="Times New Roman"/>
                <w:lang w:val="en-US"/>
              </w:rPr>
              <w:t xml:space="preserve">. Clinical </w:t>
            </w:r>
            <w:r w:rsidRPr="3D408178">
              <w:rPr>
                <w:rFonts w:eastAsia="Times New Roman"/>
                <w:color w:val="000000" w:themeColor="text1"/>
                <w:lang w:val="en-US"/>
              </w:rPr>
              <w:t xml:space="preserve">features </w:t>
            </w:r>
            <w:r w:rsidRPr="3D408178">
              <w:rPr>
                <w:rFonts w:eastAsia="Times New Roman"/>
                <w:lang w:val="en-US"/>
              </w:rPr>
              <w:t>diagnosis, differential diagnosis.  Chronic apical periodonti</w:t>
            </w:r>
            <w:r w:rsidRPr="3D408178">
              <w:rPr>
                <w:lang w:val="en-US"/>
              </w:rPr>
              <w:t xml:space="preserve">tis. Clinical </w:t>
            </w:r>
            <w:r w:rsidRPr="3D408178">
              <w:rPr>
                <w:rFonts w:eastAsia="Times New Roman"/>
                <w:color w:val="000000" w:themeColor="text1"/>
                <w:lang w:val="en-US"/>
              </w:rPr>
              <w:t xml:space="preserve">features, </w:t>
            </w:r>
            <w:r w:rsidRPr="3D408178">
              <w:rPr>
                <w:lang w:val="en-US"/>
              </w:rPr>
              <w:t>diagnosis, differential diagnosis. Pulp-saving treatment methods: biological method (direct and indirect pulp capping), vital amputation. Indications and contraindications.</w:t>
            </w:r>
          </w:p>
          <w:p w14:paraId="1ED31B8A" w14:textId="710F607A" w:rsidR="005D789A" w:rsidRPr="00B6529E" w:rsidRDefault="3D408178" w:rsidP="3D408178">
            <w:pPr>
              <w:widowControl w:val="0"/>
              <w:spacing w:after="0" w:line="240" w:lineRule="auto"/>
              <w:jc w:val="both"/>
              <w:rPr>
                <w:lang w:val="en-US"/>
              </w:rPr>
            </w:pPr>
            <w:r w:rsidRPr="3D408178">
              <w:rPr>
                <w:lang w:val="en-US"/>
              </w:rPr>
              <w:t xml:space="preserve">Pulpitis treatment methods that do </w:t>
            </w:r>
            <w:r w:rsidRPr="3D408178">
              <w:rPr>
                <w:rFonts w:eastAsia="Times New Roman"/>
                <w:lang w:val="en-US"/>
              </w:rPr>
              <w:t xml:space="preserve">not preserve pulp viability: </w:t>
            </w:r>
            <w:r w:rsidRPr="00BB2499">
              <w:rPr>
                <w:rFonts w:eastAsia="Times New Roman"/>
                <w:lang w:val="en-US"/>
              </w:rPr>
              <w:t>vital and non-vital pulp extirpation</w:t>
            </w:r>
            <w:r w:rsidRPr="3D408178">
              <w:rPr>
                <w:rFonts w:eastAsia="Times New Roman"/>
                <w:lang w:val="en-US"/>
              </w:rPr>
              <w:t>. Endodontic techniques. Planning and pre</w:t>
            </w:r>
            <w:r w:rsidRPr="3D408178">
              <w:rPr>
                <w:lang w:val="en-US"/>
              </w:rPr>
              <w:t>paring for treatment</w:t>
            </w:r>
            <w:r w:rsidRPr="3D408178">
              <w:rPr>
                <w:lang w:val="en-CA"/>
              </w:rPr>
              <w:t xml:space="preserve"> of the apical periodontitis</w:t>
            </w:r>
            <w:r w:rsidRPr="3D408178">
              <w:rPr>
                <w:lang w:val="en-US"/>
              </w:rPr>
              <w:t xml:space="preserve">. Root canal irrigation and disinfection. Temporary root canal filling. Antiseptics. Selection of filling material and root canal filling. </w:t>
            </w:r>
            <w:r w:rsidRPr="3D408178">
              <w:rPr>
                <w:lang w:val="en-CA"/>
              </w:rPr>
              <w:t xml:space="preserve">Conservative surgical methods for the treatment of pulp and periodontal diseases: </w:t>
            </w:r>
            <w:proofErr w:type="spellStart"/>
            <w:r w:rsidRPr="3D408178">
              <w:rPr>
                <w:lang w:val="en-CA"/>
              </w:rPr>
              <w:t>coronoradicular</w:t>
            </w:r>
            <w:proofErr w:type="spellEnd"/>
            <w:r w:rsidRPr="3D408178">
              <w:rPr>
                <w:lang w:val="en-CA"/>
              </w:rPr>
              <w:t xml:space="preserve"> separation, </w:t>
            </w:r>
            <w:proofErr w:type="spellStart"/>
            <w:r w:rsidRPr="3D408178">
              <w:rPr>
                <w:lang w:val="en-CA"/>
              </w:rPr>
              <w:t>hemisection</w:t>
            </w:r>
            <w:proofErr w:type="spellEnd"/>
            <w:r w:rsidRPr="3D408178">
              <w:rPr>
                <w:lang w:val="en-CA"/>
              </w:rPr>
              <w:t xml:space="preserve">, root amputation, apicoectomy, </w:t>
            </w:r>
            <w:r w:rsidRPr="00BB2499">
              <w:rPr>
                <w:rFonts w:eastAsia="Times New Roman"/>
                <w:lang w:val="en-US"/>
              </w:rPr>
              <w:t>intentional replantation</w:t>
            </w:r>
            <w:r w:rsidRPr="3D408178">
              <w:rPr>
                <w:rFonts w:eastAsia="Times New Roman"/>
                <w:lang w:val="en-CA"/>
              </w:rPr>
              <w:t xml:space="preserve">. </w:t>
            </w:r>
            <w:r w:rsidRPr="3D408178">
              <w:rPr>
                <w:rFonts w:eastAsia="Times New Roman"/>
                <w:lang w:val="en-US"/>
              </w:rPr>
              <w:t xml:space="preserve">Methods of treating teeth with complex root canal anatomy. Dental focus of infection. Systemic </w:t>
            </w:r>
            <w:r w:rsidRPr="3D408178">
              <w:rPr>
                <w:lang w:val="en-US"/>
              </w:rPr>
              <w:t xml:space="preserve">diseases, associated with dental focal infection. Clinical features, development, diagnosis and examination of patients. </w:t>
            </w:r>
            <w:r w:rsidRPr="3D408178">
              <w:rPr>
                <w:lang w:val="en-CA"/>
              </w:rPr>
              <w:t xml:space="preserve">Indications and contraindications for the use of antibacterial therapy in the treatment of patients with </w:t>
            </w:r>
            <w:r w:rsidRPr="3D408178">
              <w:rPr>
                <w:rFonts w:eastAsia="Times New Roman"/>
                <w:color w:val="000000" w:themeColor="text1"/>
                <w:lang w:val="en-CA"/>
              </w:rPr>
              <w:t>diseases</w:t>
            </w:r>
            <w:r w:rsidRPr="3D408178">
              <w:rPr>
                <w:lang w:val="en-CA"/>
              </w:rPr>
              <w:t xml:space="preserve"> of pulp and </w:t>
            </w:r>
            <w:r w:rsidRPr="3D408178">
              <w:rPr>
                <w:lang w:val="en-CA"/>
              </w:rPr>
              <w:lastRenderedPageBreak/>
              <w:t>periodontium</w:t>
            </w:r>
            <w:r w:rsidRPr="3D408178">
              <w:rPr>
                <w:lang w:val="en-US"/>
              </w:rPr>
              <w:t xml:space="preserve">. Treatment of high-risk (medically </w:t>
            </w:r>
            <w:proofErr w:type="spellStart"/>
            <w:r w:rsidRPr="3D408178">
              <w:rPr>
                <w:lang w:val="en-US"/>
              </w:rPr>
              <w:t>compromized</w:t>
            </w:r>
            <w:proofErr w:type="spellEnd"/>
            <w:r w:rsidRPr="3D408178">
              <w:rPr>
                <w:lang w:val="en-US"/>
              </w:rPr>
              <w:t>) patients with pulp and periodontal diseases. Dental restoration after endodontic treatment. Use of posts. Bleaching of discolored teeth. Prevention of errors and complications in endodontics. Repeated endodontic treatment.</w:t>
            </w:r>
          </w:p>
        </w:tc>
      </w:tr>
      <w:tr w:rsidR="005D789A" w:rsidRPr="00697801" w14:paraId="1CE2E580" w14:textId="77777777" w:rsidTr="3D408178">
        <w:tc>
          <w:tcPr>
            <w:tcW w:w="534" w:type="dxa"/>
            <w:shd w:val="clear" w:color="auto" w:fill="auto"/>
          </w:tcPr>
          <w:p w14:paraId="233EE9F6" w14:textId="77777777" w:rsidR="005D789A" w:rsidRPr="00845C11" w:rsidRDefault="005D789A" w:rsidP="00D40D17">
            <w:pPr>
              <w:widowControl w:val="0"/>
              <w:tabs>
                <w:tab w:val="left" w:pos="208"/>
              </w:tabs>
              <w:spacing w:after="0" w:line="240" w:lineRule="auto"/>
              <w:rPr>
                <w:bCs/>
              </w:rPr>
            </w:pPr>
            <w:r>
              <w:rPr>
                <w:bCs/>
              </w:rPr>
              <w:lastRenderedPageBreak/>
              <w:t>3</w:t>
            </w:r>
          </w:p>
        </w:tc>
        <w:tc>
          <w:tcPr>
            <w:tcW w:w="1427" w:type="dxa"/>
            <w:gridSpan w:val="2"/>
            <w:shd w:val="clear" w:color="auto" w:fill="auto"/>
          </w:tcPr>
          <w:p w14:paraId="3AA1D9D7" w14:textId="77777777" w:rsidR="005D789A" w:rsidRDefault="005D789A" w:rsidP="00D40D17">
            <w:pPr>
              <w:widowControl w:val="0"/>
              <w:spacing w:after="0" w:line="240" w:lineRule="auto"/>
              <w:jc w:val="center"/>
              <w:rPr>
                <w:bCs/>
              </w:rPr>
            </w:pPr>
            <w:r w:rsidRPr="00845C11">
              <w:rPr>
                <w:bCs/>
              </w:rPr>
              <w:t>ПК-5,6,8,9</w:t>
            </w:r>
          </w:p>
          <w:p w14:paraId="3FA23BB0" w14:textId="6E2EEDD6" w:rsidR="00BB2499" w:rsidRPr="00845C11" w:rsidRDefault="00BB2499" w:rsidP="00D40D17">
            <w:pPr>
              <w:widowControl w:val="0"/>
              <w:spacing w:after="0" w:line="240" w:lineRule="auto"/>
              <w:jc w:val="center"/>
              <w:rPr>
                <w:bCs/>
              </w:rPr>
            </w:pPr>
            <w:r>
              <w:rPr>
                <w:bCs/>
              </w:rPr>
              <w:t>ОПК-6,8</w:t>
            </w:r>
          </w:p>
        </w:tc>
        <w:tc>
          <w:tcPr>
            <w:tcW w:w="4676" w:type="dxa"/>
            <w:gridSpan w:val="2"/>
            <w:shd w:val="clear" w:color="auto" w:fill="auto"/>
          </w:tcPr>
          <w:p w14:paraId="4DD8A70D" w14:textId="77777777" w:rsidR="005D789A" w:rsidRPr="00845C11" w:rsidRDefault="0090601B" w:rsidP="00D40D17">
            <w:pPr>
              <w:spacing w:after="0" w:line="240" w:lineRule="auto"/>
              <w:jc w:val="both"/>
              <w:rPr>
                <w:bCs/>
              </w:rPr>
            </w:pPr>
            <w:proofErr w:type="spellStart"/>
            <w:r w:rsidRPr="0090601B">
              <w:rPr>
                <w:bCs/>
              </w:rPr>
              <w:t>Periodontology</w:t>
            </w:r>
            <w:proofErr w:type="spellEnd"/>
          </w:p>
        </w:tc>
        <w:tc>
          <w:tcPr>
            <w:tcW w:w="3263" w:type="dxa"/>
            <w:gridSpan w:val="2"/>
            <w:shd w:val="clear" w:color="auto" w:fill="auto"/>
          </w:tcPr>
          <w:p w14:paraId="0B8D8EF1" w14:textId="77777777" w:rsidR="00CB760F" w:rsidRPr="00CB760F" w:rsidRDefault="00CB760F" w:rsidP="00D40D17">
            <w:pPr>
              <w:spacing w:after="0" w:line="240" w:lineRule="auto"/>
              <w:jc w:val="both"/>
              <w:rPr>
                <w:lang w:val="en-US"/>
              </w:rPr>
            </w:pPr>
            <w:r w:rsidRPr="00CB760F">
              <w:rPr>
                <w:lang w:val="en-US"/>
              </w:rPr>
              <w:t>Features of the examination of patients with periodontal pathology.</w:t>
            </w:r>
          </w:p>
          <w:p w14:paraId="50B178A2" w14:textId="1C3B02E6" w:rsidR="00CB760F" w:rsidRPr="00CB760F" w:rsidRDefault="3D408178" w:rsidP="00D40D17">
            <w:pPr>
              <w:spacing w:after="0" w:line="240" w:lineRule="auto"/>
              <w:jc w:val="both"/>
              <w:rPr>
                <w:lang w:val="en-US"/>
              </w:rPr>
            </w:pPr>
            <w:r w:rsidRPr="3D408178">
              <w:rPr>
                <w:lang w:val="en-US"/>
              </w:rPr>
              <w:t>Dental Indices for assessing</w:t>
            </w:r>
            <w:r w:rsidRPr="3D408178">
              <w:rPr>
                <w:lang w:val="en-CA"/>
              </w:rPr>
              <w:t xml:space="preserve">: </w:t>
            </w:r>
            <w:r>
              <w:t>а</w:t>
            </w:r>
            <w:r w:rsidRPr="3D408178">
              <w:rPr>
                <w:lang w:val="en-US"/>
              </w:rPr>
              <w:t>) the severity of gingivitis, b) periodontitis.</w:t>
            </w:r>
          </w:p>
          <w:p w14:paraId="436DCAD3" w14:textId="4EBBEE25" w:rsidR="00CB760F" w:rsidRPr="00BB2499" w:rsidRDefault="3D408178" w:rsidP="3D408178">
            <w:pPr>
              <w:spacing w:after="0" w:line="240" w:lineRule="auto"/>
              <w:jc w:val="both"/>
              <w:rPr>
                <w:rFonts w:eastAsia="Times New Roman"/>
                <w:lang w:val="en-US"/>
              </w:rPr>
            </w:pPr>
            <w:r w:rsidRPr="00BB2499">
              <w:rPr>
                <w:rFonts w:eastAsia="Times New Roman"/>
                <w:lang w:val="en-US"/>
              </w:rPr>
              <w:t xml:space="preserve">Evaluation of bite and occlusion, </w:t>
            </w:r>
            <w:proofErr w:type="spellStart"/>
            <w:r w:rsidRPr="00BB2499">
              <w:rPr>
                <w:rFonts w:eastAsia="Times New Roman"/>
                <w:lang w:val="en-US"/>
              </w:rPr>
              <w:t>supracontacts</w:t>
            </w:r>
            <w:proofErr w:type="spellEnd"/>
            <w:r w:rsidRPr="00BB2499">
              <w:rPr>
                <w:rFonts w:eastAsia="Times New Roman"/>
                <w:lang w:val="en-US"/>
              </w:rPr>
              <w:t xml:space="preserve">, teeth mobility. </w:t>
            </w:r>
            <w:r w:rsidRPr="3D408178">
              <w:rPr>
                <w:rFonts w:eastAsia="Times New Roman"/>
                <w:lang w:val="en-US"/>
              </w:rPr>
              <w:t>Additional</w:t>
            </w:r>
            <w:r w:rsidRPr="00BB2499">
              <w:rPr>
                <w:rFonts w:eastAsia="Times New Roman"/>
                <w:lang w:val="en-US"/>
              </w:rPr>
              <w:t xml:space="preserve"> </w:t>
            </w:r>
            <w:r w:rsidRPr="3D408178">
              <w:rPr>
                <w:rFonts w:eastAsia="Times New Roman"/>
                <w:lang w:val="en-US"/>
              </w:rPr>
              <w:t>diagnostic</w:t>
            </w:r>
            <w:r w:rsidRPr="00BB2499">
              <w:rPr>
                <w:rFonts w:eastAsia="Times New Roman"/>
                <w:lang w:val="en-US"/>
              </w:rPr>
              <w:t xml:space="preserve"> </w:t>
            </w:r>
            <w:r w:rsidRPr="3D408178">
              <w:rPr>
                <w:rFonts w:eastAsia="Times New Roman"/>
                <w:lang w:val="en-US"/>
              </w:rPr>
              <w:t>methods</w:t>
            </w:r>
            <w:r w:rsidRPr="00BB2499">
              <w:rPr>
                <w:rFonts w:eastAsia="Times New Roman"/>
                <w:lang w:val="en-US"/>
              </w:rPr>
              <w:t>.</w:t>
            </w:r>
          </w:p>
          <w:p w14:paraId="660AD0AC" w14:textId="77777777" w:rsidR="005D789A" w:rsidRPr="007E6522" w:rsidRDefault="3D408178" w:rsidP="00D40D17">
            <w:pPr>
              <w:spacing w:after="0" w:line="240" w:lineRule="auto"/>
              <w:jc w:val="both"/>
              <w:rPr>
                <w:lang w:val="en-US"/>
              </w:rPr>
            </w:pPr>
            <w:r w:rsidRPr="3D408178">
              <w:rPr>
                <w:lang w:val="en-US"/>
              </w:rPr>
              <w:t xml:space="preserve">The essence of a comprehensive examination of a patient by a therapist, orthopedist, orthodontist, as well as doctors of other specialties. Periodontitis: etiology, pathogenesis, </w:t>
            </w:r>
            <w:proofErr w:type="spellStart"/>
            <w:r w:rsidRPr="3D408178">
              <w:rPr>
                <w:lang w:val="en-US"/>
              </w:rPr>
              <w:t>pathomorphology</w:t>
            </w:r>
            <w:proofErr w:type="spellEnd"/>
            <w:r w:rsidRPr="3D408178">
              <w:rPr>
                <w:lang w:val="en-US"/>
              </w:rPr>
              <w:t>.</w:t>
            </w:r>
          </w:p>
          <w:p w14:paraId="47F45663" w14:textId="5C9039B2" w:rsidR="005D789A" w:rsidRPr="007E6522" w:rsidRDefault="3D408178" w:rsidP="00D40D17">
            <w:pPr>
              <w:spacing w:after="0" w:line="240" w:lineRule="auto"/>
              <w:jc w:val="both"/>
              <w:rPr>
                <w:lang w:val="en-US"/>
              </w:rPr>
            </w:pPr>
            <w:r w:rsidRPr="3D408178">
              <w:rPr>
                <w:lang w:val="en-US"/>
              </w:rPr>
              <w:t>Clinical features, diagnosis, differential diagnosis.</w:t>
            </w:r>
          </w:p>
          <w:p w14:paraId="03A2F021" w14:textId="1B75A50B" w:rsidR="005D789A" w:rsidRPr="00825E94" w:rsidRDefault="3D408178" w:rsidP="3D408178">
            <w:pPr>
              <w:spacing w:after="0" w:line="240" w:lineRule="auto"/>
              <w:jc w:val="both"/>
              <w:rPr>
                <w:lang w:val="en-US"/>
              </w:rPr>
            </w:pPr>
            <w:r w:rsidRPr="3D408178">
              <w:rPr>
                <w:lang w:val="en-US"/>
              </w:rPr>
              <w:t xml:space="preserve">Clinical features, diagnosis, differential diagnosis, </w:t>
            </w:r>
            <w:r w:rsidRPr="3D408178">
              <w:rPr>
                <w:lang w:val="en-CA"/>
              </w:rPr>
              <w:t>pathogenesis</w:t>
            </w:r>
            <w:r w:rsidRPr="3D408178">
              <w:rPr>
                <w:lang w:val="en-US"/>
              </w:rPr>
              <w:t xml:space="preserve">. Periodontal diseases with progressive tissue lysis. Clinical features. Tumors and tumor-like periodontal diseases. Clinical features, differential diagnosis, general principles of treatment of periodontal pathology. Complex treatment of periodontal pathology. The use of therapeutic, orthopedic, orthodontic and physiotherapeutic methods in the complex treatment of periodontal diseases. Teeth splinting, occlusal adjustment in periodontology. The use of manual instruments, sound and ultrasound scalers for removal of dental plaque and calculus. </w:t>
            </w:r>
            <w:r w:rsidRPr="3D408178">
              <w:rPr>
                <w:lang w:val="en-US"/>
              </w:rPr>
              <w:lastRenderedPageBreak/>
              <w:t>Periodontal pockets curettage, photodynamic therapy. Classification of pharmacological preparations used in periodontics, indications, contraindications and side effects of pharmacotherapy of periodontal diseases. General principles for the surgical treatment of periodontal pathology. Basic/</w:t>
            </w:r>
            <w:r w:rsidRPr="3D408178">
              <w:rPr>
                <w:lang w:val="en-CA"/>
              </w:rPr>
              <w:t>principal</w:t>
            </w:r>
            <w:r w:rsidRPr="3D408178">
              <w:rPr>
                <w:lang w:val="en-US"/>
              </w:rPr>
              <w:t xml:space="preserve"> and additional methods of surgical interventions on periodontal. Indications and contraindications for surgical intervention. Criteria for the effectiveness of surgical intervention. Functional overload of periodontal tissues (trauma from occlusion)</w:t>
            </w:r>
          </w:p>
        </w:tc>
      </w:tr>
      <w:tr w:rsidR="005D789A" w:rsidRPr="00697801" w14:paraId="4205F6B6" w14:textId="77777777" w:rsidTr="3D408178">
        <w:tc>
          <w:tcPr>
            <w:tcW w:w="534" w:type="dxa"/>
            <w:shd w:val="clear" w:color="auto" w:fill="auto"/>
          </w:tcPr>
          <w:p w14:paraId="478B2C3A" w14:textId="77777777" w:rsidR="005D789A" w:rsidRPr="00845C11" w:rsidRDefault="005D789A" w:rsidP="00D40D17">
            <w:pPr>
              <w:widowControl w:val="0"/>
              <w:tabs>
                <w:tab w:val="left" w:pos="208"/>
              </w:tabs>
              <w:spacing w:after="0" w:line="240" w:lineRule="auto"/>
              <w:rPr>
                <w:bCs/>
              </w:rPr>
            </w:pPr>
            <w:r>
              <w:rPr>
                <w:bCs/>
              </w:rPr>
              <w:lastRenderedPageBreak/>
              <w:t>4</w:t>
            </w:r>
          </w:p>
        </w:tc>
        <w:tc>
          <w:tcPr>
            <w:tcW w:w="1417" w:type="dxa"/>
            <w:shd w:val="clear" w:color="auto" w:fill="auto"/>
          </w:tcPr>
          <w:p w14:paraId="230498F9" w14:textId="77777777" w:rsidR="005D789A" w:rsidRDefault="005D789A" w:rsidP="00D40D17">
            <w:pPr>
              <w:widowControl w:val="0"/>
              <w:spacing w:after="0" w:line="240" w:lineRule="auto"/>
              <w:jc w:val="center"/>
              <w:rPr>
                <w:bCs/>
              </w:rPr>
            </w:pPr>
            <w:r w:rsidRPr="00845C11">
              <w:rPr>
                <w:bCs/>
              </w:rPr>
              <w:t>ПК-5,6,8,9</w:t>
            </w:r>
          </w:p>
          <w:p w14:paraId="412C86E9" w14:textId="026D60BA" w:rsidR="00BB2499" w:rsidRPr="00845C11" w:rsidRDefault="00BB2499" w:rsidP="00D40D17">
            <w:pPr>
              <w:widowControl w:val="0"/>
              <w:spacing w:after="0" w:line="240" w:lineRule="auto"/>
              <w:jc w:val="center"/>
              <w:rPr>
                <w:bCs/>
              </w:rPr>
            </w:pPr>
            <w:r>
              <w:rPr>
                <w:bCs/>
              </w:rPr>
              <w:t>ОПК-6,8</w:t>
            </w:r>
          </w:p>
        </w:tc>
        <w:tc>
          <w:tcPr>
            <w:tcW w:w="4686" w:type="dxa"/>
            <w:gridSpan w:val="3"/>
            <w:shd w:val="clear" w:color="auto" w:fill="auto"/>
          </w:tcPr>
          <w:p w14:paraId="64406A51" w14:textId="77777777" w:rsidR="005D789A" w:rsidRPr="0090601B" w:rsidRDefault="0090601B" w:rsidP="00D40D17">
            <w:pPr>
              <w:spacing w:after="0" w:line="240" w:lineRule="auto"/>
              <w:jc w:val="both"/>
              <w:rPr>
                <w:bCs/>
                <w:lang w:val="en-US"/>
              </w:rPr>
            </w:pPr>
            <w:r w:rsidRPr="0090601B">
              <w:rPr>
                <w:bCs/>
                <w:lang w:val="en-US"/>
              </w:rPr>
              <w:t>Diseases of the oral mucosa and red border of the lips.</w:t>
            </w:r>
          </w:p>
        </w:tc>
        <w:tc>
          <w:tcPr>
            <w:tcW w:w="3263" w:type="dxa"/>
            <w:gridSpan w:val="2"/>
            <w:shd w:val="clear" w:color="auto" w:fill="auto"/>
          </w:tcPr>
          <w:p w14:paraId="163B7ED1" w14:textId="76984F32" w:rsidR="005D789A" w:rsidRPr="007E6522" w:rsidRDefault="3D408178" w:rsidP="3D408178">
            <w:pPr>
              <w:pStyle w:val="a9"/>
              <w:widowControl/>
              <w:jc w:val="both"/>
              <w:rPr>
                <w:highlight w:val="yellow"/>
                <w:lang w:val="en-US"/>
              </w:rPr>
            </w:pPr>
            <w:r w:rsidRPr="3D408178">
              <w:rPr>
                <w:lang w:val="en-US"/>
              </w:rPr>
              <w:t>Injury due to mechanical, chemical, physical effects. Clinical features, diagnosis, differential diagnosis, treatment, prevention. Oral leukoplakia.</w:t>
            </w:r>
          </w:p>
          <w:p w14:paraId="699631EB" w14:textId="11418DFC" w:rsidR="005D789A" w:rsidRPr="00321336" w:rsidRDefault="3D408178" w:rsidP="3D408178">
            <w:pPr>
              <w:widowControl w:val="0"/>
              <w:spacing w:after="0" w:line="240" w:lineRule="auto"/>
              <w:rPr>
                <w:lang w:val="en-CA"/>
              </w:rPr>
            </w:pPr>
            <w:r w:rsidRPr="3D408178">
              <w:rPr>
                <w:lang w:val="en-US"/>
              </w:rPr>
              <w:t xml:space="preserve">Viral diseases of the oral mucosa: clinical features, diagnosis, differential diagnosis, treatment. </w:t>
            </w:r>
            <w:r w:rsidRPr="3D408178">
              <w:rPr>
                <w:lang w:val="en-CA"/>
              </w:rPr>
              <w:t xml:space="preserve">Bacterial infections: clinical features, diagnosis, differential diagnosis, treatment. </w:t>
            </w:r>
            <w:r w:rsidRPr="3D408178">
              <w:rPr>
                <w:color w:val="202122"/>
                <w:lang w:val="en-US"/>
              </w:rPr>
              <w:t>Angioedema</w:t>
            </w:r>
            <w:r w:rsidRPr="3D408178">
              <w:rPr>
                <w:color w:val="202122"/>
                <w:lang w:val="en-CA"/>
              </w:rPr>
              <w:t xml:space="preserve">. </w:t>
            </w:r>
            <w:r w:rsidRPr="3D408178">
              <w:rPr>
                <w:lang w:val="en-CA"/>
              </w:rPr>
              <w:t xml:space="preserve">Allergy to dental materials. Drug allergies. Erythema multiform. Chronic </w:t>
            </w:r>
            <w:proofErr w:type="spellStart"/>
            <w:r w:rsidRPr="3D408178">
              <w:rPr>
                <w:lang w:val="en-CA"/>
              </w:rPr>
              <w:t>reccurent</w:t>
            </w:r>
            <w:proofErr w:type="spellEnd"/>
            <w:r w:rsidRPr="3D408178">
              <w:rPr>
                <w:lang w:val="en-CA"/>
              </w:rPr>
              <w:t xml:space="preserve"> aphthous stomatitis. </w:t>
            </w:r>
            <w:r w:rsidRPr="3D408178">
              <w:rPr>
                <w:lang w:val="en-US"/>
              </w:rPr>
              <w:t xml:space="preserve">Clinical features, diagnosis, differential diagnosis, treatment. Anomalies and diseases of the tongue. </w:t>
            </w:r>
            <w:proofErr w:type="spellStart"/>
            <w:r w:rsidRPr="3D408178">
              <w:rPr>
                <w:lang w:val="en-US"/>
              </w:rPr>
              <w:t>Glossalgia</w:t>
            </w:r>
            <w:proofErr w:type="spellEnd"/>
            <w:r w:rsidRPr="3D408178">
              <w:rPr>
                <w:lang w:val="en-US"/>
              </w:rPr>
              <w:t xml:space="preserve">, </w:t>
            </w:r>
            <w:proofErr w:type="spellStart"/>
            <w:r w:rsidRPr="3D408178">
              <w:rPr>
                <w:lang w:val="en-US"/>
              </w:rPr>
              <w:t>stomalgia</w:t>
            </w:r>
            <w:proofErr w:type="spellEnd"/>
            <w:r w:rsidRPr="3D408178">
              <w:rPr>
                <w:lang w:val="en-US"/>
              </w:rPr>
              <w:t xml:space="preserve">. Clinical features, diagnosis, differential diagnosis, treatment.  Damage of the oral mucosa due to diseases of the digestive, cardiovascular, endocrine systems, vitamin deficiencies, </w:t>
            </w:r>
            <w:r w:rsidRPr="3D408178">
              <w:rPr>
                <w:lang w:val="en-CA"/>
              </w:rPr>
              <w:t>and</w:t>
            </w:r>
            <w:r w:rsidRPr="3D408178">
              <w:rPr>
                <w:lang w:val="en-US"/>
              </w:rPr>
              <w:t xml:space="preserve"> hematological diseases. Clinical features, diagnosis, differential diagnosis, </w:t>
            </w:r>
            <w:r w:rsidRPr="3D408178">
              <w:rPr>
                <w:lang w:val="en-US"/>
              </w:rPr>
              <w:lastRenderedPageBreak/>
              <w:t xml:space="preserve">symptomatic treatment. </w:t>
            </w:r>
            <w:r w:rsidRPr="3D408178">
              <w:rPr>
                <w:rFonts w:eastAsia="Times New Roman"/>
                <w:lang w:val="en-US"/>
              </w:rPr>
              <w:t xml:space="preserve">Classification of oral precancerous diseases. </w:t>
            </w:r>
            <w:r w:rsidRPr="3D408178">
              <w:rPr>
                <w:lang w:val="en-CA"/>
              </w:rPr>
              <w:t xml:space="preserve">Clinical features, diagnosis, differential diagnosis, prevention, clinical examination of patients. Age changes </w:t>
            </w:r>
            <w:r w:rsidRPr="3D408178">
              <w:rPr>
                <w:lang w:val="en-US"/>
              </w:rPr>
              <w:t>of hard tissues of teeth, periodontal and oral mucosa in healthy and medically compromised elderly people. Methods of diagnosis, prevention and treatment.</w:t>
            </w:r>
          </w:p>
        </w:tc>
      </w:tr>
      <w:tr w:rsidR="005D789A" w:rsidRPr="00514F0A" w14:paraId="14810E08" w14:textId="77777777" w:rsidTr="3D408178">
        <w:trPr>
          <w:gridAfter w:val="1"/>
          <w:wAfter w:w="11" w:type="dxa"/>
          <w:trHeight w:val="425"/>
        </w:trPr>
        <w:tc>
          <w:tcPr>
            <w:tcW w:w="534" w:type="dxa"/>
            <w:shd w:val="clear" w:color="auto" w:fill="auto"/>
          </w:tcPr>
          <w:p w14:paraId="79D684FF" w14:textId="77777777" w:rsidR="005D789A" w:rsidRPr="00845C11" w:rsidRDefault="005D789A" w:rsidP="00D40D17">
            <w:pPr>
              <w:tabs>
                <w:tab w:val="right" w:leader="underscore" w:pos="9639"/>
              </w:tabs>
              <w:spacing w:after="0" w:line="240" w:lineRule="auto"/>
              <w:jc w:val="both"/>
              <w:rPr>
                <w:bCs/>
              </w:rPr>
            </w:pPr>
            <w:r>
              <w:rPr>
                <w:bCs/>
              </w:rPr>
              <w:lastRenderedPageBreak/>
              <w:t>5</w:t>
            </w:r>
          </w:p>
        </w:tc>
        <w:tc>
          <w:tcPr>
            <w:tcW w:w="1417" w:type="dxa"/>
            <w:shd w:val="clear" w:color="auto" w:fill="auto"/>
          </w:tcPr>
          <w:p w14:paraId="35B92585" w14:textId="77777777" w:rsidR="005D789A" w:rsidRPr="00845C11" w:rsidRDefault="005D789A" w:rsidP="00D40D17">
            <w:pPr>
              <w:tabs>
                <w:tab w:val="right" w:leader="underscore" w:pos="9639"/>
              </w:tabs>
              <w:spacing w:after="0" w:line="240" w:lineRule="auto"/>
              <w:jc w:val="both"/>
              <w:rPr>
                <w:bCs/>
              </w:rPr>
            </w:pPr>
            <w:r w:rsidRPr="00305471">
              <w:rPr>
                <w:bCs/>
              </w:rPr>
              <w:t>ПК-5,6,8</w:t>
            </w:r>
            <w:r>
              <w:rPr>
                <w:bCs/>
              </w:rPr>
              <w:t>,9</w:t>
            </w:r>
          </w:p>
        </w:tc>
        <w:tc>
          <w:tcPr>
            <w:tcW w:w="4678" w:type="dxa"/>
            <w:gridSpan w:val="2"/>
            <w:shd w:val="clear" w:color="auto" w:fill="auto"/>
          </w:tcPr>
          <w:p w14:paraId="1AE134F6" w14:textId="77777777" w:rsidR="005D789A" w:rsidRPr="00321336" w:rsidRDefault="00321336" w:rsidP="00D40D17">
            <w:pPr>
              <w:tabs>
                <w:tab w:val="right" w:leader="underscore" w:pos="9639"/>
              </w:tabs>
              <w:spacing w:after="0" w:line="240" w:lineRule="auto"/>
              <w:jc w:val="both"/>
              <w:rPr>
                <w:bCs/>
                <w:lang w:val="en-US"/>
              </w:rPr>
            </w:pPr>
            <w:r w:rsidRPr="00321336">
              <w:rPr>
                <w:bCs/>
                <w:lang w:val="en-US"/>
              </w:rPr>
              <w:t>Simple and complex prosthetics for dentition defects.</w:t>
            </w:r>
          </w:p>
          <w:p w14:paraId="4CB98C72" w14:textId="77777777" w:rsidR="005D789A" w:rsidRPr="00321336" w:rsidRDefault="005D789A" w:rsidP="00D40D17">
            <w:pPr>
              <w:tabs>
                <w:tab w:val="right" w:leader="underscore" w:pos="9639"/>
              </w:tabs>
              <w:spacing w:after="0" w:line="240" w:lineRule="auto"/>
              <w:jc w:val="both"/>
              <w:rPr>
                <w:bCs/>
                <w:lang w:val="en-US"/>
              </w:rPr>
            </w:pPr>
          </w:p>
        </w:tc>
        <w:tc>
          <w:tcPr>
            <w:tcW w:w="3260" w:type="dxa"/>
            <w:gridSpan w:val="2"/>
            <w:shd w:val="clear" w:color="auto" w:fill="auto"/>
          </w:tcPr>
          <w:p w14:paraId="054DCB68" w14:textId="502BF993" w:rsidR="005D789A" w:rsidRPr="00321336" w:rsidRDefault="3D408178" w:rsidP="3D408178">
            <w:pPr>
              <w:spacing w:after="0" w:line="240" w:lineRule="auto"/>
              <w:jc w:val="both"/>
              <w:rPr>
                <w:highlight w:val="yellow"/>
                <w:lang w:val="en-US"/>
              </w:rPr>
            </w:pPr>
            <w:r w:rsidRPr="3D408178">
              <w:rPr>
                <w:lang w:val="en-US"/>
              </w:rPr>
              <w:t xml:space="preserve">Prosthetic treatment of defects in hard tissues of teeth with </w:t>
            </w:r>
            <w:proofErr w:type="spellStart"/>
            <w:r w:rsidRPr="3D408178">
              <w:rPr>
                <w:lang w:val="en-US"/>
              </w:rPr>
              <w:t>onlays</w:t>
            </w:r>
            <w:proofErr w:type="spellEnd"/>
            <w:r w:rsidRPr="3D408178">
              <w:rPr>
                <w:lang w:val="en-US"/>
              </w:rPr>
              <w:t>, p</w:t>
            </w:r>
            <w:r w:rsidRPr="3D408178">
              <w:rPr>
                <w:rFonts w:eastAsia="Times New Roman"/>
                <w:lang w:val="en-US"/>
              </w:rPr>
              <w:t xml:space="preserve">rosthetic </w:t>
            </w:r>
            <w:r w:rsidRPr="3D408178">
              <w:rPr>
                <w:lang w:val="en-US"/>
              </w:rPr>
              <w:t>treatment of defects in hard tissues of teeth with artificial crowns, bridge prostheses.</w:t>
            </w:r>
            <w:r w:rsidR="00BB2499">
              <w:rPr>
                <w:lang w:val="en-US"/>
              </w:rPr>
              <w:t xml:space="preserve"> </w:t>
            </w:r>
            <w:r w:rsidRPr="3D408178">
              <w:rPr>
                <w:rFonts w:eastAsia="Times New Roman"/>
                <w:lang w:val="en-US"/>
              </w:rPr>
              <w:t xml:space="preserve">Prosthetic </w:t>
            </w:r>
            <w:r w:rsidRPr="3D408178">
              <w:rPr>
                <w:lang w:val="en-US"/>
              </w:rPr>
              <w:t>treatment of defects in hard tissues of teeth with post-cores.</w:t>
            </w:r>
          </w:p>
        </w:tc>
      </w:tr>
      <w:tr w:rsidR="005D789A" w:rsidRPr="00514F0A" w14:paraId="1759188D" w14:textId="77777777" w:rsidTr="3D408178">
        <w:tblPrEx>
          <w:tblLook w:val="0000" w:firstRow="0" w:lastRow="0" w:firstColumn="0" w:lastColumn="0" w:noHBand="0" w:noVBand="0"/>
        </w:tblPrEx>
        <w:trPr>
          <w:gridAfter w:val="1"/>
          <w:wAfter w:w="11" w:type="dxa"/>
          <w:trHeight w:val="6764"/>
        </w:trPr>
        <w:tc>
          <w:tcPr>
            <w:tcW w:w="534" w:type="dxa"/>
          </w:tcPr>
          <w:p w14:paraId="3603F3B1" w14:textId="77777777" w:rsidR="005D789A" w:rsidRDefault="005D789A" w:rsidP="00D40D17">
            <w:pPr>
              <w:tabs>
                <w:tab w:val="right" w:leader="underscore" w:pos="9639"/>
              </w:tabs>
              <w:spacing w:after="0" w:line="240" w:lineRule="auto"/>
              <w:jc w:val="both"/>
              <w:rPr>
                <w:bCs/>
              </w:rPr>
            </w:pPr>
            <w:r>
              <w:rPr>
                <w:bCs/>
              </w:rPr>
              <w:t>6</w:t>
            </w:r>
          </w:p>
        </w:tc>
        <w:tc>
          <w:tcPr>
            <w:tcW w:w="1417" w:type="dxa"/>
          </w:tcPr>
          <w:p w14:paraId="50A89C46" w14:textId="77777777" w:rsidR="005D789A" w:rsidRDefault="005D789A" w:rsidP="00D40D17">
            <w:pPr>
              <w:tabs>
                <w:tab w:val="right" w:leader="underscore" w:pos="9639"/>
              </w:tabs>
              <w:spacing w:after="0" w:line="240" w:lineRule="auto"/>
              <w:jc w:val="both"/>
              <w:rPr>
                <w:bCs/>
              </w:rPr>
            </w:pPr>
            <w:r>
              <w:rPr>
                <w:bCs/>
              </w:rPr>
              <w:t>ОПК-6,</w:t>
            </w:r>
          </w:p>
          <w:p w14:paraId="6F801480" w14:textId="77777777" w:rsidR="005D789A" w:rsidRDefault="005D789A" w:rsidP="00D40D17">
            <w:pPr>
              <w:tabs>
                <w:tab w:val="right" w:leader="underscore" w:pos="9639"/>
              </w:tabs>
              <w:spacing w:after="0" w:line="240" w:lineRule="auto"/>
              <w:jc w:val="both"/>
              <w:rPr>
                <w:bCs/>
              </w:rPr>
            </w:pPr>
            <w:r>
              <w:rPr>
                <w:bCs/>
              </w:rPr>
              <w:t>ПК-5</w:t>
            </w:r>
          </w:p>
        </w:tc>
        <w:tc>
          <w:tcPr>
            <w:tcW w:w="4678" w:type="dxa"/>
            <w:gridSpan w:val="2"/>
          </w:tcPr>
          <w:p w14:paraId="1F9F61FF" w14:textId="77777777" w:rsidR="005D789A" w:rsidRPr="0090601B" w:rsidRDefault="0090601B" w:rsidP="00D40D17">
            <w:pPr>
              <w:rPr>
                <w:bCs/>
                <w:lang w:val="en-US"/>
              </w:rPr>
            </w:pPr>
            <w:r w:rsidRPr="0090601B">
              <w:rPr>
                <w:lang w:val="en-US"/>
              </w:rPr>
              <w:t>Organization of surgical dental care</w:t>
            </w:r>
          </w:p>
          <w:p w14:paraId="407F31E7" w14:textId="77777777" w:rsidR="005D789A" w:rsidRPr="0090601B" w:rsidRDefault="005D789A" w:rsidP="00D40D17">
            <w:pPr>
              <w:rPr>
                <w:bCs/>
                <w:lang w:val="en-US"/>
              </w:rPr>
            </w:pPr>
          </w:p>
          <w:p w14:paraId="6AAA4295" w14:textId="77777777" w:rsidR="005D789A" w:rsidRPr="0090601B" w:rsidRDefault="005D789A" w:rsidP="00D40D17">
            <w:pPr>
              <w:rPr>
                <w:bCs/>
                <w:lang w:val="en-US"/>
              </w:rPr>
            </w:pPr>
          </w:p>
          <w:p w14:paraId="20C93BE7" w14:textId="77777777" w:rsidR="005D789A" w:rsidRPr="0090601B" w:rsidRDefault="005D789A" w:rsidP="00D40D17">
            <w:pPr>
              <w:rPr>
                <w:bCs/>
                <w:lang w:val="en-US"/>
              </w:rPr>
            </w:pPr>
          </w:p>
          <w:p w14:paraId="630BC45D" w14:textId="77777777" w:rsidR="005D789A" w:rsidRPr="0090601B" w:rsidRDefault="005D789A" w:rsidP="00D40D17">
            <w:pPr>
              <w:rPr>
                <w:bCs/>
                <w:lang w:val="en-US"/>
              </w:rPr>
            </w:pPr>
          </w:p>
          <w:p w14:paraId="55790D82" w14:textId="77777777" w:rsidR="005D789A" w:rsidRPr="0090601B" w:rsidRDefault="005D789A" w:rsidP="00D40D17">
            <w:pPr>
              <w:tabs>
                <w:tab w:val="right" w:leader="underscore" w:pos="9639"/>
              </w:tabs>
              <w:spacing w:after="0" w:line="240" w:lineRule="auto"/>
              <w:ind w:left="108" w:firstLine="539"/>
              <w:jc w:val="both"/>
              <w:rPr>
                <w:bCs/>
                <w:lang w:val="en-US"/>
              </w:rPr>
            </w:pPr>
          </w:p>
        </w:tc>
        <w:tc>
          <w:tcPr>
            <w:tcW w:w="3260" w:type="dxa"/>
            <w:gridSpan w:val="2"/>
          </w:tcPr>
          <w:p w14:paraId="20081962" w14:textId="6F225827" w:rsidR="005D789A" w:rsidRPr="00321336" w:rsidRDefault="3D408178" w:rsidP="3D408178">
            <w:pPr>
              <w:tabs>
                <w:tab w:val="right" w:leader="underscore" w:pos="9639"/>
              </w:tabs>
              <w:spacing w:after="0" w:line="240" w:lineRule="auto"/>
              <w:jc w:val="both"/>
              <w:rPr>
                <w:lang w:val="en-US"/>
              </w:rPr>
            </w:pPr>
            <w:r w:rsidRPr="3D408178">
              <w:rPr>
                <w:lang w:val="en-US"/>
              </w:rPr>
              <w:t>Organization of the workplace of a dental surgeon at an outpatient appointment. Filling in medical documentation (accounting and reporting). Filling out a medical record of a patient (dental). Clinical examination of surgical patients</w:t>
            </w:r>
            <w:r w:rsidRPr="3D408178">
              <w:rPr>
                <w:lang w:val="en-CA"/>
              </w:rPr>
              <w:t xml:space="preserve"> (dental)</w:t>
            </w:r>
            <w:r w:rsidRPr="3D408178">
              <w:rPr>
                <w:lang w:val="en-US"/>
              </w:rPr>
              <w:t>.</w:t>
            </w:r>
          </w:p>
          <w:p w14:paraId="71C28051" w14:textId="06C2476B" w:rsidR="005D789A" w:rsidRPr="00321336" w:rsidRDefault="3D408178" w:rsidP="3D408178">
            <w:pPr>
              <w:tabs>
                <w:tab w:val="right" w:leader="underscore" w:pos="9639"/>
              </w:tabs>
              <w:spacing w:after="0" w:line="240" w:lineRule="auto"/>
              <w:jc w:val="both"/>
              <w:rPr>
                <w:lang w:val="en-US"/>
              </w:rPr>
            </w:pPr>
            <w:r w:rsidRPr="3D408178">
              <w:rPr>
                <w:lang w:val="en-US"/>
              </w:rPr>
              <w:t>Expert assessment of disability of the surgical patients</w:t>
            </w:r>
            <w:r w:rsidRPr="3D408178">
              <w:rPr>
                <w:lang w:val="en-CA"/>
              </w:rPr>
              <w:t xml:space="preserve"> (dental)</w:t>
            </w:r>
            <w:r w:rsidRPr="3D408178">
              <w:rPr>
                <w:lang w:val="en-US"/>
              </w:rPr>
              <w:t>.</w:t>
            </w:r>
          </w:p>
          <w:p w14:paraId="4DC19AB6" w14:textId="77777777" w:rsidR="005D789A" w:rsidRPr="00321336" w:rsidRDefault="005D789A" w:rsidP="00D40D17">
            <w:pPr>
              <w:tabs>
                <w:tab w:val="right" w:leader="underscore" w:pos="9639"/>
              </w:tabs>
              <w:spacing w:after="0" w:line="240" w:lineRule="auto"/>
              <w:jc w:val="both"/>
              <w:rPr>
                <w:bCs/>
                <w:lang w:val="en-US"/>
              </w:rPr>
            </w:pPr>
          </w:p>
        </w:tc>
      </w:tr>
      <w:tr w:rsidR="005D789A" w:rsidRPr="00514F0A" w14:paraId="69DE997F" w14:textId="77777777" w:rsidTr="3D408178">
        <w:tblPrEx>
          <w:tblLook w:val="0000" w:firstRow="0" w:lastRow="0" w:firstColumn="0" w:lastColumn="0" w:noHBand="0" w:noVBand="0"/>
        </w:tblPrEx>
        <w:trPr>
          <w:gridAfter w:val="1"/>
          <w:wAfter w:w="11" w:type="dxa"/>
          <w:trHeight w:val="7263"/>
        </w:trPr>
        <w:tc>
          <w:tcPr>
            <w:tcW w:w="534" w:type="dxa"/>
          </w:tcPr>
          <w:p w14:paraId="500FAA4B" w14:textId="77777777" w:rsidR="005D789A" w:rsidRDefault="005D789A" w:rsidP="00D40D17">
            <w:pPr>
              <w:tabs>
                <w:tab w:val="right" w:leader="underscore" w:pos="9639"/>
              </w:tabs>
              <w:spacing w:after="0" w:line="240" w:lineRule="auto"/>
              <w:jc w:val="both"/>
              <w:rPr>
                <w:bCs/>
              </w:rPr>
            </w:pPr>
            <w:r>
              <w:rPr>
                <w:bCs/>
              </w:rPr>
              <w:lastRenderedPageBreak/>
              <w:t>7</w:t>
            </w:r>
          </w:p>
        </w:tc>
        <w:tc>
          <w:tcPr>
            <w:tcW w:w="1417" w:type="dxa"/>
          </w:tcPr>
          <w:p w14:paraId="0404ED9F" w14:textId="77777777" w:rsidR="005D789A" w:rsidRDefault="005D789A" w:rsidP="00D40D17">
            <w:pPr>
              <w:tabs>
                <w:tab w:val="right" w:leader="underscore" w:pos="9639"/>
              </w:tabs>
              <w:spacing w:after="0" w:line="240" w:lineRule="auto"/>
              <w:jc w:val="both"/>
              <w:rPr>
                <w:bCs/>
              </w:rPr>
            </w:pPr>
            <w:r>
              <w:rPr>
                <w:bCs/>
              </w:rPr>
              <w:t>ПК-5</w:t>
            </w:r>
          </w:p>
        </w:tc>
        <w:tc>
          <w:tcPr>
            <w:tcW w:w="4678" w:type="dxa"/>
            <w:gridSpan w:val="2"/>
          </w:tcPr>
          <w:p w14:paraId="4C1C8F3A" w14:textId="77777777" w:rsidR="005D789A" w:rsidRPr="0090601B" w:rsidRDefault="0090601B" w:rsidP="00D40D17">
            <w:pPr>
              <w:tabs>
                <w:tab w:val="right" w:leader="underscore" w:pos="9639"/>
              </w:tabs>
              <w:spacing w:after="0" w:line="240" w:lineRule="auto"/>
              <w:jc w:val="both"/>
              <w:rPr>
                <w:lang w:val="en-US"/>
              </w:rPr>
            </w:pPr>
            <w:r w:rsidRPr="0090601B">
              <w:rPr>
                <w:bCs/>
                <w:lang w:val="en-US"/>
              </w:rPr>
              <w:t>Examination of dental surgical patients</w:t>
            </w:r>
          </w:p>
          <w:p w14:paraId="7EAF932F" w14:textId="77777777" w:rsidR="005D789A" w:rsidRPr="0090601B" w:rsidRDefault="005D789A" w:rsidP="00D40D17">
            <w:pPr>
              <w:tabs>
                <w:tab w:val="right" w:leader="underscore" w:pos="9639"/>
              </w:tabs>
              <w:spacing w:after="0" w:line="240" w:lineRule="auto"/>
              <w:jc w:val="both"/>
              <w:rPr>
                <w:lang w:val="en-US"/>
              </w:rPr>
            </w:pPr>
          </w:p>
        </w:tc>
        <w:tc>
          <w:tcPr>
            <w:tcW w:w="3260" w:type="dxa"/>
            <w:gridSpan w:val="2"/>
          </w:tcPr>
          <w:p w14:paraId="30AE8097" w14:textId="3B828384" w:rsidR="00321336" w:rsidRDefault="3D408178" w:rsidP="3D408178">
            <w:pPr>
              <w:pStyle w:val="Default"/>
              <w:jc w:val="both"/>
              <w:rPr>
                <w:lang w:val="en-CA" w:eastAsia="ru-RU"/>
              </w:rPr>
            </w:pPr>
            <w:r w:rsidRPr="3D408178">
              <w:rPr>
                <w:lang w:val="en-US" w:eastAsia="ru-RU"/>
              </w:rPr>
              <w:t>Methods of examination of patients in surgical dentistry.</w:t>
            </w:r>
          </w:p>
          <w:p w14:paraId="3187E6EA" w14:textId="5A16E76B" w:rsidR="00321336" w:rsidRPr="00321336" w:rsidRDefault="3D408178" w:rsidP="3D408178">
            <w:pPr>
              <w:tabs>
                <w:tab w:val="right" w:leader="underscore" w:pos="9639"/>
              </w:tabs>
              <w:spacing w:after="0" w:line="240" w:lineRule="auto"/>
              <w:jc w:val="both"/>
              <w:rPr>
                <w:lang w:val="en-US"/>
              </w:rPr>
            </w:pPr>
            <w:r w:rsidRPr="3D408178">
              <w:rPr>
                <w:color w:val="auto"/>
                <w:lang w:val="en-US" w:eastAsia="en-US"/>
              </w:rPr>
              <w:t xml:space="preserve">Clarification of complaints, taking history of diseases, assessment of the general condition of the patient. </w:t>
            </w:r>
            <w:r w:rsidRPr="3D408178">
              <w:rPr>
                <w:lang w:val="en-US"/>
              </w:rPr>
              <w:t>Clinical examination (examination, palpation, percussion). Investigations and imaging.</w:t>
            </w:r>
          </w:p>
          <w:p w14:paraId="45B2727A" w14:textId="731807AA" w:rsidR="005D789A" w:rsidRPr="00321336" w:rsidRDefault="3D408178" w:rsidP="3D408178">
            <w:pPr>
              <w:tabs>
                <w:tab w:val="right" w:leader="underscore" w:pos="9639"/>
              </w:tabs>
              <w:spacing w:after="0" w:line="240" w:lineRule="auto"/>
              <w:jc w:val="both"/>
              <w:rPr>
                <w:lang w:val="en-US"/>
              </w:rPr>
            </w:pPr>
            <w:r w:rsidRPr="3D408178">
              <w:rPr>
                <w:lang w:val="en-US"/>
              </w:rPr>
              <w:t>Evaluation of laboratory tests results.</w:t>
            </w:r>
          </w:p>
        </w:tc>
      </w:tr>
      <w:tr w:rsidR="005D789A" w:rsidRPr="00514F0A" w14:paraId="2FCAE5EF" w14:textId="77777777" w:rsidTr="3D408178">
        <w:tblPrEx>
          <w:tblLook w:val="0000" w:firstRow="0" w:lastRow="0" w:firstColumn="0" w:lastColumn="0" w:noHBand="0" w:noVBand="0"/>
        </w:tblPrEx>
        <w:trPr>
          <w:gridAfter w:val="1"/>
          <w:wAfter w:w="11" w:type="dxa"/>
          <w:trHeight w:val="3758"/>
        </w:trPr>
        <w:tc>
          <w:tcPr>
            <w:tcW w:w="534" w:type="dxa"/>
          </w:tcPr>
          <w:p w14:paraId="1BB37B8D" w14:textId="77777777" w:rsidR="005D789A" w:rsidRDefault="005D789A" w:rsidP="00D40D17">
            <w:pPr>
              <w:tabs>
                <w:tab w:val="right" w:leader="underscore" w:pos="9639"/>
              </w:tabs>
              <w:spacing w:after="0" w:line="240" w:lineRule="auto"/>
              <w:jc w:val="both"/>
              <w:rPr>
                <w:bCs/>
              </w:rPr>
            </w:pPr>
            <w:r>
              <w:rPr>
                <w:bCs/>
              </w:rPr>
              <w:t>8</w:t>
            </w:r>
          </w:p>
        </w:tc>
        <w:tc>
          <w:tcPr>
            <w:tcW w:w="1417" w:type="dxa"/>
          </w:tcPr>
          <w:p w14:paraId="4F977E9A" w14:textId="77777777" w:rsidR="005D789A" w:rsidRDefault="005D789A" w:rsidP="00D40D17">
            <w:pPr>
              <w:tabs>
                <w:tab w:val="right" w:leader="underscore" w:pos="9639"/>
              </w:tabs>
              <w:spacing w:after="0" w:line="240" w:lineRule="auto"/>
              <w:jc w:val="both"/>
              <w:rPr>
                <w:bCs/>
              </w:rPr>
            </w:pPr>
            <w:r>
              <w:rPr>
                <w:bCs/>
              </w:rPr>
              <w:t>ОПК-8,</w:t>
            </w:r>
          </w:p>
          <w:p w14:paraId="01E0C47F" w14:textId="77777777" w:rsidR="005D789A" w:rsidRDefault="005D789A" w:rsidP="00D40D17">
            <w:pPr>
              <w:tabs>
                <w:tab w:val="right" w:leader="underscore" w:pos="9639"/>
              </w:tabs>
              <w:spacing w:after="0" w:line="240" w:lineRule="auto"/>
              <w:jc w:val="both"/>
              <w:rPr>
                <w:bCs/>
              </w:rPr>
            </w:pPr>
            <w:r>
              <w:rPr>
                <w:bCs/>
              </w:rPr>
              <w:t>ПК-9</w:t>
            </w:r>
          </w:p>
        </w:tc>
        <w:tc>
          <w:tcPr>
            <w:tcW w:w="4678" w:type="dxa"/>
            <w:gridSpan w:val="2"/>
          </w:tcPr>
          <w:p w14:paraId="26DEFADB" w14:textId="77777777" w:rsidR="005D789A" w:rsidRPr="0090601B" w:rsidRDefault="0090601B" w:rsidP="00D40D17">
            <w:pPr>
              <w:tabs>
                <w:tab w:val="right" w:leader="underscore" w:pos="9639"/>
              </w:tabs>
              <w:spacing w:after="0" w:line="240" w:lineRule="auto"/>
              <w:jc w:val="both"/>
              <w:rPr>
                <w:bCs/>
                <w:lang w:val="en-US"/>
              </w:rPr>
            </w:pPr>
            <w:r w:rsidRPr="0090601B">
              <w:rPr>
                <w:bCs/>
                <w:lang w:val="en-US"/>
              </w:rPr>
              <w:t>Anesthesia during operations on the face and in the oral cavity.</w:t>
            </w:r>
          </w:p>
          <w:p w14:paraId="534A584F" w14:textId="77777777" w:rsidR="005D789A" w:rsidRPr="0090601B" w:rsidRDefault="005D789A" w:rsidP="00D40D17">
            <w:pPr>
              <w:tabs>
                <w:tab w:val="right" w:leader="underscore" w:pos="9639"/>
              </w:tabs>
              <w:spacing w:after="0" w:line="240" w:lineRule="auto"/>
              <w:jc w:val="both"/>
              <w:rPr>
                <w:bCs/>
                <w:lang w:val="en-US"/>
              </w:rPr>
            </w:pPr>
          </w:p>
          <w:p w14:paraId="662ABABE" w14:textId="77777777" w:rsidR="005D789A" w:rsidRPr="0090601B" w:rsidRDefault="005D789A" w:rsidP="00D40D17">
            <w:pPr>
              <w:tabs>
                <w:tab w:val="right" w:leader="underscore" w:pos="9639"/>
              </w:tabs>
              <w:spacing w:after="0" w:line="240" w:lineRule="auto"/>
              <w:jc w:val="both"/>
              <w:rPr>
                <w:bCs/>
                <w:lang w:val="en-US"/>
              </w:rPr>
            </w:pPr>
          </w:p>
          <w:p w14:paraId="104B0862" w14:textId="77777777" w:rsidR="005D789A" w:rsidRPr="0090601B" w:rsidRDefault="005D789A" w:rsidP="00D40D17">
            <w:pPr>
              <w:tabs>
                <w:tab w:val="right" w:leader="underscore" w:pos="9639"/>
              </w:tabs>
              <w:spacing w:after="0" w:line="240" w:lineRule="auto"/>
              <w:jc w:val="both"/>
              <w:rPr>
                <w:bCs/>
                <w:lang w:val="en-US"/>
              </w:rPr>
            </w:pPr>
          </w:p>
          <w:p w14:paraId="298D46A9" w14:textId="77777777" w:rsidR="005D789A" w:rsidRPr="0090601B" w:rsidRDefault="005D789A" w:rsidP="00D40D17">
            <w:pPr>
              <w:tabs>
                <w:tab w:val="right" w:leader="underscore" w:pos="9639"/>
              </w:tabs>
              <w:spacing w:after="0" w:line="240" w:lineRule="auto"/>
              <w:jc w:val="both"/>
              <w:rPr>
                <w:bCs/>
                <w:lang w:val="en-US"/>
              </w:rPr>
            </w:pPr>
          </w:p>
          <w:p w14:paraId="2BDC7792" w14:textId="77777777" w:rsidR="005D789A" w:rsidRPr="0090601B" w:rsidRDefault="005D789A" w:rsidP="00D40D17">
            <w:pPr>
              <w:tabs>
                <w:tab w:val="right" w:leader="underscore" w:pos="9639"/>
              </w:tabs>
              <w:spacing w:after="0" w:line="240" w:lineRule="auto"/>
              <w:jc w:val="both"/>
              <w:rPr>
                <w:bCs/>
                <w:lang w:val="en-US"/>
              </w:rPr>
            </w:pPr>
          </w:p>
          <w:p w14:paraId="43E3DC07" w14:textId="77777777" w:rsidR="005D789A" w:rsidRPr="0090601B" w:rsidRDefault="005D789A" w:rsidP="00D40D17">
            <w:pPr>
              <w:tabs>
                <w:tab w:val="right" w:leader="underscore" w:pos="9639"/>
              </w:tabs>
              <w:spacing w:after="0" w:line="240" w:lineRule="auto"/>
              <w:jc w:val="both"/>
              <w:rPr>
                <w:bCs/>
                <w:lang w:val="en-US"/>
              </w:rPr>
            </w:pPr>
          </w:p>
          <w:p w14:paraId="177CD708" w14:textId="77777777" w:rsidR="005D789A" w:rsidRPr="0090601B" w:rsidRDefault="005D789A" w:rsidP="00D40D17">
            <w:pPr>
              <w:tabs>
                <w:tab w:val="right" w:leader="underscore" w:pos="9639"/>
              </w:tabs>
              <w:spacing w:after="0" w:line="240" w:lineRule="auto"/>
              <w:jc w:val="both"/>
              <w:rPr>
                <w:bCs/>
                <w:lang w:val="en-US"/>
              </w:rPr>
            </w:pPr>
          </w:p>
          <w:p w14:paraId="2B520342" w14:textId="77777777" w:rsidR="005D789A" w:rsidRPr="0090601B" w:rsidRDefault="005D789A" w:rsidP="00D40D17">
            <w:pPr>
              <w:tabs>
                <w:tab w:val="right" w:leader="underscore" w:pos="9639"/>
              </w:tabs>
              <w:spacing w:after="0" w:line="240" w:lineRule="auto"/>
              <w:jc w:val="both"/>
              <w:rPr>
                <w:bCs/>
                <w:lang w:val="en-US"/>
              </w:rPr>
            </w:pPr>
          </w:p>
          <w:p w14:paraId="0453BB0B" w14:textId="77777777" w:rsidR="005D789A" w:rsidRPr="0090601B" w:rsidRDefault="005D789A" w:rsidP="00D40D17">
            <w:pPr>
              <w:tabs>
                <w:tab w:val="right" w:leader="underscore" w:pos="9639"/>
              </w:tabs>
              <w:spacing w:after="0" w:line="240" w:lineRule="auto"/>
              <w:jc w:val="both"/>
              <w:rPr>
                <w:bCs/>
                <w:lang w:val="en-US"/>
              </w:rPr>
            </w:pPr>
          </w:p>
          <w:p w14:paraId="1B3B5417" w14:textId="77777777" w:rsidR="005D789A" w:rsidRPr="0090601B" w:rsidRDefault="005D789A" w:rsidP="00D40D17">
            <w:pPr>
              <w:tabs>
                <w:tab w:val="right" w:leader="underscore" w:pos="9639"/>
              </w:tabs>
              <w:spacing w:after="0" w:line="240" w:lineRule="auto"/>
              <w:jc w:val="both"/>
              <w:rPr>
                <w:bCs/>
                <w:lang w:val="en-US"/>
              </w:rPr>
            </w:pPr>
          </w:p>
        </w:tc>
        <w:tc>
          <w:tcPr>
            <w:tcW w:w="3260" w:type="dxa"/>
            <w:gridSpan w:val="2"/>
          </w:tcPr>
          <w:p w14:paraId="4E15A795" w14:textId="79D70290" w:rsidR="005D789A" w:rsidRPr="0081413A" w:rsidRDefault="3D408178" w:rsidP="3D408178">
            <w:pPr>
              <w:tabs>
                <w:tab w:val="right" w:leader="underscore" w:pos="9639"/>
              </w:tabs>
              <w:spacing w:after="0" w:line="240" w:lineRule="auto"/>
              <w:jc w:val="both"/>
              <w:rPr>
                <w:lang w:val="en-US"/>
              </w:rPr>
            </w:pPr>
            <w:r w:rsidRPr="00BB2499">
              <w:rPr>
                <w:lang w:val="en-US"/>
              </w:rPr>
              <w:t xml:space="preserve">General and local anesthesia. Providing infiltration anesthesia and nerve blocks. </w:t>
            </w:r>
            <w:r w:rsidRPr="3D408178">
              <w:rPr>
                <w:lang w:val="en-US"/>
              </w:rPr>
              <w:t>Anesthesia during surgery for inflammatory diseases of the teeth. Premedication in surgical dentistry. Sedation in surgical dentistry. Treatment of local and general complications of local anesthesia</w:t>
            </w:r>
          </w:p>
        </w:tc>
      </w:tr>
      <w:tr w:rsidR="005D789A" w14:paraId="51BB87CC" w14:textId="77777777" w:rsidTr="3D408178">
        <w:tblPrEx>
          <w:tblLook w:val="0000" w:firstRow="0" w:lastRow="0" w:firstColumn="0" w:lastColumn="0" w:noHBand="0" w:noVBand="0"/>
        </w:tblPrEx>
        <w:trPr>
          <w:gridAfter w:val="1"/>
          <w:wAfter w:w="11" w:type="dxa"/>
          <w:trHeight w:val="4230"/>
        </w:trPr>
        <w:tc>
          <w:tcPr>
            <w:tcW w:w="534" w:type="dxa"/>
          </w:tcPr>
          <w:p w14:paraId="15E3BD65" w14:textId="77777777" w:rsidR="005D789A" w:rsidRDefault="005D789A" w:rsidP="00D40D17">
            <w:pPr>
              <w:tabs>
                <w:tab w:val="right" w:leader="underscore" w:pos="9639"/>
              </w:tabs>
              <w:spacing w:after="0" w:line="240" w:lineRule="auto"/>
              <w:jc w:val="both"/>
              <w:rPr>
                <w:bCs/>
              </w:rPr>
            </w:pPr>
            <w:r>
              <w:rPr>
                <w:bCs/>
              </w:rPr>
              <w:lastRenderedPageBreak/>
              <w:t>9</w:t>
            </w:r>
          </w:p>
        </w:tc>
        <w:tc>
          <w:tcPr>
            <w:tcW w:w="1417" w:type="dxa"/>
          </w:tcPr>
          <w:p w14:paraId="5CE58EAD" w14:textId="77777777" w:rsidR="005D789A" w:rsidRDefault="005D789A" w:rsidP="00D40D17">
            <w:pPr>
              <w:tabs>
                <w:tab w:val="right" w:leader="underscore" w:pos="9639"/>
              </w:tabs>
              <w:spacing w:after="0" w:line="240" w:lineRule="auto"/>
              <w:jc w:val="both"/>
              <w:rPr>
                <w:bCs/>
              </w:rPr>
            </w:pPr>
            <w:r>
              <w:rPr>
                <w:bCs/>
              </w:rPr>
              <w:t>ОПК-8,</w:t>
            </w:r>
          </w:p>
          <w:p w14:paraId="6D9F6B85"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Pr>
          <w:p w14:paraId="17ECC401" w14:textId="4D344A9E" w:rsidR="005D789A" w:rsidRPr="008C15C7" w:rsidRDefault="0081413A" w:rsidP="00D40D17">
            <w:pPr>
              <w:tabs>
                <w:tab w:val="right" w:leader="underscore" w:pos="9639"/>
              </w:tabs>
              <w:spacing w:after="0" w:line="240" w:lineRule="auto"/>
              <w:jc w:val="both"/>
              <w:rPr>
                <w:bCs/>
              </w:rPr>
            </w:pPr>
            <w:r w:rsidRPr="0081413A">
              <w:rPr>
                <w:bCs/>
              </w:rPr>
              <w:t>First</w:t>
            </w:r>
            <w:r w:rsidR="007B65D3">
              <w:rPr>
                <w:bCs/>
                <w:lang w:val="en-US"/>
              </w:rPr>
              <w:t xml:space="preserve"> </w:t>
            </w:r>
            <w:proofErr w:type="spellStart"/>
            <w:r w:rsidRPr="0081413A">
              <w:rPr>
                <w:bCs/>
              </w:rPr>
              <w:t>aid</w:t>
            </w:r>
            <w:proofErr w:type="spellEnd"/>
            <w:r w:rsidR="007B65D3">
              <w:rPr>
                <w:bCs/>
                <w:lang w:val="en-US"/>
              </w:rPr>
              <w:t xml:space="preserve"> </w:t>
            </w:r>
            <w:proofErr w:type="spellStart"/>
            <w:r w:rsidRPr="0081413A">
              <w:rPr>
                <w:bCs/>
              </w:rPr>
              <w:t>conditions</w:t>
            </w:r>
            <w:proofErr w:type="spellEnd"/>
          </w:p>
        </w:tc>
        <w:tc>
          <w:tcPr>
            <w:tcW w:w="3260" w:type="dxa"/>
            <w:gridSpan w:val="2"/>
          </w:tcPr>
          <w:p w14:paraId="71282969" w14:textId="39471D40" w:rsidR="0081413A" w:rsidRPr="00B6529E" w:rsidRDefault="3D408178" w:rsidP="3D408178">
            <w:pPr>
              <w:tabs>
                <w:tab w:val="right" w:leader="underscore" w:pos="9639"/>
              </w:tabs>
              <w:spacing w:after="0" w:line="240" w:lineRule="auto"/>
              <w:jc w:val="both"/>
              <w:rPr>
                <w:lang w:val="en-US"/>
              </w:rPr>
            </w:pPr>
            <w:r w:rsidRPr="3D408178">
              <w:rPr>
                <w:lang w:val="en-US"/>
              </w:rPr>
              <w:t>General anesthesia complications</w:t>
            </w:r>
          </w:p>
          <w:p w14:paraId="4C205D99" w14:textId="7224210D" w:rsidR="0081413A" w:rsidRPr="0081413A" w:rsidRDefault="3D408178" w:rsidP="3D408178">
            <w:pPr>
              <w:tabs>
                <w:tab w:val="right" w:leader="underscore" w:pos="9639"/>
              </w:tabs>
              <w:spacing w:after="0" w:line="240" w:lineRule="auto"/>
              <w:jc w:val="both"/>
              <w:rPr>
                <w:color w:val="222222"/>
                <w:lang w:val="en-CA"/>
              </w:rPr>
            </w:pPr>
            <w:r w:rsidRPr="3D408178">
              <w:rPr>
                <w:lang w:val="en-US"/>
              </w:rPr>
              <w:t>Asphyxia. Bronchoconstriction. Fainting. Collapse. Hypertensive crisis</w:t>
            </w:r>
            <w:r w:rsidRPr="3D408178">
              <w:rPr>
                <w:lang w:val="en-CA"/>
              </w:rPr>
              <w:t xml:space="preserve">. </w:t>
            </w:r>
            <w:r w:rsidRPr="3D408178">
              <w:rPr>
                <w:color w:val="222222"/>
                <w:lang w:val="en-US"/>
              </w:rPr>
              <w:t>Angina pectoris</w:t>
            </w:r>
            <w:r w:rsidRPr="3D408178">
              <w:rPr>
                <w:color w:val="222222"/>
                <w:lang w:val="en-CA"/>
              </w:rPr>
              <w:t>. Myocardial infarction.</w:t>
            </w:r>
          </w:p>
          <w:p w14:paraId="10B38329" w14:textId="681BFB56" w:rsidR="005D789A" w:rsidRDefault="3D408178" w:rsidP="00D40D17">
            <w:pPr>
              <w:tabs>
                <w:tab w:val="right" w:leader="underscore" w:pos="9639"/>
              </w:tabs>
              <w:spacing w:after="0" w:line="240" w:lineRule="auto"/>
              <w:jc w:val="both"/>
            </w:pPr>
            <w:r w:rsidRPr="3D408178">
              <w:rPr>
                <w:color w:val="222222"/>
                <w:lang w:val="en-CA"/>
              </w:rPr>
              <w:t>Stroke</w:t>
            </w:r>
            <w:r w:rsidRPr="3D408178">
              <w:rPr>
                <w:color w:val="222222"/>
                <w:lang w:val="en-US"/>
              </w:rPr>
              <w:t xml:space="preserve">. </w:t>
            </w:r>
            <w:r w:rsidRPr="3D408178">
              <w:rPr>
                <w:lang w:val="en-US"/>
              </w:rPr>
              <w:t xml:space="preserve">Convulsions. Hypo- and hyperglycemic coma. Hives. Quincke's edema. Medicinal anaphylactic shock. </w:t>
            </w:r>
            <w:proofErr w:type="spellStart"/>
            <w:r>
              <w:t>Clinical</w:t>
            </w:r>
            <w:proofErr w:type="spellEnd"/>
            <w:r>
              <w:t xml:space="preserve"> </w:t>
            </w:r>
            <w:proofErr w:type="spellStart"/>
            <w:r>
              <w:t>death</w:t>
            </w:r>
            <w:proofErr w:type="spellEnd"/>
            <w:r>
              <w:t>. CPR.</w:t>
            </w:r>
          </w:p>
        </w:tc>
      </w:tr>
      <w:tr w:rsidR="005D789A" w:rsidRPr="00514F0A" w14:paraId="1848CD10" w14:textId="77777777" w:rsidTr="3D408178">
        <w:tblPrEx>
          <w:tblLook w:val="0000" w:firstRow="0" w:lastRow="0" w:firstColumn="0" w:lastColumn="0" w:noHBand="0" w:noVBand="0"/>
        </w:tblPrEx>
        <w:trPr>
          <w:gridAfter w:val="1"/>
          <w:wAfter w:w="11" w:type="dxa"/>
          <w:trHeight w:val="3588"/>
        </w:trPr>
        <w:tc>
          <w:tcPr>
            <w:tcW w:w="534" w:type="dxa"/>
          </w:tcPr>
          <w:p w14:paraId="22557707" w14:textId="77777777" w:rsidR="005D789A" w:rsidRDefault="005D789A" w:rsidP="00D40D17">
            <w:pPr>
              <w:tabs>
                <w:tab w:val="right" w:leader="underscore" w:pos="9639"/>
              </w:tabs>
              <w:spacing w:after="0" w:line="240" w:lineRule="auto"/>
              <w:jc w:val="both"/>
              <w:rPr>
                <w:bCs/>
              </w:rPr>
            </w:pPr>
            <w:r>
              <w:rPr>
                <w:bCs/>
              </w:rPr>
              <w:t>10</w:t>
            </w:r>
          </w:p>
        </w:tc>
        <w:tc>
          <w:tcPr>
            <w:tcW w:w="1417" w:type="dxa"/>
          </w:tcPr>
          <w:p w14:paraId="43C3F9D2" w14:textId="77777777" w:rsidR="005D789A" w:rsidRDefault="005D789A" w:rsidP="00D40D17">
            <w:pPr>
              <w:tabs>
                <w:tab w:val="right" w:leader="underscore" w:pos="9639"/>
              </w:tabs>
              <w:spacing w:after="0" w:line="240" w:lineRule="auto"/>
              <w:jc w:val="both"/>
              <w:rPr>
                <w:bCs/>
              </w:rPr>
            </w:pPr>
            <w:r>
              <w:rPr>
                <w:bCs/>
              </w:rPr>
              <w:t>ОПК-8,</w:t>
            </w:r>
          </w:p>
          <w:p w14:paraId="5053C28F" w14:textId="77777777" w:rsidR="005D789A" w:rsidRDefault="005D789A" w:rsidP="00D40D17">
            <w:pPr>
              <w:tabs>
                <w:tab w:val="right" w:leader="underscore" w:pos="9639"/>
              </w:tabs>
              <w:spacing w:after="0" w:line="240" w:lineRule="auto"/>
              <w:jc w:val="both"/>
              <w:rPr>
                <w:bCs/>
              </w:rPr>
            </w:pPr>
            <w:r>
              <w:rPr>
                <w:bCs/>
              </w:rPr>
              <w:t>ПК-5,8,9</w:t>
            </w:r>
          </w:p>
          <w:p w14:paraId="385BB68D" w14:textId="77777777" w:rsidR="005D789A" w:rsidRDefault="005D789A" w:rsidP="00D40D17">
            <w:pPr>
              <w:tabs>
                <w:tab w:val="right" w:leader="underscore" w:pos="9639"/>
              </w:tabs>
              <w:spacing w:after="0" w:line="240" w:lineRule="auto"/>
              <w:jc w:val="both"/>
              <w:rPr>
                <w:bCs/>
              </w:rPr>
            </w:pPr>
          </w:p>
          <w:p w14:paraId="31770774" w14:textId="77777777" w:rsidR="005D789A" w:rsidRDefault="005D789A" w:rsidP="00D40D17">
            <w:pPr>
              <w:tabs>
                <w:tab w:val="right" w:leader="underscore" w:pos="9639"/>
              </w:tabs>
              <w:spacing w:after="0" w:line="240" w:lineRule="auto"/>
              <w:jc w:val="both"/>
              <w:rPr>
                <w:bCs/>
              </w:rPr>
            </w:pPr>
          </w:p>
          <w:p w14:paraId="3E65CAE0" w14:textId="77777777" w:rsidR="005D789A" w:rsidRDefault="005D789A" w:rsidP="00D40D17">
            <w:pPr>
              <w:tabs>
                <w:tab w:val="right" w:leader="underscore" w:pos="9639"/>
              </w:tabs>
              <w:spacing w:after="0" w:line="240" w:lineRule="auto"/>
              <w:jc w:val="both"/>
              <w:rPr>
                <w:bCs/>
              </w:rPr>
            </w:pPr>
          </w:p>
          <w:p w14:paraId="6224D621" w14:textId="77777777" w:rsidR="005D789A" w:rsidRDefault="005D789A" w:rsidP="00D40D17">
            <w:pPr>
              <w:tabs>
                <w:tab w:val="right" w:leader="underscore" w:pos="9639"/>
              </w:tabs>
              <w:spacing w:after="0" w:line="240" w:lineRule="auto"/>
              <w:jc w:val="both"/>
              <w:rPr>
                <w:bCs/>
              </w:rPr>
            </w:pPr>
          </w:p>
          <w:p w14:paraId="3A379943" w14:textId="77777777" w:rsidR="005D789A" w:rsidRDefault="005D789A" w:rsidP="00D40D17">
            <w:pPr>
              <w:tabs>
                <w:tab w:val="right" w:leader="underscore" w:pos="9639"/>
              </w:tabs>
              <w:spacing w:after="0" w:line="240" w:lineRule="auto"/>
              <w:jc w:val="both"/>
              <w:rPr>
                <w:bCs/>
              </w:rPr>
            </w:pPr>
          </w:p>
          <w:p w14:paraId="01FF810D" w14:textId="77777777" w:rsidR="005D789A" w:rsidRDefault="005D789A" w:rsidP="00D40D17">
            <w:pPr>
              <w:tabs>
                <w:tab w:val="right" w:leader="underscore" w:pos="9639"/>
              </w:tabs>
              <w:spacing w:after="0" w:line="240" w:lineRule="auto"/>
              <w:jc w:val="both"/>
              <w:rPr>
                <w:bCs/>
              </w:rPr>
            </w:pPr>
          </w:p>
          <w:p w14:paraId="42067DCE" w14:textId="77777777" w:rsidR="005D789A" w:rsidRDefault="005D789A" w:rsidP="00D40D17">
            <w:pPr>
              <w:tabs>
                <w:tab w:val="right" w:leader="underscore" w:pos="9639"/>
              </w:tabs>
              <w:spacing w:after="0" w:line="240" w:lineRule="auto"/>
              <w:jc w:val="both"/>
              <w:rPr>
                <w:bCs/>
              </w:rPr>
            </w:pPr>
          </w:p>
          <w:p w14:paraId="0E151684" w14:textId="77777777" w:rsidR="005D789A" w:rsidRDefault="005D789A" w:rsidP="00D40D17">
            <w:pPr>
              <w:tabs>
                <w:tab w:val="right" w:leader="underscore" w:pos="9639"/>
              </w:tabs>
              <w:spacing w:after="0" w:line="240" w:lineRule="auto"/>
              <w:jc w:val="both"/>
              <w:rPr>
                <w:bCs/>
              </w:rPr>
            </w:pPr>
          </w:p>
          <w:p w14:paraId="5A0D85CA" w14:textId="77777777" w:rsidR="005D789A" w:rsidRDefault="005D789A" w:rsidP="00D40D17">
            <w:pPr>
              <w:tabs>
                <w:tab w:val="right" w:leader="underscore" w:pos="9639"/>
              </w:tabs>
              <w:spacing w:after="0" w:line="240" w:lineRule="auto"/>
              <w:jc w:val="both"/>
              <w:rPr>
                <w:bCs/>
              </w:rPr>
            </w:pPr>
          </w:p>
          <w:p w14:paraId="53D28D4B" w14:textId="77777777" w:rsidR="005D789A" w:rsidRDefault="005D789A" w:rsidP="00D40D17">
            <w:pPr>
              <w:tabs>
                <w:tab w:val="right" w:leader="underscore" w:pos="9639"/>
              </w:tabs>
              <w:spacing w:after="0" w:line="240" w:lineRule="auto"/>
              <w:jc w:val="both"/>
              <w:rPr>
                <w:bCs/>
              </w:rPr>
            </w:pPr>
          </w:p>
          <w:p w14:paraId="4F835A33" w14:textId="77777777" w:rsidR="005D789A" w:rsidRDefault="005D789A" w:rsidP="00D40D17">
            <w:pPr>
              <w:tabs>
                <w:tab w:val="right" w:leader="underscore" w:pos="9639"/>
              </w:tabs>
              <w:spacing w:after="0" w:line="240" w:lineRule="auto"/>
              <w:jc w:val="both"/>
              <w:rPr>
                <w:bCs/>
              </w:rPr>
            </w:pPr>
          </w:p>
        </w:tc>
        <w:tc>
          <w:tcPr>
            <w:tcW w:w="4678" w:type="dxa"/>
            <w:gridSpan w:val="2"/>
          </w:tcPr>
          <w:p w14:paraId="7D283C34" w14:textId="5265A2AD" w:rsidR="005D789A" w:rsidRDefault="0090601B" w:rsidP="00D40D17">
            <w:pPr>
              <w:rPr>
                <w:bCs/>
              </w:rPr>
            </w:pPr>
            <w:proofErr w:type="spellStart"/>
            <w:r w:rsidRPr="0090601B">
              <w:rPr>
                <w:bCs/>
              </w:rPr>
              <w:t>Tooth</w:t>
            </w:r>
            <w:proofErr w:type="spellEnd"/>
            <w:r w:rsidR="007B65D3">
              <w:rPr>
                <w:bCs/>
                <w:lang w:val="en-US"/>
              </w:rPr>
              <w:t xml:space="preserve"> </w:t>
            </w:r>
            <w:proofErr w:type="spellStart"/>
            <w:r w:rsidRPr="0090601B">
              <w:rPr>
                <w:bCs/>
              </w:rPr>
              <w:t>extraction</w:t>
            </w:r>
            <w:proofErr w:type="spellEnd"/>
            <w:r w:rsidR="007B65D3">
              <w:rPr>
                <w:bCs/>
                <w:lang w:val="en-US"/>
              </w:rPr>
              <w:t xml:space="preserve"> </w:t>
            </w:r>
            <w:proofErr w:type="spellStart"/>
            <w:r w:rsidRPr="0090601B">
              <w:rPr>
                <w:bCs/>
              </w:rPr>
              <w:t>operation</w:t>
            </w:r>
            <w:proofErr w:type="spellEnd"/>
            <w:r w:rsidRPr="0090601B">
              <w:rPr>
                <w:bCs/>
              </w:rPr>
              <w:t>.</w:t>
            </w:r>
          </w:p>
          <w:p w14:paraId="0B9A8364" w14:textId="77777777" w:rsidR="005D789A" w:rsidRDefault="005D789A" w:rsidP="00D40D17">
            <w:pPr>
              <w:rPr>
                <w:bCs/>
              </w:rPr>
            </w:pPr>
          </w:p>
          <w:p w14:paraId="41AF4767" w14:textId="77777777" w:rsidR="005D789A" w:rsidRDefault="005D789A" w:rsidP="00D40D17">
            <w:pPr>
              <w:rPr>
                <w:bCs/>
              </w:rPr>
            </w:pPr>
          </w:p>
          <w:p w14:paraId="7C531D78" w14:textId="77777777" w:rsidR="005D789A" w:rsidRDefault="005D789A" w:rsidP="00D40D17">
            <w:pPr>
              <w:rPr>
                <w:bCs/>
              </w:rPr>
            </w:pPr>
          </w:p>
          <w:p w14:paraId="1B9E89BE" w14:textId="77777777" w:rsidR="005D789A" w:rsidRDefault="005D789A" w:rsidP="00D40D17">
            <w:pPr>
              <w:rPr>
                <w:bCs/>
              </w:rPr>
            </w:pPr>
          </w:p>
          <w:p w14:paraId="2C170F52" w14:textId="77777777" w:rsidR="005D789A" w:rsidRPr="008C15C7" w:rsidRDefault="005D789A" w:rsidP="00D40D17">
            <w:pPr>
              <w:rPr>
                <w:bCs/>
              </w:rPr>
            </w:pPr>
          </w:p>
        </w:tc>
        <w:tc>
          <w:tcPr>
            <w:tcW w:w="3260" w:type="dxa"/>
            <w:gridSpan w:val="2"/>
          </w:tcPr>
          <w:p w14:paraId="0BB399B4" w14:textId="77777777" w:rsidR="0081413A" w:rsidRPr="0081413A" w:rsidRDefault="3D408178" w:rsidP="3D408178">
            <w:pPr>
              <w:tabs>
                <w:tab w:val="right" w:leader="underscore" w:pos="9639"/>
              </w:tabs>
              <w:spacing w:after="0" w:line="240" w:lineRule="auto"/>
              <w:jc w:val="both"/>
              <w:rPr>
                <w:rFonts w:eastAsia="Times New Roman"/>
                <w:lang w:val="en-US"/>
              </w:rPr>
            </w:pPr>
            <w:r w:rsidRPr="3D408178">
              <w:rPr>
                <w:rFonts w:eastAsia="Times New Roman"/>
                <w:lang w:val="en-US"/>
              </w:rPr>
              <w:t>Tooth extraction techniques. Complications.</w:t>
            </w:r>
          </w:p>
          <w:p w14:paraId="4C70A3CD" w14:textId="75454552" w:rsidR="005D789A" w:rsidRPr="0081413A" w:rsidRDefault="3D408178" w:rsidP="3D408178">
            <w:pPr>
              <w:tabs>
                <w:tab w:val="right" w:leader="underscore" w:pos="9639"/>
              </w:tabs>
              <w:spacing w:after="0" w:line="240" w:lineRule="auto"/>
              <w:jc w:val="both"/>
              <w:rPr>
                <w:rFonts w:eastAsia="Times New Roman"/>
                <w:lang w:val="en-CA"/>
              </w:rPr>
            </w:pPr>
            <w:r w:rsidRPr="3D408178">
              <w:rPr>
                <w:rFonts w:eastAsia="Times New Roman"/>
                <w:lang w:val="en-US"/>
              </w:rPr>
              <w:t xml:space="preserve">Features of the removal of various groups of teeth. Sophisticated methods of removing teeth and roots. </w:t>
            </w:r>
            <w:proofErr w:type="spellStart"/>
            <w:r w:rsidRPr="3D408178">
              <w:rPr>
                <w:rFonts w:eastAsia="Times New Roman"/>
                <w:lang w:val="en-US"/>
              </w:rPr>
              <w:t>Intraoperatice</w:t>
            </w:r>
            <w:proofErr w:type="spellEnd"/>
            <w:r w:rsidRPr="3D408178">
              <w:rPr>
                <w:rFonts w:eastAsia="Times New Roman"/>
                <w:lang w:val="en-US"/>
              </w:rPr>
              <w:t xml:space="preserve"> complications. </w:t>
            </w:r>
            <w:r w:rsidRPr="3D408178">
              <w:rPr>
                <w:rFonts w:eastAsia="Times New Roman"/>
                <w:lang w:val="en-CA"/>
              </w:rPr>
              <w:t xml:space="preserve">Postoperative complications: </w:t>
            </w:r>
            <w:r w:rsidRPr="00BB2499">
              <w:rPr>
                <w:rFonts w:eastAsia="Times New Roman"/>
                <w:lang w:val="en-US"/>
              </w:rPr>
              <w:t>alveolitis</w:t>
            </w:r>
            <w:r w:rsidRPr="3D408178">
              <w:rPr>
                <w:rFonts w:eastAsia="Times New Roman"/>
                <w:lang w:val="en-CA"/>
              </w:rPr>
              <w:t xml:space="preserve">, </w:t>
            </w:r>
            <w:r w:rsidRPr="00BB2499">
              <w:rPr>
                <w:rFonts w:eastAsia="Times New Roman"/>
                <w:lang w:val="en-US"/>
              </w:rPr>
              <w:t>neuritis</w:t>
            </w:r>
            <w:r w:rsidRPr="3D408178">
              <w:rPr>
                <w:rFonts w:eastAsia="Times New Roman"/>
                <w:lang w:val="en-CA"/>
              </w:rPr>
              <w:t xml:space="preserve">, local osteomyelitis, </w:t>
            </w:r>
            <w:r w:rsidRPr="00BB2499">
              <w:rPr>
                <w:rFonts w:eastAsia="Times New Roman"/>
                <w:lang w:val="en-US"/>
              </w:rPr>
              <w:t>sharp edges of the tooth socket.</w:t>
            </w:r>
          </w:p>
        </w:tc>
      </w:tr>
      <w:tr w:rsidR="005D789A" w:rsidRPr="00514F0A" w14:paraId="6789157E" w14:textId="77777777" w:rsidTr="3D408178">
        <w:tblPrEx>
          <w:tblLook w:val="0000" w:firstRow="0" w:lastRow="0" w:firstColumn="0" w:lastColumn="0" w:noHBand="0" w:noVBand="0"/>
        </w:tblPrEx>
        <w:trPr>
          <w:gridAfter w:val="1"/>
          <w:wAfter w:w="11" w:type="dxa"/>
          <w:trHeight w:val="6600"/>
        </w:trPr>
        <w:tc>
          <w:tcPr>
            <w:tcW w:w="534" w:type="dxa"/>
          </w:tcPr>
          <w:p w14:paraId="3BEF8D45" w14:textId="77777777" w:rsidR="005D789A" w:rsidRDefault="005D789A" w:rsidP="00D40D17">
            <w:pPr>
              <w:tabs>
                <w:tab w:val="right" w:leader="underscore" w:pos="9639"/>
              </w:tabs>
              <w:spacing w:after="0" w:line="240" w:lineRule="auto"/>
              <w:jc w:val="both"/>
              <w:rPr>
                <w:bCs/>
              </w:rPr>
            </w:pPr>
            <w:r>
              <w:rPr>
                <w:bCs/>
              </w:rPr>
              <w:t>11</w:t>
            </w:r>
          </w:p>
        </w:tc>
        <w:tc>
          <w:tcPr>
            <w:tcW w:w="1417" w:type="dxa"/>
          </w:tcPr>
          <w:p w14:paraId="700B5B38" w14:textId="77777777" w:rsidR="005D789A" w:rsidRPr="002F432A" w:rsidRDefault="005D789A" w:rsidP="00D40D17">
            <w:pPr>
              <w:tabs>
                <w:tab w:val="right" w:leader="underscore" w:pos="9639"/>
              </w:tabs>
              <w:spacing w:after="0" w:line="240" w:lineRule="auto"/>
              <w:jc w:val="both"/>
              <w:rPr>
                <w:bCs/>
              </w:rPr>
            </w:pPr>
            <w:r w:rsidRPr="002F432A">
              <w:rPr>
                <w:bCs/>
              </w:rPr>
              <w:t>ОПК-8,</w:t>
            </w:r>
          </w:p>
          <w:p w14:paraId="7EB7544C" w14:textId="77777777" w:rsidR="005D789A" w:rsidRDefault="005D789A" w:rsidP="00D40D17">
            <w:pPr>
              <w:tabs>
                <w:tab w:val="right" w:leader="underscore" w:pos="9639"/>
              </w:tabs>
              <w:spacing w:after="0" w:line="240" w:lineRule="auto"/>
              <w:jc w:val="both"/>
              <w:rPr>
                <w:bCs/>
              </w:rPr>
            </w:pPr>
            <w:r w:rsidRPr="002F432A">
              <w:rPr>
                <w:bCs/>
              </w:rPr>
              <w:t>ПК-5,8,9</w:t>
            </w:r>
          </w:p>
        </w:tc>
        <w:tc>
          <w:tcPr>
            <w:tcW w:w="4678" w:type="dxa"/>
            <w:gridSpan w:val="2"/>
          </w:tcPr>
          <w:p w14:paraId="5A29E99C" w14:textId="137F3751" w:rsidR="005D789A" w:rsidRDefault="0081413A" w:rsidP="00D40D17">
            <w:pPr>
              <w:rPr>
                <w:bCs/>
              </w:rPr>
            </w:pPr>
            <w:proofErr w:type="spellStart"/>
            <w:r w:rsidRPr="0081413A">
              <w:rPr>
                <w:bCs/>
              </w:rPr>
              <w:t>Outpatient</w:t>
            </w:r>
            <w:proofErr w:type="spellEnd"/>
            <w:r w:rsidR="007B65D3">
              <w:rPr>
                <w:bCs/>
                <w:lang w:val="en-US"/>
              </w:rPr>
              <w:t xml:space="preserve"> </w:t>
            </w:r>
            <w:proofErr w:type="spellStart"/>
            <w:r w:rsidRPr="0081413A">
              <w:rPr>
                <w:bCs/>
              </w:rPr>
              <w:t>Dental</w:t>
            </w:r>
            <w:proofErr w:type="spellEnd"/>
            <w:r w:rsidR="007B65D3">
              <w:rPr>
                <w:bCs/>
                <w:lang w:val="en-US"/>
              </w:rPr>
              <w:t xml:space="preserve"> </w:t>
            </w:r>
            <w:proofErr w:type="spellStart"/>
            <w:r w:rsidRPr="0081413A">
              <w:rPr>
                <w:bCs/>
              </w:rPr>
              <w:t>Surgery</w:t>
            </w:r>
            <w:proofErr w:type="spellEnd"/>
          </w:p>
          <w:p w14:paraId="14F3E535" w14:textId="77777777" w:rsidR="005D789A" w:rsidRDefault="005D789A" w:rsidP="00D40D17">
            <w:pPr>
              <w:rPr>
                <w:bCs/>
              </w:rPr>
            </w:pPr>
          </w:p>
          <w:p w14:paraId="6BACEC6E" w14:textId="77777777" w:rsidR="005D789A" w:rsidRDefault="005D789A" w:rsidP="00D40D17">
            <w:pPr>
              <w:rPr>
                <w:bCs/>
              </w:rPr>
            </w:pPr>
          </w:p>
          <w:p w14:paraId="63F7316B" w14:textId="77777777" w:rsidR="005D789A" w:rsidRDefault="005D789A" w:rsidP="00D40D17">
            <w:pPr>
              <w:rPr>
                <w:bCs/>
              </w:rPr>
            </w:pPr>
          </w:p>
          <w:p w14:paraId="1D2FC0A5" w14:textId="77777777" w:rsidR="005D789A" w:rsidRDefault="005D789A" w:rsidP="00D40D17">
            <w:pPr>
              <w:rPr>
                <w:bCs/>
              </w:rPr>
            </w:pPr>
          </w:p>
          <w:p w14:paraId="4BFE4D90" w14:textId="77777777" w:rsidR="005D789A" w:rsidRDefault="005D789A" w:rsidP="00D40D17">
            <w:pPr>
              <w:rPr>
                <w:bCs/>
              </w:rPr>
            </w:pPr>
          </w:p>
          <w:p w14:paraId="75F25C0F" w14:textId="77777777" w:rsidR="005D789A" w:rsidRDefault="005D789A" w:rsidP="00D40D17">
            <w:pPr>
              <w:rPr>
                <w:bCs/>
              </w:rPr>
            </w:pPr>
          </w:p>
          <w:p w14:paraId="6DC2A7FA" w14:textId="77777777" w:rsidR="005D789A" w:rsidRPr="008C15C7" w:rsidRDefault="005D789A" w:rsidP="00D40D17">
            <w:pPr>
              <w:rPr>
                <w:bCs/>
              </w:rPr>
            </w:pPr>
          </w:p>
        </w:tc>
        <w:tc>
          <w:tcPr>
            <w:tcW w:w="3260" w:type="dxa"/>
            <w:gridSpan w:val="2"/>
          </w:tcPr>
          <w:p w14:paraId="5FB31DD3" w14:textId="6DEBD009" w:rsidR="005D789A" w:rsidRPr="0081413A" w:rsidRDefault="3D408178" w:rsidP="3D408178">
            <w:pPr>
              <w:tabs>
                <w:tab w:val="right" w:leader="underscore" w:pos="9639"/>
              </w:tabs>
              <w:spacing w:after="0" w:line="240" w:lineRule="auto"/>
              <w:jc w:val="both"/>
              <w:rPr>
                <w:lang w:val="en-CA"/>
              </w:rPr>
            </w:pPr>
            <w:r w:rsidRPr="3D408178">
              <w:rPr>
                <w:lang w:val="en-US"/>
              </w:rPr>
              <w:t>Tumors and tumor-like formations. Periodontal disease</w:t>
            </w:r>
            <w:r w:rsidRPr="3D408178">
              <w:rPr>
                <w:lang w:val="en-CA"/>
              </w:rPr>
              <w:t>s</w:t>
            </w:r>
            <w:r w:rsidRPr="3D408178">
              <w:rPr>
                <w:lang w:val="en-US"/>
              </w:rPr>
              <w:t>. Dental implantation. Removal of small benign tumors of the oral mucosa</w:t>
            </w:r>
          </w:p>
          <w:p w14:paraId="758C192A" w14:textId="646032A8" w:rsidR="005D789A" w:rsidRPr="00BB2499" w:rsidRDefault="3D408178" w:rsidP="3D408178">
            <w:pPr>
              <w:tabs>
                <w:tab w:val="right" w:leader="underscore" w:pos="9639"/>
              </w:tabs>
              <w:spacing w:after="0" w:line="240" w:lineRule="auto"/>
              <w:jc w:val="both"/>
              <w:rPr>
                <w:rFonts w:eastAsia="Times New Roman"/>
                <w:lang w:val="en-US"/>
              </w:rPr>
            </w:pPr>
            <w:r w:rsidRPr="00BB2499">
              <w:rPr>
                <w:rFonts w:eastAsia="Times New Roman"/>
                <w:lang w:val="en-US"/>
              </w:rPr>
              <w:t>Surgical removal of odontogenic cysts, retention cysts.</w:t>
            </w:r>
          </w:p>
          <w:p w14:paraId="1AAE6795" w14:textId="1853251E" w:rsidR="005D789A" w:rsidRPr="0081413A" w:rsidRDefault="3D408178" w:rsidP="3D408178">
            <w:pPr>
              <w:tabs>
                <w:tab w:val="right" w:leader="underscore" w:pos="9639"/>
              </w:tabs>
              <w:spacing w:after="0" w:line="240" w:lineRule="auto"/>
              <w:jc w:val="both"/>
              <w:rPr>
                <w:lang w:val="en-US"/>
              </w:rPr>
            </w:pPr>
            <w:r w:rsidRPr="3D408178">
              <w:rPr>
                <w:lang w:val="en-US"/>
              </w:rPr>
              <w:t xml:space="preserve">Tooth preserving operations. Surgical treatment of periodontal disease. Surgical approach in case of </w:t>
            </w:r>
            <w:proofErr w:type="spellStart"/>
            <w:r w:rsidRPr="3D408178">
              <w:rPr>
                <w:lang w:val="en-US"/>
              </w:rPr>
              <w:t>aberant</w:t>
            </w:r>
            <w:proofErr w:type="spellEnd"/>
            <w:r w:rsidRPr="3D408178">
              <w:rPr>
                <w:lang w:val="en-US"/>
              </w:rPr>
              <w:t xml:space="preserve"> tongue and lip frenulum, </w:t>
            </w:r>
            <w:proofErr w:type="spellStart"/>
            <w:r w:rsidRPr="3D408178">
              <w:rPr>
                <w:lang w:val="en-US"/>
              </w:rPr>
              <w:t>vestibuloplasty</w:t>
            </w:r>
            <w:proofErr w:type="spellEnd"/>
            <w:r w:rsidRPr="3D408178">
              <w:rPr>
                <w:lang w:val="en-US"/>
              </w:rPr>
              <w:t>.</w:t>
            </w:r>
          </w:p>
          <w:p w14:paraId="382672E1" w14:textId="521537FB" w:rsidR="005D789A" w:rsidRPr="0081413A" w:rsidRDefault="3D408178" w:rsidP="3D408178">
            <w:pPr>
              <w:tabs>
                <w:tab w:val="right" w:leader="underscore" w:pos="9639"/>
              </w:tabs>
              <w:spacing w:after="0" w:line="240" w:lineRule="auto"/>
              <w:jc w:val="both"/>
              <w:rPr>
                <w:lang w:val="en-US"/>
              </w:rPr>
            </w:pPr>
            <w:r w:rsidRPr="3D408178">
              <w:rPr>
                <w:lang w:val="en-US"/>
              </w:rPr>
              <w:t>Dental implantation. Jaw bone grafting using osteoplastic materials</w:t>
            </w:r>
          </w:p>
          <w:p w14:paraId="3611E4F3" w14:textId="77777777" w:rsidR="005D789A" w:rsidRPr="0081413A" w:rsidRDefault="005D789A" w:rsidP="00D40D17">
            <w:pPr>
              <w:tabs>
                <w:tab w:val="right" w:leader="underscore" w:pos="9639"/>
              </w:tabs>
              <w:spacing w:after="0" w:line="240" w:lineRule="auto"/>
              <w:jc w:val="both"/>
              <w:rPr>
                <w:bCs/>
                <w:lang w:val="en-US"/>
              </w:rPr>
            </w:pPr>
          </w:p>
        </w:tc>
      </w:tr>
      <w:tr w:rsidR="005D789A" w:rsidRPr="00514F0A" w14:paraId="6FB7CABF" w14:textId="77777777" w:rsidTr="3D408178">
        <w:tblPrEx>
          <w:tblLook w:val="0000" w:firstRow="0" w:lastRow="0" w:firstColumn="0" w:lastColumn="0" w:noHBand="0" w:noVBand="0"/>
        </w:tblPrEx>
        <w:trPr>
          <w:gridAfter w:val="1"/>
          <w:wAfter w:w="11" w:type="dxa"/>
          <w:trHeight w:val="4050"/>
        </w:trPr>
        <w:tc>
          <w:tcPr>
            <w:tcW w:w="534" w:type="dxa"/>
            <w:tcBorders>
              <w:bottom w:val="single" w:sz="2" w:space="0" w:color="auto"/>
            </w:tcBorders>
          </w:tcPr>
          <w:p w14:paraId="110A6D1A" w14:textId="77777777" w:rsidR="005D789A" w:rsidRDefault="005D789A" w:rsidP="00D40D17">
            <w:pPr>
              <w:tabs>
                <w:tab w:val="right" w:leader="underscore" w:pos="9639"/>
              </w:tabs>
              <w:spacing w:after="0" w:line="240" w:lineRule="auto"/>
              <w:jc w:val="both"/>
              <w:rPr>
                <w:bCs/>
              </w:rPr>
            </w:pPr>
            <w:r>
              <w:rPr>
                <w:bCs/>
              </w:rPr>
              <w:lastRenderedPageBreak/>
              <w:t>12</w:t>
            </w:r>
          </w:p>
        </w:tc>
        <w:tc>
          <w:tcPr>
            <w:tcW w:w="1417" w:type="dxa"/>
            <w:tcBorders>
              <w:bottom w:val="single" w:sz="2" w:space="0" w:color="auto"/>
            </w:tcBorders>
          </w:tcPr>
          <w:p w14:paraId="58082841" w14:textId="77777777" w:rsidR="005D789A" w:rsidRDefault="005D789A" w:rsidP="00D40D17">
            <w:pPr>
              <w:tabs>
                <w:tab w:val="right" w:leader="underscore" w:pos="9639"/>
              </w:tabs>
              <w:spacing w:after="0" w:line="240" w:lineRule="auto"/>
              <w:jc w:val="both"/>
              <w:rPr>
                <w:bCs/>
              </w:rPr>
            </w:pPr>
            <w:r>
              <w:rPr>
                <w:bCs/>
              </w:rPr>
              <w:t>ОПК-8,</w:t>
            </w:r>
          </w:p>
          <w:p w14:paraId="4BFD2D17"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Borders>
              <w:bottom w:val="single" w:sz="2" w:space="0" w:color="auto"/>
            </w:tcBorders>
          </w:tcPr>
          <w:p w14:paraId="4AB79F46" w14:textId="1279E037" w:rsidR="005D789A" w:rsidRDefault="0090601B" w:rsidP="00D40D17">
            <w:pPr>
              <w:rPr>
                <w:bCs/>
              </w:rPr>
            </w:pPr>
            <w:proofErr w:type="spellStart"/>
            <w:r w:rsidRPr="0090601B">
              <w:rPr>
                <w:bCs/>
              </w:rPr>
              <w:t>Maxillofacial</w:t>
            </w:r>
            <w:proofErr w:type="spellEnd"/>
            <w:r w:rsidR="007B65D3">
              <w:rPr>
                <w:bCs/>
                <w:lang w:val="en-US"/>
              </w:rPr>
              <w:t xml:space="preserve"> </w:t>
            </w:r>
            <w:proofErr w:type="spellStart"/>
            <w:r w:rsidRPr="0090601B">
              <w:rPr>
                <w:bCs/>
              </w:rPr>
              <w:t>injury</w:t>
            </w:r>
            <w:proofErr w:type="spellEnd"/>
          </w:p>
          <w:p w14:paraId="01662B0F" w14:textId="77777777" w:rsidR="005D789A" w:rsidRDefault="005D789A" w:rsidP="00D40D17">
            <w:pPr>
              <w:rPr>
                <w:bCs/>
              </w:rPr>
            </w:pPr>
          </w:p>
          <w:p w14:paraId="478E7DC5" w14:textId="77777777" w:rsidR="005D789A" w:rsidRDefault="005D789A" w:rsidP="00D40D17">
            <w:pPr>
              <w:rPr>
                <w:bCs/>
              </w:rPr>
            </w:pPr>
          </w:p>
          <w:p w14:paraId="407BC58F" w14:textId="77777777" w:rsidR="005D789A" w:rsidRDefault="005D789A" w:rsidP="00D40D17">
            <w:pPr>
              <w:rPr>
                <w:bCs/>
              </w:rPr>
            </w:pPr>
          </w:p>
          <w:p w14:paraId="6756DFD4" w14:textId="77777777" w:rsidR="005D789A" w:rsidRDefault="005D789A" w:rsidP="00D40D17">
            <w:pPr>
              <w:rPr>
                <w:bCs/>
              </w:rPr>
            </w:pPr>
          </w:p>
          <w:p w14:paraId="0AD5C2E7" w14:textId="77777777" w:rsidR="005D789A" w:rsidRDefault="005D789A" w:rsidP="00D40D17">
            <w:pPr>
              <w:rPr>
                <w:bCs/>
              </w:rPr>
            </w:pPr>
          </w:p>
          <w:p w14:paraId="45A2C733" w14:textId="77777777" w:rsidR="005D789A" w:rsidRPr="00BD5C18" w:rsidRDefault="005D789A" w:rsidP="00D40D17">
            <w:pPr>
              <w:rPr>
                <w:bCs/>
              </w:rPr>
            </w:pPr>
          </w:p>
        </w:tc>
        <w:tc>
          <w:tcPr>
            <w:tcW w:w="3260" w:type="dxa"/>
            <w:gridSpan w:val="2"/>
            <w:tcBorders>
              <w:bottom w:val="single" w:sz="2" w:space="0" w:color="auto"/>
            </w:tcBorders>
          </w:tcPr>
          <w:p w14:paraId="10C0BA9C" w14:textId="77777777" w:rsidR="0081413A" w:rsidRPr="0081413A" w:rsidRDefault="0081413A" w:rsidP="00D40D17">
            <w:pPr>
              <w:tabs>
                <w:tab w:val="right" w:leader="underscore" w:pos="9639"/>
              </w:tabs>
              <w:spacing w:after="0" w:line="240" w:lineRule="auto"/>
              <w:jc w:val="both"/>
              <w:rPr>
                <w:bCs/>
                <w:lang w:val="en-US"/>
              </w:rPr>
            </w:pPr>
            <w:r>
              <w:rPr>
                <w:bCs/>
                <w:lang w:val="en-US"/>
              </w:rPr>
              <w:t>B</w:t>
            </w:r>
            <w:r w:rsidRPr="0081413A">
              <w:rPr>
                <w:bCs/>
                <w:lang w:val="en-US"/>
              </w:rPr>
              <w:t xml:space="preserve">one fractures of the facial skeleton </w:t>
            </w:r>
          </w:p>
          <w:p w14:paraId="4CC3A64C" w14:textId="032DBECF" w:rsidR="005D789A" w:rsidRPr="0081413A" w:rsidRDefault="3D408178" w:rsidP="3D408178">
            <w:pPr>
              <w:tabs>
                <w:tab w:val="right" w:leader="underscore" w:pos="9639"/>
              </w:tabs>
              <w:spacing w:after="0" w:line="240" w:lineRule="auto"/>
              <w:jc w:val="both"/>
              <w:rPr>
                <w:lang w:val="en-US"/>
              </w:rPr>
            </w:pPr>
            <w:r w:rsidRPr="3D408178">
              <w:rPr>
                <w:lang w:val="en-US"/>
              </w:rPr>
              <w:t>Bone fractures of the facial skeleton: diagnostics, first aid, transport immobilization, referral to hospitalization, patient routing.</w:t>
            </w:r>
          </w:p>
          <w:p w14:paraId="08CF9139" w14:textId="77777777" w:rsidR="005D789A" w:rsidRPr="0081413A" w:rsidRDefault="0081413A" w:rsidP="00D40D17">
            <w:pPr>
              <w:tabs>
                <w:tab w:val="right" w:leader="underscore" w:pos="9639"/>
              </w:tabs>
              <w:spacing w:after="0" w:line="240" w:lineRule="auto"/>
              <w:jc w:val="both"/>
              <w:rPr>
                <w:bCs/>
                <w:lang w:val="en-CA"/>
              </w:rPr>
            </w:pPr>
            <w:r w:rsidRPr="0081413A">
              <w:rPr>
                <w:bCs/>
                <w:lang w:val="en-US"/>
              </w:rPr>
              <w:t>Medical treatment and physiotherapy for patients with maxillofacial trauma after discharge from the hospital</w:t>
            </w:r>
            <w:r>
              <w:rPr>
                <w:bCs/>
                <w:lang w:val="en-CA"/>
              </w:rPr>
              <w:t>.</w:t>
            </w:r>
          </w:p>
          <w:p w14:paraId="1E02E27E" w14:textId="77777777" w:rsidR="005D789A" w:rsidRPr="0081413A" w:rsidRDefault="005D789A" w:rsidP="00D40D17">
            <w:pPr>
              <w:tabs>
                <w:tab w:val="right" w:leader="underscore" w:pos="9639"/>
              </w:tabs>
              <w:spacing w:after="0" w:line="240" w:lineRule="auto"/>
              <w:jc w:val="both"/>
              <w:rPr>
                <w:bCs/>
                <w:lang w:val="en-US"/>
              </w:rPr>
            </w:pPr>
          </w:p>
        </w:tc>
      </w:tr>
      <w:tr w:rsidR="005D789A" w:rsidRPr="00514F0A" w14:paraId="5C13C5C0" w14:textId="77777777" w:rsidTr="3D408178">
        <w:tblPrEx>
          <w:tblLook w:val="0000" w:firstRow="0" w:lastRow="0" w:firstColumn="0" w:lastColumn="0" w:noHBand="0" w:noVBand="0"/>
        </w:tblPrEx>
        <w:trPr>
          <w:gridAfter w:val="1"/>
          <w:wAfter w:w="11" w:type="dxa"/>
          <w:trHeight w:val="716"/>
        </w:trPr>
        <w:tc>
          <w:tcPr>
            <w:tcW w:w="534" w:type="dxa"/>
            <w:tcBorders>
              <w:top w:val="single" w:sz="2" w:space="0" w:color="auto"/>
              <w:bottom w:val="single" w:sz="2" w:space="0" w:color="auto"/>
            </w:tcBorders>
          </w:tcPr>
          <w:p w14:paraId="78E9EC75" w14:textId="77777777" w:rsidR="005D789A" w:rsidRDefault="005D789A" w:rsidP="00D40D17">
            <w:pPr>
              <w:tabs>
                <w:tab w:val="right" w:leader="underscore" w:pos="9639"/>
              </w:tabs>
              <w:spacing w:after="0" w:line="240" w:lineRule="auto"/>
              <w:jc w:val="both"/>
              <w:rPr>
                <w:bCs/>
              </w:rPr>
            </w:pPr>
            <w:r>
              <w:rPr>
                <w:bCs/>
              </w:rPr>
              <w:t>13</w:t>
            </w:r>
          </w:p>
        </w:tc>
        <w:tc>
          <w:tcPr>
            <w:tcW w:w="1417" w:type="dxa"/>
            <w:tcBorders>
              <w:top w:val="single" w:sz="2" w:space="0" w:color="auto"/>
              <w:bottom w:val="single" w:sz="2" w:space="0" w:color="auto"/>
            </w:tcBorders>
          </w:tcPr>
          <w:p w14:paraId="41213413" w14:textId="77777777" w:rsidR="005D789A" w:rsidRDefault="005D789A" w:rsidP="00D40D17">
            <w:pPr>
              <w:tabs>
                <w:tab w:val="right" w:leader="underscore" w:pos="9639"/>
              </w:tabs>
              <w:spacing w:after="0" w:line="240" w:lineRule="auto"/>
              <w:jc w:val="both"/>
              <w:rPr>
                <w:bCs/>
              </w:rPr>
            </w:pPr>
            <w:r>
              <w:rPr>
                <w:bCs/>
              </w:rPr>
              <w:t>ОПК-8,</w:t>
            </w:r>
          </w:p>
          <w:p w14:paraId="31D78236" w14:textId="77777777" w:rsidR="005D789A" w:rsidRDefault="005D789A" w:rsidP="00D40D17">
            <w:pPr>
              <w:tabs>
                <w:tab w:val="right" w:leader="underscore" w:pos="9639"/>
              </w:tabs>
              <w:spacing w:after="0" w:line="240" w:lineRule="auto"/>
              <w:jc w:val="both"/>
              <w:rPr>
                <w:bCs/>
              </w:rPr>
            </w:pPr>
            <w:r>
              <w:rPr>
                <w:bCs/>
              </w:rPr>
              <w:t>ПК-5,8,9</w:t>
            </w:r>
          </w:p>
        </w:tc>
        <w:tc>
          <w:tcPr>
            <w:tcW w:w="4678" w:type="dxa"/>
            <w:gridSpan w:val="2"/>
            <w:tcBorders>
              <w:top w:val="single" w:sz="2" w:space="0" w:color="auto"/>
              <w:bottom w:val="single" w:sz="2" w:space="0" w:color="auto"/>
            </w:tcBorders>
          </w:tcPr>
          <w:p w14:paraId="33AB2C22" w14:textId="77777777" w:rsidR="005D789A" w:rsidRPr="0090601B" w:rsidRDefault="0090601B" w:rsidP="00D40D17">
            <w:pPr>
              <w:rPr>
                <w:bCs/>
                <w:lang w:val="en-US"/>
              </w:rPr>
            </w:pPr>
            <w:r w:rsidRPr="0090601B">
              <w:rPr>
                <w:bCs/>
                <w:lang w:val="en-US"/>
              </w:rPr>
              <w:t>Inflammatory diseases of the maxillofacial region.</w:t>
            </w:r>
          </w:p>
        </w:tc>
        <w:tc>
          <w:tcPr>
            <w:tcW w:w="3260" w:type="dxa"/>
            <w:gridSpan w:val="2"/>
            <w:tcBorders>
              <w:top w:val="single" w:sz="2" w:space="0" w:color="auto"/>
              <w:bottom w:val="single" w:sz="2" w:space="0" w:color="auto"/>
            </w:tcBorders>
          </w:tcPr>
          <w:p w14:paraId="48C8D803" w14:textId="01DA41E6" w:rsidR="005D789A" w:rsidRPr="00803E75" w:rsidRDefault="3D408178" w:rsidP="3D408178">
            <w:pPr>
              <w:tabs>
                <w:tab w:val="right" w:leader="underscore" w:pos="9639"/>
              </w:tabs>
              <w:spacing w:after="0" w:line="240" w:lineRule="auto"/>
              <w:jc w:val="both"/>
              <w:rPr>
                <w:lang w:val="en-US"/>
              </w:rPr>
            </w:pPr>
            <w:r w:rsidRPr="3D408178">
              <w:rPr>
                <w:lang w:val="en-US"/>
              </w:rPr>
              <w:t xml:space="preserve">Surgical treatment of acute and chronic periodontitis. Apicoectomy, root amputation, </w:t>
            </w:r>
            <w:proofErr w:type="spellStart"/>
            <w:r w:rsidRPr="3D408178">
              <w:rPr>
                <w:lang w:val="en-US"/>
              </w:rPr>
              <w:t>hemisection</w:t>
            </w:r>
            <w:proofErr w:type="spellEnd"/>
            <w:r w:rsidRPr="3D408178">
              <w:rPr>
                <w:lang w:val="en-US"/>
              </w:rPr>
              <w:t xml:space="preserve">, intentional replantation. Periostitis: surgical treatment and systemic therapy. Acute and chronic osteomyelitis diagnosis, drug treatment. Abscesses and cellulitis of the maxillofacial region: diagnosis, routing. Inflammatory complications of third molar impaction. Surgical treatment. Acute and chronic lymphadenitis: diagnosis, drug and physiotherapy treatment. Acute and chronic odontogenic maxillary sinusitis diagnosis, drug therapy and physiotherapy. Acute and chronic </w:t>
            </w:r>
            <w:proofErr w:type="spellStart"/>
            <w:r w:rsidRPr="3D408178">
              <w:rPr>
                <w:lang w:val="en-US"/>
              </w:rPr>
              <w:t>sialoadenitis</w:t>
            </w:r>
            <w:proofErr w:type="spellEnd"/>
            <w:r w:rsidRPr="3D408178">
              <w:rPr>
                <w:lang w:val="en-US"/>
              </w:rPr>
              <w:t>, sialolithiasis: diagnostics, treatment, routing. General complications of purulent-inflammatory processes of the maxillofacial region. Fundamentals of diagnosis, prevention, treatment principles, indications for hospitalization of patients, routing.</w:t>
            </w:r>
          </w:p>
        </w:tc>
      </w:tr>
    </w:tbl>
    <w:p w14:paraId="7D964EB5" w14:textId="77777777" w:rsidR="005D789A" w:rsidRPr="00803E75" w:rsidRDefault="005D789A" w:rsidP="005D789A">
      <w:pPr>
        <w:widowControl w:val="0"/>
        <w:tabs>
          <w:tab w:val="right" w:leader="underscore" w:pos="9639"/>
        </w:tabs>
        <w:spacing w:after="0" w:line="240" w:lineRule="auto"/>
        <w:ind w:firstLine="539"/>
        <w:jc w:val="both"/>
        <w:rPr>
          <w:bCs/>
          <w:lang w:val="en-US"/>
        </w:rPr>
      </w:pPr>
    </w:p>
    <w:p w14:paraId="0A566E8B" w14:textId="77777777" w:rsidR="00825E94" w:rsidRPr="00803E75" w:rsidRDefault="00825E94" w:rsidP="00825E94">
      <w:pPr>
        <w:widowControl w:val="0"/>
        <w:tabs>
          <w:tab w:val="right" w:leader="underscore" w:pos="9639"/>
        </w:tabs>
        <w:spacing w:after="0" w:line="240" w:lineRule="auto"/>
        <w:ind w:firstLine="539"/>
        <w:jc w:val="both"/>
        <w:rPr>
          <w:bCs/>
          <w:lang w:val="en-US"/>
        </w:rPr>
      </w:pPr>
    </w:p>
    <w:p w14:paraId="30DB767B" w14:textId="77777777" w:rsidR="00825E94" w:rsidRPr="00E63401" w:rsidRDefault="00825E94" w:rsidP="00825E94">
      <w:pPr>
        <w:widowControl w:val="0"/>
        <w:tabs>
          <w:tab w:val="right" w:leader="underscore" w:pos="9639"/>
        </w:tabs>
        <w:spacing w:after="0" w:line="240" w:lineRule="auto"/>
        <w:jc w:val="both"/>
        <w:rPr>
          <w:bCs/>
          <w:lang w:val="en-US"/>
        </w:rPr>
      </w:pPr>
      <w:r w:rsidRPr="00E63401">
        <w:rPr>
          <w:bCs/>
          <w:lang w:val="en-US"/>
        </w:rPr>
        <w:t xml:space="preserve">5. </w:t>
      </w:r>
      <w:r w:rsidR="00E63401" w:rsidRPr="00E63401">
        <w:rPr>
          <w:bCs/>
          <w:lang w:val="en-US"/>
        </w:rPr>
        <w:t>Distribution of the complexity of the discipline and types of academic work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1080"/>
        <w:gridCol w:w="1260"/>
        <w:gridCol w:w="540"/>
        <w:gridCol w:w="540"/>
        <w:gridCol w:w="540"/>
        <w:gridCol w:w="524"/>
        <w:gridCol w:w="540"/>
        <w:gridCol w:w="540"/>
      </w:tblGrid>
      <w:tr w:rsidR="00825E94" w:rsidRPr="00913AC6" w14:paraId="500414F4" w14:textId="77777777" w:rsidTr="3D408178">
        <w:tc>
          <w:tcPr>
            <w:tcW w:w="4068" w:type="dxa"/>
            <w:vMerge w:val="restart"/>
            <w:tcBorders>
              <w:top w:val="single" w:sz="4" w:space="0" w:color="auto"/>
              <w:left w:val="single" w:sz="4" w:space="0" w:color="auto"/>
              <w:bottom w:val="single" w:sz="4" w:space="0" w:color="auto"/>
              <w:right w:val="single" w:sz="4" w:space="0" w:color="auto"/>
            </w:tcBorders>
          </w:tcPr>
          <w:p w14:paraId="6E5D180F" w14:textId="39CA5073" w:rsidR="00825E94" w:rsidRPr="00913AC6" w:rsidRDefault="00E63401" w:rsidP="00825E94">
            <w:pPr>
              <w:widowControl w:val="0"/>
              <w:tabs>
                <w:tab w:val="right" w:leader="underscore" w:pos="9639"/>
              </w:tabs>
              <w:spacing w:after="0" w:line="240" w:lineRule="auto"/>
              <w:jc w:val="both"/>
              <w:rPr>
                <w:bCs/>
              </w:rPr>
            </w:pPr>
            <w:r w:rsidRPr="00E63401">
              <w:rPr>
                <w:bCs/>
              </w:rPr>
              <w:t>Type</w:t>
            </w:r>
            <w:r w:rsidR="00FB2A58">
              <w:rPr>
                <w:bCs/>
                <w:lang w:val="en-US"/>
              </w:rPr>
              <w:t xml:space="preserve"> </w:t>
            </w:r>
            <w:proofErr w:type="spellStart"/>
            <w:r w:rsidRPr="00E63401">
              <w:rPr>
                <w:bCs/>
              </w:rPr>
              <w:t>of</w:t>
            </w:r>
            <w:proofErr w:type="spellEnd"/>
            <w:r w:rsidR="00FB2A58">
              <w:rPr>
                <w:bCs/>
                <w:lang w:val="en-US"/>
              </w:rPr>
              <w:t xml:space="preserve"> </w:t>
            </w:r>
            <w:proofErr w:type="spellStart"/>
            <w:r w:rsidRPr="00E63401">
              <w:rPr>
                <w:bCs/>
              </w:rPr>
              <w:t>study</w:t>
            </w:r>
            <w:proofErr w:type="spellEnd"/>
          </w:p>
        </w:tc>
        <w:tc>
          <w:tcPr>
            <w:tcW w:w="2340" w:type="dxa"/>
            <w:gridSpan w:val="2"/>
            <w:tcBorders>
              <w:top w:val="single" w:sz="4" w:space="0" w:color="auto"/>
              <w:left w:val="single" w:sz="4" w:space="0" w:color="auto"/>
              <w:bottom w:val="single" w:sz="4" w:space="0" w:color="auto"/>
              <w:right w:val="single" w:sz="4" w:space="0" w:color="auto"/>
            </w:tcBorders>
          </w:tcPr>
          <w:p w14:paraId="0470ED51" w14:textId="77777777" w:rsidR="00825E94" w:rsidRPr="00E63401" w:rsidRDefault="00E63401" w:rsidP="00E63401">
            <w:pPr>
              <w:spacing w:after="0" w:line="240" w:lineRule="auto"/>
              <w:rPr>
                <w:rFonts w:eastAsia="Times New Roman"/>
                <w:iCs w:val="0"/>
                <w:color w:val="auto"/>
              </w:rPr>
            </w:pPr>
            <w:r>
              <w:rPr>
                <w:rFonts w:ascii="Arial" w:hAnsi="Arial" w:cs="Arial"/>
                <w:sz w:val="21"/>
                <w:szCs w:val="21"/>
                <w:shd w:val="clear" w:color="auto" w:fill="FFFFFF"/>
                <w:lang w:val="en-CA"/>
              </w:rPr>
              <w:t>Complexity</w:t>
            </w:r>
          </w:p>
        </w:tc>
        <w:tc>
          <w:tcPr>
            <w:tcW w:w="3224" w:type="dxa"/>
            <w:gridSpan w:val="6"/>
            <w:vMerge w:val="restart"/>
            <w:tcBorders>
              <w:top w:val="single" w:sz="4" w:space="0" w:color="auto"/>
              <w:left w:val="single" w:sz="4" w:space="0" w:color="auto"/>
              <w:bottom w:val="single" w:sz="4" w:space="0" w:color="auto"/>
              <w:right w:val="single" w:sz="4" w:space="0" w:color="auto"/>
            </w:tcBorders>
          </w:tcPr>
          <w:p w14:paraId="7B4CE542" w14:textId="0DC5C3C9" w:rsidR="00825E94" w:rsidRPr="00913AC6" w:rsidRDefault="3D408178" w:rsidP="00825E94">
            <w:pPr>
              <w:widowControl w:val="0"/>
              <w:tabs>
                <w:tab w:val="right" w:leader="underscore" w:pos="9639"/>
              </w:tabs>
              <w:spacing w:after="0" w:line="240" w:lineRule="auto"/>
              <w:jc w:val="center"/>
            </w:pPr>
            <w:r w:rsidRPr="3D408178">
              <w:rPr>
                <w:lang w:val="en-CA"/>
              </w:rPr>
              <w:t xml:space="preserve">Complexity </w:t>
            </w:r>
            <w:proofErr w:type="spellStart"/>
            <w:r>
              <w:t>by</w:t>
            </w:r>
            <w:proofErr w:type="spellEnd"/>
            <w:r>
              <w:t xml:space="preserve"> </w:t>
            </w:r>
            <w:proofErr w:type="spellStart"/>
            <w:r>
              <w:t>semester</w:t>
            </w:r>
            <w:proofErr w:type="spellEnd"/>
            <w:r>
              <w:t xml:space="preserve"> (АЧ)</w:t>
            </w:r>
          </w:p>
        </w:tc>
      </w:tr>
      <w:tr w:rsidR="00825E94" w:rsidRPr="00514F0A" w14:paraId="2AC28FDF" w14:textId="77777777" w:rsidTr="3D408178">
        <w:trPr>
          <w:trHeight w:val="276"/>
        </w:trPr>
        <w:tc>
          <w:tcPr>
            <w:tcW w:w="4068" w:type="dxa"/>
            <w:vMerge/>
            <w:vAlign w:val="center"/>
          </w:tcPr>
          <w:p w14:paraId="47A4B7C5" w14:textId="77777777" w:rsidR="00825E94" w:rsidRPr="00913AC6" w:rsidRDefault="00825E94" w:rsidP="00825E94">
            <w:pPr>
              <w:spacing w:after="0" w:line="240" w:lineRule="auto"/>
              <w:rPr>
                <w:bCs/>
              </w:rPr>
            </w:pPr>
          </w:p>
        </w:tc>
        <w:tc>
          <w:tcPr>
            <w:tcW w:w="1080" w:type="dxa"/>
            <w:vMerge w:val="restart"/>
            <w:tcBorders>
              <w:top w:val="single" w:sz="4" w:space="0" w:color="auto"/>
              <w:left w:val="single" w:sz="4" w:space="0" w:color="auto"/>
              <w:bottom w:val="single" w:sz="4" w:space="0" w:color="auto"/>
              <w:right w:val="single" w:sz="4" w:space="0" w:color="auto"/>
            </w:tcBorders>
          </w:tcPr>
          <w:p w14:paraId="152AE652"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t xml:space="preserve">volume in credit units </w:t>
            </w:r>
            <w:r w:rsidR="00825E94" w:rsidRPr="00E63401">
              <w:rPr>
                <w:bCs/>
                <w:lang w:val="en-US"/>
              </w:rPr>
              <w:lastRenderedPageBreak/>
              <w:t>(</w:t>
            </w:r>
            <w:r>
              <w:rPr>
                <w:bCs/>
                <w:lang w:val="en-CA"/>
              </w:rPr>
              <w:t>CU</w:t>
            </w:r>
            <w:r w:rsidR="00825E94" w:rsidRPr="00E63401">
              <w:rPr>
                <w:bCs/>
                <w:lang w:val="en-US"/>
              </w:rPr>
              <w:t xml:space="preserve">) </w:t>
            </w:r>
          </w:p>
        </w:tc>
        <w:tc>
          <w:tcPr>
            <w:tcW w:w="1260" w:type="dxa"/>
            <w:vMerge w:val="restart"/>
            <w:tcBorders>
              <w:top w:val="single" w:sz="4" w:space="0" w:color="auto"/>
              <w:left w:val="single" w:sz="4" w:space="0" w:color="auto"/>
              <w:bottom w:val="single" w:sz="4" w:space="0" w:color="auto"/>
              <w:right w:val="single" w:sz="4" w:space="0" w:color="auto"/>
            </w:tcBorders>
          </w:tcPr>
          <w:p w14:paraId="29D2A4E4" w14:textId="77777777" w:rsidR="00825E94" w:rsidRPr="00E63401" w:rsidRDefault="00E63401" w:rsidP="00825E94">
            <w:pPr>
              <w:widowControl w:val="0"/>
              <w:tabs>
                <w:tab w:val="right" w:leader="underscore" w:pos="9639"/>
              </w:tabs>
              <w:spacing w:after="0" w:line="240" w:lineRule="auto"/>
              <w:jc w:val="both"/>
              <w:rPr>
                <w:bCs/>
                <w:lang w:val="en-US"/>
              </w:rPr>
            </w:pPr>
            <w:r w:rsidRPr="00E63401">
              <w:rPr>
                <w:bCs/>
                <w:lang w:val="en-US"/>
              </w:rPr>
              <w:lastRenderedPageBreak/>
              <w:t xml:space="preserve">volume in academic hours </w:t>
            </w:r>
            <w:r w:rsidR="00825E94" w:rsidRPr="00E63401">
              <w:rPr>
                <w:bCs/>
                <w:lang w:val="en-US"/>
              </w:rPr>
              <w:lastRenderedPageBreak/>
              <w:t>(</w:t>
            </w:r>
            <w:r>
              <w:rPr>
                <w:bCs/>
                <w:lang w:val="en-CA"/>
              </w:rPr>
              <w:t>AH</w:t>
            </w:r>
            <w:r w:rsidR="00825E94" w:rsidRPr="00E63401">
              <w:rPr>
                <w:bCs/>
                <w:lang w:val="en-US"/>
              </w:rPr>
              <w:t>)</w:t>
            </w:r>
          </w:p>
        </w:tc>
        <w:tc>
          <w:tcPr>
            <w:tcW w:w="3224" w:type="dxa"/>
            <w:gridSpan w:val="6"/>
            <w:vMerge/>
            <w:vAlign w:val="center"/>
          </w:tcPr>
          <w:p w14:paraId="110C9526" w14:textId="77777777" w:rsidR="00825E94" w:rsidRPr="00E63401" w:rsidRDefault="00825E94" w:rsidP="00825E94">
            <w:pPr>
              <w:spacing w:after="0" w:line="240" w:lineRule="auto"/>
              <w:rPr>
                <w:bCs/>
                <w:lang w:val="en-US"/>
              </w:rPr>
            </w:pPr>
          </w:p>
        </w:tc>
      </w:tr>
      <w:tr w:rsidR="00825E94" w:rsidRPr="00913AC6" w14:paraId="584F3727" w14:textId="77777777" w:rsidTr="3D408178">
        <w:tc>
          <w:tcPr>
            <w:tcW w:w="4068" w:type="dxa"/>
            <w:vMerge/>
            <w:vAlign w:val="center"/>
          </w:tcPr>
          <w:p w14:paraId="05163947" w14:textId="77777777" w:rsidR="00825E94" w:rsidRPr="00E63401" w:rsidRDefault="00825E94" w:rsidP="00825E94">
            <w:pPr>
              <w:spacing w:after="0" w:line="240" w:lineRule="auto"/>
              <w:rPr>
                <w:bCs/>
                <w:lang w:val="en-US"/>
              </w:rPr>
            </w:pPr>
          </w:p>
        </w:tc>
        <w:tc>
          <w:tcPr>
            <w:tcW w:w="1080" w:type="dxa"/>
            <w:vMerge/>
            <w:vAlign w:val="center"/>
          </w:tcPr>
          <w:p w14:paraId="40A01569" w14:textId="77777777" w:rsidR="00825E94" w:rsidRPr="00E63401" w:rsidRDefault="00825E94" w:rsidP="00825E94">
            <w:pPr>
              <w:spacing w:after="0" w:line="240" w:lineRule="auto"/>
              <w:rPr>
                <w:bCs/>
                <w:lang w:val="en-US"/>
              </w:rPr>
            </w:pPr>
          </w:p>
        </w:tc>
        <w:tc>
          <w:tcPr>
            <w:tcW w:w="1260" w:type="dxa"/>
            <w:vMerge/>
            <w:vAlign w:val="center"/>
          </w:tcPr>
          <w:p w14:paraId="586234F6" w14:textId="77777777" w:rsidR="00825E94" w:rsidRPr="00E63401" w:rsidRDefault="00825E94" w:rsidP="00825E94">
            <w:pPr>
              <w:spacing w:after="0" w:line="240" w:lineRule="auto"/>
              <w:rPr>
                <w:bCs/>
                <w:lang w:val="en-US"/>
              </w:rPr>
            </w:pPr>
          </w:p>
        </w:tc>
        <w:tc>
          <w:tcPr>
            <w:tcW w:w="540" w:type="dxa"/>
            <w:tcBorders>
              <w:top w:val="single" w:sz="4" w:space="0" w:color="auto"/>
              <w:left w:val="single" w:sz="4" w:space="0" w:color="auto"/>
              <w:bottom w:val="single" w:sz="4" w:space="0" w:color="auto"/>
              <w:right w:val="single" w:sz="4" w:space="0" w:color="auto"/>
            </w:tcBorders>
          </w:tcPr>
          <w:p w14:paraId="4A9696B6" w14:textId="77777777" w:rsidR="00825E94" w:rsidRPr="00913AC6" w:rsidRDefault="00825E94" w:rsidP="00825E94">
            <w:pPr>
              <w:widowControl w:val="0"/>
              <w:tabs>
                <w:tab w:val="right" w:leader="underscore" w:pos="9639"/>
              </w:tabs>
              <w:spacing w:after="0" w:line="240" w:lineRule="auto"/>
              <w:jc w:val="center"/>
              <w:rPr>
                <w:bCs/>
              </w:rPr>
            </w:pPr>
            <w:r w:rsidRPr="00913AC6">
              <w:rPr>
                <w:bCs/>
              </w:rPr>
              <w:t>5</w:t>
            </w:r>
          </w:p>
        </w:tc>
        <w:tc>
          <w:tcPr>
            <w:tcW w:w="540" w:type="dxa"/>
            <w:tcBorders>
              <w:top w:val="single" w:sz="4" w:space="0" w:color="auto"/>
              <w:left w:val="single" w:sz="4" w:space="0" w:color="auto"/>
              <w:bottom w:val="single" w:sz="4" w:space="0" w:color="auto"/>
              <w:right w:val="single" w:sz="4" w:space="0" w:color="auto"/>
            </w:tcBorders>
          </w:tcPr>
          <w:p w14:paraId="0E2099B0" w14:textId="77777777" w:rsidR="00825E94" w:rsidRPr="00913AC6" w:rsidRDefault="00825E94" w:rsidP="00825E94">
            <w:pPr>
              <w:widowControl w:val="0"/>
              <w:tabs>
                <w:tab w:val="right" w:leader="underscore" w:pos="9639"/>
              </w:tabs>
              <w:spacing w:after="0" w:line="240" w:lineRule="auto"/>
              <w:jc w:val="center"/>
              <w:rPr>
                <w:bCs/>
              </w:rPr>
            </w:pPr>
            <w:r w:rsidRPr="00913AC6">
              <w:rPr>
                <w:bCs/>
              </w:rPr>
              <w:t>6</w:t>
            </w:r>
          </w:p>
        </w:tc>
        <w:tc>
          <w:tcPr>
            <w:tcW w:w="540" w:type="dxa"/>
            <w:tcBorders>
              <w:top w:val="single" w:sz="4" w:space="0" w:color="auto"/>
              <w:left w:val="single" w:sz="4" w:space="0" w:color="auto"/>
              <w:bottom w:val="single" w:sz="4" w:space="0" w:color="auto"/>
              <w:right w:val="single" w:sz="4" w:space="0" w:color="auto"/>
            </w:tcBorders>
          </w:tcPr>
          <w:p w14:paraId="13B4B90D" w14:textId="77777777" w:rsidR="00825E94" w:rsidRPr="00913AC6" w:rsidRDefault="00825E94" w:rsidP="00825E94">
            <w:pPr>
              <w:widowControl w:val="0"/>
              <w:tabs>
                <w:tab w:val="right" w:leader="underscore" w:pos="9639"/>
              </w:tabs>
              <w:spacing w:after="0" w:line="240" w:lineRule="auto"/>
              <w:jc w:val="center"/>
              <w:rPr>
                <w:bCs/>
              </w:rPr>
            </w:pPr>
            <w:r w:rsidRPr="00913AC6">
              <w:rPr>
                <w:bCs/>
              </w:rPr>
              <w:t>7</w:t>
            </w:r>
          </w:p>
        </w:tc>
        <w:tc>
          <w:tcPr>
            <w:tcW w:w="524" w:type="dxa"/>
            <w:tcBorders>
              <w:top w:val="single" w:sz="4" w:space="0" w:color="auto"/>
              <w:left w:val="single" w:sz="4" w:space="0" w:color="auto"/>
              <w:bottom w:val="single" w:sz="4" w:space="0" w:color="auto"/>
              <w:right w:val="single" w:sz="4" w:space="0" w:color="auto"/>
            </w:tcBorders>
          </w:tcPr>
          <w:p w14:paraId="172BDF79" w14:textId="77777777" w:rsidR="00825E94" w:rsidRPr="00913AC6" w:rsidRDefault="00825E94" w:rsidP="00825E94">
            <w:pPr>
              <w:widowControl w:val="0"/>
              <w:tabs>
                <w:tab w:val="right" w:leader="underscore" w:pos="9639"/>
              </w:tabs>
              <w:spacing w:after="0" w:line="240" w:lineRule="auto"/>
              <w:jc w:val="center"/>
              <w:rPr>
                <w:bCs/>
              </w:rPr>
            </w:pPr>
            <w:r w:rsidRPr="00913AC6">
              <w:rPr>
                <w:bCs/>
              </w:rPr>
              <w:t>8</w:t>
            </w:r>
          </w:p>
        </w:tc>
        <w:tc>
          <w:tcPr>
            <w:tcW w:w="540" w:type="dxa"/>
            <w:tcBorders>
              <w:top w:val="single" w:sz="4" w:space="0" w:color="auto"/>
              <w:left w:val="single" w:sz="4" w:space="0" w:color="auto"/>
              <w:bottom w:val="single" w:sz="4" w:space="0" w:color="auto"/>
              <w:right w:val="single" w:sz="4" w:space="0" w:color="auto"/>
            </w:tcBorders>
          </w:tcPr>
          <w:p w14:paraId="0928DDD5" w14:textId="77777777" w:rsidR="00825E94" w:rsidRPr="00913AC6" w:rsidRDefault="00825E94" w:rsidP="00825E94">
            <w:pPr>
              <w:widowControl w:val="0"/>
              <w:tabs>
                <w:tab w:val="right" w:leader="underscore" w:pos="9639"/>
              </w:tabs>
              <w:spacing w:after="0" w:line="240" w:lineRule="auto"/>
              <w:jc w:val="center"/>
              <w:rPr>
                <w:bCs/>
              </w:rPr>
            </w:pPr>
            <w:r w:rsidRPr="00913AC6">
              <w:rPr>
                <w:bCs/>
              </w:rPr>
              <w:t>9</w:t>
            </w:r>
          </w:p>
        </w:tc>
        <w:tc>
          <w:tcPr>
            <w:tcW w:w="540" w:type="dxa"/>
            <w:tcBorders>
              <w:top w:val="single" w:sz="4" w:space="0" w:color="auto"/>
              <w:left w:val="single" w:sz="4" w:space="0" w:color="auto"/>
              <w:bottom w:val="single" w:sz="4" w:space="0" w:color="auto"/>
              <w:right w:val="single" w:sz="4" w:space="0" w:color="auto"/>
            </w:tcBorders>
          </w:tcPr>
          <w:p w14:paraId="7FD2E2AE" w14:textId="77777777" w:rsidR="00825E94" w:rsidRPr="00913AC6" w:rsidRDefault="00825E94" w:rsidP="00825E94">
            <w:pPr>
              <w:widowControl w:val="0"/>
              <w:tabs>
                <w:tab w:val="right" w:leader="underscore" w:pos="9639"/>
              </w:tabs>
              <w:spacing w:after="0" w:line="240" w:lineRule="auto"/>
              <w:jc w:val="center"/>
              <w:rPr>
                <w:bCs/>
              </w:rPr>
            </w:pPr>
            <w:r w:rsidRPr="00913AC6">
              <w:rPr>
                <w:bCs/>
              </w:rPr>
              <w:t>10</w:t>
            </w:r>
          </w:p>
        </w:tc>
      </w:tr>
      <w:tr w:rsidR="00825E94" w:rsidRPr="00913AC6" w14:paraId="052A784B" w14:textId="77777777" w:rsidTr="3D408178">
        <w:tc>
          <w:tcPr>
            <w:tcW w:w="4068" w:type="dxa"/>
            <w:tcBorders>
              <w:top w:val="single" w:sz="4" w:space="0" w:color="auto"/>
              <w:left w:val="single" w:sz="4" w:space="0" w:color="auto"/>
              <w:bottom w:val="single" w:sz="4" w:space="0" w:color="auto"/>
              <w:right w:val="single" w:sz="4" w:space="0" w:color="auto"/>
            </w:tcBorders>
          </w:tcPr>
          <w:p w14:paraId="7203BC71"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Classroomwork</w:t>
            </w:r>
            <w:proofErr w:type="spellEnd"/>
            <w:r w:rsidRPr="00E63401">
              <w:rPr>
                <w:bCs/>
              </w:rPr>
              <w:t xml:space="preserve">, </w:t>
            </w:r>
            <w:proofErr w:type="spellStart"/>
            <w:r w:rsidRPr="00E63401">
              <w:rPr>
                <w:bCs/>
              </w:rPr>
              <w:t>including</w:t>
            </w:r>
            <w:proofErr w:type="spellEnd"/>
          </w:p>
        </w:tc>
        <w:tc>
          <w:tcPr>
            <w:tcW w:w="1080" w:type="dxa"/>
            <w:tcBorders>
              <w:top w:val="single" w:sz="4" w:space="0" w:color="auto"/>
              <w:left w:val="single" w:sz="4" w:space="0" w:color="auto"/>
              <w:bottom w:val="single" w:sz="4" w:space="0" w:color="auto"/>
              <w:right w:val="single" w:sz="4" w:space="0" w:color="auto"/>
            </w:tcBorders>
          </w:tcPr>
          <w:p w14:paraId="14611CC3"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6C9912EB" w14:textId="285D444E" w:rsidR="00825E94" w:rsidRPr="00FB2A58" w:rsidRDefault="00825E94" w:rsidP="00825E94">
            <w:pPr>
              <w:widowControl w:val="0"/>
              <w:tabs>
                <w:tab w:val="right" w:leader="underscore" w:pos="9639"/>
              </w:tabs>
              <w:spacing w:after="0" w:line="240" w:lineRule="auto"/>
              <w:jc w:val="center"/>
              <w:rPr>
                <w:bCs/>
                <w:sz w:val="20"/>
                <w:szCs w:val="20"/>
                <w:lang w:val="en-US"/>
              </w:rPr>
            </w:pPr>
            <w:r>
              <w:rPr>
                <w:bCs/>
                <w:sz w:val="20"/>
                <w:szCs w:val="20"/>
              </w:rPr>
              <w:t>1</w:t>
            </w:r>
            <w:r w:rsidR="00FB2A58">
              <w:rPr>
                <w:bCs/>
                <w:sz w:val="20"/>
                <w:szCs w:val="20"/>
                <w:lang w:val="en-US"/>
              </w:rPr>
              <w:t>20</w:t>
            </w:r>
          </w:p>
        </w:tc>
        <w:tc>
          <w:tcPr>
            <w:tcW w:w="540" w:type="dxa"/>
            <w:tcBorders>
              <w:top w:val="single" w:sz="4" w:space="0" w:color="auto"/>
              <w:left w:val="single" w:sz="4" w:space="0" w:color="auto"/>
              <w:bottom w:val="single" w:sz="4" w:space="0" w:color="auto"/>
              <w:right w:val="single" w:sz="4" w:space="0" w:color="auto"/>
            </w:tcBorders>
          </w:tcPr>
          <w:p w14:paraId="4777B6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69DA97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7C2E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C0A010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6D6C33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BBBA5" w14:textId="4D586015" w:rsidR="00825E94" w:rsidRPr="00FB2A58" w:rsidRDefault="00825E94" w:rsidP="00825E94">
            <w:pPr>
              <w:widowControl w:val="0"/>
              <w:tabs>
                <w:tab w:val="right" w:leader="underscore" w:pos="9639"/>
              </w:tabs>
              <w:spacing w:after="0" w:line="240" w:lineRule="auto"/>
              <w:jc w:val="center"/>
              <w:rPr>
                <w:bCs/>
                <w:sz w:val="20"/>
                <w:szCs w:val="20"/>
                <w:lang w:val="en-US"/>
              </w:rPr>
            </w:pPr>
            <w:r>
              <w:rPr>
                <w:bCs/>
                <w:sz w:val="20"/>
                <w:szCs w:val="20"/>
              </w:rPr>
              <w:t>1</w:t>
            </w:r>
            <w:r w:rsidR="00FB2A58">
              <w:rPr>
                <w:bCs/>
                <w:sz w:val="20"/>
                <w:szCs w:val="20"/>
                <w:lang w:val="en-US"/>
              </w:rPr>
              <w:t>20</w:t>
            </w:r>
          </w:p>
        </w:tc>
      </w:tr>
      <w:tr w:rsidR="00825E94" w:rsidRPr="00913AC6" w14:paraId="76C46049" w14:textId="77777777" w:rsidTr="3D408178">
        <w:tc>
          <w:tcPr>
            <w:tcW w:w="4068" w:type="dxa"/>
            <w:tcBorders>
              <w:top w:val="single" w:sz="4" w:space="0" w:color="auto"/>
              <w:left w:val="single" w:sz="4" w:space="0" w:color="auto"/>
              <w:bottom w:val="single" w:sz="4" w:space="0" w:color="auto"/>
              <w:right w:val="single" w:sz="4" w:space="0" w:color="auto"/>
            </w:tcBorders>
          </w:tcPr>
          <w:p w14:paraId="4955966F"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Lectures</w:t>
            </w:r>
            <w:proofErr w:type="spellEnd"/>
            <w:r w:rsidRPr="00E63401">
              <w:rPr>
                <w:bCs/>
              </w:rPr>
              <w:t xml:space="preserve"> (L)</w:t>
            </w:r>
          </w:p>
        </w:tc>
        <w:tc>
          <w:tcPr>
            <w:tcW w:w="1080" w:type="dxa"/>
            <w:tcBorders>
              <w:top w:val="single" w:sz="4" w:space="0" w:color="auto"/>
              <w:left w:val="single" w:sz="4" w:space="0" w:color="auto"/>
              <w:bottom w:val="single" w:sz="4" w:space="0" w:color="auto"/>
              <w:right w:val="single" w:sz="4" w:space="0" w:color="auto"/>
            </w:tcBorders>
          </w:tcPr>
          <w:p w14:paraId="7378FB3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4A2D2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FB1C45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1C5514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CB4F2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47A886E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74B14F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66F4C0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29B8EFC" w14:textId="77777777" w:rsidTr="3D408178">
        <w:tc>
          <w:tcPr>
            <w:tcW w:w="4068" w:type="dxa"/>
            <w:tcBorders>
              <w:top w:val="single" w:sz="4" w:space="0" w:color="auto"/>
              <w:left w:val="single" w:sz="4" w:space="0" w:color="auto"/>
              <w:bottom w:val="single" w:sz="4" w:space="0" w:color="auto"/>
              <w:right w:val="single" w:sz="4" w:space="0" w:color="auto"/>
            </w:tcBorders>
          </w:tcPr>
          <w:p w14:paraId="66AED61D" w14:textId="217D2F36" w:rsidR="00825E94" w:rsidRPr="00913AC6" w:rsidRDefault="00E63401" w:rsidP="00825E94">
            <w:pPr>
              <w:widowControl w:val="0"/>
              <w:tabs>
                <w:tab w:val="right" w:leader="underscore" w:pos="9639"/>
              </w:tabs>
              <w:spacing w:after="0" w:line="240" w:lineRule="auto"/>
              <w:jc w:val="both"/>
              <w:rPr>
                <w:bCs/>
              </w:rPr>
            </w:pPr>
            <w:r w:rsidRPr="00E63401">
              <w:rPr>
                <w:bCs/>
              </w:rPr>
              <w:t>Laboratory</w:t>
            </w:r>
            <w:r w:rsidR="00FB2A58">
              <w:rPr>
                <w:bCs/>
                <w:lang w:val="en-US"/>
              </w:rPr>
              <w:t xml:space="preserve"> </w:t>
            </w:r>
            <w:proofErr w:type="spellStart"/>
            <w:r w:rsidRPr="00E63401">
              <w:rPr>
                <w:bCs/>
              </w:rPr>
              <w:t>workshops</w:t>
            </w:r>
            <w:proofErr w:type="spellEnd"/>
            <w:r w:rsidRPr="00E63401">
              <w:rPr>
                <w:bCs/>
              </w:rPr>
              <w:t xml:space="preserve"> (L</w:t>
            </w:r>
            <w:r>
              <w:rPr>
                <w:bCs/>
                <w:lang w:val="en-CA"/>
              </w:rPr>
              <w:t>W</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5C5911A4"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006AB2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DFCFB3"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7300780"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9CB4E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D508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DB0A612"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CDFD92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r>
      <w:tr w:rsidR="00825E94" w:rsidRPr="00913AC6" w14:paraId="0B598458" w14:textId="77777777" w:rsidTr="3D408178">
        <w:tc>
          <w:tcPr>
            <w:tcW w:w="4068" w:type="dxa"/>
            <w:tcBorders>
              <w:top w:val="single" w:sz="4" w:space="0" w:color="auto"/>
              <w:left w:val="single" w:sz="4" w:space="0" w:color="auto"/>
              <w:bottom w:val="single" w:sz="4" w:space="0" w:color="auto"/>
              <w:right w:val="single" w:sz="4" w:space="0" w:color="auto"/>
            </w:tcBorders>
          </w:tcPr>
          <w:p w14:paraId="24C901C9" w14:textId="77777777" w:rsidR="00825E94" w:rsidRPr="00913AC6" w:rsidRDefault="00E63401" w:rsidP="00825E94">
            <w:pPr>
              <w:widowControl w:val="0"/>
              <w:tabs>
                <w:tab w:val="right" w:leader="underscore" w:pos="9639"/>
              </w:tabs>
              <w:spacing w:after="0" w:line="240" w:lineRule="auto"/>
              <w:jc w:val="both"/>
              <w:rPr>
                <w:bCs/>
              </w:rPr>
            </w:pPr>
            <w:proofErr w:type="spellStart"/>
            <w:r w:rsidRPr="00E63401">
              <w:rPr>
                <w:bCs/>
              </w:rPr>
              <w:t>Practical</w:t>
            </w:r>
            <w:proofErr w:type="spellEnd"/>
            <w:r>
              <w:rPr>
                <w:bCs/>
                <w:lang w:val="en-CA"/>
              </w:rPr>
              <w:t>Classes</w:t>
            </w:r>
            <w:r w:rsidRPr="00E63401">
              <w:rPr>
                <w:bCs/>
              </w:rPr>
              <w:t xml:space="preserve"> (P</w:t>
            </w:r>
            <w:r>
              <w:rPr>
                <w:bCs/>
                <w:lang w:val="en-CA"/>
              </w:rPr>
              <w:t>C</w:t>
            </w:r>
            <w:r w:rsidRPr="00E63401">
              <w:rPr>
                <w:bCs/>
              </w:rPr>
              <w:t>)</w:t>
            </w:r>
          </w:p>
        </w:tc>
        <w:tc>
          <w:tcPr>
            <w:tcW w:w="1080" w:type="dxa"/>
            <w:tcBorders>
              <w:top w:val="single" w:sz="4" w:space="0" w:color="auto"/>
              <w:left w:val="single" w:sz="4" w:space="0" w:color="auto"/>
              <w:bottom w:val="single" w:sz="4" w:space="0" w:color="auto"/>
              <w:right w:val="single" w:sz="4" w:space="0" w:color="auto"/>
            </w:tcBorders>
          </w:tcPr>
          <w:p w14:paraId="4E56444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E853FFD"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4A69A"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CA825AF" w14:textId="77777777" w:rsidR="00825E94" w:rsidRPr="00913AC6" w:rsidRDefault="00825E94" w:rsidP="00825E94">
            <w:pPr>
              <w:widowControl w:val="0"/>
              <w:tabs>
                <w:tab w:val="right" w:leader="underscore" w:pos="9639"/>
              </w:tabs>
              <w:spacing w:after="0" w:line="240" w:lineRule="auto"/>
              <w:jc w:val="center"/>
              <w:rPr>
                <w:bCs/>
                <w:sz w:val="20"/>
                <w:szCs w:val="20"/>
              </w:rPr>
            </w:pPr>
            <w:r w:rsidRPr="00913AC6">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A65D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EE1DCF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9E602DC"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8088EC2" w14:textId="377CA03F"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114</w:t>
            </w:r>
          </w:p>
        </w:tc>
      </w:tr>
      <w:tr w:rsidR="00825E94" w:rsidRPr="00913AC6" w14:paraId="6494C3F7" w14:textId="77777777" w:rsidTr="3D408178">
        <w:tc>
          <w:tcPr>
            <w:tcW w:w="4068" w:type="dxa"/>
            <w:tcBorders>
              <w:top w:val="single" w:sz="4" w:space="0" w:color="auto"/>
              <w:left w:val="single" w:sz="4" w:space="0" w:color="auto"/>
              <w:bottom w:val="single" w:sz="4" w:space="0" w:color="auto"/>
              <w:right w:val="single" w:sz="4" w:space="0" w:color="auto"/>
            </w:tcBorders>
          </w:tcPr>
          <w:p w14:paraId="0436CB9C" w14:textId="5A88DF84"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Clinical-practical</w:t>
            </w:r>
            <w:proofErr w:type="spellEnd"/>
            <w:r w:rsidR="00FB2A58">
              <w:rPr>
                <w:bCs/>
                <w:lang w:val="en-US"/>
              </w:rPr>
              <w:t xml:space="preserve"> </w:t>
            </w:r>
            <w:proofErr w:type="spellStart"/>
            <w:proofErr w:type="gramStart"/>
            <w:r w:rsidRPr="00ED2C73">
              <w:rPr>
                <w:bCs/>
              </w:rPr>
              <w:t>classes</w:t>
            </w:r>
            <w:proofErr w:type="spellEnd"/>
            <w:r w:rsidR="00825E94" w:rsidRPr="00913AC6">
              <w:rPr>
                <w:bCs/>
              </w:rPr>
              <w:t>(</w:t>
            </w:r>
            <w:proofErr w:type="gramEnd"/>
            <w:r>
              <w:rPr>
                <w:bCs/>
                <w:lang w:val="en-CA"/>
              </w:rPr>
              <w:t>CPC</w:t>
            </w:r>
            <w:r w:rsidR="00825E94" w:rsidRPr="00913AC6">
              <w:rPr>
                <w:bCs/>
              </w:rPr>
              <w:t>)</w:t>
            </w:r>
          </w:p>
        </w:tc>
        <w:tc>
          <w:tcPr>
            <w:tcW w:w="1080" w:type="dxa"/>
            <w:tcBorders>
              <w:top w:val="single" w:sz="4" w:space="0" w:color="auto"/>
              <w:left w:val="single" w:sz="4" w:space="0" w:color="auto"/>
              <w:bottom w:val="single" w:sz="4" w:space="0" w:color="auto"/>
              <w:right w:val="single" w:sz="4" w:space="0" w:color="auto"/>
            </w:tcBorders>
          </w:tcPr>
          <w:p w14:paraId="452DD68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8B84A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56D00C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1C424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3CB7D654"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73A619F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63F4DE8"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59C9F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3FE95619" w14:textId="77777777" w:rsidTr="3D408178">
        <w:tc>
          <w:tcPr>
            <w:tcW w:w="4068" w:type="dxa"/>
            <w:tcBorders>
              <w:top w:val="single" w:sz="4" w:space="0" w:color="auto"/>
              <w:left w:val="single" w:sz="4" w:space="0" w:color="auto"/>
              <w:bottom w:val="single" w:sz="4" w:space="0" w:color="auto"/>
              <w:right w:val="single" w:sz="4" w:space="0" w:color="auto"/>
            </w:tcBorders>
          </w:tcPr>
          <w:p w14:paraId="3A2EC368" w14:textId="77777777" w:rsidR="00825E94" w:rsidRPr="00913AC6" w:rsidRDefault="00ED2C73" w:rsidP="00825E94">
            <w:pPr>
              <w:widowControl w:val="0"/>
              <w:tabs>
                <w:tab w:val="right" w:leader="underscore" w:pos="9639"/>
              </w:tabs>
              <w:spacing w:after="0" w:line="240" w:lineRule="auto"/>
              <w:jc w:val="both"/>
              <w:rPr>
                <w:bCs/>
              </w:rPr>
            </w:pPr>
            <w:proofErr w:type="spellStart"/>
            <w:r w:rsidRPr="00ED2C73">
              <w:rPr>
                <w:bCs/>
              </w:rPr>
              <w:t>Seminars</w:t>
            </w:r>
            <w:proofErr w:type="spellEnd"/>
            <w:r w:rsidRPr="00ED2C73">
              <w:rPr>
                <w:bCs/>
              </w:rPr>
              <w:t xml:space="preserve"> (</w:t>
            </w:r>
            <w:r>
              <w:rPr>
                <w:bCs/>
                <w:lang w:val="en-CA"/>
              </w:rPr>
              <w:t>S</w:t>
            </w:r>
            <w:r w:rsidRPr="00ED2C73">
              <w:rPr>
                <w:bCs/>
              </w:rPr>
              <w:t>)</w:t>
            </w:r>
          </w:p>
        </w:tc>
        <w:tc>
          <w:tcPr>
            <w:tcW w:w="1080" w:type="dxa"/>
            <w:tcBorders>
              <w:top w:val="single" w:sz="4" w:space="0" w:color="auto"/>
              <w:left w:val="single" w:sz="4" w:space="0" w:color="auto"/>
              <w:bottom w:val="single" w:sz="4" w:space="0" w:color="auto"/>
              <w:right w:val="single" w:sz="4" w:space="0" w:color="auto"/>
            </w:tcBorders>
          </w:tcPr>
          <w:p w14:paraId="2F0B3D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3403D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84DA9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16C30AF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38817A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26FFE916"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29DCA2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14037"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2A04FD5D" w14:textId="77777777" w:rsidTr="3D408178">
        <w:tc>
          <w:tcPr>
            <w:tcW w:w="4068" w:type="dxa"/>
            <w:tcBorders>
              <w:top w:val="single" w:sz="4" w:space="0" w:color="auto"/>
              <w:left w:val="single" w:sz="4" w:space="0" w:color="auto"/>
              <w:bottom w:val="single" w:sz="4" w:space="0" w:color="auto"/>
              <w:right w:val="single" w:sz="4" w:space="0" w:color="auto"/>
            </w:tcBorders>
          </w:tcPr>
          <w:p w14:paraId="7598C7EF"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 xml:space="preserve">Independent work of </w:t>
            </w:r>
            <w:r>
              <w:rPr>
                <w:bCs/>
                <w:lang w:val="en-CA"/>
              </w:rPr>
              <w:t>the</w:t>
            </w:r>
            <w:r w:rsidRPr="00ED2C73">
              <w:rPr>
                <w:bCs/>
                <w:lang w:val="en-US"/>
              </w:rPr>
              <w:t xml:space="preserve"> student </w:t>
            </w:r>
            <w:r w:rsidR="00825E94" w:rsidRPr="00ED2C73">
              <w:rPr>
                <w:bCs/>
                <w:lang w:val="en-US"/>
              </w:rPr>
              <w:t>(</w:t>
            </w:r>
            <w:r>
              <w:rPr>
                <w:bCs/>
                <w:lang w:val="en-CA"/>
              </w:rPr>
              <w:t>IWS</w:t>
            </w:r>
            <w:r w:rsidR="00825E94" w:rsidRPr="00ED2C73">
              <w:rPr>
                <w:bCs/>
                <w:lang w:val="en-US"/>
              </w:rPr>
              <w:t>)</w:t>
            </w:r>
          </w:p>
        </w:tc>
        <w:tc>
          <w:tcPr>
            <w:tcW w:w="1080" w:type="dxa"/>
            <w:tcBorders>
              <w:top w:val="single" w:sz="4" w:space="0" w:color="auto"/>
              <w:left w:val="single" w:sz="4" w:space="0" w:color="auto"/>
              <w:bottom w:val="single" w:sz="4" w:space="0" w:color="auto"/>
              <w:right w:val="single" w:sz="4" w:space="0" w:color="auto"/>
            </w:tcBorders>
          </w:tcPr>
          <w:p w14:paraId="013B0747" w14:textId="77777777" w:rsidR="00825E94" w:rsidRPr="00ED2C73" w:rsidRDefault="00825E94" w:rsidP="00825E94">
            <w:pPr>
              <w:widowControl w:val="0"/>
              <w:tabs>
                <w:tab w:val="right" w:leader="underscore" w:pos="9639"/>
              </w:tabs>
              <w:spacing w:after="0" w:line="240" w:lineRule="auto"/>
              <w:jc w:val="center"/>
              <w:rPr>
                <w:bCs/>
                <w:sz w:val="20"/>
                <w:szCs w:val="20"/>
                <w:lang w:val="en-US"/>
              </w:rPr>
            </w:pPr>
          </w:p>
        </w:tc>
        <w:tc>
          <w:tcPr>
            <w:tcW w:w="1260" w:type="dxa"/>
            <w:tcBorders>
              <w:top w:val="single" w:sz="4" w:space="0" w:color="auto"/>
              <w:left w:val="single" w:sz="4" w:space="0" w:color="auto"/>
              <w:bottom w:val="single" w:sz="4" w:space="0" w:color="auto"/>
              <w:right w:val="single" w:sz="4" w:space="0" w:color="auto"/>
            </w:tcBorders>
          </w:tcPr>
          <w:p w14:paraId="5092CE30" w14:textId="19DEDB7C"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c>
          <w:tcPr>
            <w:tcW w:w="540" w:type="dxa"/>
            <w:tcBorders>
              <w:top w:val="single" w:sz="4" w:space="0" w:color="auto"/>
              <w:left w:val="single" w:sz="4" w:space="0" w:color="auto"/>
              <w:bottom w:val="single" w:sz="4" w:space="0" w:color="auto"/>
              <w:right w:val="single" w:sz="4" w:space="0" w:color="auto"/>
            </w:tcBorders>
          </w:tcPr>
          <w:p w14:paraId="2AFCE566"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42F956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28464D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5C1C9E6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0F5FEF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0843BF0D" w14:textId="6A23F71D"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60</w:t>
            </w:r>
          </w:p>
        </w:tc>
      </w:tr>
      <w:tr w:rsidR="00825E94" w:rsidRPr="00913AC6" w14:paraId="1D52DB10" w14:textId="77777777" w:rsidTr="3D408178">
        <w:tc>
          <w:tcPr>
            <w:tcW w:w="4068" w:type="dxa"/>
            <w:tcBorders>
              <w:top w:val="single" w:sz="4" w:space="0" w:color="auto"/>
              <w:left w:val="single" w:sz="4" w:space="0" w:color="auto"/>
              <w:bottom w:val="single" w:sz="4" w:space="0" w:color="auto"/>
              <w:right w:val="single" w:sz="4" w:space="0" w:color="auto"/>
            </w:tcBorders>
          </w:tcPr>
          <w:p w14:paraId="1C788FA3" w14:textId="77777777" w:rsidR="00825E94" w:rsidRPr="00ED2C73" w:rsidRDefault="00ED2C73" w:rsidP="00825E94">
            <w:pPr>
              <w:widowControl w:val="0"/>
              <w:tabs>
                <w:tab w:val="right" w:leader="underscore" w:pos="9639"/>
              </w:tabs>
              <w:spacing w:after="0" w:line="240" w:lineRule="auto"/>
              <w:jc w:val="both"/>
              <w:rPr>
                <w:bCs/>
                <w:lang w:val="en-US"/>
              </w:rPr>
            </w:pPr>
            <w:r w:rsidRPr="00ED2C73">
              <w:rPr>
                <w:bCs/>
                <w:lang w:val="en-US"/>
              </w:rPr>
              <w:t>Intermediate certification</w:t>
            </w:r>
            <w:r>
              <w:rPr>
                <w:bCs/>
                <w:lang w:val="en-CA"/>
              </w:rPr>
              <w:t>/Midterm</w:t>
            </w:r>
            <w:r w:rsidRPr="00ED2C73">
              <w:rPr>
                <w:bCs/>
                <w:lang w:val="en-US"/>
              </w:rPr>
              <w:t xml:space="preserve"> (classroom work)</w:t>
            </w:r>
          </w:p>
        </w:tc>
        <w:tc>
          <w:tcPr>
            <w:tcW w:w="1080" w:type="dxa"/>
            <w:tcBorders>
              <w:top w:val="single" w:sz="4" w:space="0" w:color="auto"/>
              <w:left w:val="single" w:sz="4" w:space="0" w:color="auto"/>
              <w:bottom w:val="single" w:sz="4" w:space="0" w:color="auto"/>
              <w:right w:val="single" w:sz="4" w:space="0" w:color="auto"/>
            </w:tcBorders>
          </w:tcPr>
          <w:p w14:paraId="582B123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0765C190"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c>
          <w:tcPr>
            <w:tcW w:w="540" w:type="dxa"/>
            <w:tcBorders>
              <w:top w:val="single" w:sz="4" w:space="0" w:color="auto"/>
              <w:left w:val="single" w:sz="4" w:space="0" w:color="auto"/>
              <w:bottom w:val="single" w:sz="4" w:space="0" w:color="auto"/>
              <w:right w:val="single" w:sz="4" w:space="0" w:color="auto"/>
            </w:tcBorders>
          </w:tcPr>
          <w:p w14:paraId="65BF6A08"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B53A20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7AC5D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4B03F1D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7160A14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2319515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w:t>
            </w:r>
          </w:p>
        </w:tc>
      </w:tr>
      <w:tr w:rsidR="00825E94" w:rsidRPr="00913AC6" w14:paraId="123CF11C" w14:textId="77777777" w:rsidTr="3D408178">
        <w:tc>
          <w:tcPr>
            <w:tcW w:w="4068" w:type="dxa"/>
            <w:tcBorders>
              <w:top w:val="single" w:sz="4" w:space="0" w:color="auto"/>
              <w:left w:val="single" w:sz="4" w:space="0" w:color="auto"/>
              <w:bottom w:val="single" w:sz="4" w:space="0" w:color="auto"/>
              <w:right w:val="single" w:sz="4" w:space="0" w:color="auto"/>
            </w:tcBorders>
          </w:tcPr>
          <w:p w14:paraId="0EAAC7D6" w14:textId="77777777" w:rsidR="00825E94" w:rsidRPr="00ED2C73" w:rsidRDefault="00ED2C73" w:rsidP="00825E94">
            <w:pPr>
              <w:widowControl w:val="0"/>
              <w:tabs>
                <w:tab w:val="right" w:leader="underscore" w:pos="9639"/>
              </w:tabs>
              <w:spacing w:after="0" w:line="240" w:lineRule="auto"/>
              <w:jc w:val="both"/>
              <w:rPr>
                <w:bCs/>
                <w:i/>
                <w:lang w:val="en-CA"/>
              </w:rPr>
            </w:pPr>
            <w:r>
              <w:rPr>
                <w:bCs/>
                <w:lang w:val="en-CA"/>
              </w:rPr>
              <w:t>Exam</w:t>
            </w:r>
          </w:p>
        </w:tc>
        <w:tc>
          <w:tcPr>
            <w:tcW w:w="1080" w:type="dxa"/>
            <w:tcBorders>
              <w:top w:val="single" w:sz="4" w:space="0" w:color="auto"/>
              <w:left w:val="single" w:sz="4" w:space="0" w:color="auto"/>
              <w:bottom w:val="single" w:sz="4" w:space="0" w:color="auto"/>
              <w:right w:val="single" w:sz="4" w:space="0" w:color="auto"/>
            </w:tcBorders>
          </w:tcPr>
          <w:p w14:paraId="48C11A1C"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31374F2"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C7A3A6A"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481FA775"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01682121"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24" w:type="dxa"/>
            <w:tcBorders>
              <w:top w:val="single" w:sz="4" w:space="0" w:color="auto"/>
              <w:left w:val="single" w:sz="4" w:space="0" w:color="auto"/>
              <w:bottom w:val="single" w:sz="4" w:space="0" w:color="auto"/>
              <w:right w:val="single" w:sz="4" w:space="0" w:color="auto"/>
            </w:tcBorders>
          </w:tcPr>
          <w:p w14:paraId="12CB9880"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A6321B" w14:textId="77777777" w:rsidR="00825E94" w:rsidRPr="00913AC6" w:rsidRDefault="00825E94" w:rsidP="00825E94">
            <w:pPr>
              <w:widowControl w:val="0"/>
              <w:tabs>
                <w:tab w:val="right" w:leader="underscore" w:pos="9639"/>
              </w:tabs>
              <w:spacing w:after="0" w:line="240" w:lineRule="auto"/>
              <w:jc w:val="cent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14:paraId="2DDCFF5A" w14:textId="77777777" w:rsidR="00825E94" w:rsidRPr="00913AC6" w:rsidRDefault="00825E94" w:rsidP="00825E94">
            <w:pPr>
              <w:widowControl w:val="0"/>
              <w:tabs>
                <w:tab w:val="right" w:leader="underscore" w:pos="9639"/>
              </w:tabs>
              <w:spacing w:after="0" w:line="240" w:lineRule="auto"/>
              <w:jc w:val="center"/>
              <w:rPr>
                <w:bCs/>
                <w:sz w:val="20"/>
                <w:szCs w:val="20"/>
              </w:rPr>
            </w:pPr>
          </w:p>
        </w:tc>
      </w:tr>
      <w:tr w:rsidR="00825E94" w:rsidRPr="00913AC6" w14:paraId="58DEBC14" w14:textId="77777777" w:rsidTr="3D408178">
        <w:tc>
          <w:tcPr>
            <w:tcW w:w="4068" w:type="dxa"/>
            <w:tcBorders>
              <w:top w:val="single" w:sz="4" w:space="0" w:color="auto"/>
              <w:left w:val="single" w:sz="4" w:space="0" w:color="auto"/>
              <w:bottom w:val="single" w:sz="4" w:space="0" w:color="auto"/>
              <w:right w:val="single" w:sz="4" w:space="0" w:color="auto"/>
            </w:tcBorders>
          </w:tcPr>
          <w:p w14:paraId="46FA6CFE" w14:textId="77777777" w:rsidR="00825E94" w:rsidRPr="00ED2C73" w:rsidRDefault="00ED2C73" w:rsidP="00825E94">
            <w:pPr>
              <w:widowControl w:val="0"/>
              <w:tabs>
                <w:tab w:val="right" w:leader="underscore" w:pos="9639"/>
              </w:tabs>
              <w:spacing w:after="0" w:line="240" w:lineRule="auto"/>
              <w:jc w:val="both"/>
              <w:rPr>
                <w:bCs/>
                <w:lang w:val="en-CA"/>
              </w:rPr>
            </w:pPr>
            <w:r>
              <w:rPr>
                <w:bCs/>
                <w:lang w:val="en-CA"/>
              </w:rPr>
              <w:t>TOTAL</w:t>
            </w:r>
          </w:p>
        </w:tc>
        <w:tc>
          <w:tcPr>
            <w:tcW w:w="1080" w:type="dxa"/>
            <w:tcBorders>
              <w:top w:val="single" w:sz="4" w:space="0" w:color="auto"/>
              <w:left w:val="single" w:sz="4" w:space="0" w:color="auto"/>
              <w:bottom w:val="single" w:sz="4" w:space="0" w:color="auto"/>
              <w:right w:val="single" w:sz="4" w:space="0" w:color="auto"/>
            </w:tcBorders>
          </w:tcPr>
          <w:p w14:paraId="103415BE"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6,0</w:t>
            </w:r>
          </w:p>
        </w:tc>
        <w:tc>
          <w:tcPr>
            <w:tcW w:w="1260" w:type="dxa"/>
            <w:tcBorders>
              <w:top w:val="single" w:sz="4" w:space="0" w:color="auto"/>
              <w:left w:val="single" w:sz="4" w:space="0" w:color="auto"/>
              <w:bottom w:val="single" w:sz="4" w:space="0" w:color="auto"/>
              <w:right w:val="single" w:sz="4" w:space="0" w:color="auto"/>
            </w:tcBorders>
          </w:tcPr>
          <w:p w14:paraId="3932E481"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074F177"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516062C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79BB6D59"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24" w:type="dxa"/>
            <w:tcBorders>
              <w:top w:val="single" w:sz="4" w:space="0" w:color="auto"/>
              <w:left w:val="single" w:sz="4" w:space="0" w:color="auto"/>
              <w:bottom w:val="single" w:sz="4" w:space="0" w:color="auto"/>
              <w:right w:val="single" w:sz="4" w:space="0" w:color="auto"/>
            </w:tcBorders>
          </w:tcPr>
          <w:p w14:paraId="265EDA7B"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1FF070EF" w14:textId="77777777" w:rsidR="00825E94" w:rsidRPr="00913AC6" w:rsidRDefault="00825E94" w:rsidP="00825E94">
            <w:pPr>
              <w:widowControl w:val="0"/>
              <w:tabs>
                <w:tab w:val="right" w:leader="underscore" w:pos="9639"/>
              </w:tabs>
              <w:spacing w:after="0" w:line="240" w:lineRule="auto"/>
              <w:jc w:val="center"/>
              <w:rPr>
                <w:bCs/>
                <w:sz w:val="20"/>
                <w:szCs w:val="20"/>
              </w:rPr>
            </w:pPr>
            <w:r>
              <w:rPr>
                <w:bCs/>
                <w:sz w:val="20"/>
                <w:szCs w:val="20"/>
              </w:rPr>
              <w:t>-</w:t>
            </w:r>
          </w:p>
        </w:tc>
        <w:tc>
          <w:tcPr>
            <w:tcW w:w="540" w:type="dxa"/>
            <w:tcBorders>
              <w:top w:val="single" w:sz="4" w:space="0" w:color="auto"/>
              <w:left w:val="single" w:sz="4" w:space="0" w:color="auto"/>
              <w:bottom w:val="single" w:sz="4" w:space="0" w:color="auto"/>
              <w:right w:val="single" w:sz="4" w:space="0" w:color="auto"/>
            </w:tcBorders>
          </w:tcPr>
          <w:p w14:paraId="662948E7" w14:textId="45F1E2AB" w:rsidR="00825E94" w:rsidRPr="00FB2A58" w:rsidRDefault="00FB2A58" w:rsidP="00825E94">
            <w:pPr>
              <w:widowControl w:val="0"/>
              <w:tabs>
                <w:tab w:val="right" w:leader="underscore" w:pos="9639"/>
              </w:tabs>
              <w:spacing w:after="0" w:line="240" w:lineRule="auto"/>
              <w:jc w:val="center"/>
              <w:rPr>
                <w:bCs/>
                <w:sz w:val="20"/>
                <w:szCs w:val="20"/>
                <w:lang w:val="en-US"/>
              </w:rPr>
            </w:pPr>
            <w:r>
              <w:rPr>
                <w:bCs/>
                <w:sz w:val="20"/>
                <w:szCs w:val="20"/>
                <w:lang w:val="en-US"/>
              </w:rPr>
              <w:t>180</w:t>
            </w:r>
          </w:p>
        </w:tc>
      </w:tr>
    </w:tbl>
    <w:p w14:paraId="73E23643" w14:textId="77777777" w:rsidR="00825E94" w:rsidRPr="00913AC6" w:rsidRDefault="00825E94" w:rsidP="00825E94">
      <w:pPr>
        <w:tabs>
          <w:tab w:val="right" w:leader="underscore" w:pos="9639"/>
        </w:tabs>
        <w:spacing w:after="0" w:line="240" w:lineRule="auto"/>
        <w:ind w:firstLine="539"/>
        <w:jc w:val="both"/>
        <w:rPr>
          <w:bCs/>
        </w:rPr>
      </w:pPr>
    </w:p>
    <w:p w14:paraId="484890DD" w14:textId="77777777" w:rsidR="00825E94" w:rsidRPr="00ED2C73" w:rsidRDefault="00825E94" w:rsidP="00825E94">
      <w:pPr>
        <w:tabs>
          <w:tab w:val="right" w:leader="underscore" w:pos="9639"/>
        </w:tabs>
        <w:spacing w:after="0" w:line="240" w:lineRule="auto"/>
        <w:jc w:val="both"/>
        <w:rPr>
          <w:bCs/>
          <w:lang w:val="en-US"/>
        </w:rPr>
      </w:pPr>
      <w:r w:rsidRPr="00ED2C73">
        <w:rPr>
          <w:bCs/>
          <w:lang w:val="en-US"/>
        </w:rPr>
        <w:t xml:space="preserve">5.1. </w:t>
      </w:r>
      <w:r w:rsidR="00ED2C73" w:rsidRPr="00ED2C73">
        <w:rPr>
          <w:bCs/>
          <w:lang w:val="en-US"/>
        </w:rPr>
        <w:t xml:space="preserve">Discipline sections, types of educational work and forms of </w:t>
      </w:r>
      <w:r w:rsidR="00ED2C73">
        <w:rPr>
          <w:bCs/>
          <w:lang w:val="en-CA"/>
        </w:rPr>
        <w:t>(</w:t>
      </w:r>
      <w:r w:rsidR="00ED2C73" w:rsidRPr="00ED2C73">
        <w:rPr>
          <w:bCs/>
          <w:lang w:val="en-US"/>
        </w:rPr>
        <w:t>current</w:t>
      </w:r>
      <w:r w:rsidR="00ED2C73">
        <w:rPr>
          <w:bCs/>
          <w:lang w:val="en-CA"/>
        </w:rPr>
        <w:t>)</w:t>
      </w:r>
      <w:r w:rsidR="00ED2C73" w:rsidRPr="00ED2C73">
        <w:rPr>
          <w:bCs/>
          <w:lang w:val="en-US"/>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1"/>
        <w:gridCol w:w="1080"/>
        <w:gridCol w:w="2335"/>
        <w:gridCol w:w="608"/>
        <w:gridCol w:w="372"/>
        <w:gridCol w:w="495"/>
        <w:gridCol w:w="647"/>
        <w:gridCol w:w="369"/>
        <w:gridCol w:w="647"/>
        <w:gridCol w:w="778"/>
        <w:gridCol w:w="1619"/>
      </w:tblGrid>
      <w:tr w:rsidR="00825E94" w:rsidRPr="00203658" w14:paraId="72DC7FEA" w14:textId="77777777" w:rsidTr="3D408178">
        <w:tc>
          <w:tcPr>
            <w:tcW w:w="621" w:type="dxa"/>
            <w:tcBorders>
              <w:top w:val="single" w:sz="4" w:space="0" w:color="auto"/>
              <w:left w:val="single" w:sz="4" w:space="0" w:color="auto"/>
              <w:bottom w:val="single" w:sz="4" w:space="0" w:color="auto"/>
              <w:right w:val="single" w:sz="4" w:space="0" w:color="auto"/>
            </w:tcBorders>
          </w:tcPr>
          <w:p w14:paraId="22EA571D" w14:textId="4A42BC35" w:rsidR="00825E94" w:rsidRPr="00203658" w:rsidRDefault="3D408178" w:rsidP="3D408178">
            <w:pPr>
              <w:tabs>
                <w:tab w:val="right" w:leader="underscore" w:pos="9639"/>
              </w:tabs>
              <w:spacing w:after="0" w:line="240" w:lineRule="auto"/>
              <w:jc w:val="both"/>
              <w:rPr>
                <w:sz w:val="20"/>
                <w:szCs w:val="20"/>
              </w:rPr>
            </w:pPr>
            <w:r w:rsidRPr="3D408178">
              <w:rPr>
                <w:sz w:val="20"/>
                <w:szCs w:val="20"/>
              </w:rPr>
              <w:t>p/№</w:t>
            </w:r>
          </w:p>
        </w:tc>
        <w:tc>
          <w:tcPr>
            <w:tcW w:w="1080" w:type="dxa"/>
            <w:tcBorders>
              <w:top w:val="single" w:sz="4" w:space="0" w:color="auto"/>
              <w:left w:val="single" w:sz="4" w:space="0" w:color="auto"/>
              <w:bottom w:val="single" w:sz="4" w:space="0" w:color="auto"/>
              <w:right w:val="single" w:sz="4" w:space="0" w:color="auto"/>
            </w:tcBorders>
          </w:tcPr>
          <w:p w14:paraId="131CAB6F" w14:textId="77777777" w:rsidR="00825E94" w:rsidRPr="00ED2C73" w:rsidRDefault="00825E94" w:rsidP="00825E94">
            <w:pPr>
              <w:tabs>
                <w:tab w:val="right" w:leader="underscore" w:pos="9639"/>
              </w:tabs>
              <w:spacing w:after="0" w:line="240" w:lineRule="auto"/>
              <w:jc w:val="both"/>
              <w:rPr>
                <w:bCs/>
                <w:sz w:val="20"/>
                <w:szCs w:val="20"/>
                <w:lang w:val="en-CA"/>
              </w:rPr>
            </w:pPr>
            <w:r w:rsidRPr="00203658">
              <w:rPr>
                <w:bCs/>
                <w:sz w:val="20"/>
                <w:szCs w:val="20"/>
              </w:rPr>
              <w:t xml:space="preserve">№ </w:t>
            </w:r>
            <w:r w:rsidR="00ED2C73">
              <w:rPr>
                <w:bCs/>
                <w:sz w:val="20"/>
                <w:szCs w:val="20"/>
                <w:lang w:val="en-CA"/>
              </w:rPr>
              <w:t xml:space="preserve">of </w:t>
            </w:r>
            <w:r w:rsidR="00ED2C73" w:rsidRPr="00ED2C73">
              <w:rPr>
                <w:bCs/>
                <w:sz w:val="20"/>
                <w:szCs w:val="20"/>
                <w:lang w:val="en-CA"/>
              </w:rPr>
              <w:t>semester</w:t>
            </w:r>
          </w:p>
        </w:tc>
        <w:tc>
          <w:tcPr>
            <w:tcW w:w="2335" w:type="dxa"/>
            <w:tcBorders>
              <w:top w:val="single" w:sz="4" w:space="0" w:color="auto"/>
              <w:left w:val="single" w:sz="4" w:space="0" w:color="auto"/>
              <w:bottom w:val="single" w:sz="4" w:space="0" w:color="auto"/>
              <w:right w:val="single" w:sz="4" w:space="0" w:color="auto"/>
            </w:tcBorders>
          </w:tcPr>
          <w:p w14:paraId="4DE98822" w14:textId="77777777" w:rsidR="00825E94" w:rsidRPr="00ED2C73" w:rsidRDefault="00ED2C73" w:rsidP="00825E94">
            <w:pPr>
              <w:tabs>
                <w:tab w:val="right" w:leader="underscore" w:pos="9639"/>
              </w:tabs>
              <w:spacing w:after="0" w:line="240" w:lineRule="auto"/>
              <w:jc w:val="both"/>
              <w:rPr>
                <w:bCs/>
                <w:sz w:val="20"/>
                <w:szCs w:val="20"/>
                <w:lang w:val="en-US"/>
              </w:rPr>
            </w:pPr>
            <w:r>
              <w:rPr>
                <w:bCs/>
                <w:sz w:val="20"/>
                <w:szCs w:val="20"/>
                <w:lang w:val="en-CA"/>
              </w:rPr>
              <w:t>N</w:t>
            </w:r>
            <w:proofErr w:type="spellStart"/>
            <w:r w:rsidRPr="00ED2C73">
              <w:rPr>
                <w:bCs/>
                <w:sz w:val="20"/>
                <w:szCs w:val="20"/>
                <w:lang w:val="en-US"/>
              </w:rPr>
              <w:t>ame</w:t>
            </w:r>
            <w:proofErr w:type="spellEnd"/>
            <w:r w:rsidRPr="00ED2C73">
              <w:rPr>
                <w:bCs/>
                <w:sz w:val="20"/>
                <w:szCs w:val="20"/>
                <w:lang w:val="en-US"/>
              </w:rPr>
              <w:t xml:space="preserve"> of the discipline section</w:t>
            </w:r>
          </w:p>
        </w:tc>
        <w:tc>
          <w:tcPr>
            <w:tcW w:w="3916" w:type="dxa"/>
            <w:gridSpan w:val="7"/>
            <w:tcBorders>
              <w:top w:val="single" w:sz="4" w:space="0" w:color="auto"/>
              <w:left w:val="single" w:sz="4" w:space="0" w:color="auto"/>
              <w:bottom w:val="single" w:sz="4" w:space="0" w:color="auto"/>
              <w:right w:val="single" w:sz="4" w:space="0" w:color="auto"/>
            </w:tcBorders>
          </w:tcPr>
          <w:p w14:paraId="13184CC8" w14:textId="77777777" w:rsidR="00825E94" w:rsidRPr="00ED2C73" w:rsidRDefault="00ED2C73" w:rsidP="00825E94">
            <w:pPr>
              <w:tabs>
                <w:tab w:val="right" w:leader="underscore" w:pos="9639"/>
              </w:tabs>
              <w:spacing w:after="0" w:line="240" w:lineRule="auto"/>
              <w:jc w:val="center"/>
              <w:rPr>
                <w:bCs/>
                <w:sz w:val="20"/>
                <w:szCs w:val="20"/>
                <w:lang w:val="en-US"/>
              </w:rPr>
            </w:pPr>
            <w:r w:rsidRPr="00ED2C73">
              <w:rPr>
                <w:bCs/>
                <w:sz w:val="20"/>
                <w:szCs w:val="20"/>
                <w:lang w:val="en-US"/>
              </w:rPr>
              <w:t xml:space="preserve">Types of academic work (in </w:t>
            </w:r>
            <w:r>
              <w:rPr>
                <w:bCs/>
                <w:sz w:val="20"/>
                <w:szCs w:val="20"/>
                <w:lang w:val="en-CA"/>
              </w:rPr>
              <w:t>academic hours</w:t>
            </w:r>
            <w:r w:rsidRPr="00ED2C73">
              <w:rPr>
                <w:bCs/>
                <w:sz w:val="20"/>
                <w:szCs w:val="20"/>
                <w:lang w:val="en-US"/>
              </w:rPr>
              <w:t>)</w:t>
            </w:r>
          </w:p>
        </w:tc>
        <w:tc>
          <w:tcPr>
            <w:tcW w:w="1619" w:type="dxa"/>
            <w:tcBorders>
              <w:top w:val="single" w:sz="4" w:space="0" w:color="auto"/>
              <w:left w:val="single" w:sz="4" w:space="0" w:color="auto"/>
              <w:bottom w:val="single" w:sz="4" w:space="0" w:color="auto"/>
              <w:right w:val="single" w:sz="4" w:space="0" w:color="auto"/>
            </w:tcBorders>
          </w:tcPr>
          <w:p w14:paraId="264652A0" w14:textId="11696503" w:rsidR="00825E94" w:rsidRPr="00203658" w:rsidRDefault="3D408178" w:rsidP="3D408178">
            <w:pPr>
              <w:tabs>
                <w:tab w:val="right" w:leader="underscore" w:pos="9639"/>
              </w:tabs>
              <w:spacing w:after="0" w:line="240" w:lineRule="auto"/>
              <w:jc w:val="both"/>
              <w:rPr>
                <w:sz w:val="20"/>
                <w:szCs w:val="20"/>
              </w:rPr>
            </w:pPr>
            <w:proofErr w:type="spellStart"/>
            <w:r w:rsidRPr="3D408178">
              <w:rPr>
                <w:sz w:val="20"/>
                <w:szCs w:val="20"/>
              </w:rPr>
              <w:t>Evaluation</w:t>
            </w:r>
            <w:proofErr w:type="spellEnd"/>
            <w:r w:rsidRPr="3D408178">
              <w:rPr>
                <w:sz w:val="20"/>
                <w:szCs w:val="20"/>
              </w:rPr>
              <w:t xml:space="preserve"> Tools</w:t>
            </w:r>
          </w:p>
        </w:tc>
      </w:tr>
      <w:tr w:rsidR="00825E94" w:rsidRPr="00203658" w14:paraId="281E6BD8" w14:textId="77777777" w:rsidTr="3D408178">
        <w:tc>
          <w:tcPr>
            <w:tcW w:w="621" w:type="dxa"/>
            <w:tcBorders>
              <w:top w:val="single" w:sz="4" w:space="0" w:color="auto"/>
              <w:left w:val="single" w:sz="4" w:space="0" w:color="auto"/>
              <w:bottom w:val="single" w:sz="4" w:space="0" w:color="auto"/>
              <w:right w:val="single" w:sz="4" w:space="0" w:color="auto"/>
            </w:tcBorders>
          </w:tcPr>
          <w:p w14:paraId="10243244" w14:textId="77777777" w:rsidR="00825E94" w:rsidRPr="00203658" w:rsidRDefault="00825E94" w:rsidP="00825E94">
            <w:pPr>
              <w:tabs>
                <w:tab w:val="right" w:leader="underscore" w:pos="9639"/>
              </w:tabs>
              <w:spacing w:after="0" w:line="240" w:lineRule="auto"/>
              <w:jc w:val="both"/>
              <w:rPr>
                <w:b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7A910BA"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0BF387FD" w14:textId="77777777" w:rsidR="00825E94" w:rsidRPr="00203658" w:rsidRDefault="00825E94" w:rsidP="00825E94">
            <w:pPr>
              <w:tabs>
                <w:tab w:val="right" w:leader="underscore" w:pos="963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18B4B547"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t>
            </w:r>
          </w:p>
        </w:tc>
        <w:tc>
          <w:tcPr>
            <w:tcW w:w="372" w:type="dxa"/>
            <w:tcBorders>
              <w:top w:val="single" w:sz="4" w:space="0" w:color="auto"/>
              <w:left w:val="single" w:sz="4" w:space="0" w:color="auto"/>
              <w:bottom w:val="single" w:sz="4" w:space="0" w:color="auto"/>
              <w:right w:val="single" w:sz="4" w:space="0" w:color="auto"/>
            </w:tcBorders>
          </w:tcPr>
          <w:p w14:paraId="679B1964"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LW</w:t>
            </w:r>
          </w:p>
        </w:tc>
        <w:tc>
          <w:tcPr>
            <w:tcW w:w="495" w:type="dxa"/>
            <w:tcBorders>
              <w:top w:val="single" w:sz="4" w:space="0" w:color="auto"/>
              <w:left w:val="single" w:sz="4" w:space="0" w:color="auto"/>
              <w:bottom w:val="single" w:sz="4" w:space="0" w:color="auto"/>
              <w:right w:val="single" w:sz="4" w:space="0" w:color="auto"/>
            </w:tcBorders>
          </w:tcPr>
          <w:p w14:paraId="4429FECC"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PC</w:t>
            </w:r>
          </w:p>
        </w:tc>
        <w:tc>
          <w:tcPr>
            <w:tcW w:w="647" w:type="dxa"/>
            <w:tcBorders>
              <w:top w:val="single" w:sz="4" w:space="0" w:color="auto"/>
              <w:left w:val="single" w:sz="4" w:space="0" w:color="auto"/>
              <w:bottom w:val="single" w:sz="4" w:space="0" w:color="auto"/>
              <w:right w:val="single" w:sz="4" w:space="0" w:color="auto"/>
            </w:tcBorders>
          </w:tcPr>
          <w:p w14:paraId="1A20C06A"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CPC</w:t>
            </w:r>
          </w:p>
        </w:tc>
        <w:tc>
          <w:tcPr>
            <w:tcW w:w="369" w:type="dxa"/>
            <w:tcBorders>
              <w:top w:val="single" w:sz="4" w:space="0" w:color="auto"/>
              <w:left w:val="single" w:sz="4" w:space="0" w:color="auto"/>
              <w:bottom w:val="single" w:sz="4" w:space="0" w:color="auto"/>
              <w:right w:val="single" w:sz="4" w:space="0" w:color="auto"/>
            </w:tcBorders>
          </w:tcPr>
          <w:p w14:paraId="75824FFD"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S</w:t>
            </w:r>
          </w:p>
        </w:tc>
        <w:tc>
          <w:tcPr>
            <w:tcW w:w="647" w:type="dxa"/>
            <w:tcBorders>
              <w:top w:val="single" w:sz="4" w:space="0" w:color="auto"/>
              <w:left w:val="single" w:sz="4" w:space="0" w:color="auto"/>
              <w:bottom w:val="single" w:sz="4" w:space="0" w:color="auto"/>
              <w:right w:val="single" w:sz="4" w:space="0" w:color="auto"/>
            </w:tcBorders>
          </w:tcPr>
          <w:p w14:paraId="23438091" w14:textId="77777777" w:rsidR="00825E94" w:rsidRPr="00ED2C73" w:rsidRDefault="00ED2C73" w:rsidP="00825E94">
            <w:pPr>
              <w:tabs>
                <w:tab w:val="right" w:leader="underscore" w:pos="9639"/>
              </w:tabs>
              <w:spacing w:after="0" w:line="240" w:lineRule="auto"/>
              <w:jc w:val="both"/>
              <w:rPr>
                <w:bCs/>
                <w:sz w:val="20"/>
                <w:szCs w:val="20"/>
                <w:lang w:val="en-CA"/>
              </w:rPr>
            </w:pPr>
            <w:r>
              <w:rPr>
                <w:bCs/>
                <w:sz w:val="20"/>
                <w:szCs w:val="20"/>
                <w:lang w:val="en-CA"/>
              </w:rPr>
              <w:t>IWS</w:t>
            </w:r>
          </w:p>
        </w:tc>
        <w:tc>
          <w:tcPr>
            <w:tcW w:w="778" w:type="dxa"/>
            <w:tcBorders>
              <w:top w:val="single" w:sz="4" w:space="0" w:color="auto"/>
              <w:left w:val="single" w:sz="4" w:space="0" w:color="auto"/>
              <w:bottom w:val="single" w:sz="4" w:space="0" w:color="auto"/>
              <w:right w:val="single" w:sz="4" w:space="0" w:color="auto"/>
            </w:tcBorders>
          </w:tcPr>
          <w:p w14:paraId="6FA804A1" w14:textId="77777777" w:rsidR="00825E94" w:rsidRPr="00203658" w:rsidRDefault="00ED2C73" w:rsidP="00825E94">
            <w:pPr>
              <w:tabs>
                <w:tab w:val="right" w:leader="underscore" w:pos="9639"/>
              </w:tabs>
              <w:spacing w:after="0" w:line="240" w:lineRule="auto"/>
              <w:jc w:val="both"/>
              <w:rPr>
                <w:bCs/>
                <w:sz w:val="20"/>
                <w:szCs w:val="20"/>
              </w:rPr>
            </w:pPr>
            <w:r>
              <w:rPr>
                <w:bCs/>
                <w:sz w:val="20"/>
                <w:szCs w:val="20"/>
                <w:lang w:val="en-CA"/>
              </w:rPr>
              <w:t>Total</w:t>
            </w:r>
          </w:p>
        </w:tc>
        <w:tc>
          <w:tcPr>
            <w:tcW w:w="1619" w:type="dxa"/>
            <w:tcBorders>
              <w:top w:val="single" w:sz="4" w:space="0" w:color="auto"/>
              <w:left w:val="single" w:sz="4" w:space="0" w:color="auto"/>
              <w:bottom w:val="single" w:sz="4" w:space="0" w:color="auto"/>
              <w:right w:val="single" w:sz="4" w:space="0" w:color="auto"/>
            </w:tcBorders>
          </w:tcPr>
          <w:p w14:paraId="1BC6790B"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CF71BF7" w14:textId="77777777" w:rsidTr="3D408178">
        <w:tc>
          <w:tcPr>
            <w:tcW w:w="621" w:type="dxa"/>
            <w:tcBorders>
              <w:top w:val="single" w:sz="4" w:space="0" w:color="auto"/>
              <w:left w:val="single" w:sz="4" w:space="0" w:color="auto"/>
              <w:bottom w:val="single" w:sz="4" w:space="0" w:color="auto"/>
              <w:right w:val="single" w:sz="4" w:space="0" w:color="auto"/>
            </w:tcBorders>
          </w:tcPr>
          <w:p w14:paraId="321C16EF"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7AA8A404"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32A91B73" w14:textId="77777777" w:rsidR="00825E94" w:rsidRPr="00057F55" w:rsidRDefault="00ED2C73" w:rsidP="00825E94">
            <w:pPr>
              <w:tabs>
                <w:tab w:val="right" w:leader="underscore" w:pos="9639"/>
              </w:tabs>
              <w:spacing w:after="0" w:line="240" w:lineRule="auto"/>
              <w:jc w:val="both"/>
              <w:rPr>
                <w:b/>
                <w:bCs/>
                <w:sz w:val="20"/>
                <w:szCs w:val="20"/>
              </w:rPr>
            </w:pPr>
            <w:proofErr w:type="spellStart"/>
            <w:r w:rsidRPr="00ED2C73">
              <w:rPr>
                <w:b/>
                <w:bCs/>
                <w:sz w:val="20"/>
                <w:szCs w:val="20"/>
              </w:rPr>
              <w:t>Notcarriedout</w:t>
            </w:r>
            <w:proofErr w:type="spellEnd"/>
          </w:p>
        </w:tc>
        <w:tc>
          <w:tcPr>
            <w:tcW w:w="608" w:type="dxa"/>
            <w:tcBorders>
              <w:top w:val="single" w:sz="4" w:space="0" w:color="auto"/>
              <w:left w:val="single" w:sz="4" w:space="0" w:color="auto"/>
              <w:bottom w:val="single" w:sz="4" w:space="0" w:color="auto"/>
              <w:right w:val="single" w:sz="4" w:space="0" w:color="auto"/>
            </w:tcBorders>
          </w:tcPr>
          <w:p w14:paraId="1C8ED722" w14:textId="77777777" w:rsidR="00825E94" w:rsidRPr="00203658" w:rsidRDefault="00825E94" w:rsidP="00825E94">
            <w:pPr>
              <w:tabs>
                <w:tab w:val="right" w:leader="underscore" w:pos="963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2EDFEA5A" w14:textId="77777777" w:rsidR="00825E94" w:rsidRPr="00203658" w:rsidRDefault="00825E94" w:rsidP="00825E94">
            <w:pPr>
              <w:tabs>
                <w:tab w:val="right" w:leader="underscore" w:pos="963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5F2E3E9C"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0C24BE31" w14:textId="77777777" w:rsidR="00825E94" w:rsidRPr="00203658" w:rsidRDefault="00825E94" w:rsidP="00825E94">
            <w:pPr>
              <w:tabs>
                <w:tab w:val="right" w:leader="underscore" w:pos="963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78A11745" w14:textId="77777777" w:rsidR="00825E94" w:rsidRPr="00203658" w:rsidRDefault="00825E94" w:rsidP="00825E94">
            <w:pPr>
              <w:tabs>
                <w:tab w:val="right" w:leader="underscore" w:pos="963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706981E" w14:textId="77777777" w:rsidR="00825E94" w:rsidRPr="00203658" w:rsidRDefault="00825E94" w:rsidP="00825E94">
            <w:pPr>
              <w:tabs>
                <w:tab w:val="right" w:leader="underscore" w:pos="963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3306A006" w14:textId="77777777" w:rsidR="00825E94" w:rsidRPr="00203658" w:rsidRDefault="00825E94" w:rsidP="00825E94">
            <w:pPr>
              <w:tabs>
                <w:tab w:val="right" w:leader="underscore" w:pos="963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2035D9F4" w14:textId="77777777" w:rsidR="00825E94" w:rsidRPr="00203658" w:rsidRDefault="00825E94" w:rsidP="00825E94">
            <w:pPr>
              <w:tabs>
                <w:tab w:val="right" w:leader="underscore" w:pos="9639"/>
              </w:tabs>
              <w:spacing w:after="0" w:line="240" w:lineRule="auto"/>
              <w:jc w:val="both"/>
              <w:rPr>
                <w:bCs/>
                <w:sz w:val="20"/>
                <w:szCs w:val="20"/>
              </w:rPr>
            </w:pPr>
          </w:p>
        </w:tc>
      </w:tr>
      <w:tr w:rsidR="00825E94" w:rsidRPr="00203658" w14:paraId="4A67E601" w14:textId="77777777" w:rsidTr="3D408178">
        <w:tc>
          <w:tcPr>
            <w:tcW w:w="621" w:type="dxa"/>
            <w:tcBorders>
              <w:top w:val="single" w:sz="4" w:space="0" w:color="auto"/>
              <w:left w:val="single" w:sz="4" w:space="0" w:color="auto"/>
              <w:bottom w:val="single" w:sz="4" w:space="0" w:color="auto"/>
              <w:right w:val="single" w:sz="4" w:space="0" w:color="auto"/>
            </w:tcBorders>
          </w:tcPr>
          <w:p w14:paraId="3EF8A0A8" w14:textId="77777777" w:rsidR="00825E94" w:rsidRPr="00203658" w:rsidRDefault="00825E94" w:rsidP="00825E94">
            <w:pPr>
              <w:tabs>
                <w:tab w:val="right" w:leader="underscore" w:pos="9639"/>
              </w:tabs>
              <w:spacing w:after="0" w:line="240" w:lineRule="auto"/>
              <w:jc w:val="both"/>
              <w:rPr>
                <w:bCs/>
                <w:sz w:val="20"/>
                <w:szCs w:val="20"/>
              </w:rPr>
            </w:pPr>
            <w:r w:rsidRPr="00203658">
              <w:rPr>
                <w:bCs/>
                <w:sz w:val="20"/>
                <w:szCs w:val="20"/>
              </w:rPr>
              <w:t>2</w:t>
            </w:r>
          </w:p>
        </w:tc>
        <w:tc>
          <w:tcPr>
            <w:tcW w:w="1080" w:type="dxa"/>
            <w:tcBorders>
              <w:top w:val="single" w:sz="4" w:space="0" w:color="auto"/>
              <w:left w:val="single" w:sz="4" w:space="0" w:color="auto"/>
              <w:bottom w:val="single" w:sz="4" w:space="0" w:color="auto"/>
              <w:right w:val="single" w:sz="4" w:space="0" w:color="auto"/>
            </w:tcBorders>
          </w:tcPr>
          <w:p w14:paraId="63382346" w14:textId="77777777" w:rsidR="00825E94" w:rsidRPr="00203658" w:rsidRDefault="00825E94" w:rsidP="00825E94">
            <w:pPr>
              <w:tabs>
                <w:tab w:val="right" w:leader="underscore" w:pos="9639"/>
              </w:tabs>
              <w:spacing w:after="0" w:line="240" w:lineRule="auto"/>
              <w:jc w:val="both"/>
              <w:rPr>
                <w:bCs/>
                <w:sz w:val="20"/>
                <w:szCs w:val="20"/>
              </w:rPr>
            </w:pPr>
          </w:p>
        </w:tc>
        <w:tc>
          <w:tcPr>
            <w:tcW w:w="2335" w:type="dxa"/>
            <w:tcBorders>
              <w:top w:val="single" w:sz="4" w:space="0" w:color="auto"/>
              <w:left w:val="single" w:sz="4" w:space="0" w:color="auto"/>
              <w:bottom w:val="single" w:sz="4" w:space="0" w:color="auto"/>
              <w:right w:val="single" w:sz="4" w:space="0" w:color="auto"/>
            </w:tcBorders>
          </w:tcPr>
          <w:p w14:paraId="7BAE10E3" w14:textId="77777777" w:rsidR="00825E94" w:rsidRPr="00203658" w:rsidRDefault="00825E94" w:rsidP="00825E94">
            <w:pPr>
              <w:tabs>
                <w:tab w:val="left" w:pos="709"/>
              </w:tabs>
              <w:spacing w:after="0" w:line="240" w:lineRule="auto"/>
              <w:jc w:val="both"/>
              <w:rPr>
                <w:bCs/>
                <w:sz w:val="20"/>
                <w:szCs w:val="20"/>
              </w:rPr>
            </w:pPr>
          </w:p>
        </w:tc>
        <w:tc>
          <w:tcPr>
            <w:tcW w:w="608" w:type="dxa"/>
            <w:tcBorders>
              <w:top w:val="single" w:sz="4" w:space="0" w:color="auto"/>
              <w:left w:val="single" w:sz="4" w:space="0" w:color="auto"/>
              <w:bottom w:val="single" w:sz="4" w:space="0" w:color="auto"/>
              <w:right w:val="single" w:sz="4" w:space="0" w:color="auto"/>
            </w:tcBorders>
          </w:tcPr>
          <w:p w14:paraId="5FCADA36" w14:textId="77777777" w:rsidR="00825E94" w:rsidRPr="00203658" w:rsidRDefault="00825E94" w:rsidP="00825E94">
            <w:pPr>
              <w:tabs>
                <w:tab w:val="left" w:pos="709"/>
              </w:tabs>
              <w:spacing w:after="0" w:line="240" w:lineRule="auto"/>
              <w:jc w:val="both"/>
              <w:rPr>
                <w:bCs/>
                <w:sz w:val="20"/>
                <w:szCs w:val="20"/>
              </w:rPr>
            </w:pPr>
          </w:p>
        </w:tc>
        <w:tc>
          <w:tcPr>
            <w:tcW w:w="372" w:type="dxa"/>
            <w:tcBorders>
              <w:top w:val="single" w:sz="4" w:space="0" w:color="auto"/>
              <w:left w:val="single" w:sz="4" w:space="0" w:color="auto"/>
              <w:bottom w:val="single" w:sz="4" w:space="0" w:color="auto"/>
              <w:right w:val="single" w:sz="4" w:space="0" w:color="auto"/>
            </w:tcBorders>
          </w:tcPr>
          <w:p w14:paraId="04222C4D" w14:textId="77777777" w:rsidR="00825E94" w:rsidRPr="00203658" w:rsidRDefault="00825E94" w:rsidP="00825E94">
            <w:pPr>
              <w:tabs>
                <w:tab w:val="left" w:pos="709"/>
              </w:tabs>
              <w:spacing w:after="0" w:line="240" w:lineRule="auto"/>
              <w:jc w:val="both"/>
              <w:rPr>
                <w:bCs/>
                <w:sz w:val="20"/>
                <w:szCs w:val="20"/>
              </w:rPr>
            </w:pPr>
          </w:p>
        </w:tc>
        <w:tc>
          <w:tcPr>
            <w:tcW w:w="495" w:type="dxa"/>
            <w:tcBorders>
              <w:top w:val="single" w:sz="4" w:space="0" w:color="auto"/>
              <w:left w:val="single" w:sz="4" w:space="0" w:color="auto"/>
              <w:bottom w:val="single" w:sz="4" w:space="0" w:color="auto"/>
              <w:right w:val="single" w:sz="4" w:space="0" w:color="auto"/>
            </w:tcBorders>
          </w:tcPr>
          <w:p w14:paraId="2E0A41EB"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5A8F93D6" w14:textId="77777777" w:rsidR="00825E94" w:rsidRPr="00203658" w:rsidRDefault="00825E94" w:rsidP="00825E94">
            <w:pPr>
              <w:tabs>
                <w:tab w:val="left" w:pos="709"/>
              </w:tabs>
              <w:spacing w:after="0" w:line="240" w:lineRule="auto"/>
              <w:jc w:val="both"/>
              <w:rPr>
                <w:bCs/>
                <w:sz w:val="20"/>
                <w:szCs w:val="20"/>
              </w:rPr>
            </w:pPr>
          </w:p>
        </w:tc>
        <w:tc>
          <w:tcPr>
            <w:tcW w:w="369" w:type="dxa"/>
            <w:tcBorders>
              <w:top w:val="single" w:sz="4" w:space="0" w:color="auto"/>
              <w:left w:val="single" w:sz="4" w:space="0" w:color="auto"/>
              <w:bottom w:val="single" w:sz="4" w:space="0" w:color="auto"/>
              <w:right w:val="single" w:sz="4" w:space="0" w:color="auto"/>
            </w:tcBorders>
          </w:tcPr>
          <w:p w14:paraId="51274CD0" w14:textId="77777777" w:rsidR="00825E94" w:rsidRPr="00203658" w:rsidRDefault="00825E94" w:rsidP="00825E94">
            <w:pPr>
              <w:tabs>
                <w:tab w:val="left" w:pos="709"/>
              </w:tabs>
              <w:spacing w:after="0" w:line="240" w:lineRule="auto"/>
              <w:jc w:val="both"/>
              <w:rPr>
                <w:bCs/>
                <w:sz w:val="20"/>
                <w:szCs w:val="20"/>
              </w:rPr>
            </w:pPr>
          </w:p>
        </w:tc>
        <w:tc>
          <w:tcPr>
            <w:tcW w:w="647" w:type="dxa"/>
            <w:tcBorders>
              <w:top w:val="single" w:sz="4" w:space="0" w:color="auto"/>
              <w:left w:val="single" w:sz="4" w:space="0" w:color="auto"/>
              <w:bottom w:val="single" w:sz="4" w:space="0" w:color="auto"/>
              <w:right w:val="single" w:sz="4" w:space="0" w:color="auto"/>
            </w:tcBorders>
          </w:tcPr>
          <w:p w14:paraId="6BBA99C2" w14:textId="77777777" w:rsidR="00825E94" w:rsidRPr="00203658" w:rsidRDefault="00825E94" w:rsidP="00825E94">
            <w:pPr>
              <w:tabs>
                <w:tab w:val="left" w:pos="709"/>
              </w:tabs>
              <w:spacing w:after="0" w:line="240" w:lineRule="auto"/>
              <w:jc w:val="both"/>
              <w:rPr>
                <w:bCs/>
                <w:sz w:val="20"/>
                <w:szCs w:val="20"/>
              </w:rPr>
            </w:pPr>
          </w:p>
        </w:tc>
        <w:tc>
          <w:tcPr>
            <w:tcW w:w="778" w:type="dxa"/>
            <w:tcBorders>
              <w:top w:val="single" w:sz="4" w:space="0" w:color="auto"/>
              <w:left w:val="single" w:sz="4" w:space="0" w:color="auto"/>
              <w:bottom w:val="single" w:sz="4" w:space="0" w:color="auto"/>
              <w:right w:val="single" w:sz="4" w:space="0" w:color="auto"/>
            </w:tcBorders>
          </w:tcPr>
          <w:p w14:paraId="70A98B47" w14:textId="77777777" w:rsidR="00825E94" w:rsidRPr="00203658" w:rsidRDefault="00825E94" w:rsidP="00825E94">
            <w:pPr>
              <w:tabs>
                <w:tab w:val="left" w:pos="709"/>
              </w:tabs>
              <w:spacing w:after="0" w:line="240" w:lineRule="auto"/>
              <w:jc w:val="both"/>
              <w:rPr>
                <w:bCs/>
                <w:sz w:val="20"/>
                <w:szCs w:val="20"/>
              </w:rPr>
            </w:pPr>
          </w:p>
        </w:tc>
        <w:tc>
          <w:tcPr>
            <w:tcW w:w="1619" w:type="dxa"/>
            <w:tcBorders>
              <w:top w:val="single" w:sz="4" w:space="0" w:color="auto"/>
              <w:left w:val="single" w:sz="4" w:space="0" w:color="auto"/>
              <w:bottom w:val="single" w:sz="4" w:space="0" w:color="auto"/>
              <w:right w:val="single" w:sz="4" w:space="0" w:color="auto"/>
            </w:tcBorders>
          </w:tcPr>
          <w:p w14:paraId="335120E6" w14:textId="77777777" w:rsidR="00825E94" w:rsidRPr="00203658" w:rsidRDefault="00825E94" w:rsidP="00825E94">
            <w:pPr>
              <w:tabs>
                <w:tab w:val="left" w:pos="709"/>
              </w:tabs>
              <w:spacing w:after="0" w:line="240" w:lineRule="auto"/>
              <w:jc w:val="both"/>
              <w:rPr>
                <w:bCs/>
                <w:sz w:val="20"/>
                <w:szCs w:val="20"/>
              </w:rPr>
            </w:pPr>
          </w:p>
        </w:tc>
      </w:tr>
    </w:tbl>
    <w:p w14:paraId="0EEF9506" w14:textId="77777777" w:rsidR="00825E94" w:rsidRDefault="00825E94" w:rsidP="00825E94">
      <w:pPr>
        <w:widowControl w:val="0"/>
        <w:spacing w:after="0" w:line="240" w:lineRule="auto"/>
        <w:jc w:val="both"/>
      </w:pPr>
    </w:p>
    <w:p w14:paraId="1834C6CC" w14:textId="77777777" w:rsidR="00825E94" w:rsidRPr="00913AC6" w:rsidRDefault="00825E94" w:rsidP="00825E94">
      <w:pPr>
        <w:widowControl w:val="0"/>
        <w:spacing w:after="0" w:line="240" w:lineRule="auto"/>
        <w:jc w:val="both"/>
      </w:pPr>
      <w:r w:rsidRPr="00913AC6">
        <w:t xml:space="preserve">5.2. </w:t>
      </w:r>
      <w:proofErr w:type="spellStart"/>
      <w:r w:rsidR="00ED2C73" w:rsidRPr="00ED2C73">
        <w:t>Lecturedistributionbysemester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6562"/>
        <w:gridCol w:w="336"/>
        <w:gridCol w:w="336"/>
        <w:gridCol w:w="336"/>
        <w:gridCol w:w="336"/>
        <w:gridCol w:w="336"/>
        <w:gridCol w:w="456"/>
      </w:tblGrid>
      <w:tr w:rsidR="00825E94" w:rsidRPr="00913AC6" w14:paraId="354293A2" w14:textId="77777777" w:rsidTr="3D408178">
        <w:tc>
          <w:tcPr>
            <w:tcW w:w="641" w:type="dxa"/>
            <w:tcBorders>
              <w:top w:val="single" w:sz="4" w:space="0" w:color="auto"/>
              <w:left w:val="single" w:sz="4" w:space="0" w:color="auto"/>
              <w:bottom w:val="single" w:sz="4" w:space="0" w:color="auto"/>
              <w:right w:val="single" w:sz="4" w:space="0" w:color="auto"/>
            </w:tcBorders>
          </w:tcPr>
          <w:p w14:paraId="3BBB3BC1" w14:textId="5803573A" w:rsidR="00825E94" w:rsidRPr="00913AC6" w:rsidRDefault="3D408178" w:rsidP="00825E94">
            <w:pPr>
              <w:widowControl w:val="0"/>
              <w:spacing w:after="0" w:line="240" w:lineRule="auto"/>
              <w:jc w:val="both"/>
            </w:pPr>
            <w:r>
              <w:t>p/№</w:t>
            </w:r>
          </w:p>
        </w:tc>
        <w:tc>
          <w:tcPr>
            <w:tcW w:w="6794" w:type="dxa"/>
            <w:tcBorders>
              <w:top w:val="single" w:sz="4" w:space="0" w:color="auto"/>
              <w:left w:val="single" w:sz="4" w:space="0" w:color="auto"/>
              <w:bottom w:val="single" w:sz="4" w:space="0" w:color="auto"/>
              <w:right w:val="single" w:sz="4" w:space="0" w:color="auto"/>
            </w:tcBorders>
          </w:tcPr>
          <w:p w14:paraId="18F02512" w14:textId="7C146DEE" w:rsidR="00825E94" w:rsidRPr="00ED2C73" w:rsidRDefault="3D408178" w:rsidP="00825E94">
            <w:pPr>
              <w:widowControl w:val="0"/>
              <w:spacing w:after="0" w:line="240" w:lineRule="auto"/>
              <w:jc w:val="both"/>
              <w:rPr>
                <w:lang w:val="en-CA"/>
              </w:rPr>
            </w:pPr>
            <w:proofErr w:type="spellStart"/>
            <w:r>
              <w:t>Lecture</w:t>
            </w:r>
            <w:proofErr w:type="spellEnd"/>
            <w:r>
              <w:t xml:space="preserve"> </w:t>
            </w:r>
            <w:proofErr w:type="spellStart"/>
            <w:r>
              <w:t>topic</w:t>
            </w:r>
            <w:proofErr w:type="spellEnd"/>
            <w:r>
              <w:t xml:space="preserve"> </w:t>
            </w:r>
            <w:proofErr w:type="spellStart"/>
            <w:r>
              <w:t>titles</w:t>
            </w:r>
            <w:proofErr w:type="spellEnd"/>
          </w:p>
        </w:tc>
        <w:tc>
          <w:tcPr>
            <w:tcW w:w="2136" w:type="dxa"/>
            <w:gridSpan w:val="6"/>
            <w:tcBorders>
              <w:top w:val="single" w:sz="4" w:space="0" w:color="auto"/>
              <w:left w:val="single" w:sz="4" w:space="0" w:color="auto"/>
              <w:bottom w:val="single" w:sz="4" w:space="0" w:color="auto"/>
              <w:right w:val="single" w:sz="4" w:space="0" w:color="auto"/>
            </w:tcBorders>
          </w:tcPr>
          <w:p w14:paraId="4FCAE1BB" w14:textId="77777777" w:rsidR="00825E94" w:rsidRPr="00ED2C73" w:rsidRDefault="00ED2C73" w:rsidP="00825E94">
            <w:pPr>
              <w:widowControl w:val="0"/>
              <w:spacing w:after="0" w:line="240" w:lineRule="auto"/>
              <w:jc w:val="both"/>
              <w:rPr>
                <w:lang w:val="en-CA"/>
              </w:rPr>
            </w:pPr>
            <w:r>
              <w:rPr>
                <w:lang w:val="en-CA"/>
              </w:rPr>
              <w:t>Volume in Academic Hours</w:t>
            </w:r>
          </w:p>
        </w:tc>
      </w:tr>
      <w:tr w:rsidR="00825E94" w:rsidRPr="00913AC6" w14:paraId="4BE35354" w14:textId="77777777" w:rsidTr="3D408178">
        <w:tc>
          <w:tcPr>
            <w:tcW w:w="641" w:type="dxa"/>
            <w:tcBorders>
              <w:top w:val="single" w:sz="4" w:space="0" w:color="auto"/>
              <w:left w:val="single" w:sz="4" w:space="0" w:color="auto"/>
              <w:bottom w:val="single" w:sz="4" w:space="0" w:color="auto"/>
              <w:right w:val="single" w:sz="4" w:space="0" w:color="auto"/>
            </w:tcBorders>
          </w:tcPr>
          <w:p w14:paraId="56267961"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D0B5BAD" w14:textId="77777777" w:rsidR="00825E94" w:rsidRPr="00913AC6" w:rsidRDefault="00825E94" w:rsidP="00825E94">
            <w:pPr>
              <w:spacing w:before="60" w:after="60"/>
            </w:pPr>
          </w:p>
        </w:tc>
        <w:tc>
          <w:tcPr>
            <w:tcW w:w="2136" w:type="dxa"/>
            <w:gridSpan w:val="6"/>
            <w:tcBorders>
              <w:top w:val="single" w:sz="4" w:space="0" w:color="auto"/>
              <w:left w:val="single" w:sz="4" w:space="0" w:color="auto"/>
              <w:bottom w:val="single" w:sz="4" w:space="0" w:color="auto"/>
              <w:right w:val="single" w:sz="4" w:space="0" w:color="auto"/>
            </w:tcBorders>
          </w:tcPr>
          <w:p w14:paraId="57C8C2BB" w14:textId="77777777" w:rsidR="00825E94" w:rsidRPr="00ED2C73" w:rsidRDefault="00ED2C73" w:rsidP="00825E94">
            <w:pPr>
              <w:widowControl w:val="0"/>
              <w:spacing w:after="0" w:line="240" w:lineRule="auto"/>
              <w:rPr>
                <w:lang w:val="en-CA"/>
              </w:rPr>
            </w:pPr>
            <w:r>
              <w:rPr>
                <w:lang w:val="en-CA"/>
              </w:rPr>
              <w:t>Semester</w:t>
            </w:r>
          </w:p>
        </w:tc>
      </w:tr>
      <w:tr w:rsidR="00825E94" w:rsidRPr="00913AC6" w14:paraId="604183B7" w14:textId="77777777" w:rsidTr="3D408178">
        <w:tc>
          <w:tcPr>
            <w:tcW w:w="641" w:type="dxa"/>
            <w:tcBorders>
              <w:top w:val="single" w:sz="4" w:space="0" w:color="auto"/>
              <w:left w:val="single" w:sz="4" w:space="0" w:color="auto"/>
              <w:bottom w:val="single" w:sz="4" w:space="0" w:color="auto"/>
              <w:right w:val="single" w:sz="4" w:space="0" w:color="auto"/>
            </w:tcBorders>
          </w:tcPr>
          <w:p w14:paraId="6B009DB9" w14:textId="77777777" w:rsidR="00825E94" w:rsidRPr="00913AC6" w:rsidRDefault="00825E94" w:rsidP="00825E94">
            <w:pPr>
              <w:widowControl w:val="0"/>
              <w:spacing w:after="0" w:line="240" w:lineRule="auto"/>
              <w:jc w:val="both"/>
            </w:pPr>
          </w:p>
        </w:tc>
        <w:tc>
          <w:tcPr>
            <w:tcW w:w="6794" w:type="dxa"/>
            <w:tcBorders>
              <w:top w:val="single" w:sz="4" w:space="0" w:color="auto"/>
              <w:left w:val="single" w:sz="4" w:space="0" w:color="auto"/>
              <w:bottom w:val="single" w:sz="4" w:space="0" w:color="auto"/>
              <w:right w:val="single" w:sz="4" w:space="0" w:color="auto"/>
            </w:tcBorders>
          </w:tcPr>
          <w:p w14:paraId="11AFA4BE" w14:textId="77777777" w:rsidR="00825E94" w:rsidRPr="00913AC6" w:rsidRDefault="00825E94" w:rsidP="00825E94">
            <w:pPr>
              <w:spacing w:before="60" w:after="60"/>
            </w:pPr>
          </w:p>
        </w:tc>
        <w:tc>
          <w:tcPr>
            <w:tcW w:w="336" w:type="dxa"/>
            <w:tcBorders>
              <w:top w:val="single" w:sz="4" w:space="0" w:color="auto"/>
              <w:left w:val="single" w:sz="4" w:space="0" w:color="auto"/>
              <w:right w:val="single" w:sz="4" w:space="0" w:color="auto"/>
            </w:tcBorders>
            <w:shd w:val="clear" w:color="auto" w:fill="auto"/>
          </w:tcPr>
          <w:p w14:paraId="1A4FBB1B" w14:textId="77777777" w:rsidR="00825E94" w:rsidRPr="00913AC6" w:rsidRDefault="00825E94" w:rsidP="00825E94">
            <w:pPr>
              <w:widowControl w:val="0"/>
              <w:spacing w:after="0" w:line="240" w:lineRule="auto"/>
              <w:jc w:val="both"/>
            </w:pPr>
            <w:r w:rsidRPr="00913AC6">
              <w:t>5</w:t>
            </w:r>
          </w:p>
        </w:tc>
        <w:tc>
          <w:tcPr>
            <w:tcW w:w="336" w:type="dxa"/>
            <w:tcBorders>
              <w:top w:val="single" w:sz="4" w:space="0" w:color="auto"/>
              <w:left w:val="single" w:sz="4" w:space="0" w:color="auto"/>
              <w:right w:val="single" w:sz="4" w:space="0" w:color="auto"/>
            </w:tcBorders>
            <w:shd w:val="clear" w:color="auto" w:fill="auto"/>
          </w:tcPr>
          <w:p w14:paraId="7FC9C97B" w14:textId="77777777" w:rsidR="00825E94" w:rsidRPr="00913AC6" w:rsidRDefault="00825E94" w:rsidP="00825E94">
            <w:pPr>
              <w:widowControl w:val="0"/>
              <w:spacing w:after="0" w:line="240" w:lineRule="auto"/>
              <w:jc w:val="both"/>
            </w:pPr>
            <w:r w:rsidRPr="00913AC6">
              <w:t>6</w:t>
            </w:r>
          </w:p>
        </w:tc>
        <w:tc>
          <w:tcPr>
            <w:tcW w:w="336" w:type="dxa"/>
            <w:tcBorders>
              <w:top w:val="single" w:sz="4" w:space="0" w:color="auto"/>
              <w:left w:val="single" w:sz="4" w:space="0" w:color="auto"/>
              <w:right w:val="single" w:sz="4" w:space="0" w:color="auto"/>
            </w:tcBorders>
            <w:shd w:val="clear" w:color="auto" w:fill="auto"/>
          </w:tcPr>
          <w:p w14:paraId="7B43693E" w14:textId="77777777" w:rsidR="00825E94" w:rsidRPr="00913AC6" w:rsidRDefault="00825E94" w:rsidP="00825E94">
            <w:pPr>
              <w:widowControl w:val="0"/>
              <w:spacing w:after="0" w:line="240" w:lineRule="auto"/>
              <w:jc w:val="both"/>
            </w:pPr>
            <w:r w:rsidRPr="00913AC6">
              <w:t>7</w:t>
            </w:r>
          </w:p>
        </w:tc>
        <w:tc>
          <w:tcPr>
            <w:tcW w:w="336" w:type="dxa"/>
            <w:tcBorders>
              <w:top w:val="single" w:sz="4" w:space="0" w:color="auto"/>
              <w:left w:val="single" w:sz="4" w:space="0" w:color="auto"/>
            </w:tcBorders>
            <w:shd w:val="clear" w:color="auto" w:fill="auto"/>
          </w:tcPr>
          <w:p w14:paraId="64296F93" w14:textId="77777777" w:rsidR="00825E94" w:rsidRPr="00913AC6" w:rsidRDefault="00825E94" w:rsidP="00825E94">
            <w:pPr>
              <w:widowControl w:val="0"/>
              <w:spacing w:after="0" w:line="240" w:lineRule="auto"/>
              <w:jc w:val="both"/>
            </w:pPr>
            <w:r w:rsidRPr="00913AC6">
              <w:t>8</w:t>
            </w:r>
          </w:p>
        </w:tc>
        <w:tc>
          <w:tcPr>
            <w:tcW w:w="336" w:type="dxa"/>
            <w:tcBorders>
              <w:top w:val="single" w:sz="4" w:space="0" w:color="auto"/>
              <w:left w:val="single" w:sz="4" w:space="0" w:color="auto"/>
            </w:tcBorders>
            <w:shd w:val="clear" w:color="auto" w:fill="auto"/>
          </w:tcPr>
          <w:p w14:paraId="24AA4494" w14:textId="77777777" w:rsidR="00825E94" w:rsidRPr="00913AC6" w:rsidRDefault="00825E94" w:rsidP="00825E94">
            <w:pPr>
              <w:widowControl w:val="0"/>
              <w:spacing w:after="0" w:line="240" w:lineRule="auto"/>
              <w:jc w:val="both"/>
            </w:pPr>
            <w:r w:rsidRPr="00913AC6">
              <w:t>9</w:t>
            </w:r>
          </w:p>
        </w:tc>
        <w:tc>
          <w:tcPr>
            <w:tcW w:w="456" w:type="dxa"/>
            <w:tcBorders>
              <w:top w:val="single" w:sz="4" w:space="0" w:color="auto"/>
              <w:left w:val="single" w:sz="4" w:space="0" w:color="auto"/>
            </w:tcBorders>
            <w:shd w:val="clear" w:color="auto" w:fill="auto"/>
          </w:tcPr>
          <w:p w14:paraId="3315A401" w14:textId="77777777" w:rsidR="00825E94" w:rsidRPr="00913AC6" w:rsidRDefault="00825E94" w:rsidP="00825E94">
            <w:pPr>
              <w:widowControl w:val="0"/>
              <w:spacing w:after="0" w:line="240" w:lineRule="auto"/>
              <w:jc w:val="both"/>
            </w:pPr>
            <w:r w:rsidRPr="00913AC6">
              <w:t>10</w:t>
            </w:r>
          </w:p>
        </w:tc>
      </w:tr>
      <w:tr w:rsidR="00825E94" w:rsidRPr="00913AC6" w14:paraId="667AD979" w14:textId="77777777" w:rsidTr="3D408178">
        <w:tc>
          <w:tcPr>
            <w:tcW w:w="641" w:type="dxa"/>
            <w:tcBorders>
              <w:top w:val="single" w:sz="4" w:space="0" w:color="auto"/>
              <w:left w:val="single" w:sz="4" w:space="0" w:color="auto"/>
              <w:bottom w:val="single" w:sz="4" w:space="0" w:color="auto"/>
              <w:right w:val="single" w:sz="4" w:space="0" w:color="auto"/>
            </w:tcBorders>
          </w:tcPr>
          <w:p w14:paraId="4C66FD04" w14:textId="77777777" w:rsidR="00825E94" w:rsidRPr="00913AC6" w:rsidRDefault="00825E94" w:rsidP="00825E94">
            <w:pPr>
              <w:widowControl w:val="0"/>
              <w:spacing w:after="0" w:line="240" w:lineRule="auto"/>
              <w:jc w:val="both"/>
            </w:pPr>
            <w:r>
              <w:t>1</w:t>
            </w:r>
          </w:p>
        </w:tc>
        <w:tc>
          <w:tcPr>
            <w:tcW w:w="6794" w:type="dxa"/>
            <w:tcBorders>
              <w:top w:val="single" w:sz="4" w:space="0" w:color="auto"/>
              <w:left w:val="single" w:sz="4" w:space="0" w:color="auto"/>
              <w:bottom w:val="single" w:sz="4" w:space="0" w:color="auto"/>
              <w:right w:val="single" w:sz="4" w:space="0" w:color="auto"/>
            </w:tcBorders>
          </w:tcPr>
          <w:p w14:paraId="26054DC2" w14:textId="77777777" w:rsidR="00825E94" w:rsidRPr="00057F55" w:rsidRDefault="00ED2C73" w:rsidP="00825E94">
            <w:pPr>
              <w:spacing w:after="0" w:line="240" w:lineRule="auto"/>
              <w:jc w:val="both"/>
              <w:rPr>
                <w:b/>
              </w:rPr>
            </w:pPr>
            <w:proofErr w:type="spellStart"/>
            <w:r w:rsidRPr="00ED2C73">
              <w:rPr>
                <w:b/>
                <w:bCs/>
                <w:sz w:val="20"/>
                <w:szCs w:val="20"/>
              </w:rPr>
              <w:t>Notcarriedout</w:t>
            </w:r>
            <w:proofErr w:type="spellEnd"/>
          </w:p>
        </w:tc>
        <w:tc>
          <w:tcPr>
            <w:tcW w:w="336" w:type="dxa"/>
            <w:tcBorders>
              <w:top w:val="single" w:sz="4" w:space="0" w:color="auto"/>
              <w:left w:val="single" w:sz="4" w:space="0" w:color="auto"/>
              <w:right w:val="single" w:sz="4" w:space="0" w:color="auto"/>
            </w:tcBorders>
            <w:shd w:val="clear" w:color="auto" w:fill="auto"/>
          </w:tcPr>
          <w:p w14:paraId="3484D402"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66C623F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5A5ED9BA"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03D39F59"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6894C696"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2E935D9B" w14:textId="77777777" w:rsidR="00825E94" w:rsidRPr="00913AC6" w:rsidRDefault="00825E94" w:rsidP="00825E94">
            <w:pPr>
              <w:widowControl w:val="0"/>
              <w:spacing w:after="0" w:line="240" w:lineRule="auto"/>
              <w:jc w:val="both"/>
            </w:pPr>
          </w:p>
        </w:tc>
      </w:tr>
      <w:tr w:rsidR="00825E94" w:rsidRPr="00913AC6" w14:paraId="217ABD16" w14:textId="77777777" w:rsidTr="3D408178">
        <w:tc>
          <w:tcPr>
            <w:tcW w:w="641" w:type="dxa"/>
            <w:tcBorders>
              <w:top w:val="single" w:sz="4" w:space="0" w:color="auto"/>
              <w:left w:val="single" w:sz="4" w:space="0" w:color="auto"/>
              <w:bottom w:val="single" w:sz="4" w:space="0" w:color="auto"/>
              <w:right w:val="single" w:sz="4" w:space="0" w:color="auto"/>
            </w:tcBorders>
          </w:tcPr>
          <w:p w14:paraId="11F5F2D1" w14:textId="77777777" w:rsidR="00825E94" w:rsidRPr="00913AC6" w:rsidRDefault="00825E94" w:rsidP="00825E94">
            <w:pPr>
              <w:widowControl w:val="0"/>
              <w:spacing w:after="0" w:line="240" w:lineRule="auto"/>
              <w:jc w:val="both"/>
            </w:pPr>
            <w:r>
              <w:t>2</w:t>
            </w:r>
          </w:p>
        </w:tc>
        <w:tc>
          <w:tcPr>
            <w:tcW w:w="6794" w:type="dxa"/>
            <w:tcBorders>
              <w:top w:val="single" w:sz="4" w:space="0" w:color="auto"/>
              <w:left w:val="single" w:sz="4" w:space="0" w:color="auto"/>
              <w:bottom w:val="single" w:sz="4" w:space="0" w:color="auto"/>
              <w:right w:val="single" w:sz="4" w:space="0" w:color="auto"/>
            </w:tcBorders>
          </w:tcPr>
          <w:p w14:paraId="2370F912" w14:textId="77777777" w:rsidR="00825E94" w:rsidRPr="006F4DEA" w:rsidRDefault="00825E94" w:rsidP="00825E94">
            <w:pPr>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400FE368"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3C93EBA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right w:val="single" w:sz="4" w:space="0" w:color="auto"/>
            </w:tcBorders>
            <w:shd w:val="clear" w:color="auto" w:fill="auto"/>
          </w:tcPr>
          <w:p w14:paraId="11C3CAC6"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1F46B964" w14:textId="77777777" w:rsidR="00825E94" w:rsidRPr="00913AC6" w:rsidRDefault="00825E94" w:rsidP="00825E94">
            <w:pPr>
              <w:widowControl w:val="0"/>
              <w:spacing w:after="0" w:line="240" w:lineRule="auto"/>
              <w:jc w:val="both"/>
            </w:pPr>
          </w:p>
        </w:tc>
        <w:tc>
          <w:tcPr>
            <w:tcW w:w="336" w:type="dxa"/>
            <w:tcBorders>
              <w:top w:val="single" w:sz="4" w:space="0" w:color="auto"/>
              <w:left w:val="single" w:sz="4" w:space="0" w:color="auto"/>
            </w:tcBorders>
            <w:shd w:val="clear" w:color="auto" w:fill="auto"/>
          </w:tcPr>
          <w:p w14:paraId="7742F24A" w14:textId="77777777" w:rsidR="00825E94" w:rsidRPr="00913AC6" w:rsidRDefault="00825E94" w:rsidP="00825E94">
            <w:pPr>
              <w:widowControl w:val="0"/>
              <w:spacing w:after="0" w:line="240" w:lineRule="auto"/>
              <w:jc w:val="both"/>
            </w:pPr>
          </w:p>
        </w:tc>
        <w:tc>
          <w:tcPr>
            <w:tcW w:w="456" w:type="dxa"/>
            <w:tcBorders>
              <w:top w:val="single" w:sz="4" w:space="0" w:color="auto"/>
              <w:left w:val="single" w:sz="4" w:space="0" w:color="auto"/>
            </w:tcBorders>
            <w:shd w:val="clear" w:color="auto" w:fill="auto"/>
          </w:tcPr>
          <w:p w14:paraId="5E55ED3A" w14:textId="77777777" w:rsidR="00825E94" w:rsidRPr="00913AC6" w:rsidRDefault="00825E94" w:rsidP="00825E94">
            <w:pPr>
              <w:widowControl w:val="0"/>
              <w:spacing w:after="0" w:line="240" w:lineRule="auto"/>
              <w:jc w:val="both"/>
            </w:pPr>
          </w:p>
        </w:tc>
      </w:tr>
    </w:tbl>
    <w:p w14:paraId="7CB4C7DC" w14:textId="77777777" w:rsidR="00825E94" w:rsidRDefault="00825E94" w:rsidP="00825E94">
      <w:pPr>
        <w:widowControl w:val="0"/>
        <w:spacing w:after="0" w:line="240" w:lineRule="auto"/>
        <w:jc w:val="both"/>
        <w:rPr>
          <w:bCs/>
        </w:rPr>
      </w:pPr>
    </w:p>
    <w:p w14:paraId="3E643F14" w14:textId="77777777" w:rsidR="00825E94" w:rsidRPr="00ED2C73" w:rsidRDefault="00825E94" w:rsidP="00825E94">
      <w:pPr>
        <w:widowControl w:val="0"/>
        <w:spacing w:after="0" w:line="240" w:lineRule="auto"/>
        <w:jc w:val="both"/>
        <w:rPr>
          <w:lang w:val="en-US"/>
        </w:rPr>
      </w:pPr>
      <w:r w:rsidRPr="00ED2C73">
        <w:rPr>
          <w:bCs/>
          <w:lang w:val="en-US"/>
        </w:rPr>
        <w:t xml:space="preserve">5.3. </w:t>
      </w:r>
      <w:r w:rsidR="00ED2C73" w:rsidRPr="00ED2C73">
        <w:rPr>
          <w:lang w:val="en-US"/>
        </w:rPr>
        <w:t>Distribution of laboratory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788FDE19" w14:textId="77777777" w:rsidTr="3D408178">
        <w:tc>
          <w:tcPr>
            <w:tcW w:w="674" w:type="dxa"/>
            <w:tcBorders>
              <w:top w:val="single" w:sz="4" w:space="0" w:color="auto"/>
              <w:left w:val="single" w:sz="4" w:space="0" w:color="auto"/>
              <w:bottom w:val="single" w:sz="4" w:space="0" w:color="auto"/>
              <w:right w:val="single" w:sz="4" w:space="0" w:color="auto"/>
            </w:tcBorders>
          </w:tcPr>
          <w:p w14:paraId="26D4BB5B" w14:textId="3A1908BB"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4A246AC6" w14:textId="1E5B9C28" w:rsidR="00825E94" w:rsidRPr="00913AC6" w:rsidRDefault="3D408178" w:rsidP="00825E94">
            <w:pPr>
              <w:widowControl w:val="0"/>
              <w:spacing w:after="0" w:line="240" w:lineRule="auto"/>
              <w:jc w:val="both"/>
            </w:pPr>
            <w:r>
              <w:t xml:space="preserve">Laboratory </w:t>
            </w:r>
            <w:proofErr w:type="spellStart"/>
            <w:r>
              <w:t>work</w:t>
            </w:r>
            <w:proofErr w:type="spellEnd"/>
            <w:r>
              <w:t xml:space="preserve"> </w:t>
            </w:r>
            <w:proofErr w:type="spellStart"/>
            <w:r>
              <w:t>titles</w:t>
            </w:r>
            <w:proofErr w:type="spellEnd"/>
          </w:p>
        </w:tc>
        <w:tc>
          <w:tcPr>
            <w:tcW w:w="2171" w:type="dxa"/>
            <w:gridSpan w:val="2"/>
            <w:tcBorders>
              <w:top w:val="single" w:sz="4" w:space="0" w:color="auto"/>
              <w:left w:val="single" w:sz="4" w:space="0" w:color="auto"/>
              <w:bottom w:val="single" w:sz="4" w:space="0" w:color="auto"/>
              <w:right w:val="single" w:sz="4" w:space="0" w:color="auto"/>
            </w:tcBorders>
          </w:tcPr>
          <w:p w14:paraId="72210A2A"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FE19E1C" w14:textId="77777777" w:rsidTr="3D408178">
        <w:tc>
          <w:tcPr>
            <w:tcW w:w="674" w:type="dxa"/>
            <w:tcBorders>
              <w:top w:val="single" w:sz="4" w:space="0" w:color="auto"/>
              <w:left w:val="single" w:sz="4" w:space="0" w:color="auto"/>
              <w:bottom w:val="single" w:sz="4" w:space="0" w:color="auto"/>
              <w:right w:val="single" w:sz="4" w:space="0" w:color="auto"/>
            </w:tcBorders>
          </w:tcPr>
          <w:p w14:paraId="42485433"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BD310C0"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3688FE"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3239D7" w14:textId="77777777" w:rsidR="00825E94" w:rsidRPr="00ED2C73" w:rsidRDefault="00ED2C73" w:rsidP="00825E94">
            <w:pPr>
              <w:widowControl w:val="0"/>
              <w:spacing w:after="0" w:line="240" w:lineRule="auto"/>
              <w:jc w:val="both"/>
              <w:rPr>
                <w:lang w:val="en-CA"/>
              </w:rPr>
            </w:pPr>
            <w:r>
              <w:rPr>
                <w:lang w:val="en-CA"/>
              </w:rPr>
              <w:t>Semester</w:t>
            </w:r>
          </w:p>
        </w:tc>
      </w:tr>
      <w:tr w:rsidR="00825E94" w:rsidRPr="00913AC6" w14:paraId="38454AE8" w14:textId="77777777" w:rsidTr="3D408178">
        <w:tc>
          <w:tcPr>
            <w:tcW w:w="674" w:type="dxa"/>
            <w:tcBorders>
              <w:top w:val="single" w:sz="4" w:space="0" w:color="auto"/>
              <w:left w:val="single" w:sz="4" w:space="0" w:color="auto"/>
              <w:bottom w:val="single" w:sz="4" w:space="0" w:color="auto"/>
              <w:right w:val="single" w:sz="4" w:space="0" w:color="auto"/>
            </w:tcBorders>
          </w:tcPr>
          <w:p w14:paraId="2D7B6A12"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2A0FC78" w14:textId="66E344E7"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25026FD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988983D" w14:textId="77777777" w:rsidR="00825E94" w:rsidRPr="00913AC6" w:rsidRDefault="00825E94" w:rsidP="00825E94">
            <w:pPr>
              <w:widowControl w:val="0"/>
              <w:spacing w:after="0" w:line="240" w:lineRule="auto"/>
              <w:jc w:val="both"/>
            </w:pPr>
          </w:p>
        </w:tc>
      </w:tr>
      <w:tr w:rsidR="00825E94" w:rsidRPr="00913AC6" w14:paraId="6489DDE6" w14:textId="77777777" w:rsidTr="3D408178">
        <w:tc>
          <w:tcPr>
            <w:tcW w:w="674" w:type="dxa"/>
            <w:tcBorders>
              <w:top w:val="single" w:sz="4" w:space="0" w:color="auto"/>
              <w:left w:val="single" w:sz="4" w:space="0" w:color="auto"/>
              <w:bottom w:val="single" w:sz="4" w:space="0" w:color="auto"/>
              <w:right w:val="single" w:sz="4" w:space="0" w:color="auto"/>
            </w:tcBorders>
          </w:tcPr>
          <w:p w14:paraId="55576B97"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5C75A5F"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BE2B22D"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2DA1CA5" w14:textId="77777777" w:rsidR="00825E94" w:rsidRPr="00913AC6" w:rsidRDefault="00825E94" w:rsidP="00825E94">
            <w:pPr>
              <w:widowControl w:val="0"/>
              <w:spacing w:after="0" w:line="240" w:lineRule="auto"/>
              <w:jc w:val="both"/>
            </w:pPr>
          </w:p>
        </w:tc>
      </w:tr>
      <w:tr w:rsidR="00825E94" w:rsidRPr="00913AC6" w14:paraId="6C3E718C" w14:textId="77777777" w:rsidTr="3D408178">
        <w:tc>
          <w:tcPr>
            <w:tcW w:w="674" w:type="dxa"/>
            <w:tcBorders>
              <w:top w:val="single" w:sz="4" w:space="0" w:color="auto"/>
              <w:left w:val="single" w:sz="4" w:space="0" w:color="auto"/>
              <w:bottom w:val="single" w:sz="4" w:space="0" w:color="auto"/>
              <w:right w:val="single" w:sz="4" w:space="0" w:color="auto"/>
            </w:tcBorders>
          </w:tcPr>
          <w:p w14:paraId="1812B95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15D10F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0A602C06"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6858B51" w14:textId="77777777" w:rsidR="00825E94" w:rsidRPr="00913AC6" w:rsidRDefault="00825E94" w:rsidP="00825E94">
            <w:pPr>
              <w:widowControl w:val="0"/>
              <w:spacing w:after="0" w:line="240" w:lineRule="auto"/>
              <w:jc w:val="both"/>
            </w:pPr>
          </w:p>
        </w:tc>
      </w:tr>
      <w:tr w:rsidR="00825E94" w:rsidRPr="00913AC6" w14:paraId="42DBE08A" w14:textId="77777777" w:rsidTr="3D408178">
        <w:tc>
          <w:tcPr>
            <w:tcW w:w="674" w:type="dxa"/>
            <w:tcBorders>
              <w:top w:val="single" w:sz="4" w:space="0" w:color="auto"/>
              <w:left w:val="single" w:sz="4" w:space="0" w:color="auto"/>
              <w:bottom w:val="single" w:sz="4" w:space="0" w:color="auto"/>
              <w:right w:val="single" w:sz="4" w:space="0" w:color="auto"/>
            </w:tcBorders>
          </w:tcPr>
          <w:p w14:paraId="329700DF"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66092BF9" w14:textId="77777777" w:rsidR="00825E94" w:rsidRPr="00913AC6" w:rsidRDefault="00392505" w:rsidP="00825E94">
            <w:pPr>
              <w:widowControl w:val="0"/>
              <w:spacing w:after="0" w:line="240" w:lineRule="auto"/>
              <w:jc w:val="both"/>
            </w:pPr>
            <w:r>
              <w:rPr>
                <w:lang w:val="en-CA"/>
              </w:rPr>
              <w:t xml:space="preserve">TOTAL </w:t>
            </w:r>
            <w:r w:rsidR="00825E94" w:rsidRPr="00913AC6">
              <w:t>(</w:t>
            </w:r>
            <w:r>
              <w:rPr>
                <w:lang w:val="en-CA"/>
              </w:rPr>
              <w:t>total</w:t>
            </w:r>
            <w:r w:rsidR="00825E94"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8E8DBC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8453A56" w14:textId="77777777" w:rsidR="00825E94" w:rsidRPr="00913AC6" w:rsidRDefault="00825E94" w:rsidP="00825E94">
            <w:pPr>
              <w:widowControl w:val="0"/>
              <w:spacing w:after="0" w:line="240" w:lineRule="auto"/>
              <w:jc w:val="both"/>
            </w:pPr>
          </w:p>
        </w:tc>
      </w:tr>
    </w:tbl>
    <w:p w14:paraId="0841EC2C" w14:textId="77777777" w:rsidR="00825E94" w:rsidRPr="00913AC6" w:rsidRDefault="00825E94" w:rsidP="00825E94">
      <w:pPr>
        <w:widowControl w:val="0"/>
        <w:spacing w:after="0" w:line="240" w:lineRule="auto"/>
        <w:ind w:firstLine="709"/>
        <w:jc w:val="both"/>
      </w:pPr>
    </w:p>
    <w:p w14:paraId="640E05E2" w14:textId="77777777" w:rsidR="00825E94" w:rsidRPr="00A57656" w:rsidRDefault="00825E94" w:rsidP="00825E94">
      <w:pPr>
        <w:widowControl w:val="0"/>
        <w:spacing w:after="0" w:line="240" w:lineRule="auto"/>
        <w:jc w:val="both"/>
        <w:rPr>
          <w:lang w:val="en-US"/>
        </w:rPr>
      </w:pPr>
      <w:r w:rsidRPr="00A57656">
        <w:rPr>
          <w:lang w:val="en-US"/>
        </w:rPr>
        <w:t xml:space="preserve">5.4. </w:t>
      </w:r>
      <w:r w:rsidR="00A57656" w:rsidRPr="00A57656">
        <w:rPr>
          <w:lang w:val="en-US"/>
        </w:rPr>
        <w:t>Distribution of topics of practical workshops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23573549" w14:textId="77777777" w:rsidTr="3D408178">
        <w:tc>
          <w:tcPr>
            <w:tcW w:w="674" w:type="dxa"/>
            <w:tcBorders>
              <w:top w:val="single" w:sz="4" w:space="0" w:color="auto"/>
              <w:left w:val="single" w:sz="4" w:space="0" w:color="auto"/>
              <w:bottom w:val="single" w:sz="4" w:space="0" w:color="auto"/>
              <w:right w:val="single" w:sz="4" w:space="0" w:color="auto"/>
            </w:tcBorders>
          </w:tcPr>
          <w:p w14:paraId="0904AE42" w14:textId="10E2F72A" w:rsidR="00825E94" w:rsidRPr="00913AC6" w:rsidRDefault="3D408178" w:rsidP="00825E94">
            <w:pPr>
              <w:widowControl w:val="0"/>
              <w:spacing w:after="0" w:line="240" w:lineRule="auto"/>
              <w:jc w:val="both"/>
            </w:pPr>
            <w:r>
              <w:t>p/№</w:t>
            </w:r>
          </w:p>
        </w:tc>
        <w:tc>
          <w:tcPr>
            <w:tcW w:w="6725" w:type="dxa"/>
            <w:tcBorders>
              <w:top w:val="single" w:sz="4" w:space="0" w:color="auto"/>
              <w:left w:val="single" w:sz="4" w:space="0" w:color="auto"/>
              <w:bottom w:val="single" w:sz="4" w:space="0" w:color="auto"/>
              <w:right w:val="single" w:sz="4" w:space="0" w:color="auto"/>
            </w:tcBorders>
          </w:tcPr>
          <w:p w14:paraId="139DD6D2"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171" w:type="dxa"/>
            <w:gridSpan w:val="2"/>
            <w:tcBorders>
              <w:top w:val="single" w:sz="4" w:space="0" w:color="auto"/>
              <w:left w:val="single" w:sz="4" w:space="0" w:color="auto"/>
              <w:bottom w:val="single" w:sz="4" w:space="0" w:color="auto"/>
              <w:right w:val="single" w:sz="4" w:space="0" w:color="auto"/>
            </w:tcBorders>
          </w:tcPr>
          <w:p w14:paraId="2946FCA6"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1CF04350" w14:textId="77777777" w:rsidTr="3D408178">
        <w:tc>
          <w:tcPr>
            <w:tcW w:w="674" w:type="dxa"/>
            <w:tcBorders>
              <w:top w:val="single" w:sz="4" w:space="0" w:color="auto"/>
              <w:left w:val="single" w:sz="4" w:space="0" w:color="auto"/>
              <w:bottom w:val="single" w:sz="4" w:space="0" w:color="auto"/>
              <w:right w:val="single" w:sz="4" w:space="0" w:color="auto"/>
            </w:tcBorders>
          </w:tcPr>
          <w:p w14:paraId="63A4083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6DBDF8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5C1B04B3"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3902BE2" w14:textId="77777777" w:rsidR="00825E94" w:rsidRPr="00913AC6" w:rsidRDefault="00ED2C73" w:rsidP="00825E94">
            <w:pPr>
              <w:widowControl w:val="0"/>
              <w:spacing w:after="0" w:line="240" w:lineRule="auto"/>
              <w:jc w:val="both"/>
            </w:pPr>
            <w:r>
              <w:rPr>
                <w:lang w:val="en-CA"/>
              </w:rPr>
              <w:t>Semester</w:t>
            </w:r>
          </w:p>
        </w:tc>
      </w:tr>
      <w:tr w:rsidR="00825E94" w:rsidRPr="00913AC6" w14:paraId="57DAF4A1" w14:textId="77777777" w:rsidTr="3D408178">
        <w:tc>
          <w:tcPr>
            <w:tcW w:w="674" w:type="dxa"/>
            <w:tcBorders>
              <w:top w:val="single" w:sz="4" w:space="0" w:color="auto"/>
              <w:left w:val="single" w:sz="4" w:space="0" w:color="auto"/>
              <w:bottom w:val="single" w:sz="4" w:space="0" w:color="auto"/>
              <w:right w:val="single" w:sz="4" w:space="0" w:color="auto"/>
            </w:tcBorders>
          </w:tcPr>
          <w:p w14:paraId="48530F1B"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5775DBE" w14:textId="59378BA0" w:rsidR="00825E94" w:rsidRPr="00913AC6" w:rsidRDefault="3D408178" w:rsidP="00825E94">
            <w:pPr>
              <w:widowControl w:val="0"/>
              <w:spacing w:after="0" w:line="240" w:lineRule="auto"/>
              <w:jc w:val="both"/>
              <w:rPr>
                <w:b/>
                <w:bCs/>
              </w:rPr>
            </w:pPr>
            <w:proofErr w:type="spellStart"/>
            <w:r w:rsidRPr="3D408178">
              <w:rPr>
                <w:b/>
                <w:bCs/>
                <w:sz w:val="20"/>
                <w:szCs w:val="20"/>
              </w:rPr>
              <w:t>Not</w:t>
            </w:r>
            <w:proofErr w:type="spellEnd"/>
            <w:r w:rsidRPr="3D408178">
              <w:rPr>
                <w:b/>
                <w:bCs/>
                <w:sz w:val="20"/>
                <w:szCs w:val="20"/>
              </w:rPr>
              <w:t xml:space="preserve"> </w:t>
            </w:r>
            <w:proofErr w:type="spellStart"/>
            <w:r w:rsidRPr="3D408178">
              <w:rPr>
                <w:b/>
                <w:bCs/>
                <w:sz w:val="20"/>
                <w:szCs w:val="20"/>
              </w:rPr>
              <w:t>carried</w:t>
            </w:r>
            <w:proofErr w:type="spellEnd"/>
            <w:r w:rsidRPr="3D408178">
              <w:rPr>
                <w:b/>
                <w:bCs/>
                <w:sz w:val="20"/>
                <w:szCs w:val="20"/>
              </w:rPr>
              <w:t xml:space="preserve"> </w:t>
            </w:r>
            <w:proofErr w:type="spellStart"/>
            <w:r w:rsidRPr="3D408178">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3F54212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1989D5C7" w14:textId="77777777" w:rsidR="00825E94" w:rsidRPr="00913AC6" w:rsidRDefault="00825E94" w:rsidP="00825E94">
            <w:pPr>
              <w:widowControl w:val="0"/>
              <w:spacing w:after="0" w:line="240" w:lineRule="auto"/>
              <w:jc w:val="both"/>
            </w:pPr>
          </w:p>
        </w:tc>
      </w:tr>
      <w:tr w:rsidR="00825E94" w:rsidRPr="00913AC6" w14:paraId="25489F14" w14:textId="77777777" w:rsidTr="3D408178">
        <w:tc>
          <w:tcPr>
            <w:tcW w:w="674" w:type="dxa"/>
            <w:tcBorders>
              <w:top w:val="single" w:sz="4" w:space="0" w:color="auto"/>
              <w:left w:val="single" w:sz="4" w:space="0" w:color="auto"/>
              <w:bottom w:val="single" w:sz="4" w:space="0" w:color="auto"/>
              <w:right w:val="single" w:sz="4" w:space="0" w:color="auto"/>
            </w:tcBorders>
          </w:tcPr>
          <w:p w14:paraId="05E7AD51"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F0B453"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64429AF5"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6A3F9BCB" w14:textId="77777777" w:rsidR="00825E94" w:rsidRPr="00913AC6" w:rsidRDefault="00825E94" w:rsidP="00825E94">
            <w:pPr>
              <w:widowControl w:val="0"/>
              <w:spacing w:after="0" w:line="240" w:lineRule="auto"/>
              <w:jc w:val="both"/>
            </w:pPr>
          </w:p>
        </w:tc>
      </w:tr>
      <w:tr w:rsidR="00825E94" w:rsidRPr="00913AC6" w14:paraId="48D2ACAA" w14:textId="77777777" w:rsidTr="3D408178">
        <w:tc>
          <w:tcPr>
            <w:tcW w:w="674" w:type="dxa"/>
            <w:tcBorders>
              <w:top w:val="single" w:sz="4" w:space="0" w:color="auto"/>
              <w:left w:val="single" w:sz="4" w:space="0" w:color="auto"/>
              <w:bottom w:val="single" w:sz="4" w:space="0" w:color="auto"/>
              <w:right w:val="single" w:sz="4" w:space="0" w:color="auto"/>
            </w:tcBorders>
          </w:tcPr>
          <w:p w14:paraId="6E0B7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9EFDD57"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120B2EFF"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52169EB0" w14:textId="77777777" w:rsidR="00825E94" w:rsidRPr="00913AC6" w:rsidRDefault="00825E94" w:rsidP="00825E94">
            <w:pPr>
              <w:widowControl w:val="0"/>
              <w:spacing w:after="0" w:line="240" w:lineRule="auto"/>
              <w:jc w:val="both"/>
            </w:pPr>
          </w:p>
        </w:tc>
      </w:tr>
      <w:tr w:rsidR="00825E94" w:rsidRPr="00913AC6" w14:paraId="3AA6F825" w14:textId="77777777" w:rsidTr="3D408178">
        <w:tc>
          <w:tcPr>
            <w:tcW w:w="674" w:type="dxa"/>
            <w:tcBorders>
              <w:top w:val="single" w:sz="4" w:space="0" w:color="auto"/>
              <w:left w:val="single" w:sz="4" w:space="0" w:color="auto"/>
              <w:bottom w:val="single" w:sz="4" w:space="0" w:color="auto"/>
              <w:right w:val="single" w:sz="4" w:space="0" w:color="auto"/>
            </w:tcBorders>
          </w:tcPr>
          <w:p w14:paraId="5536D0B8"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32F21051"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0B68B55E"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B0284A1" w14:textId="77777777" w:rsidR="00825E94" w:rsidRPr="00913AC6" w:rsidRDefault="00825E94" w:rsidP="00825E94">
            <w:pPr>
              <w:widowControl w:val="0"/>
              <w:spacing w:after="0" w:line="240" w:lineRule="auto"/>
              <w:jc w:val="both"/>
            </w:pPr>
          </w:p>
        </w:tc>
      </w:tr>
    </w:tbl>
    <w:p w14:paraId="328A6D3F" w14:textId="77777777" w:rsidR="00825E94" w:rsidRPr="00913AC6" w:rsidRDefault="00825E94" w:rsidP="00825E94">
      <w:pPr>
        <w:widowControl w:val="0"/>
        <w:spacing w:after="0" w:line="240" w:lineRule="auto"/>
        <w:ind w:firstLine="709"/>
        <w:jc w:val="both"/>
      </w:pPr>
    </w:p>
    <w:p w14:paraId="038DE082" w14:textId="77777777" w:rsidR="00825E94" w:rsidRPr="00A57656" w:rsidRDefault="00825E94" w:rsidP="00825E94">
      <w:pPr>
        <w:widowControl w:val="0"/>
        <w:spacing w:after="0" w:line="240" w:lineRule="auto"/>
        <w:jc w:val="both"/>
        <w:rPr>
          <w:lang w:val="en-US"/>
        </w:rPr>
      </w:pPr>
      <w:r w:rsidRPr="00A57656">
        <w:rPr>
          <w:lang w:val="en-US"/>
        </w:rPr>
        <w:t xml:space="preserve">5.5. </w:t>
      </w:r>
      <w:r w:rsidR="00A57656" w:rsidRPr="00A57656">
        <w:rPr>
          <w:lang w:val="en-US"/>
        </w:rPr>
        <w:t>Distribution of topics of practical workshop</w:t>
      </w:r>
      <w:r w:rsidR="00A57656">
        <w:rPr>
          <w:lang w:val="en-US"/>
        </w:rPr>
        <w:t>s</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9"/>
        <w:gridCol w:w="6515"/>
        <w:gridCol w:w="6"/>
        <w:gridCol w:w="425"/>
        <w:gridCol w:w="16"/>
        <w:gridCol w:w="376"/>
        <w:gridCol w:w="32"/>
        <w:gridCol w:w="343"/>
        <w:gridCol w:w="83"/>
        <w:gridCol w:w="284"/>
        <w:gridCol w:w="9"/>
        <w:gridCol w:w="376"/>
        <w:gridCol w:w="40"/>
        <w:gridCol w:w="416"/>
      </w:tblGrid>
      <w:tr w:rsidR="00825E94" w:rsidRPr="00913AC6" w14:paraId="450CA26D" w14:textId="77777777" w:rsidTr="008445AB">
        <w:tc>
          <w:tcPr>
            <w:tcW w:w="675" w:type="dxa"/>
            <w:tcBorders>
              <w:top w:val="single" w:sz="4" w:space="0" w:color="auto"/>
              <w:left w:val="single" w:sz="4" w:space="0" w:color="auto"/>
              <w:bottom w:val="single" w:sz="4" w:space="0" w:color="auto"/>
              <w:right w:val="single" w:sz="4" w:space="0" w:color="auto"/>
            </w:tcBorders>
          </w:tcPr>
          <w:p w14:paraId="74EA8DCD" w14:textId="7E40D95C" w:rsidR="00825E94" w:rsidRPr="00913AC6" w:rsidRDefault="3D408178" w:rsidP="00825E94">
            <w:pPr>
              <w:widowControl w:val="0"/>
              <w:spacing w:after="0" w:line="240" w:lineRule="auto"/>
              <w:jc w:val="both"/>
            </w:pPr>
            <w:r>
              <w:t>p/№</w:t>
            </w:r>
          </w:p>
        </w:tc>
        <w:tc>
          <w:tcPr>
            <w:tcW w:w="6544" w:type="dxa"/>
            <w:gridSpan w:val="2"/>
            <w:tcBorders>
              <w:top w:val="single" w:sz="4" w:space="0" w:color="auto"/>
              <w:left w:val="single" w:sz="4" w:space="0" w:color="auto"/>
              <w:bottom w:val="single" w:sz="4" w:space="0" w:color="auto"/>
              <w:right w:val="single" w:sz="4" w:space="0" w:color="auto"/>
            </w:tcBorders>
          </w:tcPr>
          <w:p w14:paraId="654EE29D" w14:textId="77777777" w:rsidR="00825E94" w:rsidRPr="00A57656" w:rsidRDefault="00A57656" w:rsidP="00825E94">
            <w:pPr>
              <w:widowControl w:val="0"/>
              <w:spacing w:after="0" w:line="240" w:lineRule="auto"/>
              <w:jc w:val="both"/>
              <w:rPr>
                <w:lang w:val="en-US"/>
              </w:rPr>
            </w:pPr>
            <w:r w:rsidRPr="00A57656">
              <w:rPr>
                <w:lang w:val="en-US"/>
              </w:rPr>
              <w:t>Titles of the topics of practical workshops</w:t>
            </w:r>
          </w:p>
        </w:tc>
        <w:tc>
          <w:tcPr>
            <w:tcW w:w="2406" w:type="dxa"/>
            <w:gridSpan w:val="12"/>
            <w:tcBorders>
              <w:top w:val="single" w:sz="4" w:space="0" w:color="auto"/>
              <w:left w:val="single" w:sz="4" w:space="0" w:color="auto"/>
              <w:bottom w:val="single" w:sz="4" w:space="0" w:color="auto"/>
              <w:right w:val="single" w:sz="4" w:space="0" w:color="auto"/>
            </w:tcBorders>
          </w:tcPr>
          <w:p w14:paraId="1E5885AB"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D47D8E9" w14:textId="77777777" w:rsidTr="008445AB">
        <w:tc>
          <w:tcPr>
            <w:tcW w:w="675" w:type="dxa"/>
            <w:tcBorders>
              <w:top w:val="single" w:sz="4" w:space="0" w:color="auto"/>
              <w:left w:val="single" w:sz="4" w:space="0" w:color="auto"/>
              <w:bottom w:val="single" w:sz="4" w:space="0" w:color="auto"/>
              <w:right w:val="single" w:sz="4" w:space="0" w:color="auto"/>
            </w:tcBorders>
          </w:tcPr>
          <w:p w14:paraId="10BFF702" w14:textId="77777777" w:rsidR="00825E94" w:rsidRPr="00913AC6" w:rsidRDefault="00825E94" w:rsidP="00825E94">
            <w:pPr>
              <w:widowControl w:val="0"/>
              <w:spacing w:after="0" w:line="240" w:lineRule="auto"/>
              <w:jc w:val="both"/>
            </w:pPr>
          </w:p>
        </w:tc>
        <w:tc>
          <w:tcPr>
            <w:tcW w:w="6544" w:type="dxa"/>
            <w:gridSpan w:val="2"/>
            <w:tcBorders>
              <w:top w:val="single" w:sz="4" w:space="0" w:color="auto"/>
              <w:left w:val="single" w:sz="4" w:space="0" w:color="auto"/>
              <w:bottom w:val="single" w:sz="4" w:space="0" w:color="auto"/>
              <w:right w:val="single" w:sz="4" w:space="0" w:color="auto"/>
            </w:tcBorders>
          </w:tcPr>
          <w:p w14:paraId="2F73BF2D" w14:textId="77777777" w:rsidR="00825E94" w:rsidRPr="00913AC6" w:rsidRDefault="00825E94" w:rsidP="00825E94">
            <w:pPr>
              <w:widowControl w:val="0"/>
              <w:spacing w:after="0" w:line="240" w:lineRule="auto"/>
              <w:jc w:val="both"/>
            </w:pPr>
          </w:p>
        </w:tc>
        <w:tc>
          <w:tcPr>
            <w:tcW w:w="2406" w:type="dxa"/>
            <w:gridSpan w:val="12"/>
            <w:tcBorders>
              <w:top w:val="single" w:sz="4" w:space="0" w:color="auto"/>
              <w:left w:val="single" w:sz="4" w:space="0" w:color="auto"/>
              <w:bottom w:val="single" w:sz="4" w:space="0" w:color="auto"/>
              <w:right w:val="single" w:sz="4" w:space="0" w:color="auto"/>
            </w:tcBorders>
          </w:tcPr>
          <w:p w14:paraId="0679E4B6" w14:textId="77777777" w:rsidR="00825E94" w:rsidRPr="00913AC6" w:rsidRDefault="00ED2C73" w:rsidP="00825E94">
            <w:pPr>
              <w:widowControl w:val="0"/>
              <w:spacing w:after="0" w:line="240" w:lineRule="auto"/>
              <w:jc w:val="both"/>
            </w:pPr>
            <w:r>
              <w:rPr>
                <w:lang w:val="en-CA"/>
              </w:rPr>
              <w:t>Semester</w:t>
            </w:r>
          </w:p>
        </w:tc>
      </w:tr>
      <w:tr w:rsidR="00825E94" w:rsidRPr="00913AC6" w14:paraId="526D93AE" w14:textId="77777777" w:rsidTr="008445AB">
        <w:tc>
          <w:tcPr>
            <w:tcW w:w="675" w:type="dxa"/>
            <w:tcBorders>
              <w:top w:val="single" w:sz="4" w:space="0" w:color="auto"/>
              <w:left w:val="single" w:sz="4" w:space="0" w:color="auto"/>
              <w:bottom w:val="single" w:sz="4" w:space="0" w:color="auto"/>
              <w:right w:val="single" w:sz="4" w:space="0" w:color="auto"/>
            </w:tcBorders>
          </w:tcPr>
          <w:p w14:paraId="18591E5D" w14:textId="77777777" w:rsidR="00825E94" w:rsidRPr="00913AC6" w:rsidRDefault="00825E94" w:rsidP="00825E94">
            <w:pPr>
              <w:widowControl w:val="0"/>
              <w:spacing w:after="0" w:line="240" w:lineRule="auto"/>
              <w:jc w:val="both"/>
            </w:pPr>
          </w:p>
        </w:tc>
        <w:tc>
          <w:tcPr>
            <w:tcW w:w="6544" w:type="dxa"/>
            <w:gridSpan w:val="2"/>
            <w:tcBorders>
              <w:top w:val="single" w:sz="4" w:space="0" w:color="auto"/>
              <w:left w:val="single" w:sz="4" w:space="0" w:color="auto"/>
              <w:bottom w:val="single" w:sz="4" w:space="0" w:color="auto"/>
              <w:right w:val="single" w:sz="4" w:space="0" w:color="auto"/>
            </w:tcBorders>
          </w:tcPr>
          <w:p w14:paraId="2DEEA6B6" w14:textId="77777777" w:rsidR="00825E94" w:rsidRPr="00913AC6" w:rsidRDefault="00825E94" w:rsidP="00825E94">
            <w:pPr>
              <w:widowControl w:val="0"/>
              <w:spacing w:after="0" w:line="240" w:lineRule="auto"/>
              <w:jc w:val="both"/>
            </w:pPr>
          </w:p>
        </w:tc>
        <w:tc>
          <w:tcPr>
            <w:tcW w:w="447" w:type="dxa"/>
            <w:gridSpan w:val="3"/>
            <w:tcBorders>
              <w:top w:val="single" w:sz="4" w:space="0" w:color="auto"/>
              <w:left w:val="single" w:sz="4" w:space="0" w:color="auto"/>
              <w:right w:val="single" w:sz="4" w:space="0" w:color="auto"/>
            </w:tcBorders>
            <w:shd w:val="clear" w:color="auto" w:fill="auto"/>
          </w:tcPr>
          <w:p w14:paraId="377E4E30" w14:textId="77777777" w:rsidR="00825E94" w:rsidRPr="00913AC6" w:rsidRDefault="00825E94" w:rsidP="00825E94">
            <w:pPr>
              <w:widowControl w:val="0"/>
              <w:spacing w:after="0" w:line="240" w:lineRule="auto"/>
              <w:jc w:val="both"/>
            </w:pPr>
            <w:r w:rsidRPr="00913AC6">
              <w:t>5</w:t>
            </w:r>
          </w:p>
        </w:tc>
        <w:tc>
          <w:tcPr>
            <w:tcW w:w="376" w:type="dxa"/>
            <w:tcBorders>
              <w:top w:val="single" w:sz="4" w:space="0" w:color="auto"/>
              <w:left w:val="single" w:sz="4" w:space="0" w:color="auto"/>
              <w:right w:val="single" w:sz="4" w:space="0" w:color="auto"/>
            </w:tcBorders>
            <w:shd w:val="clear" w:color="auto" w:fill="auto"/>
          </w:tcPr>
          <w:p w14:paraId="038A5884" w14:textId="77777777" w:rsidR="00825E94" w:rsidRPr="00913AC6" w:rsidRDefault="00825E94" w:rsidP="00825E94">
            <w:pPr>
              <w:widowControl w:val="0"/>
              <w:spacing w:after="0" w:line="240" w:lineRule="auto"/>
              <w:jc w:val="both"/>
            </w:pPr>
            <w:r w:rsidRPr="00913AC6">
              <w:t>6</w:t>
            </w:r>
          </w:p>
        </w:tc>
        <w:tc>
          <w:tcPr>
            <w:tcW w:w="375" w:type="dxa"/>
            <w:gridSpan w:val="2"/>
            <w:tcBorders>
              <w:top w:val="single" w:sz="4" w:space="0" w:color="auto"/>
              <w:left w:val="single" w:sz="4" w:space="0" w:color="auto"/>
              <w:right w:val="single" w:sz="4" w:space="0" w:color="auto"/>
            </w:tcBorders>
            <w:shd w:val="clear" w:color="auto" w:fill="auto"/>
          </w:tcPr>
          <w:p w14:paraId="6D726198" w14:textId="77777777" w:rsidR="00825E94" w:rsidRPr="00913AC6" w:rsidRDefault="00825E94" w:rsidP="00825E94">
            <w:pPr>
              <w:widowControl w:val="0"/>
              <w:spacing w:after="0" w:line="240" w:lineRule="auto"/>
              <w:jc w:val="both"/>
            </w:pPr>
            <w:r w:rsidRPr="00913AC6">
              <w:t>7</w:t>
            </w:r>
          </w:p>
        </w:tc>
        <w:tc>
          <w:tcPr>
            <w:tcW w:w="376" w:type="dxa"/>
            <w:gridSpan w:val="3"/>
            <w:tcBorders>
              <w:top w:val="single" w:sz="4" w:space="0" w:color="auto"/>
              <w:left w:val="single" w:sz="4" w:space="0" w:color="auto"/>
              <w:right w:val="single" w:sz="4" w:space="0" w:color="auto"/>
            </w:tcBorders>
            <w:shd w:val="clear" w:color="auto" w:fill="auto"/>
          </w:tcPr>
          <w:p w14:paraId="5816F369" w14:textId="77777777" w:rsidR="00825E94" w:rsidRPr="00913AC6" w:rsidRDefault="00825E94" w:rsidP="00825E94">
            <w:pPr>
              <w:widowControl w:val="0"/>
              <w:spacing w:after="0" w:line="240" w:lineRule="auto"/>
              <w:jc w:val="both"/>
            </w:pPr>
            <w:r w:rsidRPr="00913AC6">
              <w:t>8</w:t>
            </w:r>
          </w:p>
        </w:tc>
        <w:tc>
          <w:tcPr>
            <w:tcW w:w="376" w:type="dxa"/>
            <w:tcBorders>
              <w:top w:val="single" w:sz="4" w:space="0" w:color="auto"/>
              <w:left w:val="single" w:sz="4" w:space="0" w:color="auto"/>
              <w:right w:val="single" w:sz="4" w:space="0" w:color="auto"/>
            </w:tcBorders>
            <w:shd w:val="clear" w:color="auto" w:fill="auto"/>
          </w:tcPr>
          <w:p w14:paraId="0384F244" w14:textId="77777777" w:rsidR="00825E94" w:rsidRPr="00913AC6" w:rsidRDefault="00825E94" w:rsidP="00825E94">
            <w:pPr>
              <w:widowControl w:val="0"/>
              <w:spacing w:after="0" w:line="240" w:lineRule="auto"/>
              <w:jc w:val="both"/>
            </w:pPr>
            <w:r w:rsidRPr="00913AC6">
              <w:t>9</w:t>
            </w:r>
          </w:p>
        </w:tc>
        <w:tc>
          <w:tcPr>
            <w:tcW w:w="456" w:type="dxa"/>
            <w:gridSpan w:val="2"/>
            <w:tcBorders>
              <w:top w:val="single" w:sz="4" w:space="0" w:color="auto"/>
              <w:left w:val="single" w:sz="4" w:space="0" w:color="auto"/>
              <w:right w:val="single" w:sz="4" w:space="0" w:color="auto"/>
            </w:tcBorders>
            <w:shd w:val="clear" w:color="auto" w:fill="auto"/>
          </w:tcPr>
          <w:p w14:paraId="1E4EDC7E" w14:textId="77777777" w:rsidR="00825E94" w:rsidRPr="00913AC6" w:rsidRDefault="00825E94" w:rsidP="00825E94">
            <w:pPr>
              <w:widowControl w:val="0"/>
              <w:spacing w:after="0" w:line="240" w:lineRule="auto"/>
              <w:jc w:val="both"/>
            </w:pPr>
            <w:r w:rsidRPr="00913AC6">
              <w:t>10</w:t>
            </w:r>
          </w:p>
        </w:tc>
      </w:tr>
      <w:tr w:rsidR="00825E94" w:rsidRPr="00913AC6" w14:paraId="254AEDE1" w14:textId="77777777" w:rsidTr="008445AB">
        <w:tc>
          <w:tcPr>
            <w:tcW w:w="675" w:type="dxa"/>
            <w:tcBorders>
              <w:top w:val="single" w:sz="4" w:space="0" w:color="auto"/>
              <w:left w:val="single" w:sz="4" w:space="0" w:color="auto"/>
              <w:bottom w:val="single" w:sz="4" w:space="0" w:color="auto"/>
              <w:right w:val="single" w:sz="4" w:space="0" w:color="auto"/>
            </w:tcBorders>
          </w:tcPr>
          <w:p w14:paraId="50C7661B" w14:textId="77777777" w:rsidR="00825E94" w:rsidRPr="00913AC6" w:rsidRDefault="00825E94" w:rsidP="00825E94">
            <w:pPr>
              <w:widowControl w:val="0"/>
              <w:spacing w:after="0" w:line="240" w:lineRule="auto"/>
              <w:jc w:val="both"/>
            </w:pPr>
            <w:r w:rsidRPr="00913AC6">
              <w:t>1</w:t>
            </w:r>
          </w:p>
        </w:tc>
        <w:tc>
          <w:tcPr>
            <w:tcW w:w="6544" w:type="dxa"/>
            <w:gridSpan w:val="2"/>
            <w:tcBorders>
              <w:top w:val="single" w:sz="4" w:space="0" w:color="auto"/>
              <w:left w:val="single" w:sz="4" w:space="0" w:color="auto"/>
              <w:bottom w:val="single" w:sz="4" w:space="0" w:color="auto"/>
              <w:right w:val="single" w:sz="4" w:space="0" w:color="auto"/>
            </w:tcBorders>
          </w:tcPr>
          <w:p w14:paraId="0CA5093B" w14:textId="4DA2F91D" w:rsidR="00825E94" w:rsidRPr="00915725" w:rsidRDefault="3D408178" w:rsidP="00825E94">
            <w:pPr>
              <w:spacing w:after="0" w:line="240" w:lineRule="auto"/>
              <w:jc w:val="both"/>
              <w:rPr>
                <w:lang w:val="en-US"/>
              </w:rPr>
            </w:pPr>
            <w:r w:rsidRPr="3D408178">
              <w:rPr>
                <w:lang w:val="en-US"/>
              </w:rPr>
              <w:t>Preparation and filling of cavities in cases of caries and non-carious lesions</w:t>
            </w:r>
          </w:p>
        </w:tc>
        <w:tc>
          <w:tcPr>
            <w:tcW w:w="447" w:type="dxa"/>
            <w:gridSpan w:val="3"/>
            <w:tcBorders>
              <w:left w:val="single" w:sz="4" w:space="0" w:color="auto"/>
              <w:right w:val="single" w:sz="4" w:space="0" w:color="auto"/>
            </w:tcBorders>
            <w:shd w:val="clear" w:color="auto" w:fill="auto"/>
          </w:tcPr>
          <w:p w14:paraId="325FD3BB"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14A88B9" w14:textId="77777777" w:rsidR="00825E94" w:rsidRPr="00915725"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36BE83D" w14:textId="77777777" w:rsidR="00825E94" w:rsidRPr="00915725"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1DB94D7F" w14:textId="77777777" w:rsidR="00825E94" w:rsidRPr="00915725"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8DEB2BD" w14:textId="77777777" w:rsidR="00825E94" w:rsidRPr="00915725"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427BDFF1" w14:textId="5A747CB5" w:rsidR="00825E94" w:rsidRPr="00FB2A58" w:rsidRDefault="00FB2A58" w:rsidP="00825E94">
            <w:pPr>
              <w:widowControl w:val="0"/>
              <w:spacing w:after="0" w:line="240" w:lineRule="auto"/>
              <w:jc w:val="both"/>
              <w:rPr>
                <w:lang w:val="en-US"/>
              </w:rPr>
            </w:pPr>
            <w:r>
              <w:rPr>
                <w:lang w:val="en-US"/>
              </w:rPr>
              <w:t>5</w:t>
            </w:r>
          </w:p>
        </w:tc>
      </w:tr>
      <w:tr w:rsidR="00825E94" w:rsidRPr="00913AC6" w14:paraId="554F941C" w14:textId="77777777" w:rsidTr="008445AB">
        <w:tc>
          <w:tcPr>
            <w:tcW w:w="675" w:type="dxa"/>
            <w:tcBorders>
              <w:top w:val="single" w:sz="4" w:space="0" w:color="auto"/>
              <w:left w:val="single" w:sz="4" w:space="0" w:color="auto"/>
              <w:bottom w:val="single" w:sz="4" w:space="0" w:color="auto"/>
              <w:right w:val="single" w:sz="4" w:space="0" w:color="auto"/>
            </w:tcBorders>
          </w:tcPr>
          <w:p w14:paraId="46949599" w14:textId="77777777" w:rsidR="00825E94" w:rsidRPr="00913AC6" w:rsidRDefault="00825E94" w:rsidP="00825E94">
            <w:pPr>
              <w:widowControl w:val="0"/>
              <w:spacing w:after="0" w:line="240" w:lineRule="auto"/>
              <w:jc w:val="both"/>
            </w:pPr>
            <w:r>
              <w:t>2</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4D3BE5A6" w14:textId="62C9EB80" w:rsidR="00825E94" w:rsidRPr="00BB2499" w:rsidRDefault="3D408178" w:rsidP="3D408178">
            <w:pPr>
              <w:spacing w:after="0" w:line="240" w:lineRule="auto"/>
              <w:jc w:val="both"/>
              <w:rPr>
                <w:rFonts w:eastAsia="Times New Roman"/>
                <w:lang w:val="en-US"/>
              </w:rPr>
            </w:pPr>
            <w:r w:rsidRPr="00BB2499">
              <w:rPr>
                <w:rFonts w:eastAsia="Times New Roman"/>
                <w:lang w:val="en-US"/>
              </w:rPr>
              <w:t>Anterior and posterior teeth restoration.</w:t>
            </w:r>
          </w:p>
        </w:tc>
        <w:tc>
          <w:tcPr>
            <w:tcW w:w="447" w:type="dxa"/>
            <w:gridSpan w:val="3"/>
            <w:tcBorders>
              <w:left w:val="single" w:sz="4" w:space="0" w:color="auto"/>
              <w:right w:val="single" w:sz="4" w:space="0" w:color="auto"/>
            </w:tcBorders>
            <w:shd w:val="clear" w:color="auto" w:fill="auto"/>
          </w:tcPr>
          <w:p w14:paraId="0DE5EDB2"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DC77B7" w14:textId="77777777" w:rsidR="00825E94" w:rsidRPr="00BB2499"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CE98E35" w14:textId="77777777" w:rsidR="00825E94" w:rsidRPr="00BB2499"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37016238"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B21C573" w14:textId="77777777" w:rsidR="00825E94" w:rsidRPr="00BB2499"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69A0B513" w14:textId="75495438" w:rsidR="00825E94" w:rsidRPr="00FB2A58" w:rsidRDefault="00FB2A58" w:rsidP="00825E94">
            <w:pPr>
              <w:widowControl w:val="0"/>
              <w:spacing w:after="0" w:line="240" w:lineRule="auto"/>
              <w:jc w:val="both"/>
              <w:rPr>
                <w:lang w:val="en-US"/>
              </w:rPr>
            </w:pPr>
            <w:r>
              <w:rPr>
                <w:lang w:val="en-US"/>
              </w:rPr>
              <w:t>5</w:t>
            </w:r>
          </w:p>
        </w:tc>
      </w:tr>
      <w:tr w:rsidR="00825E94" w:rsidRPr="00913AC6" w14:paraId="21D68D33" w14:textId="77777777" w:rsidTr="008445AB">
        <w:tc>
          <w:tcPr>
            <w:tcW w:w="675" w:type="dxa"/>
            <w:tcBorders>
              <w:top w:val="single" w:sz="4" w:space="0" w:color="auto"/>
              <w:left w:val="single" w:sz="4" w:space="0" w:color="auto"/>
              <w:bottom w:val="single" w:sz="4" w:space="0" w:color="auto"/>
              <w:right w:val="single" w:sz="4" w:space="0" w:color="auto"/>
            </w:tcBorders>
          </w:tcPr>
          <w:p w14:paraId="68F1D9D3" w14:textId="77777777" w:rsidR="00825E94" w:rsidRPr="00913AC6" w:rsidRDefault="00825E94" w:rsidP="00825E94">
            <w:pPr>
              <w:widowControl w:val="0"/>
              <w:spacing w:after="0" w:line="240" w:lineRule="auto"/>
              <w:jc w:val="both"/>
            </w:pPr>
            <w:r>
              <w:t>3</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213E63D2" w14:textId="677969BE" w:rsidR="00825E94" w:rsidRPr="00486F67" w:rsidRDefault="3D408178" w:rsidP="3D408178">
            <w:pPr>
              <w:spacing w:after="0" w:line="240" w:lineRule="auto"/>
              <w:jc w:val="both"/>
              <w:rPr>
                <w:rFonts w:eastAsia="Times New Roman"/>
              </w:rPr>
            </w:pPr>
            <w:r w:rsidRPr="00BB2499">
              <w:rPr>
                <w:rFonts w:eastAsia="Times New Roman"/>
                <w:lang w:val="en-US"/>
              </w:rPr>
              <w:t xml:space="preserve">Vital and non-vital bleaching. </w:t>
            </w:r>
            <w:proofErr w:type="spellStart"/>
            <w:r w:rsidRPr="3D408178">
              <w:rPr>
                <w:rFonts w:eastAsia="Times New Roman"/>
              </w:rPr>
              <w:t>Microabrasion</w:t>
            </w:r>
            <w:proofErr w:type="spellEnd"/>
            <w:r w:rsidRPr="3D408178">
              <w:rPr>
                <w:rFonts w:eastAsia="Times New Roman"/>
              </w:rPr>
              <w:t>.</w:t>
            </w:r>
          </w:p>
        </w:tc>
        <w:tc>
          <w:tcPr>
            <w:tcW w:w="447" w:type="dxa"/>
            <w:gridSpan w:val="3"/>
            <w:tcBorders>
              <w:left w:val="single" w:sz="4" w:space="0" w:color="auto"/>
              <w:right w:val="single" w:sz="4" w:space="0" w:color="auto"/>
            </w:tcBorders>
            <w:shd w:val="clear" w:color="auto" w:fill="auto"/>
          </w:tcPr>
          <w:p w14:paraId="718845E7" w14:textId="77777777" w:rsidR="00825E94" w:rsidRPr="00913AC6" w:rsidRDefault="00825E94" w:rsidP="00825E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13EEAE39" w14:textId="77777777" w:rsidR="00825E94" w:rsidRPr="00913AC6" w:rsidRDefault="00825E94" w:rsidP="00825E94">
            <w:pPr>
              <w:widowControl w:val="0"/>
              <w:spacing w:after="0" w:line="240" w:lineRule="auto"/>
              <w:jc w:val="both"/>
            </w:pPr>
          </w:p>
        </w:tc>
        <w:tc>
          <w:tcPr>
            <w:tcW w:w="375" w:type="dxa"/>
            <w:gridSpan w:val="2"/>
            <w:tcBorders>
              <w:left w:val="single" w:sz="4" w:space="0" w:color="auto"/>
              <w:right w:val="single" w:sz="4" w:space="0" w:color="auto"/>
            </w:tcBorders>
            <w:shd w:val="clear" w:color="auto" w:fill="auto"/>
          </w:tcPr>
          <w:p w14:paraId="469E8B8F" w14:textId="77777777" w:rsidR="00825E94" w:rsidRPr="00913AC6" w:rsidRDefault="00825E94" w:rsidP="00825E94">
            <w:pPr>
              <w:widowControl w:val="0"/>
              <w:spacing w:after="0" w:line="240" w:lineRule="auto"/>
              <w:jc w:val="both"/>
            </w:pPr>
          </w:p>
        </w:tc>
        <w:tc>
          <w:tcPr>
            <w:tcW w:w="376" w:type="dxa"/>
            <w:gridSpan w:val="3"/>
            <w:tcBorders>
              <w:left w:val="single" w:sz="4" w:space="0" w:color="auto"/>
              <w:right w:val="single" w:sz="4" w:space="0" w:color="auto"/>
            </w:tcBorders>
            <w:shd w:val="clear" w:color="auto" w:fill="auto"/>
          </w:tcPr>
          <w:p w14:paraId="4B5CD865" w14:textId="77777777" w:rsidR="00825E94" w:rsidRPr="00913AC6" w:rsidRDefault="00825E94" w:rsidP="00825E94">
            <w:pPr>
              <w:widowControl w:val="0"/>
              <w:spacing w:after="0" w:line="240" w:lineRule="auto"/>
              <w:jc w:val="both"/>
            </w:pPr>
          </w:p>
        </w:tc>
        <w:tc>
          <w:tcPr>
            <w:tcW w:w="376" w:type="dxa"/>
            <w:tcBorders>
              <w:left w:val="single" w:sz="4" w:space="0" w:color="auto"/>
              <w:right w:val="single" w:sz="4" w:space="0" w:color="auto"/>
            </w:tcBorders>
            <w:shd w:val="clear" w:color="auto" w:fill="auto"/>
          </w:tcPr>
          <w:p w14:paraId="43E686AA" w14:textId="77777777" w:rsidR="00825E94" w:rsidRPr="00913AC6" w:rsidRDefault="00825E94" w:rsidP="00825E94">
            <w:pPr>
              <w:widowControl w:val="0"/>
              <w:spacing w:after="0" w:line="240" w:lineRule="auto"/>
              <w:jc w:val="both"/>
            </w:pPr>
          </w:p>
        </w:tc>
        <w:tc>
          <w:tcPr>
            <w:tcW w:w="456" w:type="dxa"/>
            <w:gridSpan w:val="2"/>
            <w:tcBorders>
              <w:left w:val="single" w:sz="4" w:space="0" w:color="auto"/>
              <w:right w:val="single" w:sz="4" w:space="0" w:color="auto"/>
            </w:tcBorders>
            <w:shd w:val="clear" w:color="auto" w:fill="auto"/>
          </w:tcPr>
          <w:p w14:paraId="7DC8F7C7" w14:textId="00EF1BB9" w:rsidR="00825E94" w:rsidRPr="00FB2A58" w:rsidRDefault="00FB2A58" w:rsidP="00825E94">
            <w:pPr>
              <w:widowControl w:val="0"/>
              <w:spacing w:after="0" w:line="240" w:lineRule="auto"/>
              <w:jc w:val="both"/>
              <w:rPr>
                <w:lang w:val="en-US"/>
              </w:rPr>
            </w:pPr>
            <w:r>
              <w:rPr>
                <w:lang w:val="en-US"/>
              </w:rPr>
              <w:t>5</w:t>
            </w:r>
          </w:p>
        </w:tc>
      </w:tr>
      <w:tr w:rsidR="00825E94" w:rsidRPr="00913AC6" w14:paraId="1B878796" w14:textId="77777777" w:rsidTr="008445AB">
        <w:tc>
          <w:tcPr>
            <w:tcW w:w="675" w:type="dxa"/>
            <w:tcBorders>
              <w:top w:val="single" w:sz="4" w:space="0" w:color="auto"/>
              <w:left w:val="single" w:sz="4" w:space="0" w:color="auto"/>
              <w:bottom w:val="single" w:sz="4" w:space="0" w:color="auto"/>
              <w:right w:val="single" w:sz="4" w:space="0" w:color="auto"/>
            </w:tcBorders>
          </w:tcPr>
          <w:p w14:paraId="3EF39367" w14:textId="77777777" w:rsidR="00825E94" w:rsidRPr="00913AC6" w:rsidRDefault="00825E94" w:rsidP="00825E94">
            <w:pPr>
              <w:widowControl w:val="0"/>
              <w:spacing w:after="0" w:line="240" w:lineRule="auto"/>
              <w:jc w:val="both"/>
            </w:pPr>
            <w:r>
              <w:t>4</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216AA0E6" w14:textId="689B63E3" w:rsidR="00825E94" w:rsidRPr="00486F67" w:rsidRDefault="3D408178" w:rsidP="3D408178">
            <w:pPr>
              <w:spacing w:after="0" w:line="240" w:lineRule="auto"/>
              <w:jc w:val="both"/>
              <w:rPr>
                <w:rFonts w:eastAsia="Times New Roman"/>
                <w:lang w:val="en-US"/>
              </w:rPr>
            </w:pPr>
            <w:r w:rsidRPr="00BB2499">
              <w:rPr>
                <w:rFonts w:eastAsia="Times New Roman"/>
                <w:lang w:val="en-US"/>
              </w:rPr>
              <w:t>Pre</w:t>
            </w:r>
            <w:r w:rsidR="007B65D3">
              <w:rPr>
                <w:rFonts w:eastAsia="Times New Roman"/>
                <w:lang w:val="en-US"/>
              </w:rPr>
              <w:t>p</w:t>
            </w:r>
            <w:r w:rsidRPr="00BB2499">
              <w:rPr>
                <w:rFonts w:eastAsia="Times New Roman"/>
                <w:lang w:val="en-US"/>
              </w:rPr>
              <w:t xml:space="preserve">aration and </w:t>
            </w:r>
            <w:r w:rsidRPr="3D408178">
              <w:rPr>
                <w:rFonts w:eastAsia="Times New Roman"/>
                <w:lang w:val="en-US"/>
              </w:rPr>
              <w:t>irrigation of root canals.</w:t>
            </w:r>
          </w:p>
        </w:tc>
        <w:tc>
          <w:tcPr>
            <w:tcW w:w="447" w:type="dxa"/>
            <w:gridSpan w:val="3"/>
            <w:tcBorders>
              <w:left w:val="single" w:sz="4" w:space="0" w:color="auto"/>
              <w:right w:val="single" w:sz="4" w:space="0" w:color="auto"/>
            </w:tcBorders>
            <w:shd w:val="clear" w:color="auto" w:fill="auto"/>
          </w:tcPr>
          <w:p w14:paraId="12AB602A"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5394DF1B"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11400353"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5FCC4BEF"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3B8A0649"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391FFF07" w14:textId="5DE038E5" w:rsidR="00825E94" w:rsidRPr="00FB2A58" w:rsidRDefault="00FB2A58" w:rsidP="00825E94">
            <w:pPr>
              <w:widowControl w:val="0"/>
              <w:spacing w:after="0" w:line="240" w:lineRule="auto"/>
              <w:jc w:val="both"/>
              <w:rPr>
                <w:lang w:val="en-US"/>
              </w:rPr>
            </w:pPr>
            <w:r>
              <w:rPr>
                <w:lang w:val="en-US"/>
              </w:rPr>
              <w:t>5</w:t>
            </w:r>
          </w:p>
        </w:tc>
      </w:tr>
      <w:tr w:rsidR="00825E94" w:rsidRPr="00913AC6" w14:paraId="7EF96E1D" w14:textId="77777777" w:rsidTr="008445AB">
        <w:tc>
          <w:tcPr>
            <w:tcW w:w="675" w:type="dxa"/>
            <w:tcBorders>
              <w:top w:val="single" w:sz="4" w:space="0" w:color="auto"/>
              <w:left w:val="single" w:sz="4" w:space="0" w:color="auto"/>
              <w:bottom w:val="single" w:sz="4" w:space="0" w:color="auto"/>
              <w:right w:val="single" w:sz="4" w:space="0" w:color="auto"/>
            </w:tcBorders>
          </w:tcPr>
          <w:p w14:paraId="39694961" w14:textId="77777777" w:rsidR="00825E94" w:rsidRPr="00913AC6" w:rsidRDefault="00825E94" w:rsidP="00825E94">
            <w:pPr>
              <w:widowControl w:val="0"/>
              <w:spacing w:after="0" w:line="240" w:lineRule="auto"/>
              <w:jc w:val="both"/>
            </w:pPr>
            <w:r>
              <w:t>5</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1730D772" w14:textId="0BA4456E" w:rsidR="00825E94" w:rsidRPr="00BB2499" w:rsidRDefault="3D408178" w:rsidP="3D408178">
            <w:pPr>
              <w:spacing w:after="0" w:line="240" w:lineRule="auto"/>
              <w:jc w:val="both"/>
              <w:rPr>
                <w:rFonts w:eastAsia="Times New Roman"/>
                <w:lang w:val="en-US"/>
              </w:rPr>
            </w:pPr>
            <w:r w:rsidRPr="00BB2499">
              <w:rPr>
                <w:rFonts w:eastAsia="Times New Roman"/>
                <w:lang w:val="en-US"/>
              </w:rPr>
              <w:t>Temporary and permanent root canal obturation.</w:t>
            </w:r>
          </w:p>
        </w:tc>
        <w:tc>
          <w:tcPr>
            <w:tcW w:w="447" w:type="dxa"/>
            <w:gridSpan w:val="3"/>
            <w:tcBorders>
              <w:left w:val="single" w:sz="4" w:space="0" w:color="auto"/>
              <w:right w:val="single" w:sz="4" w:space="0" w:color="auto"/>
            </w:tcBorders>
            <w:shd w:val="clear" w:color="auto" w:fill="auto"/>
          </w:tcPr>
          <w:p w14:paraId="47C5F5A6"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106DB4DA" w14:textId="77777777" w:rsidR="00825E94" w:rsidRPr="00BB2499"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5BBFD6FA" w14:textId="77777777" w:rsidR="00825E94" w:rsidRPr="00BB2499"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69A70F1B" w14:textId="77777777" w:rsidR="00825E94" w:rsidRPr="00BB2499"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48FB7A4A" w14:textId="77777777" w:rsidR="00825E94" w:rsidRPr="00BB2499"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728F4FE8" w14:textId="064669EC" w:rsidR="00825E94" w:rsidRPr="00FB2A58" w:rsidRDefault="00FB2A58" w:rsidP="00825E94">
            <w:pPr>
              <w:widowControl w:val="0"/>
              <w:spacing w:after="0" w:line="240" w:lineRule="auto"/>
              <w:jc w:val="both"/>
              <w:rPr>
                <w:lang w:val="en-US"/>
              </w:rPr>
            </w:pPr>
            <w:r>
              <w:rPr>
                <w:lang w:val="en-US"/>
              </w:rPr>
              <w:t>5</w:t>
            </w:r>
          </w:p>
        </w:tc>
      </w:tr>
      <w:tr w:rsidR="00825E94" w:rsidRPr="00913AC6" w14:paraId="32767EBE" w14:textId="77777777" w:rsidTr="008445AB">
        <w:tc>
          <w:tcPr>
            <w:tcW w:w="675" w:type="dxa"/>
            <w:tcBorders>
              <w:top w:val="single" w:sz="4" w:space="0" w:color="auto"/>
              <w:left w:val="single" w:sz="4" w:space="0" w:color="auto"/>
              <w:bottom w:val="single" w:sz="4" w:space="0" w:color="auto"/>
              <w:right w:val="single" w:sz="4" w:space="0" w:color="auto"/>
            </w:tcBorders>
          </w:tcPr>
          <w:p w14:paraId="42025209" w14:textId="77777777" w:rsidR="00825E94" w:rsidRPr="00913AC6" w:rsidRDefault="00825E94" w:rsidP="00825E94">
            <w:pPr>
              <w:widowControl w:val="0"/>
              <w:spacing w:after="0" w:line="240" w:lineRule="auto"/>
              <w:jc w:val="both"/>
            </w:pPr>
            <w:r>
              <w:t>6</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6E11F4B7" w14:textId="77777777" w:rsidR="00825E94" w:rsidRPr="00486F67" w:rsidRDefault="00486F67" w:rsidP="00825E94">
            <w:pPr>
              <w:spacing w:after="0" w:line="240" w:lineRule="auto"/>
              <w:jc w:val="both"/>
              <w:rPr>
                <w:lang w:val="en-US"/>
              </w:rPr>
            </w:pPr>
            <w:r w:rsidRPr="00486F67">
              <w:rPr>
                <w:lang w:val="en-US"/>
              </w:rPr>
              <w:t>Professional oral hygiene using ultrasound and mechanical methods.</w:t>
            </w:r>
          </w:p>
        </w:tc>
        <w:tc>
          <w:tcPr>
            <w:tcW w:w="447" w:type="dxa"/>
            <w:gridSpan w:val="3"/>
            <w:tcBorders>
              <w:left w:val="single" w:sz="4" w:space="0" w:color="auto"/>
              <w:right w:val="single" w:sz="4" w:space="0" w:color="auto"/>
            </w:tcBorders>
            <w:shd w:val="clear" w:color="auto" w:fill="auto"/>
          </w:tcPr>
          <w:p w14:paraId="41E5FB5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2EE7A041"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06FBB62F"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0188D10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C732CF"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0CF51D6C" w14:textId="5C63185C" w:rsidR="00825E94" w:rsidRPr="006E5687" w:rsidRDefault="00FB2A58" w:rsidP="00825E94">
            <w:pPr>
              <w:widowControl w:val="0"/>
              <w:spacing w:after="0" w:line="240" w:lineRule="auto"/>
              <w:jc w:val="both"/>
              <w:rPr>
                <w:lang w:val="en-US"/>
              </w:rPr>
            </w:pPr>
            <w:r>
              <w:rPr>
                <w:lang w:val="en-US"/>
              </w:rPr>
              <w:t>5</w:t>
            </w:r>
          </w:p>
        </w:tc>
      </w:tr>
      <w:tr w:rsidR="00825E94" w:rsidRPr="00913AC6" w14:paraId="2F3904F2" w14:textId="77777777" w:rsidTr="008445AB">
        <w:tc>
          <w:tcPr>
            <w:tcW w:w="675" w:type="dxa"/>
            <w:tcBorders>
              <w:top w:val="single" w:sz="4" w:space="0" w:color="auto"/>
              <w:left w:val="single" w:sz="4" w:space="0" w:color="auto"/>
              <w:bottom w:val="single" w:sz="4" w:space="0" w:color="auto"/>
              <w:right w:val="single" w:sz="4" w:space="0" w:color="auto"/>
            </w:tcBorders>
          </w:tcPr>
          <w:p w14:paraId="06E915F2" w14:textId="77777777" w:rsidR="00825E94" w:rsidRPr="00913AC6" w:rsidRDefault="00825E94" w:rsidP="00825E94">
            <w:pPr>
              <w:widowControl w:val="0"/>
              <w:spacing w:after="0" w:line="240" w:lineRule="auto"/>
              <w:jc w:val="both"/>
            </w:pPr>
            <w:r>
              <w:t>7</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36FB8D00" w14:textId="0017B81E" w:rsidR="00825E94" w:rsidRPr="00486F67" w:rsidRDefault="3D408178" w:rsidP="00825E94">
            <w:pPr>
              <w:spacing w:after="0" w:line="240" w:lineRule="auto"/>
              <w:jc w:val="both"/>
              <w:rPr>
                <w:lang w:val="en-US"/>
              </w:rPr>
            </w:pPr>
            <w:r w:rsidRPr="3D408178">
              <w:rPr>
                <w:lang w:val="en-US"/>
              </w:rPr>
              <w:t>Drug therapy for various periodontal diseases.</w:t>
            </w:r>
          </w:p>
        </w:tc>
        <w:tc>
          <w:tcPr>
            <w:tcW w:w="447" w:type="dxa"/>
            <w:gridSpan w:val="3"/>
            <w:tcBorders>
              <w:left w:val="single" w:sz="4" w:space="0" w:color="auto"/>
              <w:right w:val="single" w:sz="4" w:space="0" w:color="auto"/>
            </w:tcBorders>
            <w:shd w:val="clear" w:color="auto" w:fill="auto"/>
          </w:tcPr>
          <w:p w14:paraId="6B5D19A8"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DAE2802"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4D41B6CF"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6D0EF432"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1BB0990"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2F6ACCA1" w14:textId="03731FE5" w:rsidR="00825E94" w:rsidRPr="00FB2A58" w:rsidRDefault="00FB2A58" w:rsidP="00825E94">
            <w:pPr>
              <w:widowControl w:val="0"/>
              <w:spacing w:after="0" w:line="240" w:lineRule="auto"/>
              <w:jc w:val="both"/>
              <w:rPr>
                <w:lang w:val="en-US"/>
              </w:rPr>
            </w:pPr>
            <w:r>
              <w:rPr>
                <w:lang w:val="en-US"/>
              </w:rPr>
              <w:t>5</w:t>
            </w:r>
          </w:p>
        </w:tc>
      </w:tr>
      <w:tr w:rsidR="00825E94" w:rsidRPr="00913AC6" w14:paraId="12436DE1" w14:textId="77777777" w:rsidTr="008445AB">
        <w:tc>
          <w:tcPr>
            <w:tcW w:w="675" w:type="dxa"/>
            <w:tcBorders>
              <w:top w:val="single" w:sz="4" w:space="0" w:color="auto"/>
              <w:left w:val="single" w:sz="4" w:space="0" w:color="auto"/>
              <w:bottom w:val="single" w:sz="4" w:space="0" w:color="auto"/>
              <w:right w:val="single" w:sz="4" w:space="0" w:color="auto"/>
            </w:tcBorders>
          </w:tcPr>
          <w:p w14:paraId="397F8431" w14:textId="77777777" w:rsidR="00825E94" w:rsidRPr="00913AC6" w:rsidRDefault="00825E94" w:rsidP="00825E94">
            <w:pPr>
              <w:widowControl w:val="0"/>
              <w:spacing w:after="0" w:line="240" w:lineRule="auto"/>
              <w:jc w:val="both"/>
            </w:pPr>
            <w:r>
              <w:t>8</w:t>
            </w:r>
          </w:p>
        </w:tc>
        <w:tc>
          <w:tcPr>
            <w:tcW w:w="6544" w:type="dxa"/>
            <w:gridSpan w:val="2"/>
            <w:tcBorders>
              <w:top w:val="single" w:sz="4" w:space="0" w:color="auto"/>
              <w:left w:val="single" w:sz="4" w:space="0" w:color="auto"/>
              <w:bottom w:val="single" w:sz="4" w:space="0" w:color="auto"/>
              <w:right w:val="single" w:sz="4" w:space="0" w:color="auto"/>
            </w:tcBorders>
            <w:vAlign w:val="center"/>
          </w:tcPr>
          <w:p w14:paraId="6BFF2231" w14:textId="77777777" w:rsidR="00825E94" w:rsidRPr="00486F67" w:rsidRDefault="00486F67" w:rsidP="00825E94">
            <w:pPr>
              <w:spacing w:after="0" w:line="240" w:lineRule="auto"/>
              <w:jc w:val="both"/>
              <w:rPr>
                <w:lang w:val="en-US"/>
              </w:rPr>
            </w:pPr>
            <w:r w:rsidRPr="00486F67">
              <w:rPr>
                <w:lang w:val="en-US"/>
              </w:rPr>
              <w:t>Drug therapy for diseases of the oral mucosa.</w:t>
            </w:r>
          </w:p>
        </w:tc>
        <w:tc>
          <w:tcPr>
            <w:tcW w:w="447" w:type="dxa"/>
            <w:gridSpan w:val="3"/>
            <w:tcBorders>
              <w:left w:val="single" w:sz="4" w:space="0" w:color="auto"/>
              <w:right w:val="single" w:sz="4" w:space="0" w:color="auto"/>
            </w:tcBorders>
            <w:shd w:val="clear" w:color="auto" w:fill="auto"/>
          </w:tcPr>
          <w:p w14:paraId="35CF9C33"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78A827AA" w14:textId="77777777" w:rsidR="00825E94" w:rsidRPr="00486F67" w:rsidRDefault="00825E94" w:rsidP="00825E94">
            <w:pPr>
              <w:widowControl w:val="0"/>
              <w:spacing w:after="0" w:line="240" w:lineRule="auto"/>
              <w:jc w:val="both"/>
              <w:rPr>
                <w:lang w:val="en-US"/>
              </w:rPr>
            </w:pPr>
          </w:p>
        </w:tc>
        <w:tc>
          <w:tcPr>
            <w:tcW w:w="375" w:type="dxa"/>
            <w:gridSpan w:val="2"/>
            <w:tcBorders>
              <w:left w:val="single" w:sz="4" w:space="0" w:color="auto"/>
              <w:right w:val="single" w:sz="4" w:space="0" w:color="auto"/>
            </w:tcBorders>
            <w:shd w:val="clear" w:color="auto" w:fill="auto"/>
          </w:tcPr>
          <w:p w14:paraId="6606AE79" w14:textId="77777777" w:rsidR="00825E94" w:rsidRPr="00486F67" w:rsidRDefault="00825E94" w:rsidP="00825E94">
            <w:pPr>
              <w:widowControl w:val="0"/>
              <w:spacing w:after="0" w:line="240" w:lineRule="auto"/>
              <w:jc w:val="both"/>
              <w:rPr>
                <w:lang w:val="en-US"/>
              </w:rPr>
            </w:pPr>
          </w:p>
        </w:tc>
        <w:tc>
          <w:tcPr>
            <w:tcW w:w="376" w:type="dxa"/>
            <w:gridSpan w:val="3"/>
            <w:tcBorders>
              <w:left w:val="single" w:sz="4" w:space="0" w:color="auto"/>
              <w:right w:val="single" w:sz="4" w:space="0" w:color="auto"/>
            </w:tcBorders>
            <w:shd w:val="clear" w:color="auto" w:fill="auto"/>
          </w:tcPr>
          <w:p w14:paraId="296052C4" w14:textId="77777777" w:rsidR="00825E94" w:rsidRPr="00486F67" w:rsidRDefault="00825E94" w:rsidP="00825E94">
            <w:pPr>
              <w:widowControl w:val="0"/>
              <w:spacing w:after="0" w:line="240" w:lineRule="auto"/>
              <w:jc w:val="both"/>
              <w:rPr>
                <w:lang w:val="en-US"/>
              </w:rPr>
            </w:pPr>
          </w:p>
        </w:tc>
        <w:tc>
          <w:tcPr>
            <w:tcW w:w="376" w:type="dxa"/>
            <w:tcBorders>
              <w:left w:val="single" w:sz="4" w:space="0" w:color="auto"/>
              <w:right w:val="single" w:sz="4" w:space="0" w:color="auto"/>
            </w:tcBorders>
            <w:shd w:val="clear" w:color="auto" w:fill="auto"/>
          </w:tcPr>
          <w:p w14:paraId="6F53F7E0" w14:textId="77777777" w:rsidR="00825E94" w:rsidRPr="00486F67" w:rsidRDefault="00825E94" w:rsidP="00825E94">
            <w:pPr>
              <w:widowControl w:val="0"/>
              <w:spacing w:after="0" w:line="240" w:lineRule="auto"/>
              <w:jc w:val="both"/>
              <w:rPr>
                <w:lang w:val="en-US"/>
              </w:rPr>
            </w:pPr>
          </w:p>
        </w:tc>
        <w:tc>
          <w:tcPr>
            <w:tcW w:w="456" w:type="dxa"/>
            <w:gridSpan w:val="2"/>
            <w:tcBorders>
              <w:left w:val="single" w:sz="4" w:space="0" w:color="auto"/>
              <w:right w:val="single" w:sz="4" w:space="0" w:color="auto"/>
            </w:tcBorders>
            <w:shd w:val="clear" w:color="auto" w:fill="auto"/>
          </w:tcPr>
          <w:p w14:paraId="035941F1" w14:textId="48A94D59" w:rsidR="00825E94" w:rsidRPr="00FB2A58" w:rsidRDefault="00FB2A58" w:rsidP="00825E94">
            <w:pPr>
              <w:widowControl w:val="0"/>
              <w:spacing w:after="0" w:line="240" w:lineRule="auto"/>
              <w:jc w:val="both"/>
              <w:rPr>
                <w:lang w:val="en-US"/>
              </w:rPr>
            </w:pPr>
            <w:r>
              <w:rPr>
                <w:lang w:val="en-US"/>
              </w:rPr>
              <w:t>5</w:t>
            </w:r>
          </w:p>
        </w:tc>
      </w:tr>
      <w:tr w:rsidR="00825E94" w:rsidRPr="00274E81" w14:paraId="352FC315" w14:textId="77777777" w:rsidTr="004214C8">
        <w:tblPrEx>
          <w:tblLook w:val="0000" w:firstRow="0" w:lastRow="0" w:firstColumn="0" w:lastColumn="0" w:noHBand="0" w:noVBand="0"/>
        </w:tblPrEx>
        <w:trPr>
          <w:trHeight w:val="1691"/>
        </w:trPr>
        <w:tc>
          <w:tcPr>
            <w:tcW w:w="704" w:type="dxa"/>
            <w:gridSpan w:val="2"/>
          </w:tcPr>
          <w:p w14:paraId="3FDB1479" w14:textId="77777777" w:rsidR="00825E94" w:rsidRDefault="00825E94" w:rsidP="00825E94">
            <w:pPr>
              <w:widowControl w:val="0"/>
              <w:spacing w:after="0" w:line="240" w:lineRule="auto"/>
              <w:ind w:left="108"/>
              <w:jc w:val="both"/>
              <w:rPr>
                <w:lang w:val="en-US"/>
              </w:rPr>
            </w:pPr>
            <w:r>
              <w:rPr>
                <w:lang w:val="en-US"/>
              </w:rPr>
              <w:t>9</w:t>
            </w:r>
          </w:p>
          <w:p w14:paraId="52AD4796" w14:textId="77777777" w:rsidR="00825E94" w:rsidRDefault="00825E94" w:rsidP="00825E94">
            <w:pPr>
              <w:widowControl w:val="0"/>
              <w:spacing w:after="0" w:line="240" w:lineRule="auto"/>
              <w:ind w:left="108"/>
              <w:jc w:val="both"/>
              <w:rPr>
                <w:lang w:val="en-US"/>
              </w:rPr>
            </w:pPr>
          </w:p>
          <w:p w14:paraId="5CA03954" w14:textId="77777777" w:rsidR="00825E94" w:rsidRDefault="00825E94" w:rsidP="00825E94">
            <w:pPr>
              <w:widowControl w:val="0"/>
              <w:spacing w:after="0" w:line="240" w:lineRule="auto"/>
              <w:ind w:left="108"/>
              <w:jc w:val="both"/>
              <w:rPr>
                <w:lang w:val="en-US"/>
              </w:rPr>
            </w:pPr>
          </w:p>
          <w:p w14:paraId="09C444AE" w14:textId="77777777" w:rsidR="00825E94" w:rsidRDefault="00825E94" w:rsidP="00825E94">
            <w:pPr>
              <w:widowControl w:val="0"/>
              <w:spacing w:after="0" w:line="240" w:lineRule="auto"/>
              <w:ind w:left="108"/>
              <w:jc w:val="both"/>
              <w:rPr>
                <w:lang w:val="en-US"/>
              </w:rPr>
            </w:pPr>
          </w:p>
        </w:tc>
        <w:tc>
          <w:tcPr>
            <w:tcW w:w="6515" w:type="dxa"/>
          </w:tcPr>
          <w:p w14:paraId="498B6FAC" w14:textId="0205987B" w:rsidR="00486F67" w:rsidRPr="00321336" w:rsidRDefault="3D408178" w:rsidP="3D408178">
            <w:pPr>
              <w:tabs>
                <w:tab w:val="right" w:leader="underscore" w:pos="9639"/>
              </w:tabs>
              <w:spacing w:after="0" w:line="240" w:lineRule="auto"/>
              <w:jc w:val="both"/>
              <w:rPr>
                <w:lang w:val="en-US"/>
              </w:rPr>
            </w:pPr>
            <w:r w:rsidRPr="3D408178">
              <w:rPr>
                <w:lang w:val="en-US"/>
              </w:rPr>
              <w:t>Organization of the workplace of a dental surgeon at an outpatient appointment. Maintaining medical documentation (accounting and reporting). Filling out a medical record of a patient (dental). Clinical examination of surgical patients</w:t>
            </w:r>
            <w:r w:rsidRPr="3D408178">
              <w:rPr>
                <w:lang w:val="en-CA"/>
              </w:rPr>
              <w:t xml:space="preserve"> (dental)</w:t>
            </w:r>
            <w:r w:rsidRPr="3D408178">
              <w:rPr>
                <w:lang w:val="en-US"/>
              </w:rPr>
              <w:t>.</w:t>
            </w:r>
          </w:p>
          <w:p w14:paraId="0547F6A0" w14:textId="291D6B1D" w:rsidR="00486F67" w:rsidRPr="00321336" w:rsidRDefault="3D408178" w:rsidP="3D408178">
            <w:pPr>
              <w:tabs>
                <w:tab w:val="right" w:leader="underscore" w:pos="9639"/>
              </w:tabs>
              <w:spacing w:after="0" w:line="240" w:lineRule="auto"/>
              <w:jc w:val="both"/>
              <w:rPr>
                <w:lang w:val="en-US"/>
              </w:rPr>
            </w:pPr>
            <w:r w:rsidRPr="3D408178">
              <w:rPr>
                <w:lang w:val="en-US"/>
              </w:rPr>
              <w:t>Expert assessment of disability of the surgical patients</w:t>
            </w:r>
            <w:r w:rsidRPr="3D408178">
              <w:rPr>
                <w:lang w:val="en-CA"/>
              </w:rPr>
              <w:t xml:space="preserve"> (dental)</w:t>
            </w:r>
            <w:r w:rsidRPr="3D408178">
              <w:rPr>
                <w:lang w:val="en-US"/>
              </w:rPr>
              <w:t>.</w:t>
            </w:r>
          </w:p>
          <w:p w14:paraId="34CD0323" w14:textId="77777777" w:rsidR="00825E94" w:rsidRPr="00486F67" w:rsidRDefault="00825E94" w:rsidP="00825E94">
            <w:pPr>
              <w:spacing w:after="0" w:line="240" w:lineRule="auto"/>
              <w:jc w:val="both"/>
              <w:rPr>
                <w:lang w:val="en-US"/>
              </w:rPr>
            </w:pPr>
          </w:p>
          <w:p w14:paraId="37FE133B" w14:textId="77777777" w:rsidR="00825E94" w:rsidRPr="00486F67" w:rsidRDefault="00825E94" w:rsidP="00825E94">
            <w:pPr>
              <w:spacing w:after="0" w:line="240" w:lineRule="auto"/>
              <w:jc w:val="both"/>
              <w:rPr>
                <w:lang w:val="en-US"/>
              </w:rPr>
            </w:pPr>
          </w:p>
          <w:p w14:paraId="29349D25" w14:textId="77777777" w:rsidR="00825E94" w:rsidRPr="00486F67" w:rsidRDefault="00825E94" w:rsidP="00825E94">
            <w:pPr>
              <w:widowControl w:val="0"/>
              <w:spacing w:after="0" w:line="240" w:lineRule="auto"/>
              <w:jc w:val="both"/>
              <w:rPr>
                <w:lang w:val="en-US"/>
              </w:rPr>
            </w:pPr>
          </w:p>
        </w:tc>
        <w:tc>
          <w:tcPr>
            <w:tcW w:w="431" w:type="dxa"/>
            <w:gridSpan w:val="2"/>
          </w:tcPr>
          <w:p w14:paraId="627D5EB2" w14:textId="77777777" w:rsidR="00825E94" w:rsidRPr="00486F67" w:rsidRDefault="00825E94" w:rsidP="00825E94">
            <w:pPr>
              <w:spacing w:after="0" w:line="240" w:lineRule="auto"/>
              <w:rPr>
                <w:lang w:val="en-US"/>
              </w:rPr>
            </w:pPr>
          </w:p>
          <w:p w14:paraId="7EA6ACB9" w14:textId="77777777" w:rsidR="00825E94" w:rsidRPr="00486F67" w:rsidRDefault="00825E94" w:rsidP="00825E94">
            <w:pPr>
              <w:spacing w:after="0" w:line="240" w:lineRule="auto"/>
              <w:rPr>
                <w:lang w:val="en-US"/>
              </w:rPr>
            </w:pPr>
          </w:p>
          <w:p w14:paraId="5B3D4225" w14:textId="77777777" w:rsidR="00825E94" w:rsidRPr="00486F67" w:rsidRDefault="00825E94" w:rsidP="00825E94">
            <w:pPr>
              <w:spacing w:after="0" w:line="240" w:lineRule="auto"/>
              <w:rPr>
                <w:lang w:val="en-US"/>
              </w:rPr>
            </w:pPr>
          </w:p>
          <w:p w14:paraId="581F78E8" w14:textId="77777777" w:rsidR="00825E94" w:rsidRPr="00486F67" w:rsidRDefault="00825E94" w:rsidP="00825E94">
            <w:pPr>
              <w:widowControl w:val="0"/>
              <w:spacing w:after="0" w:line="240" w:lineRule="auto"/>
              <w:jc w:val="both"/>
              <w:rPr>
                <w:lang w:val="en-US"/>
              </w:rPr>
            </w:pPr>
          </w:p>
        </w:tc>
        <w:tc>
          <w:tcPr>
            <w:tcW w:w="424" w:type="dxa"/>
            <w:gridSpan w:val="3"/>
          </w:tcPr>
          <w:p w14:paraId="4A6E3299" w14:textId="77777777" w:rsidR="00825E94" w:rsidRPr="00486F67" w:rsidRDefault="00825E94" w:rsidP="00825E94">
            <w:pPr>
              <w:spacing w:after="0" w:line="240" w:lineRule="auto"/>
              <w:rPr>
                <w:lang w:val="en-US"/>
              </w:rPr>
            </w:pPr>
          </w:p>
          <w:p w14:paraId="0097FB04" w14:textId="77777777" w:rsidR="00825E94" w:rsidRPr="00486F67" w:rsidRDefault="00825E94" w:rsidP="00825E94">
            <w:pPr>
              <w:spacing w:after="0" w:line="240" w:lineRule="auto"/>
              <w:rPr>
                <w:lang w:val="en-US"/>
              </w:rPr>
            </w:pPr>
          </w:p>
          <w:p w14:paraId="61857D5A" w14:textId="77777777" w:rsidR="00825E94" w:rsidRPr="00486F67" w:rsidRDefault="00825E94" w:rsidP="00825E94">
            <w:pPr>
              <w:spacing w:after="0" w:line="240" w:lineRule="auto"/>
              <w:rPr>
                <w:lang w:val="en-US"/>
              </w:rPr>
            </w:pPr>
          </w:p>
          <w:p w14:paraId="5926C8AD" w14:textId="77777777" w:rsidR="00825E94" w:rsidRPr="00486F67" w:rsidRDefault="00825E94" w:rsidP="00825E94">
            <w:pPr>
              <w:widowControl w:val="0"/>
              <w:spacing w:after="0" w:line="240" w:lineRule="auto"/>
              <w:jc w:val="both"/>
              <w:rPr>
                <w:lang w:val="en-US"/>
              </w:rPr>
            </w:pPr>
          </w:p>
        </w:tc>
        <w:tc>
          <w:tcPr>
            <w:tcW w:w="426" w:type="dxa"/>
            <w:gridSpan w:val="2"/>
          </w:tcPr>
          <w:p w14:paraId="3FED7821" w14:textId="77777777" w:rsidR="00825E94" w:rsidRPr="00486F67" w:rsidRDefault="00825E94" w:rsidP="00825E94">
            <w:pPr>
              <w:spacing w:after="0" w:line="240" w:lineRule="auto"/>
              <w:rPr>
                <w:lang w:val="en-US"/>
              </w:rPr>
            </w:pPr>
          </w:p>
          <w:p w14:paraId="14265751" w14:textId="77777777" w:rsidR="00825E94" w:rsidRPr="00486F67" w:rsidRDefault="00825E94" w:rsidP="00825E94">
            <w:pPr>
              <w:spacing w:after="0" w:line="240" w:lineRule="auto"/>
              <w:rPr>
                <w:lang w:val="en-US"/>
              </w:rPr>
            </w:pPr>
          </w:p>
          <w:p w14:paraId="1DF0834A" w14:textId="77777777" w:rsidR="00825E94" w:rsidRPr="00486F67" w:rsidRDefault="00825E94" w:rsidP="00825E94">
            <w:pPr>
              <w:spacing w:after="0" w:line="240" w:lineRule="auto"/>
              <w:rPr>
                <w:lang w:val="en-US"/>
              </w:rPr>
            </w:pPr>
          </w:p>
          <w:p w14:paraId="2EE95E96" w14:textId="77777777" w:rsidR="00825E94" w:rsidRPr="00486F67" w:rsidRDefault="00825E94" w:rsidP="00825E94">
            <w:pPr>
              <w:widowControl w:val="0"/>
              <w:spacing w:after="0" w:line="240" w:lineRule="auto"/>
              <w:jc w:val="both"/>
              <w:rPr>
                <w:lang w:val="en-US"/>
              </w:rPr>
            </w:pPr>
          </w:p>
        </w:tc>
        <w:tc>
          <w:tcPr>
            <w:tcW w:w="284" w:type="dxa"/>
          </w:tcPr>
          <w:p w14:paraId="49DE7CE1" w14:textId="77777777" w:rsidR="00825E94" w:rsidRPr="00486F67" w:rsidRDefault="00825E94" w:rsidP="00825E94">
            <w:pPr>
              <w:spacing w:after="0" w:line="240" w:lineRule="auto"/>
              <w:rPr>
                <w:lang w:val="en-US"/>
              </w:rPr>
            </w:pPr>
          </w:p>
          <w:p w14:paraId="77699C27" w14:textId="77777777" w:rsidR="00825E94" w:rsidRPr="00486F67" w:rsidRDefault="00825E94" w:rsidP="00825E94">
            <w:pPr>
              <w:spacing w:after="0" w:line="240" w:lineRule="auto"/>
              <w:rPr>
                <w:lang w:val="en-US"/>
              </w:rPr>
            </w:pPr>
          </w:p>
          <w:p w14:paraId="29986AE5" w14:textId="77777777" w:rsidR="00825E94" w:rsidRPr="00486F67" w:rsidRDefault="00825E94" w:rsidP="00825E94">
            <w:pPr>
              <w:spacing w:after="0" w:line="240" w:lineRule="auto"/>
              <w:rPr>
                <w:lang w:val="en-US"/>
              </w:rPr>
            </w:pPr>
          </w:p>
          <w:p w14:paraId="5749AE3A" w14:textId="77777777" w:rsidR="00825E94" w:rsidRPr="00486F67" w:rsidRDefault="00825E94" w:rsidP="00825E94">
            <w:pPr>
              <w:widowControl w:val="0"/>
              <w:spacing w:after="0" w:line="240" w:lineRule="auto"/>
              <w:jc w:val="both"/>
              <w:rPr>
                <w:lang w:val="en-US"/>
              </w:rPr>
            </w:pPr>
          </w:p>
        </w:tc>
        <w:tc>
          <w:tcPr>
            <w:tcW w:w="425" w:type="dxa"/>
            <w:gridSpan w:val="3"/>
          </w:tcPr>
          <w:p w14:paraId="40ADDB82" w14:textId="77777777" w:rsidR="00825E94" w:rsidRPr="00486F67" w:rsidRDefault="00825E94" w:rsidP="00825E94">
            <w:pPr>
              <w:spacing w:after="0" w:line="240" w:lineRule="auto"/>
              <w:rPr>
                <w:lang w:val="en-US"/>
              </w:rPr>
            </w:pPr>
          </w:p>
          <w:p w14:paraId="68CAEE67" w14:textId="77777777" w:rsidR="00825E94" w:rsidRPr="00486F67" w:rsidRDefault="00825E94" w:rsidP="00825E94">
            <w:pPr>
              <w:spacing w:after="0" w:line="240" w:lineRule="auto"/>
              <w:rPr>
                <w:lang w:val="en-US"/>
              </w:rPr>
            </w:pPr>
          </w:p>
          <w:p w14:paraId="4C28E000" w14:textId="77777777" w:rsidR="00825E94" w:rsidRPr="00486F67" w:rsidRDefault="00825E94" w:rsidP="00825E94">
            <w:pPr>
              <w:spacing w:after="0" w:line="240" w:lineRule="auto"/>
              <w:rPr>
                <w:lang w:val="en-US"/>
              </w:rPr>
            </w:pPr>
          </w:p>
          <w:p w14:paraId="57264022" w14:textId="77777777" w:rsidR="00825E94" w:rsidRPr="00486F67" w:rsidRDefault="00825E94" w:rsidP="00825E94">
            <w:pPr>
              <w:widowControl w:val="0"/>
              <w:spacing w:after="0" w:line="240" w:lineRule="auto"/>
              <w:jc w:val="both"/>
              <w:rPr>
                <w:lang w:val="en-US"/>
              </w:rPr>
            </w:pPr>
          </w:p>
        </w:tc>
        <w:tc>
          <w:tcPr>
            <w:tcW w:w="416" w:type="dxa"/>
          </w:tcPr>
          <w:p w14:paraId="717733E9" w14:textId="77777777" w:rsidR="00825E94" w:rsidRPr="00486F67" w:rsidRDefault="00825E94" w:rsidP="00825E94">
            <w:pPr>
              <w:spacing w:after="0" w:line="240" w:lineRule="auto"/>
              <w:rPr>
                <w:lang w:val="en-US"/>
              </w:rPr>
            </w:pPr>
          </w:p>
          <w:p w14:paraId="050F7081" w14:textId="5301DFBA" w:rsidR="00825E94" w:rsidRPr="00274E81" w:rsidRDefault="00FB2A58" w:rsidP="00825E94">
            <w:pPr>
              <w:spacing w:after="0" w:line="240" w:lineRule="auto"/>
              <w:rPr>
                <w:lang w:val="en-US"/>
              </w:rPr>
            </w:pPr>
            <w:r>
              <w:rPr>
                <w:lang w:val="en-US"/>
              </w:rPr>
              <w:t>5</w:t>
            </w:r>
          </w:p>
          <w:p w14:paraId="3C5BA5E8" w14:textId="77777777" w:rsidR="00825E94" w:rsidRPr="00274E81" w:rsidRDefault="00825E94" w:rsidP="00825E94">
            <w:pPr>
              <w:spacing w:after="0" w:line="240" w:lineRule="auto"/>
            </w:pPr>
          </w:p>
          <w:p w14:paraId="22F89318" w14:textId="77777777" w:rsidR="00825E94" w:rsidRPr="00274E81" w:rsidRDefault="00825E94" w:rsidP="00825E94">
            <w:pPr>
              <w:widowControl w:val="0"/>
              <w:spacing w:after="0" w:line="240" w:lineRule="auto"/>
              <w:jc w:val="both"/>
            </w:pPr>
          </w:p>
        </w:tc>
      </w:tr>
      <w:tr w:rsidR="00825E94" w:rsidRPr="00274E81" w14:paraId="0068B555" w14:textId="77777777" w:rsidTr="004214C8">
        <w:tblPrEx>
          <w:tblLook w:val="0000" w:firstRow="0" w:lastRow="0" w:firstColumn="0" w:lastColumn="0" w:noHBand="0" w:noVBand="0"/>
        </w:tblPrEx>
        <w:trPr>
          <w:trHeight w:val="902"/>
        </w:trPr>
        <w:tc>
          <w:tcPr>
            <w:tcW w:w="704" w:type="dxa"/>
            <w:gridSpan w:val="2"/>
          </w:tcPr>
          <w:p w14:paraId="045BBB6C" w14:textId="77777777" w:rsidR="00825E94" w:rsidRPr="00246157" w:rsidRDefault="00825E94" w:rsidP="00825E94">
            <w:pPr>
              <w:widowControl w:val="0"/>
              <w:spacing w:after="0" w:line="240" w:lineRule="auto"/>
              <w:jc w:val="both"/>
              <w:rPr>
                <w:lang w:val="en-US"/>
              </w:rPr>
            </w:pPr>
            <w:r>
              <w:rPr>
                <w:lang w:val="en-US"/>
              </w:rPr>
              <w:t>10</w:t>
            </w:r>
          </w:p>
          <w:p w14:paraId="4E31D9F4" w14:textId="77777777" w:rsidR="00825E94" w:rsidRPr="00274E81" w:rsidRDefault="00825E94" w:rsidP="00825E94">
            <w:pPr>
              <w:widowControl w:val="0"/>
              <w:spacing w:after="0" w:line="240" w:lineRule="auto"/>
              <w:ind w:left="108"/>
              <w:jc w:val="both"/>
            </w:pPr>
          </w:p>
          <w:p w14:paraId="69833690" w14:textId="77777777" w:rsidR="00825E94" w:rsidRPr="00274E81" w:rsidRDefault="00825E94" w:rsidP="00825E94">
            <w:pPr>
              <w:widowControl w:val="0"/>
              <w:spacing w:after="0" w:line="240" w:lineRule="auto"/>
              <w:ind w:left="108"/>
              <w:jc w:val="both"/>
            </w:pPr>
          </w:p>
          <w:p w14:paraId="69D112BE" w14:textId="77777777" w:rsidR="00825E94" w:rsidRPr="00274E81" w:rsidRDefault="00825E94" w:rsidP="00825E94">
            <w:pPr>
              <w:widowControl w:val="0"/>
              <w:spacing w:after="0" w:line="240" w:lineRule="auto"/>
              <w:ind w:left="108"/>
              <w:jc w:val="both"/>
            </w:pPr>
          </w:p>
          <w:p w14:paraId="14C8FA76" w14:textId="77777777" w:rsidR="00825E94" w:rsidRPr="00274E81" w:rsidRDefault="00825E94" w:rsidP="00825E94">
            <w:pPr>
              <w:widowControl w:val="0"/>
              <w:spacing w:after="0" w:line="240" w:lineRule="auto"/>
              <w:ind w:left="108"/>
              <w:jc w:val="both"/>
            </w:pPr>
          </w:p>
        </w:tc>
        <w:tc>
          <w:tcPr>
            <w:tcW w:w="6515" w:type="dxa"/>
          </w:tcPr>
          <w:p w14:paraId="7D3D48DF" w14:textId="77777777" w:rsidR="00486F67" w:rsidRDefault="00486F67" w:rsidP="00486F67">
            <w:pPr>
              <w:pStyle w:val="Default"/>
              <w:jc w:val="both"/>
              <w:rPr>
                <w:bCs/>
                <w:lang w:val="en-CA" w:eastAsia="ru-RU"/>
              </w:rPr>
            </w:pPr>
            <w:r w:rsidRPr="00321336">
              <w:rPr>
                <w:bCs/>
                <w:lang w:val="en-US" w:eastAsia="ru-RU"/>
              </w:rPr>
              <w:t>Methods of examination of patients in surgical dentistry clinic.</w:t>
            </w:r>
          </w:p>
          <w:p w14:paraId="33218235" w14:textId="10502C7B" w:rsidR="00486F67" w:rsidRPr="00321336" w:rsidRDefault="3D408178" w:rsidP="3D408178">
            <w:pPr>
              <w:tabs>
                <w:tab w:val="right" w:leader="underscore" w:pos="9639"/>
              </w:tabs>
              <w:spacing w:after="0" w:line="240" w:lineRule="auto"/>
              <w:jc w:val="both"/>
              <w:rPr>
                <w:lang w:val="en-US"/>
              </w:rPr>
            </w:pPr>
            <w:r w:rsidRPr="3D408178">
              <w:rPr>
                <w:color w:val="auto"/>
                <w:lang w:val="en-US" w:eastAsia="en-US"/>
              </w:rPr>
              <w:t xml:space="preserve">Clarification of complaints, taking history of diseases, assessment of the general condition of the patient. </w:t>
            </w:r>
            <w:r w:rsidRPr="3D408178">
              <w:rPr>
                <w:lang w:val="en-US"/>
              </w:rPr>
              <w:t>Clinical examination (examination, palpation, percussion). Additional examination methods.</w:t>
            </w:r>
          </w:p>
          <w:p w14:paraId="278CF403" w14:textId="77777777" w:rsidR="00825E94" w:rsidRPr="00486F67" w:rsidRDefault="00486F67" w:rsidP="00486F67">
            <w:pPr>
              <w:spacing w:after="0" w:line="240" w:lineRule="auto"/>
              <w:jc w:val="both"/>
              <w:rPr>
                <w:lang w:val="en-US"/>
              </w:rPr>
            </w:pPr>
            <w:r w:rsidRPr="00321336">
              <w:rPr>
                <w:bCs/>
                <w:lang w:val="en-US"/>
              </w:rPr>
              <w:t>Evaluation of laboratory research.</w:t>
            </w:r>
          </w:p>
        </w:tc>
        <w:tc>
          <w:tcPr>
            <w:tcW w:w="431" w:type="dxa"/>
            <w:gridSpan w:val="2"/>
          </w:tcPr>
          <w:p w14:paraId="6579D8E0" w14:textId="77777777" w:rsidR="00825E94" w:rsidRPr="00486F67" w:rsidRDefault="00825E94" w:rsidP="00825E94">
            <w:pPr>
              <w:spacing w:after="0" w:line="240" w:lineRule="auto"/>
              <w:rPr>
                <w:lang w:val="en-US"/>
              </w:rPr>
            </w:pPr>
          </w:p>
          <w:p w14:paraId="0E81F5A6" w14:textId="77777777" w:rsidR="00825E94" w:rsidRPr="00486F67" w:rsidRDefault="00825E94" w:rsidP="00825E94">
            <w:pPr>
              <w:spacing w:after="0" w:line="240" w:lineRule="auto"/>
              <w:rPr>
                <w:lang w:val="en-US"/>
              </w:rPr>
            </w:pPr>
          </w:p>
          <w:p w14:paraId="2AB9A6D7" w14:textId="77777777" w:rsidR="00825E94" w:rsidRPr="00486F67" w:rsidRDefault="00825E94" w:rsidP="00825E94">
            <w:pPr>
              <w:spacing w:after="0" w:line="240" w:lineRule="auto"/>
              <w:rPr>
                <w:lang w:val="en-US"/>
              </w:rPr>
            </w:pPr>
          </w:p>
          <w:p w14:paraId="2F424F29" w14:textId="77777777" w:rsidR="00825E94" w:rsidRPr="00486F67" w:rsidRDefault="00825E94" w:rsidP="00825E94">
            <w:pPr>
              <w:spacing w:after="0" w:line="240" w:lineRule="auto"/>
              <w:rPr>
                <w:lang w:val="en-US"/>
              </w:rPr>
            </w:pPr>
          </w:p>
          <w:p w14:paraId="1DE3B58F" w14:textId="77777777" w:rsidR="00825E94" w:rsidRPr="00486F67" w:rsidRDefault="00825E94" w:rsidP="00825E94">
            <w:pPr>
              <w:spacing w:after="0" w:line="240" w:lineRule="auto"/>
              <w:rPr>
                <w:lang w:val="en-US"/>
              </w:rPr>
            </w:pPr>
          </w:p>
          <w:p w14:paraId="43B8E460" w14:textId="77777777" w:rsidR="00825E94" w:rsidRPr="00486F67" w:rsidRDefault="00825E94" w:rsidP="00825E94">
            <w:pPr>
              <w:widowControl w:val="0"/>
              <w:spacing w:after="0" w:line="240" w:lineRule="auto"/>
              <w:jc w:val="both"/>
              <w:rPr>
                <w:lang w:val="en-US"/>
              </w:rPr>
            </w:pPr>
          </w:p>
        </w:tc>
        <w:tc>
          <w:tcPr>
            <w:tcW w:w="424" w:type="dxa"/>
            <w:gridSpan w:val="3"/>
          </w:tcPr>
          <w:p w14:paraId="271DFDE9" w14:textId="77777777" w:rsidR="00825E94" w:rsidRPr="00486F67" w:rsidRDefault="00825E94" w:rsidP="00825E94">
            <w:pPr>
              <w:spacing w:after="0" w:line="240" w:lineRule="auto"/>
              <w:rPr>
                <w:lang w:val="en-US"/>
              </w:rPr>
            </w:pPr>
          </w:p>
          <w:p w14:paraId="44A28E9D" w14:textId="77777777" w:rsidR="00825E94" w:rsidRPr="00486F67" w:rsidRDefault="00825E94" w:rsidP="00825E94">
            <w:pPr>
              <w:spacing w:after="0" w:line="240" w:lineRule="auto"/>
              <w:rPr>
                <w:lang w:val="en-US"/>
              </w:rPr>
            </w:pPr>
          </w:p>
          <w:p w14:paraId="2B45F501" w14:textId="77777777" w:rsidR="00825E94" w:rsidRPr="00486F67" w:rsidRDefault="00825E94" w:rsidP="00825E94">
            <w:pPr>
              <w:spacing w:after="0" w:line="240" w:lineRule="auto"/>
              <w:rPr>
                <w:lang w:val="en-US"/>
              </w:rPr>
            </w:pPr>
          </w:p>
          <w:p w14:paraId="35D4E448" w14:textId="77777777" w:rsidR="00825E94" w:rsidRPr="00486F67" w:rsidRDefault="00825E94" w:rsidP="00825E94">
            <w:pPr>
              <w:spacing w:after="0" w:line="240" w:lineRule="auto"/>
              <w:rPr>
                <w:lang w:val="en-US"/>
              </w:rPr>
            </w:pPr>
          </w:p>
          <w:p w14:paraId="43466B7B" w14:textId="77777777" w:rsidR="00825E94" w:rsidRPr="00486F67" w:rsidRDefault="00825E94" w:rsidP="00825E94">
            <w:pPr>
              <w:spacing w:after="0" w:line="240" w:lineRule="auto"/>
              <w:rPr>
                <w:lang w:val="en-US"/>
              </w:rPr>
            </w:pPr>
          </w:p>
          <w:p w14:paraId="7F9638E7" w14:textId="77777777" w:rsidR="00825E94" w:rsidRPr="00486F67" w:rsidRDefault="00825E94" w:rsidP="00825E94">
            <w:pPr>
              <w:widowControl w:val="0"/>
              <w:spacing w:after="0" w:line="240" w:lineRule="auto"/>
              <w:jc w:val="both"/>
              <w:rPr>
                <w:lang w:val="en-US"/>
              </w:rPr>
            </w:pPr>
          </w:p>
        </w:tc>
        <w:tc>
          <w:tcPr>
            <w:tcW w:w="426" w:type="dxa"/>
            <w:gridSpan w:val="2"/>
          </w:tcPr>
          <w:p w14:paraId="4111F359" w14:textId="77777777" w:rsidR="00825E94" w:rsidRPr="00486F67" w:rsidRDefault="00825E94" w:rsidP="00825E94">
            <w:pPr>
              <w:spacing w:after="0" w:line="240" w:lineRule="auto"/>
              <w:rPr>
                <w:lang w:val="en-US"/>
              </w:rPr>
            </w:pPr>
          </w:p>
          <w:p w14:paraId="68B179DE" w14:textId="77777777" w:rsidR="00825E94" w:rsidRPr="00486F67" w:rsidRDefault="00825E94" w:rsidP="00825E94">
            <w:pPr>
              <w:spacing w:after="0" w:line="240" w:lineRule="auto"/>
              <w:rPr>
                <w:lang w:val="en-US"/>
              </w:rPr>
            </w:pPr>
          </w:p>
          <w:p w14:paraId="7B9D1FFF" w14:textId="77777777" w:rsidR="00825E94" w:rsidRPr="00486F67" w:rsidRDefault="00825E94" w:rsidP="00825E94">
            <w:pPr>
              <w:spacing w:after="0" w:line="240" w:lineRule="auto"/>
              <w:rPr>
                <w:lang w:val="en-US"/>
              </w:rPr>
            </w:pPr>
          </w:p>
          <w:p w14:paraId="55E17E7C" w14:textId="77777777" w:rsidR="00825E94" w:rsidRPr="00486F67" w:rsidRDefault="00825E94" w:rsidP="00825E94">
            <w:pPr>
              <w:spacing w:after="0" w:line="240" w:lineRule="auto"/>
              <w:rPr>
                <w:lang w:val="en-US"/>
              </w:rPr>
            </w:pPr>
          </w:p>
          <w:p w14:paraId="46BE36D5" w14:textId="77777777" w:rsidR="00825E94" w:rsidRPr="00486F67" w:rsidRDefault="00825E94" w:rsidP="00825E94">
            <w:pPr>
              <w:spacing w:after="0" w:line="240" w:lineRule="auto"/>
              <w:rPr>
                <w:lang w:val="en-US"/>
              </w:rPr>
            </w:pPr>
          </w:p>
          <w:p w14:paraId="0A4A76C7" w14:textId="77777777" w:rsidR="00825E94" w:rsidRPr="00486F67" w:rsidRDefault="00825E94" w:rsidP="00825E94">
            <w:pPr>
              <w:widowControl w:val="0"/>
              <w:spacing w:after="0" w:line="240" w:lineRule="auto"/>
              <w:jc w:val="both"/>
              <w:rPr>
                <w:lang w:val="en-US"/>
              </w:rPr>
            </w:pPr>
          </w:p>
        </w:tc>
        <w:tc>
          <w:tcPr>
            <w:tcW w:w="284" w:type="dxa"/>
          </w:tcPr>
          <w:p w14:paraId="65BB6B42" w14:textId="77777777" w:rsidR="00825E94" w:rsidRPr="00486F67" w:rsidRDefault="00825E94" w:rsidP="00825E94">
            <w:pPr>
              <w:spacing w:after="0" w:line="240" w:lineRule="auto"/>
              <w:rPr>
                <w:lang w:val="en-US"/>
              </w:rPr>
            </w:pPr>
          </w:p>
          <w:p w14:paraId="620EC14E" w14:textId="77777777" w:rsidR="00825E94" w:rsidRPr="00486F67" w:rsidRDefault="00825E94" w:rsidP="00825E94">
            <w:pPr>
              <w:spacing w:after="0" w:line="240" w:lineRule="auto"/>
              <w:rPr>
                <w:lang w:val="en-US"/>
              </w:rPr>
            </w:pPr>
          </w:p>
          <w:p w14:paraId="6B1AB09D" w14:textId="77777777" w:rsidR="00825E94" w:rsidRPr="00486F67" w:rsidRDefault="00825E94" w:rsidP="00825E94">
            <w:pPr>
              <w:spacing w:after="0" w:line="240" w:lineRule="auto"/>
              <w:rPr>
                <w:lang w:val="en-US"/>
              </w:rPr>
            </w:pPr>
          </w:p>
          <w:p w14:paraId="79F66AB9" w14:textId="77777777" w:rsidR="00825E94" w:rsidRPr="00486F67" w:rsidRDefault="00825E94" w:rsidP="00825E94">
            <w:pPr>
              <w:spacing w:after="0" w:line="240" w:lineRule="auto"/>
              <w:rPr>
                <w:lang w:val="en-US"/>
              </w:rPr>
            </w:pPr>
          </w:p>
          <w:p w14:paraId="7D69266D" w14:textId="77777777" w:rsidR="00825E94" w:rsidRPr="00486F67" w:rsidRDefault="00825E94" w:rsidP="00825E94">
            <w:pPr>
              <w:spacing w:after="0" w:line="240" w:lineRule="auto"/>
              <w:rPr>
                <w:lang w:val="en-US"/>
              </w:rPr>
            </w:pPr>
          </w:p>
          <w:p w14:paraId="45F4211A" w14:textId="77777777" w:rsidR="00825E94" w:rsidRPr="00486F67" w:rsidRDefault="00825E94" w:rsidP="00825E94">
            <w:pPr>
              <w:widowControl w:val="0"/>
              <w:spacing w:after="0" w:line="240" w:lineRule="auto"/>
              <w:jc w:val="both"/>
              <w:rPr>
                <w:lang w:val="en-US"/>
              </w:rPr>
            </w:pPr>
          </w:p>
        </w:tc>
        <w:tc>
          <w:tcPr>
            <w:tcW w:w="425" w:type="dxa"/>
            <w:gridSpan w:val="3"/>
          </w:tcPr>
          <w:p w14:paraId="41A6C5E0" w14:textId="77777777" w:rsidR="00825E94" w:rsidRPr="00486F67" w:rsidRDefault="00825E94" w:rsidP="00825E94">
            <w:pPr>
              <w:spacing w:after="0" w:line="240" w:lineRule="auto"/>
              <w:rPr>
                <w:lang w:val="en-US"/>
              </w:rPr>
            </w:pPr>
          </w:p>
          <w:p w14:paraId="3601FDA3" w14:textId="77777777" w:rsidR="00825E94" w:rsidRPr="00486F67" w:rsidRDefault="00825E94" w:rsidP="00825E94">
            <w:pPr>
              <w:spacing w:after="0" w:line="240" w:lineRule="auto"/>
              <w:rPr>
                <w:lang w:val="en-US"/>
              </w:rPr>
            </w:pPr>
          </w:p>
          <w:p w14:paraId="056C3933" w14:textId="77777777" w:rsidR="00825E94" w:rsidRPr="00486F67" w:rsidRDefault="00825E94" w:rsidP="00825E94">
            <w:pPr>
              <w:spacing w:after="0" w:line="240" w:lineRule="auto"/>
              <w:rPr>
                <w:lang w:val="en-US"/>
              </w:rPr>
            </w:pPr>
          </w:p>
          <w:p w14:paraId="23DB0AFB" w14:textId="77777777" w:rsidR="00825E94" w:rsidRPr="00486F67" w:rsidRDefault="00825E94" w:rsidP="00825E94">
            <w:pPr>
              <w:spacing w:after="0" w:line="240" w:lineRule="auto"/>
              <w:rPr>
                <w:lang w:val="en-US"/>
              </w:rPr>
            </w:pPr>
          </w:p>
          <w:p w14:paraId="25411487" w14:textId="77777777" w:rsidR="00825E94" w:rsidRPr="00486F67" w:rsidRDefault="00825E94" w:rsidP="00825E94">
            <w:pPr>
              <w:spacing w:after="0" w:line="240" w:lineRule="auto"/>
              <w:rPr>
                <w:lang w:val="en-US"/>
              </w:rPr>
            </w:pPr>
          </w:p>
          <w:p w14:paraId="4CBD549C" w14:textId="77777777" w:rsidR="00825E94" w:rsidRPr="00486F67" w:rsidRDefault="00825E94" w:rsidP="00825E94">
            <w:pPr>
              <w:widowControl w:val="0"/>
              <w:spacing w:after="0" w:line="240" w:lineRule="auto"/>
              <w:jc w:val="both"/>
              <w:rPr>
                <w:lang w:val="en-US"/>
              </w:rPr>
            </w:pPr>
          </w:p>
        </w:tc>
        <w:tc>
          <w:tcPr>
            <w:tcW w:w="416" w:type="dxa"/>
          </w:tcPr>
          <w:p w14:paraId="1663CF26" w14:textId="77777777" w:rsidR="00825E94" w:rsidRPr="00486F67" w:rsidRDefault="00825E94" w:rsidP="00825E94">
            <w:pPr>
              <w:spacing w:after="0" w:line="240" w:lineRule="auto"/>
              <w:rPr>
                <w:lang w:val="en-US"/>
              </w:rPr>
            </w:pPr>
          </w:p>
          <w:p w14:paraId="0E0E9C8E" w14:textId="74700EB1" w:rsidR="00825E94" w:rsidRPr="00246157" w:rsidRDefault="00FB2A58" w:rsidP="00825E94">
            <w:pPr>
              <w:spacing w:after="0" w:line="240" w:lineRule="auto"/>
              <w:rPr>
                <w:lang w:val="en-US"/>
              </w:rPr>
            </w:pPr>
            <w:r>
              <w:rPr>
                <w:lang w:val="en-US"/>
              </w:rPr>
              <w:t>5</w:t>
            </w:r>
          </w:p>
          <w:p w14:paraId="6198AC74" w14:textId="77777777" w:rsidR="00825E94" w:rsidRPr="00274E81" w:rsidRDefault="00825E94" w:rsidP="00825E94">
            <w:pPr>
              <w:spacing w:after="0" w:line="240" w:lineRule="auto"/>
            </w:pPr>
          </w:p>
          <w:p w14:paraId="391CD92C" w14:textId="77777777" w:rsidR="00825E94" w:rsidRPr="00274E81" w:rsidRDefault="00825E94" w:rsidP="00825E94">
            <w:pPr>
              <w:spacing w:after="0" w:line="240" w:lineRule="auto"/>
            </w:pPr>
          </w:p>
          <w:p w14:paraId="22C45091" w14:textId="77777777" w:rsidR="00825E94" w:rsidRPr="00274E81" w:rsidRDefault="00825E94" w:rsidP="00825E94">
            <w:pPr>
              <w:spacing w:after="0" w:line="240" w:lineRule="auto"/>
            </w:pPr>
          </w:p>
          <w:p w14:paraId="60538D83" w14:textId="77777777" w:rsidR="00825E94" w:rsidRPr="00274E81" w:rsidRDefault="00825E94" w:rsidP="00825E94">
            <w:pPr>
              <w:widowControl w:val="0"/>
              <w:spacing w:after="0" w:line="240" w:lineRule="auto"/>
              <w:jc w:val="both"/>
            </w:pPr>
          </w:p>
        </w:tc>
      </w:tr>
      <w:tr w:rsidR="00825E94" w:rsidRPr="00274E81" w14:paraId="3A2215C9" w14:textId="77777777" w:rsidTr="004214C8">
        <w:tblPrEx>
          <w:tblLook w:val="0000" w:firstRow="0" w:lastRow="0" w:firstColumn="0" w:lastColumn="0" w:noHBand="0" w:noVBand="0"/>
        </w:tblPrEx>
        <w:trPr>
          <w:trHeight w:val="1919"/>
        </w:trPr>
        <w:tc>
          <w:tcPr>
            <w:tcW w:w="704" w:type="dxa"/>
            <w:gridSpan w:val="2"/>
          </w:tcPr>
          <w:p w14:paraId="4C013015" w14:textId="77777777" w:rsidR="00825E94" w:rsidRPr="00FA732B" w:rsidRDefault="00825E94" w:rsidP="00825E94">
            <w:pPr>
              <w:widowControl w:val="0"/>
              <w:spacing w:after="0" w:line="240" w:lineRule="auto"/>
              <w:ind w:left="108"/>
              <w:jc w:val="both"/>
              <w:rPr>
                <w:lang w:val="en-US"/>
              </w:rPr>
            </w:pPr>
            <w:r>
              <w:rPr>
                <w:lang w:val="en-US"/>
              </w:rPr>
              <w:t>11</w:t>
            </w:r>
          </w:p>
        </w:tc>
        <w:tc>
          <w:tcPr>
            <w:tcW w:w="6515" w:type="dxa"/>
          </w:tcPr>
          <w:p w14:paraId="649E63EE" w14:textId="537B95B0" w:rsidR="00825E94" w:rsidRPr="00486F67" w:rsidRDefault="3D408178" w:rsidP="00825E94">
            <w:pPr>
              <w:spacing w:after="0" w:line="240" w:lineRule="auto"/>
              <w:jc w:val="both"/>
              <w:rPr>
                <w:lang w:val="en-CA"/>
              </w:rPr>
            </w:pPr>
            <w:r w:rsidRPr="3D408178">
              <w:rPr>
                <w:lang w:val="en-US"/>
              </w:rPr>
              <w:t>Planning of anesthesia for operations on the face and oral cavity. Determination of indications and contraindications for general anesthesia during surgical interventions in the maxillofacial region</w:t>
            </w:r>
            <w:r w:rsidR="008445AB" w:rsidRPr="008445AB">
              <w:rPr>
                <w:lang w:val="en-US"/>
              </w:rPr>
              <w:t xml:space="preserve">. </w:t>
            </w:r>
            <w:r w:rsidRPr="3D408178">
              <w:rPr>
                <w:lang w:val="en-US"/>
              </w:rPr>
              <w:t xml:space="preserve">The technique of infiltration anesthesia and nerve blocks. </w:t>
            </w:r>
            <w:proofErr w:type="spellStart"/>
            <w:r w:rsidRPr="3D408178">
              <w:rPr>
                <w:lang w:val="en-US"/>
              </w:rPr>
              <w:t>Aneshesia</w:t>
            </w:r>
            <w:proofErr w:type="spellEnd"/>
            <w:r w:rsidRPr="3D408178">
              <w:rPr>
                <w:lang w:val="en-US"/>
              </w:rPr>
              <w:t xml:space="preserve"> </w:t>
            </w:r>
            <w:r w:rsidRPr="3D408178">
              <w:rPr>
                <w:lang w:val="en-CA"/>
              </w:rPr>
              <w:t>for surgical interventions in cases of inflammatory dental diseases.</w:t>
            </w:r>
          </w:p>
          <w:p w14:paraId="2B6C8292" w14:textId="1AF265A7" w:rsidR="00825E94" w:rsidRPr="00486F67" w:rsidRDefault="3D408178" w:rsidP="00825E94">
            <w:pPr>
              <w:spacing w:after="0" w:line="240" w:lineRule="auto"/>
              <w:jc w:val="both"/>
              <w:rPr>
                <w:lang w:val="en-US"/>
              </w:rPr>
            </w:pPr>
            <w:r w:rsidRPr="3D408178">
              <w:rPr>
                <w:lang w:val="en-US"/>
              </w:rPr>
              <w:t>Premedication in surgical dentistry. Sedation in surgical dentistry. Treatment of local and general complications of local anesthesia</w:t>
            </w:r>
          </w:p>
        </w:tc>
        <w:tc>
          <w:tcPr>
            <w:tcW w:w="431" w:type="dxa"/>
            <w:gridSpan w:val="2"/>
          </w:tcPr>
          <w:p w14:paraId="7CD9DE19" w14:textId="77777777" w:rsidR="00825E94" w:rsidRPr="00486F67" w:rsidRDefault="00825E94" w:rsidP="00825E94">
            <w:pPr>
              <w:widowControl w:val="0"/>
              <w:spacing w:after="0" w:line="240" w:lineRule="auto"/>
              <w:jc w:val="both"/>
              <w:rPr>
                <w:lang w:val="en-US"/>
              </w:rPr>
            </w:pPr>
          </w:p>
        </w:tc>
        <w:tc>
          <w:tcPr>
            <w:tcW w:w="424" w:type="dxa"/>
            <w:gridSpan w:val="3"/>
          </w:tcPr>
          <w:p w14:paraId="4D2A54BA" w14:textId="77777777" w:rsidR="00825E94" w:rsidRPr="00486F67" w:rsidRDefault="00825E94" w:rsidP="00825E94">
            <w:pPr>
              <w:widowControl w:val="0"/>
              <w:spacing w:after="0" w:line="240" w:lineRule="auto"/>
              <w:jc w:val="both"/>
              <w:rPr>
                <w:lang w:val="en-US"/>
              </w:rPr>
            </w:pPr>
          </w:p>
        </w:tc>
        <w:tc>
          <w:tcPr>
            <w:tcW w:w="426" w:type="dxa"/>
            <w:gridSpan w:val="2"/>
          </w:tcPr>
          <w:p w14:paraId="6C012FEB" w14:textId="77777777" w:rsidR="00825E94" w:rsidRPr="00486F67" w:rsidRDefault="00825E94" w:rsidP="00825E94">
            <w:pPr>
              <w:widowControl w:val="0"/>
              <w:spacing w:after="0" w:line="240" w:lineRule="auto"/>
              <w:jc w:val="both"/>
              <w:rPr>
                <w:lang w:val="en-US"/>
              </w:rPr>
            </w:pPr>
          </w:p>
        </w:tc>
        <w:tc>
          <w:tcPr>
            <w:tcW w:w="284" w:type="dxa"/>
          </w:tcPr>
          <w:p w14:paraId="04984E19" w14:textId="77777777" w:rsidR="00825E94" w:rsidRPr="00486F67" w:rsidRDefault="00825E94" w:rsidP="00825E94">
            <w:pPr>
              <w:widowControl w:val="0"/>
              <w:spacing w:after="0" w:line="240" w:lineRule="auto"/>
              <w:jc w:val="both"/>
              <w:rPr>
                <w:lang w:val="en-US"/>
              </w:rPr>
            </w:pPr>
          </w:p>
        </w:tc>
        <w:tc>
          <w:tcPr>
            <w:tcW w:w="425" w:type="dxa"/>
            <w:gridSpan w:val="3"/>
          </w:tcPr>
          <w:p w14:paraId="61F8D525" w14:textId="77777777" w:rsidR="00825E94" w:rsidRPr="00486F67" w:rsidRDefault="00825E94" w:rsidP="00825E94">
            <w:pPr>
              <w:widowControl w:val="0"/>
              <w:spacing w:after="0" w:line="240" w:lineRule="auto"/>
              <w:jc w:val="both"/>
              <w:rPr>
                <w:lang w:val="en-US"/>
              </w:rPr>
            </w:pPr>
          </w:p>
        </w:tc>
        <w:tc>
          <w:tcPr>
            <w:tcW w:w="416" w:type="dxa"/>
          </w:tcPr>
          <w:p w14:paraId="2215D1E5" w14:textId="7CCB1D51" w:rsidR="00825E94" w:rsidRPr="007B43F2" w:rsidRDefault="004214C8" w:rsidP="00825E94">
            <w:pPr>
              <w:widowControl w:val="0"/>
              <w:spacing w:after="0" w:line="240" w:lineRule="auto"/>
              <w:jc w:val="both"/>
              <w:rPr>
                <w:lang w:val="en-US"/>
              </w:rPr>
            </w:pPr>
            <w:r>
              <w:rPr>
                <w:lang w:val="en-US"/>
              </w:rPr>
              <w:t>5</w:t>
            </w:r>
          </w:p>
        </w:tc>
      </w:tr>
      <w:tr w:rsidR="00825E94" w:rsidRPr="00274E81" w14:paraId="71A49A0F" w14:textId="77777777" w:rsidTr="004214C8">
        <w:tblPrEx>
          <w:tblLook w:val="0000" w:firstRow="0" w:lastRow="0" w:firstColumn="0" w:lastColumn="0" w:noHBand="0" w:noVBand="0"/>
        </w:tblPrEx>
        <w:trPr>
          <w:trHeight w:val="1920"/>
        </w:trPr>
        <w:tc>
          <w:tcPr>
            <w:tcW w:w="704" w:type="dxa"/>
            <w:gridSpan w:val="2"/>
          </w:tcPr>
          <w:p w14:paraId="48AA8075" w14:textId="77777777" w:rsidR="00825E94" w:rsidRPr="0002489D" w:rsidRDefault="00825E94" w:rsidP="00825E94">
            <w:pPr>
              <w:widowControl w:val="0"/>
              <w:spacing w:after="0" w:line="240" w:lineRule="auto"/>
              <w:ind w:left="108"/>
              <w:jc w:val="both"/>
            </w:pPr>
            <w:r>
              <w:t>12</w:t>
            </w:r>
          </w:p>
        </w:tc>
        <w:tc>
          <w:tcPr>
            <w:tcW w:w="6515" w:type="dxa"/>
          </w:tcPr>
          <w:p w14:paraId="500EEA6F" w14:textId="5890E3F3" w:rsidR="00825E94" w:rsidRPr="00B01B46" w:rsidRDefault="3D408178" w:rsidP="00B01B46">
            <w:pPr>
              <w:tabs>
                <w:tab w:val="right" w:leader="underscore" w:pos="9639"/>
              </w:tabs>
              <w:spacing w:after="0" w:line="240" w:lineRule="auto"/>
              <w:jc w:val="both"/>
            </w:pPr>
            <w:r w:rsidRPr="00BB2499">
              <w:rPr>
                <w:lang w:val="en-US"/>
              </w:rPr>
              <w:t xml:space="preserve">Asphyxia. Bronchoconstriction. </w:t>
            </w:r>
            <w:r w:rsidRPr="3D408178">
              <w:rPr>
                <w:lang w:val="en-US"/>
              </w:rPr>
              <w:t>Fainting</w:t>
            </w:r>
            <w:r w:rsidRPr="00BB2499">
              <w:rPr>
                <w:lang w:val="en-US"/>
              </w:rPr>
              <w:t xml:space="preserve">. </w:t>
            </w:r>
            <w:r w:rsidRPr="3D408178">
              <w:rPr>
                <w:lang w:val="en-US"/>
              </w:rPr>
              <w:t>Collapse</w:t>
            </w:r>
            <w:r w:rsidRPr="00BB2499">
              <w:rPr>
                <w:lang w:val="en-US"/>
              </w:rPr>
              <w:t xml:space="preserve">. </w:t>
            </w:r>
            <w:r w:rsidRPr="3D408178">
              <w:rPr>
                <w:lang w:val="en-US"/>
              </w:rPr>
              <w:t>Hypertensive crisis</w:t>
            </w:r>
            <w:r w:rsidRPr="3D408178">
              <w:rPr>
                <w:lang w:val="en-CA"/>
              </w:rPr>
              <w:t xml:space="preserve">. </w:t>
            </w:r>
            <w:r w:rsidRPr="3D408178">
              <w:rPr>
                <w:color w:val="222222"/>
                <w:lang w:val="en-US"/>
              </w:rPr>
              <w:t>Angina pectoris</w:t>
            </w:r>
            <w:r w:rsidRPr="3D408178">
              <w:rPr>
                <w:color w:val="222222"/>
                <w:lang w:val="en-CA"/>
              </w:rPr>
              <w:t>. Myocardial infarction. Stroke</w:t>
            </w:r>
            <w:r w:rsidRPr="3D408178">
              <w:rPr>
                <w:color w:val="222222"/>
                <w:lang w:val="en-US"/>
              </w:rPr>
              <w:t xml:space="preserve">. </w:t>
            </w:r>
            <w:r w:rsidRPr="3D408178">
              <w:rPr>
                <w:lang w:val="en-US"/>
              </w:rPr>
              <w:t xml:space="preserve">Convulsions. Hypo- and hyperglycemic coma. Hives. Quincke's edema. Medicinal anaphylactic shock. </w:t>
            </w:r>
            <w:proofErr w:type="spellStart"/>
            <w:proofErr w:type="gramStart"/>
            <w:r>
              <w:t>Clinical</w:t>
            </w:r>
            <w:proofErr w:type="spellEnd"/>
            <w:r>
              <w:t xml:space="preserve">  </w:t>
            </w:r>
            <w:proofErr w:type="spellStart"/>
            <w:r>
              <w:t>death</w:t>
            </w:r>
            <w:proofErr w:type="spellEnd"/>
            <w:proofErr w:type="gramEnd"/>
            <w:r>
              <w:t>. CPR.</w:t>
            </w:r>
          </w:p>
        </w:tc>
        <w:tc>
          <w:tcPr>
            <w:tcW w:w="431" w:type="dxa"/>
            <w:gridSpan w:val="2"/>
          </w:tcPr>
          <w:p w14:paraId="67448DAC" w14:textId="77777777" w:rsidR="00825E94" w:rsidRPr="00274E81" w:rsidRDefault="00825E94" w:rsidP="00825E94">
            <w:pPr>
              <w:widowControl w:val="0"/>
              <w:spacing w:after="0" w:line="240" w:lineRule="auto"/>
              <w:jc w:val="both"/>
            </w:pPr>
          </w:p>
        </w:tc>
        <w:tc>
          <w:tcPr>
            <w:tcW w:w="424" w:type="dxa"/>
            <w:gridSpan w:val="3"/>
          </w:tcPr>
          <w:p w14:paraId="4BFBE829" w14:textId="77777777" w:rsidR="00825E94" w:rsidRPr="00274E81" w:rsidRDefault="00825E94" w:rsidP="00825E94">
            <w:pPr>
              <w:widowControl w:val="0"/>
              <w:spacing w:after="0" w:line="240" w:lineRule="auto"/>
              <w:jc w:val="both"/>
            </w:pPr>
          </w:p>
        </w:tc>
        <w:tc>
          <w:tcPr>
            <w:tcW w:w="426" w:type="dxa"/>
            <w:gridSpan w:val="2"/>
          </w:tcPr>
          <w:p w14:paraId="1A063D38" w14:textId="77777777" w:rsidR="00825E94" w:rsidRPr="00274E81" w:rsidRDefault="00825E94" w:rsidP="00825E94">
            <w:pPr>
              <w:widowControl w:val="0"/>
              <w:spacing w:after="0" w:line="240" w:lineRule="auto"/>
              <w:jc w:val="both"/>
            </w:pPr>
          </w:p>
        </w:tc>
        <w:tc>
          <w:tcPr>
            <w:tcW w:w="284" w:type="dxa"/>
          </w:tcPr>
          <w:p w14:paraId="7C675C64" w14:textId="77777777" w:rsidR="00825E94" w:rsidRPr="00274E81" w:rsidRDefault="00825E94" w:rsidP="00825E94">
            <w:pPr>
              <w:widowControl w:val="0"/>
              <w:spacing w:after="0" w:line="240" w:lineRule="auto"/>
              <w:jc w:val="both"/>
            </w:pPr>
          </w:p>
        </w:tc>
        <w:tc>
          <w:tcPr>
            <w:tcW w:w="425" w:type="dxa"/>
            <w:gridSpan w:val="3"/>
          </w:tcPr>
          <w:p w14:paraId="24505A5F" w14:textId="77777777" w:rsidR="00825E94" w:rsidRPr="00274E81" w:rsidRDefault="00825E94" w:rsidP="00825E94">
            <w:pPr>
              <w:widowControl w:val="0"/>
              <w:spacing w:after="0" w:line="240" w:lineRule="auto"/>
              <w:jc w:val="both"/>
            </w:pPr>
          </w:p>
        </w:tc>
        <w:tc>
          <w:tcPr>
            <w:tcW w:w="416" w:type="dxa"/>
          </w:tcPr>
          <w:p w14:paraId="39A7B3AC" w14:textId="42FC3B68" w:rsidR="00825E94" w:rsidRPr="004214C8" w:rsidRDefault="004214C8" w:rsidP="00825E94">
            <w:pPr>
              <w:widowControl w:val="0"/>
              <w:spacing w:after="0" w:line="240" w:lineRule="auto"/>
              <w:jc w:val="both"/>
              <w:rPr>
                <w:lang w:val="en-US"/>
              </w:rPr>
            </w:pPr>
            <w:r>
              <w:rPr>
                <w:lang w:val="en-US"/>
              </w:rPr>
              <w:t>5</w:t>
            </w:r>
          </w:p>
        </w:tc>
      </w:tr>
      <w:tr w:rsidR="00825E94" w:rsidRPr="00274E81" w14:paraId="57DFB97B" w14:textId="77777777" w:rsidTr="004214C8">
        <w:tblPrEx>
          <w:tblLook w:val="0000" w:firstRow="0" w:lastRow="0" w:firstColumn="0" w:lastColumn="0" w:noHBand="0" w:noVBand="0"/>
        </w:tblPrEx>
        <w:trPr>
          <w:trHeight w:val="4722"/>
        </w:trPr>
        <w:tc>
          <w:tcPr>
            <w:tcW w:w="704" w:type="dxa"/>
            <w:gridSpan w:val="2"/>
          </w:tcPr>
          <w:p w14:paraId="52B723B7" w14:textId="77777777" w:rsidR="00825E94" w:rsidRPr="0002489D" w:rsidRDefault="00825E94" w:rsidP="00825E94">
            <w:pPr>
              <w:widowControl w:val="0"/>
              <w:spacing w:after="0" w:line="240" w:lineRule="auto"/>
              <w:ind w:left="108"/>
              <w:jc w:val="both"/>
            </w:pPr>
            <w:r>
              <w:rPr>
                <w:lang w:val="en-US"/>
              </w:rPr>
              <w:lastRenderedPageBreak/>
              <w:t>1</w:t>
            </w:r>
            <w:r>
              <w:t>3</w:t>
            </w:r>
          </w:p>
        </w:tc>
        <w:tc>
          <w:tcPr>
            <w:tcW w:w="6515" w:type="dxa"/>
          </w:tcPr>
          <w:p w14:paraId="56E1FD78" w14:textId="2C53E75D" w:rsidR="00825E94" w:rsidRPr="00BB2499" w:rsidRDefault="3D408178" w:rsidP="3D408178">
            <w:pPr>
              <w:spacing w:after="0" w:line="240" w:lineRule="auto"/>
              <w:jc w:val="both"/>
              <w:rPr>
                <w:rFonts w:eastAsia="Times New Roman"/>
                <w:lang w:val="en-US"/>
              </w:rPr>
            </w:pPr>
            <w:r w:rsidRPr="3D408178">
              <w:rPr>
                <w:lang w:val="en-US"/>
              </w:rPr>
              <w:t>Features</w:t>
            </w:r>
            <w:r w:rsidRPr="00BB2499">
              <w:rPr>
                <w:lang w:val="en-US"/>
              </w:rPr>
              <w:t xml:space="preserve"> </w:t>
            </w:r>
            <w:r w:rsidRPr="3D408178">
              <w:rPr>
                <w:lang w:val="en-US"/>
              </w:rPr>
              <w:t>of</w:t>
            </w:r>
            <w:r w:rsidRPr="00BB2499">
              <w:rPr>
                <w:lang w:val="en-US"/>
              </w:rPr>
              <w:t xml:space="preserve"> </w:t>
            </w:r>
            <w:r w:rsidRPr="3D408178">
              <w:rPr>
                <w:lang w:val="en-US"/>
              </w:rPr>
              <w:t>the</w:t>
            </w:r>
            <w:r w:rsidRPr="00BB2499">
              <w:rPr>
                <w:lang w:val="en-US"/>
              </w:rPr>
              <w:t xml:space="preserve"> </w:t>
            </w:r>
            <w:r w:rsidRPr="3D408178">
              <w:rPr>
                <w:lang w:val="en-US"/>
              </w:rPr>
              <w:t>extraction of</w:t>
            </w:r>
            <w:r w:rsidRPr="00BB2499">
              <w:rPr>
                <w:lang w:val="en-US"/>
              </w:rPr>
              <w:t xml:space="preserve"> </w:t>
            </w:r>
            <w:r w:rsidRPr="3D408178">
              <w:rPr>
                <w:lang w:val="en-US"/>
              </w:rPr>
              <w:t>various</w:t>
            </w:r>
            <w:r w:rsidRPr="00BB2499">
              <w:rPr>
                <w:lang w:val="en-US"/>
              </w:rPr>
              <w:t xml:space="preserve"> </w:t>
            </w:r>
            <w:r w:rsidRPr="3D408178">
              <w:rPr>
                <w:lang w:val="en-US"/>
              </w:rPr>
              <w:t>groups</w:t>
            </w:r>
            <w:r w:rsidRPr="00BB2499">
              <w:rPr>
                <w:lang w:val="en-US"/>
              </w:rPr>
              <w:t xml:space="preserve"> </w:t>
            </w:r>
            <w:r w:rsidRPr="3D408178">
              <w:rPr>
                <w:lang w:val="en-US"/>
              </w:rPr>
              <w:t>of</w:t>
            </w:r>
            <w:r w:rsidRPr="00BB2499">
              <w:rPr>
                <w:lang w:val="en-US"/>
              </w:rPr>
              <w:t xml:space="preserve"> </w:t>
            </w:r>
            <w:r w:rsidRPr="3D408178">
              <w:rPr>
                <w:lang w:val="en-US"/>
              </w:rPr>
              <w:t>teeth</w:t>
            </w:r>
            <w:r w:rsidRPr="00BB2499">
              <w:rPr>
                <w:lang w:val="en-US"/>
              </w:rPr>
              <w:t>.</w:t>
            </w:r>
            <w:r w:rsidR="007B65D3">
              <w:rPr>
                <w:lang w:val="en-US"/>
              </w:rPr>
              <w:t xml:space="preserve"> </w:t>
            </w:r>
            <w:r w:rsidRPr="3D408178">
              <w:rPr>
                <w:lang w:val="en-US"/>
              </w:rPr>
              <w:t>Sophisticated</w:t>
            </w:r>
            <w:r w:rsidRPr="00BB2499">
              <w:rPr>
                <w:lang w:val="en-US"/>
              </w:rPr>
              <w:t xml:space="preserve"> </w:t>
            </w:r>
            <w:r w:rsidRPr="3D408178">
              <w:rPr>
                <w:lang w:val="en-US"/>
              </w:rPr>
              <w:t>methods</w:t>
            </w:r>
            <w:r w:rsidRPr="00BB2499">
              <w:rPr>
                <w:lang w:val="en-US"/>
              </w:rPr>
              <w:t xml:space="preserve"> </w:t>
            </w:r>
            <w:r w:rsidRPr="3D408178">
              <w:rPr>
                <w:lang w:val="en-US"/>
              </w:rPr>
              <w:t>of</w:t>
            </w:r>
            <w:r w:rsidRPr="00BB2499">
              <w:rPr>
                <w:lang w:val="en-US"/>
              </w:rPr>
              <w:t xml:space="preserve"> </w:t>
            </w:r>
            <w:r w:rsidRPr="3D408178">
              <w:rPr>
                <w:lang w:val="en-US"/>
              </w:rPr>
              <w:t>teeth</w:t>
            </w:r>
            <w:r w:rsidRPr="00BB2499">
              <w:rPr>
                <w:lang w:val="en-US"/>
              </w:rPr>
              <w:t xml:space="preserve"> </w:t>
            </w:r>
            <w:r w:rsidRPr="3D408178">
              <w:rPr>
                <w:lang w:val="en-US"/>
              </w:rPr>
              <w:t>and</w:t>
            </w:r>
            <w:r w:rsidRPr="00BB2499">
              <w:rPr>
                <w:lang w:val="en-US"/>
              </w:rPr>
              <w:t xml:space="preserve"> </w:t>
            </w:r>
            <w:r w:rsidRPr="3D408178">
              <w:rPr>
                <w:lang w:val="en-US"/>
              </w:rPr>
              <w:t>roots</w:t>
            </w:r>
            <w:r w:rsidRPr="00BB2499">
              <w:rPr>
                <w:lang w:val="en-US"/>
              </w:rPr>
              <w:t xml:space="preserve"> </w:t>
            </w:r>
            <w:r w:rsidRPr="3D408178">
              <w:rPr>
                <w:lang w:val="en-US"/>
              </w:rPr>
              <w:t>removal</w:t>
            </w:r>
            <w:r w:rsidRPr="00BB2499">
              <w:rPr>
                <w:lang w:val="en-US"/>
              </w:rPr>
              <w:t xml:space="preserve">. Intraoperative </w:t>
            </w:r>
            <w:proofErr w:type="spellStart"/>
            <w:r w:rsidRPr="00BB2499">
              <w:rPr>
                <w:lang w:val="en-US"/>
              </w:rPr>
              <w:t>comlications</w:t>
            </w:r>
            <w:proofErr w:type="spellEnd"/>
            <w:r w:rsidRPr="00BB2499">
              <w:rPr>
                <w:lang w:val="en-US"/>
              </w:rPr>
              <w:t>: crown or root fracture, trauma to adjacent tooth, alveolar wall fracture, fracture of maxillary tuber, trauma of the soft tissues, fracture of the mandible, fracture of the instrument, dislocation of the temporomandibular joint, subcutaneous or submucosal emphysema, bleeding, maxillary sinus perforation, inferior alveolar nerve trauma.  Postoperative complications:</w:t>
            </w:r>
            <w:r w:rsidRPr="00BB2499">
              <w:rPr>
                <w:rFonts w:eastAsia="Times New Roman"/>
                <w:lang w:val="en-US"/>
              </w:rPr>
              <w:t xml:space="preserve"> alveolitis, neuritis, socket osteomyelitis, sharp edges of the extraction socket.</w:t>
            </w:r>
          </w:p>
          <w:p w14:paraId="36C5C434" w14:textId="77777777" w:rsidR="00825E94" w:rsidRPr="00BB2499" w:rsidRDefault="00825E94" w:rsidP="00825E94">
            <w:pPr>
              <w:spacing w:after="0" w:line="240" w:lineRule="auto"/>
              <w:jc w:val="both"/>
              <w:rPr>
                <w:lang w:val="en-US"/>
              </w:rPr>
            </w:pPr>
          </w:p>
          <w:p w14:paraId="5C04D009" w14:textId="77777777" w:rsidR="00825E94" w:rsidRPr="00BB2499" w:rsidRDefault="00825E94" w:rsidP="00825E94">
            <w:pPr>
              <w:spacing w:after="0" w:line="240" w:lineRule="auto"/>
              <w:jc w:val="both"/>
              <w:rPr>
                <w:lang w:val="en-US"/>
              </w:rPr>
            </w:pPr>
          </w:p>
          <w:p w14:paraId="3FADDE9C" w14:textId="77777777" w:rsidR="00825E94" w:rsidRPr="00BB2499" w:rsidRDefault="00825E94" w:rsidP="00825E94">
            <w:pPr>
              <w:widowControl w:val="0"/>
              <w:spacing w:after="0" w:line="240" w:lineRule="auto"/>
              <w:jc w:val="both"/>
              <w:rPr>
                <w:lang w:val="en-US"/>
              </w:rPr>
            </w:pPr>
          </w:p>
        </w:tc>
        <w:tc>
          <w:tcPr>
            <w:tcW w:w="431" w:type="dxa"/>
            <w:gridSpan w:val="2"/>
          </w:tcPr>
          <w:p w14:paraId="0C41CB62" w14:textId="77777777" w:rsidR="00825E94" w:rsidRPr="00BB2499" w:rsidRDefault="00825E94" w:rsidP="00825E94">
            <w:pPr>
              <w:widowControl w:val="0"/>
              <w:spacing w:after="0" w:line="240" w:lineRule="auto"/>
              <w:jc w:val="both"/>
              <w:rPr>
                <w:lang w:val="en-US"/>
              </w:rPr>
            </w:pPr>
          </w:p>
        </w:tc>
        <w:tc>
          <w:tcPr>
            <w:tcW w:w="424" w:type="dxa"/>
            <w:gridSpan w:val="3"/>
          </w:tcPr>
          <w:p w14:paraId="532437BB" w14:textId="77777777" w:rsidR="00825E94" w:rsidRPr="00BB2499" w:rsidRDefault="00825E94" w:rsidP="00825E94">
            <w:pPr>
              <w:widowControl w:val="0"/>
              <w:spacing w:after="0" w:line="240" w:lineRule="auto"/>
              <w:jc w:val="both"/>
              <w:rPr>
                <w:lang w:val="en-US"/>
              </w:rPr>
            </w:pPr>
          </w:p>
        </w:tc>
        <w:tc>
          <w:tcPr>
            <w:tcW w:w="426" w:type="dxa"/>
            <w:gridSpan w:val="2"/>
          </w:tcPr>
          <w:p w14:paraId="2F7AE590" w14:textId="77777777" w:rsidR="00825E94" w:rsidRPr="00BB2499" w:rsidRDefault="00825E94" w:rsidP="00825E94">
            <w:pPr>
              <w:widowControl w:val="0"/>
              <w:spacing w:after="0" w:line="240" w:lineRule="auto"/>
              <w:jc w:val="both"/>
              <w:rPr>
                <w:lang w:val="en-US"/>
              </w:rPr>
            </w:pPr>
          </w:p>
        </w:tc>
        <w:tc>
          <w:tcPr>
            <w:tcW w:w="284" w:type="dxa"/>
          </w:tcPr>
          <w:p w14:paraId="18C59CFB" w14:textId="77777777" w:rsidR="00825E94" w:rsidRPr="00BB2499" w:rsidRDefault="00825E94" w:rsidP="00825E94">
            <w:pPr>
              <w:widowControl w:val="0"/>
              <w:spacing w:after="0" w:line="240" w:lineRule="auto"/>
              <w:jc w:val="both"/>
              <w:rPr>
                <w:lang w:val="en-US"/>
              </w:rPr>
            </w:pPr>
          </w:p>
        </w:tc>
        <w:tc>
          <w:tcPr>
            <w:tcW w:w="425" w:type="dxa"/>
            <w:gridSpan w:val="3"/>
          </w:tcPr>
          <w:p w14:paraId="70241096" w14:textId="77777777" w:rsidR="00825E94" w:rsidRPr="00BB2499" w:rsidRDefault="00825E94" w:rsidP="00825E94">
            <w:pPr>
              <w:widowControl w:val="0"/>
              <w:spacing w:after="0" w:line="240" w:lineRule="auto"/>
              <w:jc w:val="both"/>
              <w:rPr>
                <w:lang w:val="en-US"/>
              </w:rPr>
            </w:pPr>
          </w:p>
        </w:tc>
        <w:tc>
          <w:tcPr>
            <w:tcW w:w="416" w:type="dxa"/>
          </w:tcPr>
          <w:p w14:paraId="329D4EAB" w14:textId="03EAD026" w:rsidR="00825E94" w:rsidRPr="007B43F2" w:rsidRDefault="004214C8" w:rsidP="00825E94">
            <w:pPr>
              <w:widowControl w:val="0"/>
              <w:spacing w:after="0" w:line="240" w:lineRule="auto"/>
              <w:jc w:val="both"/>
              <w:rPr>
                <w:lang w:val="en-US"/>
              </w:rPr>
            </w:pPr>
            <w:r>
              <w:rPr>
                <w:lang w:val="en-US"/>
              </w:rPr>
              <w:t>5</w:t>
            </w:r>
          </w:p>
        </w:tc>
      </w:tr>
      <w:tr w:rsidR="00825E94" w:rsidRPr="00274E81" w14:paraId="35FFAB4C" w14:textId="77777777" w:rsidTr="004214C8">
        <w:tblPrEx>
          <w:tblLook w:val="0000" w:firstRow="0" w:lastRow="0" w:firstColumn="0" w:lastColumn="0" w:noHBand="0" w:noVBand="0"/>
        </w:tblPrEx>
        <w:trPr>
          <w:trHeight w:val="3197"/>
        </w:trPr>
        <w:tc>
          <w:tcPr>
            <w:tcW w:w="704" w:type="dxa"/>
            <w:gridSpan w:val="2"/>
          </w:tcPr>
          <w:p w14:paraId="3CDB88D6" w14:textId="77777777" w:rsidR="00825E94" w:rsidRPr="0002489D" w:rsidRDefault="00825E94" w:rsidP="00825E94">
            <w:pPr>
              <w:widowControl w:val="0"/>
              <w:spacing w:after="0" w:line="240" w:lineRule="auto"/>
              <w:jc w:val="both"/>
            </w:pPr>
            <w:r>
              <w:rPr>
                <w:lang w:val="en-US"/>
              </w:rPr>
              <w:t>1</w:t>
            </w:r>
            <w:r>
              <w:t>4</w:t>
            </w:r>
          </w:p>
          <w:p w14:paraId="4D1D5BD3" w14:textId="77777777" w:rsidR="00825E94" w:rsidRPr="00274E81" w:rsidRDefault="00825E94" w:rsidP="00825E94">
            <w:pPr>
              <w:widowControl w:val="0"/>
              <w:spacing w:after="0" w:line="240" w:lineRule="auto"/>
              <w:ind w:left="108"/>
              <w:jc w:val="both"/>
            </w:pPr>
          </w:p>
          <w:p w14:paraId="7A587E92" w14:textId="77777777" w:rsidR="00825E94" w:rsidRPr="00274E81" w:rsidRDefault="00825E94" w:rsidP="00825E94">
            <w:pPr>
              <w:widowControl w:val="0"/>
              <w:spacing w:after="0" w:line="240" w:lineRule="auto"/>
              <w:ind w:left="108"/>
              <w:jc w:val="both"/>
            </w:pPr>
          </w:p>
          <w:p w14:paraId="2FFCADD6" w14:textId="77777777" w:rsidR="00825E94" w:rsidRPr="00274E81" w:rsidRDefault="00825E94" w:rsidP="00825E94">
            <w:pPr>
              <w:widowControl w:val="0"/>
              <w:spacing w:after="0" w:line="240" w:lineRule="auto"/>
              <w:ind w:left="108"/>
              <w:jc w:val="both"/>
            </w:pPr>
          </w:p>
        </w:tc>
        <w:tc>
          <w:tcPr>
            <w:tcW w:w="6515" w:type="dxa"/>
          </w:tcPr>
          <w:p w14:paraId="61886610" w14:textId="399BE0A6" w:rsidR="00825E94" w:rsidRPr="00B01B46" w:rsidRDefault="3D408178" w:rsidP="3D408178">
            <w:pPr>
              <w:spacing w:after="0" w:line="240" w:lineRule="auto"/>
              <w:rPr>
                <w:lang w:val="en-US"/>
              </w:rPr>
            </w:pPr>
            <w:r w:rsidRPr="3D408178">
              <w:rPr>
                <w:lang w:val="en-US"/>
              </w:rPr>
              <w:t>Removal</w:t>
            </w:r>
            <w:r w:rsidRPr="00BB2499">
              <w:rPr>
                <w:lang w:val="en-US"/>
              </w:rPr>
              <w:t xml:space="preserve"> </w:t>
            </w:r>
            <w:r w:rsidRPr="3D408178">
              <w:rPr>
                <w:lang w:val="en-US"/>
              </w:rPr>
              <w:t>of</w:t>
            </w:r>
            <w:r w:rsidRPr="00BB2499">
              <w:rPr>
                <w:lang w:val="en-US"/>
              </w:rPr>
              <w:t xml:space="preserve"> </w:t>
            </w:r>
            <w:r w:rsidRPr="3D408178">
              <w:rPr>
                <w:lang w:val="en-US"/>
              </w:rPr>
              <w:t>small</w:t>
            </w:r>
            <w:r w:rsidRPr="00BB2499">
              <w:rPr>
                <w:lang w:val="en-US"/>
              </w:rPr>
              <w:t xml:space="preserve"> </w:t>
            </w:r>
            <w:r w:rsidRPr="3D408178">
              <w:rPr>
                <w:lang w:val="en-US"/>
              </w:rPr>
              <w:t>benign</w:t>
            </w:r>
            <w:r w:rsidRPr="00BB2499">
              <w:rPr>
                <w:lang w:val="en-US"/>
              </w:rPr>
              <w:t xml:space="preserve"> </w:t>
            </w:r>
            <w:r w:rsidRPr="3D408178">
              <w:rPr>
                <w:lang w:val="en-US"/>
              </w:rPr>
              <w:t>tumors</w:t>
            </w:r>
            <w:r w:rsidRPr="00BB2499">
              <w:rPr>
                <w:lang w:val="en-US"/>
              </w:rPr>
              <w:t xml:space="preserve"> </w:t>
            </w:r>
            <w:r w:rsidRPr="3D408178">
              <w:rPr>
                <w:lang w:val="en-CA"/>
              </w:rPr>
              <w:t>of</w:t>
            </w:r>
            <w:r w:rsidRPr="00BB2499">
              <w:rPr>
                <w:lang w:val="en-US"/>
              </w:rPr>
              <w:t xml:space="preserve"> </w:t>
            </w:r>
            <w:r w:rsidRPr="3D408178">
              <w:rPr>
                <w:lang w:val="en-US"/>
              </w:rPr>
              <w:t>the</w:t>
            </w:r>
            <w:r w:rsidRPr="00BB2499">
              <w:rPr>
                <w:lang w:val="en-US"/>
              </w:rPr>
              <w:t xml:space="preserve"> </w:t>
            </w:r>
            <w:r w:rsidRPr="3D408178">
              <w:rPr>
                <w:lang w:val="en-US"/>
              </w:rPr>
              <w:t>oral</w:t>
            </w:r>
            <w:r w:rsidRPr="00BB2499">
              <w:rPr>
                <w:lang w:val="en-US"/>
              </w:rPr>
              <w:t xml:space="preserve"> </w:t>
            </w:r>
            <w:r w:rsidRPr="3D408178">
              <w:rPr>
                <w:lang w:val="en-US"/>
              </w:rPr>
              <w:t>mucosa</w:t>
            </w:r>
            <w:r w:rsidRPr="00BB2499">
              <w:rPr>
                <w:lang w:val="en-US"/>
              </w:rPr>
              <w:t>.</w:t>
            </w:r>
          </w:p>
          <w:p w14:paraId="3C821184" w14:textId="6A264E3E" w:rsidR="00825E94" w:rsidRPr="00BB2499" w:rsidRDefault="3D408178" w:rsidP="00825E94">
            <w:pPr>
              <w:spacing w:after="0" w:line="240" w:lineRule="auto"/>
              <w:rPr>
                <w:lang w:val="en-US"/>
              </w:rPr>
            </w:pPr>
            <w:r w:rsidRPr="00BB2499">
              <w:rPr>
                <w:lang w:val="en-US"/>
              </w:rPr>
              <w:t xml:space="preserve">Removal of apical and periodontal cysts, retention cysts of oral mucosa. </w:t>
            </w:r>
          </w:p>
          <w:p w14:paraId="261F54C8" w14:textId="24569C4C" w:rsidR="00825E94" w:rsidRPr="00BB2499" w:rsidRDefault="3D408178" w:rsidP="00825E94">
            <w:pPr>
              <w:spacing w:after="0" w:line="240" w:lineRule="auto"/>
              <w:rPr>
                <w:lang w:val="en-US"/>
              </w:rPr>
            </w:pPr>
            <w:proofErr w:type="spellStart"/>
            <w:r w:rsidRPr="00BB2499">
              <w:rPr>
                <w:lang w:val="en-US"/>
              </w:rPr>
              <w:t>Vestibuloplasty</w:t>
            </w:r>
            <w:proofErr w:type="spellEnd"/>
            <w:r w:rsidRPr="00BB2499">
              <w:rPr>
                <w:lang w:val="en-US"/>
              </w:rPr>
              <w:t xml:space="preserve">, </w:t>
            </w:r>
            <w:proofErr w:type="spellStart"/>
            <w:r w:rsidRPr="00BB2499">
              <w:rPr>
                <w:lang w:val="en-US"/>
              </w:rPr>
              <w:t>frenuloplasty</w:t>
            </w:r>
            <w:proofErr w:type="spellEnd"/>
            <w:r w:rsidRPr="00BB2499">
              <w:rPr>
                <w:lang w:val="en-US"/>
              </w:rPr>
              <w:t>.</w:t>
            </w:r>
          </w:p>
          <w:p w14:paraId="0BA5BBE5" w14:textId="3C232ABA" w:rsidR="00825E94" w:rsidRPr="00B01B46" w:rsidRDefault="3D408178" w:rsidP="00825E94">
            <w:pPr>
              <w:spacing w:after="0" w:line="240" w:lineRule="auto"/>
              <w:rPr>
                <w:lang w:val="en-US"/>
              </w:rPr>
            </w:pPr>
            <w:r w:rsidRPr="00BB2499">
              <w:rPr>
                <w:lang w:val="en-US"/>
              </w:rPr>
              <w:t xml:space="preserve">Dental implantation. </w:t>
            </w:r>
            <w:r w:rsidRPr="3D408178">
              <w:rPr>
                <w:lang w:val="en-US"/>
              </w:rPr>
              <w:t>Jaw bone grafting using osteoplastic materials.</w:t>
            </w:r>
          </w:p>
          <w:p w14:paraId="7025E8CD" w14:textId="77777777" w:rsidR="00825E94" w:rsidRPr="00B01B46" w:rsidRDefault="00825E94" w:rsidP="00825E94">
            <w:pPr>
              <w:widowControl w:val="0"/>
              <w:spacing w:after="0" w:line="240" w:lineRule="auto"/>
              <w:jc w:val="both"/>
              <w:rPr>
                <w:lang w:val="en-US"/>
              </w:rPr>
            </w:pPr>
          </w:p>
        </w:tc>
        <w:tc>
          <w:tcPr>
            <w:tcW w:w="431" w:type="dxa"/>
            <w:gridSpan w:val="2"/>
          </w:tcPr>
          <w:p w14:paraId="7960EB8B" w14:textId="77777777" w:rsidR="00825E94" w:rsidRPr="00B01B46" w:rsidRDefault="00825E94" w:rsidP="00825E94">
            <w:pPr>
              <w:spacing w:after="0" w:line="240" w:lineRule="auto"/>
              <w:rPr>
                <w:lang w:val="en-US"/>
              </w:rPr>
            </w:pPr>
          </w:p>
          <w:p w14:paraId="16392311" w14:textId="77777777" w:rsidR="00825E94" w:rsidRPr="00B01B46" w:rsidRDefault="00825E94" w:rsidP="00825E94">
            <w:pPr>
              <w:spacing w:after="0" w:line="240" w:lineRule="auto"/>
              <w:rPr>
                <w:lang w:val="en-US"/>
              </w:rPr>
            </w:pPr>
          </w:p>
          <w:p w14:paraId="2903087C" w14:textId="77777777" w:rsidR="00825E94" w:rsidRPr="00B01B46" w:rsidRDefault="00825E94" w:rsidP="00825E94">
            <w:pPr>
              <w:spacing w:after="0" w:line="240" w:lineRule="auto"/>
              <w:rPr>
                <w:lang w:val="en-US"/>
              </w:rPr>
            </w:pPr>
          </w:p>
          <w:p w14:paraId="7469578F" w14:textId="77777777" w:rsidR="00825E94" w:rsidRPr="00B01B46" w:rsidRDefault="00825E94" w:rsidP="00825E94">
            <w:pPr>
              <w:spacing w:after="0" w:line="240" w:lineRule="auto"/>
              <w:rPr>
                <w:lang w:val="en-US"/>
              </w:rPr>
            </w:pPr>
          </w:p>
          <w:p w14:paraId="0850F2FA" w14:textId="77777777" w:rsidR="00825E94" w:rsidRPr="00B01B46" w:rsidRDefault="00825E94" w:rsidP="00825E94">
            <w:pPr>
              <w:widowControl w:val="0"/>
              <w:spacing w:after="0" w:line="240" w:lineRule="auto"/>
              <w:jc w:val="both"/>
              <w:rPr>
                <w:lang w:val="en-US"/>
              </w:rPr>
            </w:pPr>
          </w:p>
        </w:tc>
        <w:tc>
          <w:tcPr>
            <w:tcW w:w="424" w:type="dxa"/>
            <w:gridSpan w:val="3"/>
          </w:tcPr>
          <w:p w14:paraId="24861532" w14:textId="77777777" w:rsidR="00825E94" w:rsidRPr="00B01B46" w:rsidRDefault="00825E94" w:rsidP="00825E94">
            <w:pPr>
              <w:spacing w:after="0" w:line="240" w:lineRule="auto"/>
              <w:rPr>
                <w:lang w:val="en-US"/>
              </w:rPr>
            </w:pPr>
          </w:p>
          <w:p w14:paraId="46E7F7BB" w14:textId="77777777" w:rsidR="00825E94" w:rsidRPr="00B01B46" w:rsidRDefault="00825E94" w:rsidP="00825E94">
            <w:pPr>
              <w:spacing w:after="0" w:line="240" w:lineRule="auto"/>
              <w:rPr>
                <w:lang w:val="en-US"/>
              </w:rPr>
            </w:pPr>
          </w:p>
          <w:p w14:paraId="4C178F3C" w14:textId="77777777" w:rsidR="00825E94" w:rsidRPr="00B01B46" w:rsidRDefault="00825E94" w:rsidP="00825E94">
            <w:pPr>
              <w:spacing w:after="0" w:line="240" w:lineRule="auto"/>
              <w:rPr>
                <w:lang w:val="en-US"/>
              </w:rPr>
            </w:pPr>
          </w:p>
          <w:p w14:paraId="3EDEC385" w14:textId="77777777" w:rsidR="00825E94" w:rsidRPr="00B01B46" w:rsidRDefault="00825E94" w:rsidP="00825E94">
            <w:pPr>
              <w:spacing w:after="0" w:line="240" w:lineRule="auto"/>
              <w:rPr>
                <w:lang w:val="en-US"/>
              </w:rPr>
            </w:pPr>
          </w:p>
          <w:p w14:paraId="02FF8D2D" w14:textId="77777777" w:rsidR="00825E94" w:rsidRPr="00B01B46" w:rsidRDefault="00825E94" w:rsidP="00825E94">
            <w:pPr>
              <w:widowControl w:val="0"/>
              <w:spacing w:after="0" w:line="240" w:lineRule="auto"/>
              <w:jc w:val="both"/>
              <w:rPr>
                <w:lang w:val="en-US"/>
              </w:rPr>
            </w:pPr>
          </w:p>
        </w:tc>
        <w:tc>
          <w:tcPr>
            <w:tcW w:w="426" w:type="dxa"/>
            <w:gridSpan w:val="2"/>
          </w:tcPr>
          <w:p w14:paraId="20D7B23E" w14:textId="77777777" w:rsidR="00825E94" w:rsidRPr="00B01B46" w:rsidRDefault="00825E94" w:rsidP="00825E94">
            <w:pPr>
              <w:spacing w:after="0" w:line="240" w:lineRule="auto"/>
              <w:rPr>
                <w:lang w:val="en-US"/>
              </w:rPr>
            </w:pPr>
          </w:p>
          <w:p w14:paraId="0DDDC587" w14:textId="77777777" w:rsidR="00825E94" w:rsidRPr="00B01B46" w:rsidRDefault="00825E94" w:rsidP="00825E94">
            <w:pPr>
              <w:spacing w:after="0" w:line="240" w:lineRule="auto"/>
              <w:rPr>
                <w:lang w:val="en-US"/>
              </w:rPr>
            </w:pPr>
          </w:p>
          <w:p w14:paraId="0FEF7DB9" w14:textId="77777777" w:rsidR="00825E94" w:rsidRPr="00B01B46" w:rsidRDefault="00825E94" w:rsidP="00825E94">
            <w:pPr>
              <w:spacing w:after="0" w:line="240" w:lineRule="auto"/>
              <w:rPr>
                <w:lang w:val="en-US"/>
              </w:rPr>
            </w:pPr>
          </w:p>
          <w:p w14:paraId="71B6E617" w14:textId="77777777" w:rsidR="00825E94" w:rsidRPr="00B01B46" w:rsidRDefault="00825E94" w:rsidP="00825E94">
            <w:pPr>
              <w:spacing w:after="0" w:line="240" w:lineRule="auto"/>
              <w:rPr>
                <w:lang w:val="en-US"/>
              </w:rPr>
            </w:pPr>
          </w:p>
          <w:p w14:paraId="10A5EFED" w14:textId="77777777" w:rsidR="00825E94" w:rsidRPr="00B01B46" w:rsidRDefault="00825E94" w:rsidP="00825E94">
            <w:pPr>
              <w:widowControl w:val="0"/>
              <w:spacing w:after="0" w:line="240" w:lineRule="auto"/>
              <w:jc w:val="both"/>
              <w:rPr>
                <w:lang w:val="en-US"/>
              </w:rPr>
            </w:pPr>
          </w:p>
        </w:tc>
        <w:tc>
          <w:tcPr>
            <w:tcW w:w="284" w:type="dxa"/>
          </w:tcPr>
          <w:p w14:paraId="48F21C68" w14:textId="77777777" w:rsidR="00825E94" w:rsidRPr="00B01B46" w:rsidRDefault="00825E94" w:rsidP="00825E94">
            <w:pPr>
              <w:spacing w:after="0" w:line="240" w:lineRule="auto"/>
              <w:rPr>
                <w:lang w:val="en-US"/>
              </w:rPr>
            </w:pPr>
          </w:p>
          <w:p w14:paraId="0B389C4C" w14:textId="77777777" w:rsidR="00825E94" w:rsidRPr="00B01B46" w:rsidRDefault="00825E94" w:rsidP="00825E94">
            <w:pPr>
              <w:spacing w:after="0" w:line="240" w:lineRule="auto"/>
              <w:rPr>
                <w:lang w:val="en-US"/>
              </w:rPr>
            </w:pPr>
          </w:p>
          <w:p w14:paraId="15D0D346" w14:textId="77777777" w:rsidR="00825E94" w:rsidRPr="00B01B46" w:rsidRDefault="00825E94" w:rsidP="00825E94">
            <w:pPr>
              <w:spacing w:after="0" w:line="240" w:lineRule="auto"/>
              <w:rPr>
                <w:lang w:val="en-US"/>
              </w:rPr>
            </w:pPr>
          </w:p>
          <w:p w14:paraId="0745D8BC" w14:textId="77777777" w:rsidR="00825E94" w:rsidRPr="00B01B46" w:rsidRDefault="00825E94" w:rsidP="00825E94">
            <w:pPr>
              <w:spacing w:after="0" w:line="240" w:lineRule="auto"/>
              <w:rPr>
                <w:lang w:val="en-US"/>
              </w:rPr>
            </w:pPr>
          </w:p>
          <w:p w14:paraId="1D984F88" w14:textId="77777777" w:rsidR="00825E94" w:rsidRPr="00B01B46" w:rsidRDefault="00825E94" w:rsidP="00825E94">
            <w:pPr>
              <w:widowControl w:val="0"/>
              <w:spacing w:after="0" w:line="240" w:lineRule="auto"/>
              <w:jc w:val="both"/>
              <w:rPr>
                <w:lang w:val="en-US"/>
              </w:rPr>
            </w:pPr>
          </w:p>
        </w:tc>
        <w:tc>
          <w:tcPr>
            <w:tcW w:w="425" w:type="dxa"/>
            <w:gridSpan w:val="3"/>
          </w:tcPr>
          <w:p w14:paraId="772FE6D3" w14:textId="77777777" w:rsidR="00825E94" w:rsidRPr="00B01B46" w:rsidRDefault="00825E94" w:rsidP="00825E94">
            <w:pPr>
              <w:spacing w:after="0" w:line="240" w:lineRule="auto"/>
              <w:rPr>
                <w:lang w:val="en-US"/>
              </w:rPr>
            </w:pPr>
          </w:p>
          <w:p w14:paraId="03B7255E" w14:textId="77777777" w:rsidR="00825E94" w:rsidRPr="00B01B46" w:rsidRDefault="00825E94" w:rsidP="00825E94">
            <w:pPr>
              <w:spacing w:after="0" w:line="240" w:lineRule="auto"/>
              <w:rPr>
                <w:lang w:val="en-US"/>
              </w:rPr>
            </w:pPr>
          </w:p>
          <w:p w14:paraId="24212C3D" w14:textId="77777777" w:rsidR="00825E94" w:rsidRPr="00B01B46" w:rsidRDefault="00825E94" w:rsidP="00825E94">
            <w:pPr>
              <w:spacing w:after="0" w:line="240" w:lineRule="auto"/>
              <w:rPr>
                <w:lang w:val="en-US"/>
              </w:rPr>
            </w:pPr>
          </w:p>
          <w:p w14:paraId="27AAF6A1" w14:textId="77777777" w:rsidR="00825E94" w:rsidRPr="00B01B46" w:rsidRDefault="00825E94" w:rsidP="00825E94">
            <w:pPr>
              <w:spacing w:after="0" w:line="240" w:lineRule="auto"/>
              <w:rPr>
                <w:lang w:val="en-US"/>
              </w:rPr>
            </w:pPr>
          </w:p>
          <w:p w14:paraId="64C4497D" w14:textId="77777777" w:rsidR="00825E94" w:rsidRPr="00B01B46" w:rsidRDefault="00825E94" w:rsidP="00825E94">
            <w:pPr>
              <w:widowControl w:val="0"/>
              <w:spacing w:after="0" w:line="240" w:lineRule="auto"/>
              <w:jc w:val="both"/>
              <w:rPr>
                <w:lang w:val="en-US"/>
              </w:rPr>
            </w:pPr>
          </w:p>
        </w:tc>
        <w:tc>
          <w:tcPr>
            <w:tcW w:w="416" w:type="dxa"/>
          </w:tcPr>
          <w:p w14:paraId="594439CB" w14:textId="4C8BE77D" w:rsidR="00825E94" w:rsidRPr="007B43F2" w:rsidRDefault="004214C8" w:rsidP="00825E94">
            <w:pPr>
              <w:spacing w:after="0" w:line="240" w:lineRule="auto"/>
              <w:rPr>
                <w:lang w:val="en-US"/>
              </w:rPr>
            </w:pPr>
            <w:r>
              <w:rPr>
                <w:lang w:val="en-US"/>
              </w:rPr>
              <w:t>5</w:t>
            </w:r>
          </w:p>
          <w:p w14:paraId="296A047A" w14:textId="77777777" w:rsidR="00825E94" w:rsidRPr="00274E81" w:rsidRDefault="00825E94" w:rsidP="00825E94">
            <w:pPr>
              <w:spacing w:after="0" w:line="240" w:lineRule="auto"/>
            </w:pPr>
          </w:p>
          <w:p w14:paraId="633A8D17" w14:textId="77777777" w:rsidR="00825E94" w:rsidRPr="00274E81" w:rsidRDefault="00825E94" w:rsidP="00825E94">
            <w:pPr>
              <w:spacing w:after="0" w:line="240" w:lineRule="auto"/>
            </w:pPr>
          </w:p>
          <w:p w14:paraId="5843A437" w14:textId="77777777" w:rsidR="00825E94" w:rsidRPr="00274E81" w:rsidRDefault="00825E94" w:rsidP="00825E94">
            <w:pPr>
              <w:widowControl w:val="0"/>
              <w:spacing w:after="0" w:line="240" w:lineRule="auto"/>
              <w:jc w:val="both"/>
            </w:pPr>
          </w:p>
        </w:tc>
      </w:tr>
      <w:tr w:rsidR="00825E94" w:rsidRPr="00274E81" w14:paraId="19E758AB" w14:textId="77777777" w:rsidTr="004214C8">
        <w:tblPrEx>
          <w:tblLook w:val="0000" w:firstRow="0" w:lastRow="0" w:firstColumn="0" w:lastColumn="0" w:noHBand="0" w:noVBand="0"/>
        </w:tblPrEx>
        <w:trPr>
          <w:trHeight w:val="1265"/>
        </w:trPr>
        <w:tc>
          <w:tcPr>
            <w:tcW w:w="704" w:type="dxa"/>
            <w:gridSpan w:val="2"/>
          </w:tcPr>
          <w:p w14:paraId="2C5B49DE" w14:textId="77777777" w:rsidR="00825E94" w:rsidRPr="0002489D" w:rsidRDefault="00825E94" w:rsidP="00825E94">
            <w:pPr>
              <w:widowControl w:val="0"/>
              <w:spacing w:after="0" w:line="240" w:lineRule="auto"/>
              <w:ind w:left="108"/>
              <w:jc w:val="both"/>
            </w:pPr>
            <w:r>
              <w:rPr>
                <w:lang w:val="en-US"/>
              </w:rPr>
              <w:t>1</w:t>
            </w:r>
            <w:r>
              <w:t>5</w:t>
            </w:r>
          </w:p>
          <w:p w14:paraId="452D9986" w14:textId="77777777" w:rsidR="00825E94" w:rsidRPr="00274E81" w:rsidRDefault="00825E94" w:rsidP="00825E94">
            <w:pPr>
              <w:widowControl w:val="0"/>
              <w:spacing w:after="0" w:line="240" w:lineRule="auto"/>
              <w:ind w:left="108"/>
              <w:jc w:val="both"/>
            </w:pPr>
          </w:p>
          <w:p w14:paraId="01677549" w14:textId="77777777" w:rsidR="00825E94" w:rsidRPr="00274E81" w:rsidRDefault="00825E94" w:rsidP="00825E94">
            <w:pPr>
              <w:widowControl w:val="0"/>
              <w:spacing w:after="0" w:line="240" w:lineRule="auto"/>
              <w:ind w:left="108"/>
              <w:jc w:val="both"/>
            </w:pPr>
          </w:p>
          <w:p w14:paraId="790B2F8F" w14:textId="77777777" w:rsidR="00825E94" w:rsidRPr="00274E81" w:rsidRDefault="00825E94" w:rsidP="00825E94">
            <w:pPr>
              <w:widowControl w:val="0"/>
              <w:spacing w:after="0" w:line="240" w:lineRule="auto"/>
              <w:ind w:left="108"/>
              <w:jc w:val="both"/>
            </w:pPr>
          </w:p>
          <w:p w14:paraId="3D2C6A13" w14:textId="77777777" w:rsidR="00825E94" w:rsidRPr="00274E81" w:rsidRDefault="00825E94" w:rsidP="00825E94">
            <w:pPr>
              <w:widowControl w:val="0"/>
              <w:spacing w:after="0" w:line="240" w:lineRule="auto"/>
              <w:ind w:left="108"/>
              <w:jc w:val="both"/>
            </w:pPr>
          </w:p>
          <w:p w14:paraId="6BEE3A49" w14:textId="77777777" w:rsidR="00825E94" w:rsidRPr="00274E81" w:rsidRDefault="00825E94" w:rsidP="00825E94">
            <w:pPr>
              <w:widowControl w:val="0"/>
              <w:spacing w:after="0" w:line="240" w:lineRule="auto"/>
              <w:ind w:left="108"/>
              <w:jc w:val="both"/>
            </w:pPr>
          </w:p>
          <w:p w14:paraId="2D3EE520" w14:textId="77777777" w:rsidR="00825E94" w:rsidRPr="00274E81" w:rsidRDefault="00825E94" w:rsidP="00825E94">
            <w:pPr>
              <w:widowControl w:val="0"/>
              <w:spacing w:after="0" w:line="240" w:lineRule="auto"/>
              <w:ind w:left="108"/>
              <w:jc w:val="both"/>
            </w:pPr>
          </w:p>
        </w:tc>
        <w:tc>
          <w:tcPr>
            <w:tcW w:w="6515" w:type="dxa"/>
          </w:tcPr>
          <w:p w14:paraId="7E703837" w14:textId="61D3FCAA" w:rsidR="00825E94" w:rsidRPr="00BB2499" w:rsidRDefault="3D408178" w:rsidP="00825E94">
            <w:pPr>
              <w:spacing w:after="0" w:line="240" w:lineRule="auto"/>
              <w:jc w:val="both"/>
              <w:rPr>
                <w:lang w:val="en-US"/>
              </w:rPr>
            </w:pPr>
            <w:r w:rsidRPr="3D408178">
              <w:rPr>
                <w:lang w:val="en-US"/>
              </w:rPr>
              <w:t>Surgical</w:t>
            </w:r>
            <w:r w:rsidRPr="00BB2499">
              <w:rPr>
                <w:lang w:val="en-US"/>
              </w:rPr>
              <w:t xml:space="preserve"> </w:t>
            </w:r>
            <w:r w:rsidRPr="3D408178">
              <w:rPr>
                <w:lang w:val="en-US"/>
              </w:rPr>
              <w:t>treatment</w:t>
            </w:r>
            <w:r w:rsidRPr="00BB2499">
              <w:rPr>
                <w:lang w:val="en-US"/>
              </w:rPr>
              <w:t xml:space="preserve"> </w:t>
            </w:r>
            <w:r w:rsidRPr="3D408178">
              <w:rPr>
                <w:lang w:val="en-US"/>
              </w:rPr>
              <w:t>of</w:t>
            </w:r>
            <w:r w:rsidRPr="00BB2499">
              <w:rPr>
                <w:lang w:val="en-US"/>
              </w:rPr>
              <w:t xml:space="preserve"> </w:t>
            </w:r>
            <w:r w:rsidRPr="3D408178">
              <w:rPr>
                <w:lang w:val="en-US"/>
              </w:rPr>
              <w:t>acute</w:t>
            </w:r>
            <w:r w:rsidRPr="00BB2499">
              <w:rPr>
                <w:lang w:val="en-US"/>
              </w:rPr>
              <w:t xml:space="preserve"> </w:t>
            </w:r>
            <w:r w:rsidRPr="3D408178">
              <w:rPr>
                <w:lang w:val="en-US"/>
              </w:rPr>
              <w:t>and</w:t>
            </w:r>
            <w:r w:rsidRPr="00BB2499">
              <w:rPr>
                <w:lang w:val="en-US"/>
              </w:rPr>
              <w:t xml:space="preserve"> </w:t>
            </w:r>
            <w:r w:rsidRPr="3D408178">
              <w:rPr>
                <w:lang w:val="en-US"/>
              </w:rPr>
              <w:t>chronic</w:t>
            </w:r>
            <w:r w:rsidRPr="00BB2499">
              <w:rPr>
                <w:lang w:val="en-US"/>
              </w:rPr>
              <w:t xml:space="preserve"> </w:t>
            </w:r>
            <w:r w:rsidRPr="3D408178">
              <w:rPr>
                <w:lang w:val="en-US"/>
              </w:rPr>
              <w:t>periodontitis</w:t>
            </w:r>
            <w:r w:rsidRPr="00BB2499">
              <w:rPr>
                <w:lang w:val="en-US"/>
              </w:rPr>
              <w:t xml:space="preserve">. </w:t>
            </w:r>
            <w:proofErr w:type="spellStart"/>
            <w:r w:rsidRPr="00BB2499">
              <w:rPr>
                <w:lang w:val="en-US"/>
              </w:rPr>
              <w:t>Endodonic</w:t>
            </w:r>
            <w:proofErr w:type="spellEnd"/>
            <w:r w:rsidRPr="00BB2499">
              <w:rPr>
                <w:lang w:val="en-US"/>
              </w:rPr>
              <w:t xml:space="preserve"> surgery: </w:t>
            </w:r>
            <w:proofErr w:type="spellStart"/>
            <w:r w:rsidRPr="00BB2499">
              <w:rPr>
                <w:lang w:val="en-US"/>
              </w:rPr>
              <w:t>apicectopmy</w:t>
            </w:r>
            <w:proofErr w:type="spellEnd"/>
            <w:r w:rsidRPr="00BB2499">
              <w:rPr>
                <w:lang w:val="en-US"/>
              </w:rPr>
              <w:t xml:space="preserve">, cystectomy, cystotomy, cystostomy, root amputation, </w:t>
            </w:r>
            <w:proofErr w:type="spellStart"/>
            <w:r w:rsidRPr="00BB2499">
              <w:rPr>
                <w:lang w:val="en-US"/>
              </w:rPr>
              <w:t>hemisection</w:t>
            </w:r>
            <w:proofErr w:type="spellEnd"/>
            <w:r w:rsidRPr="00BB2499">
              <w:rPr>
                <w:lang w:val="en-US"/>
              </w:rPr>
              <w:t xml:space="preserve">, replantation. Odontogenic periostitis: </w:t>
            </w:r>
            <w:r w:rsidRPr="3D408178">
              <w:rPr>
                <w:lang w:val="en-CA"/>
              </w:rPr>
              <w:t>surgical</w:t>
            </w:r>
            <w:r w:rsidRPr="00BB2499">
              <w:rPr>
                <w:lang w:val="en-US"/>
              </w:rPr>
              <w:t xml:space="preserve"> treatment and drug therapy. Odontogenic </w:t>
            </w:r>
            <w:proofErr w:type="spellStart"/>
            <w:r w:rsidRPr="00BB2499">
              <w:rPr>
                <w:lang w:val="en-US"/>
              </w:rPr>
              <w:t>osteomielitis</w:t>
            </w:r>
            <w:proofErr w:type="spellEnd"/>
            <w:r w:rsidRPr="00BB2499">
              <w:rPr>
                <w:lang w:val="en-US"/>
              </w:rPr>
              <w:t xml:space="preserve">: </w:t>
            </w:r>
            <w:r w:rsidRPr="3D408178">
              <w:rPr>
                <w:lang w:val="en-CA"/>
              </w:rPr>
              <w:t>diagnosis</w:t>
            </w:r>
            <w:r w:rsidRPr="00BB2499">
              <w:rPr>
                <w:lang w:val="en-US"/>
              </w:rPr>
              <w:t xml:space="preserve">, </w:t>
            </w:r>
            <w:r w:rsidRPr="3D408178">
              <w:rPr>
                <w:lang w:val="en-CA"/>
              </w:rPr>
              <w:t>drug</w:t>
            </w:r>
            <w:r w:rsidRPr="00BB2499">
              <w:rPr>
                <w:lang w:val="en-US"/>
              </w:rPr>
              <w:t xml:space="preserve"> </w:t>
            </w:r>
            <w:r w:rsidRPr="3D408178">
              <w:rPr>
                <w:lang w:val="en-CA"/>
              </w:rPr>
              <w:t>therapy</w:t>
            </w:r>
            <w:r w:rsidRPr="00BB2499">
              <w:rPr>
                <w:lang w:val="en-US"/>
              </w:rPr>
              <w:t xml:space="preserve">. Facial abscess and cellulitis: </w:t>
            </w:r>
            <w:r w:rsidRPr="3D408178">
              <w:rPr>
                <w:lang w:val="en-CA"/>
              </w:rPr>
              <w:t>diagnosis</w:t>
            </w:r>
            <w:r w:rsidRPr="00BB2499">
              <w:rPr>
                <w:lang w:val="en-US"/>
              </w:rPr>
              <w:t xml:space="preserve">, </w:t>
            </w:r>
            <w:proofErr w:type="gramStart"/>
            <w:r w:rsidRPr="00BB2499">
              <w:rPr>
                <w:lang w:val="en-US"/>
              </w:rPr>
              <w:t>management .</w:t>
            </w:r>
            <w:proofErr w:type="gramEnd"/>
            <w:r w:rsidRPr="00BB2499">
              <w:rPr>
                <w:lang w:val="en-US"/>
              </w:rPr>
              <w:t xml:space="preserve"> Complicated eruption of third molars (pericoronitis): </w:t>
            </w:r>
            <w:r w:rsidRPr="3D408178">
              <w:rPr>
                <w:lang w:val="en-CA"/>
              </w:rPr>
              <w:t>Surgical</w:t>
            </w:r>
            <w:r w:rsidRPr="00BB2499">
              <w:rPr>
                <w:lang w:val="en-US"/>
              </w:rPr>
              <w:t xml:space="preserve"> </w:t>
            </w:r>
            <w:r w:rsidRPr="3D408178">
              <w:rPr>
                <w:lang w:val="en-CA"/>
              </w:rPr>
              <w:t>treatment</w:t>
            </w:r>
            <w:r w:rsidRPr="00BB2499">
              <w:rPr>
                <w:lang w:val="en-US"/>
              </w:rPr>
              <w:t xml:space="preserve">. Acute and chronic lymphadenitis of maxillo-facial region: </w:t>
            </w:r>
            <w:r w:rsidRPr="3D408178">
              <w:rPr>
                <w:lang w:val="en-CA"/>
              </w:rPr>
              <w:t>diagnosis</w:t>
            </w:r>
            <w:r w:rsidRPr="00BB2499">
              <w:rPr>
                <w:lang w:val="en-US"/>
              </w:rPr>
              <w:t xml:space="preserve">, </w:t>
            </w:r>
            <w:r w:rsidRPr="3D408178">
              <w:rPr>
                <w:lang w:val="en-CA"/>
              </w:rPr>
              <w:t>drug treatment and</w:t>
            </w:r>
            <w:r w:rsidRPr="00BB2499">
              <w:rPr>
                <w:lang w:val="en-US"/>
              </w:rPr>
              <w:t xml:space="preserve"> </w:t>
            </w:r>
            <w:proofErr w:type="gramStart"/>
            <w:r w:rsidRPr="3D408178">
              <w:rPr>
                <w:lang w:val="en-CA"/>
              </w:rPr>
              <w:t xml:space="preserve">physiotherapy </w:t>
            </w:r>
            <w:r w:rsidRPr="00BB2499">
              <w:rPr>
                <w:lang w:val="en-US"/>
              </w:rPr>
              <w:t>.</w:t>
            </w:r>
            <w:proofErr w:type="gramEnd"/>
            <w:r w:rsidRPr="00BB2499">
              <w:rPr>
                <w:lang w:val="en-US"/>
              </w:rPr>
              <w:t xml:space="preserve"> Acute and chronic maxillary sinusitis: </w:t>
            </w:r>
            <w:r w:rsidRPr="3D408178">
              <w:rPr>
                <w:lang w:val="en-CA"/>
              </w:rPr>
              <w:t>diagnosis</w:t>
            </w:r>
            <w:r w:rsidRPr="00BB2499">
              <w:rPr>
                <w:lang w:val="en-US"/>
              </w:rPr>
              <w:t xml:space="preserve">, drug therapy </w:t>
            </w:r>
            <w:r w:rsidRPr="3D408178">
              <w:rPr>
                <w:lang w:val="en-CA"/>
              </w:rPr>
              <w:t>and</w:t>
            </w:r>
            <w:r w:rsidRPr="00BB2499">
              <w:rPr>
                <w:lang w:val="en-US"/>
              </w:rPr>
              <w:t xml:space="preserve"> </w:t>
            </w:r>
            <w:r w:rsidRPr="3D408178">
              <w:rPr>
                <w:lang w:val="en-CA"/>
              </w:rPr>
              <w:t>physiotherapy. Acute and chronic sialadenitis, salivary stones: diagnosis</w:t>
            </w:r>
            <w:r w:rsidRPr="00BB2499">
              <w:rPr>
                <w:lang w:val="en-US"/>
              </w:rPr>
              <w:t xml:space="preserve">, </w:t>
            </w:r>
            <w:r w:rsidRPr="3D408178">
              <w:rPr>
                <w:lang w:val="en-CA"/>
              </w:rPr>
              <w:t>treatment</w:t>
            </w:r>
            <w:r w:rsidRPr="00BB2499">
              <w:rPr>
                <w:lang w:val="en-US"/>
              </w:rPr>
              <w:t xml:space="preserve">, </w:t>
            </w:r>
            <w:r w:rsidRPr="3D408178">
              <w:rPr>
                <w:lang w:val="en-CA"/>
              </w:rPr>
              <w:t>routing</w:t>
            </w:r>
            <w:r w:rsidRPr="00BB2499">
              <w:rPr>
                <w:lang w:val="en-US"/>
              </w:rPr>
              <w:t>.</w:t>
            </w:r>
          </w:p>
          <w:p w14:paraId="60E8D7F6" w14:textId="334006FC" w:rsidR="00825E94" w:rsidRPr="00BB2499" w:rsidRDefault="3D408178" w:rsidP="3D408178">
            <w:pPr>
              <w:spacing w:after="0" w:line="240" w:lineRule="auto"/>
              <w:jc w:val="both"/>
              <w:rPr>
                <w:lang w:val="en-US"/>
              </w:rPr>
            </w:pPr>
            <w:r w:rsidRPr="00BB2499">
              <w:rPr>
                <w:lang w:val="en-US"/>
              </w:rPr>
              <w:t xml:space="preserve">Systemic complications of odontogenic infection. </w:t>
            </w:r>
            <w:r w:rsidRPr="3D408178">
              <w:rPr>
                <w:lang w:val="en-US"/>
              </w:rPr>
              <w:t>Fundamentals</w:t>
            </w:r>
            <w:r w:rsidRPr="00BB2499">
              <w:rPr>
                <w:lang w:val="en-US"/>
              </w:rPr>
              <w:t xml:space="preserve"> </w:t>
            </w:r>
            <w:r w:rsidRPr="3D408178">
              <w:rPr>
                <w:lang w:val="en-US"/>
              </w:rPr>
              <w:t>of</w:t>
            </w:r>
            <w:r w:rsidRPr="00BB2499">
              <w:rPr>
                <w:lang w:val="en-US"/>
              </w:rPr>
              <w:t xml:space="preserve"> </w:t>
            </w:r>
            <w:r w:rsidRPr="3D408178">
              <w:rPr>
                <w:lang w:val="en-US"/>
              </w:rPr>
              <w:t>diagnosis</w:t>
            </w:r>
            <w:r w:rsidRPr="00BB2499">
              <w:rPr>
                <w:lang w:val="en-US"/>
              </w:rPr>
              <w:t xml:space="preserve">, </w:t>
            </w:r>
            <w:r w:rsidRPr="3D408178">
              <w:rPr>
                <w:lang w:val="en-US"/>
              </w:rPr>
              <w:t>prevention</w:t>
            </w:r>
            <w:r w:rsidRPr="00BB2499">
              <w:rPr>
                <w:lang w:val="en-US"/>
              </w:rPr>
              <w:t xml:space="preserve">, </w:t>
            </w:r>
            <w:r w:rsidRPr="3D408178">
              <w:rPr>
                <w:lang w:val="en-US"/>
              </w:rPr>
              <w:t>treatment</w:t>
            </w:r>
            <w:r w:rsidRPr="00BB2499">
              <w:rPr>
                <w:lang w:val="en-US"/>
              </w:rPr>
              <w:t xml:space="preserve"> </w:t>
            </w:r>
            <w:r w:rsidRPr="3D408178">
              <w:rPr>
                <w:lang w:val="en-US"/>
              </w:rPr>
              <w:t>principles</w:t>
            </w:r>
            <w:r w:rsidRPr="00BB2499">
              <w:rPr>
                <w:lang w:val="en-US"/>
              </w:rPr>
              <w:t xml:space="preserve">, </w:t>
            </w:r>
            <w:r w:rsidRPr="3D408178">
              <w:rPr>
                <w:lang w:val="en-US"/>
              </w:rPr>
              <w:t>indications</w:t>
            </w:r>
            <w:r w:rsidRPr="00BB2499">
              <w:rPr>
                <w:lang w:val="en-US"/>
              </w:rPr>
              <w:t xml:space="preserve"> </w:t>
            </w:r>
            <w:r w:rsidRPr="3D408178">
              <w:rPr>
                <w:lang w:val="en-US"/>
              </w:rPr>
              <w:t>for</w:t>
            </w:r>
            <w:r w:rsidRPr="00BB2499">
              <w:rPr>
                <w:lang w:val="en-US"/>
              </w:rPr>
              <w:t xml:space="preserve"> </w:t>
            </w:r>
            <w:r w:rsidRPr="3D408178">
              <w:rPr>
                <w:lang w:val="en-US"/>
              </w:rPr>
              <w:t>hospitalization</w:t>
            </w:r>
            <w:r w:rsidRPr="00BB2499">
              <w:rPr>
                <w:lang w:val="en-US"/>
              </w:rPr>
              <w:t xml:space="preserve"> </w:t>
            </w:r>
            <w:r w:rsidRPr="3D408178">
              <w:rPr>
                <w:lang w:val="en-US"/>
              </w:rPr>
              <w:t>of</w:t>
            </w:r>
            <w:r w:rsidRPr="00BB2499">
              <w:rPr>
                <w:lang w:val="en-US"/>
              </w:rPr>
              <w:t xml:space="preserve"> </w:t>
            </w:r>
            <w:r w:rsidRPr="3D408178">
              <w:rPr>
                <w:lang w:val="en-US"/>
              </w:rPr>
              <w:t>patients</w:t>
            </w:r>
            <w:r w:rsidRPr="00BB2499">
              <w:rPr>
                <w:lang w:val="en-US"/>
              </w:rPr>
              <w:t xml:space="preserve">, </w:t>
            </w:r>
            <w:r w:rsidRPr="3D408178">
              <w:rPr>
                <w:lang w:val="en-US"/>
              </w:rPr>
              <w:t>routing</w:t>
            </w:r>
            <w:r w:rsidRPr="00BB2499">
              <w:rPr>
                <w:lang w:val="en-US"/>
              </w:rPr>
              <w:t>.</w:t>
            </w:r>
          </w:p>
        </w:tc>
        <w:tc>
          <w:tcPr>
            <w:tcW w:w="431" w:type="dxa"/>
            <w:gridSpan w:val="2"/>
          </w:tcPr>
          <w:p w14:paraId="5FB1E250" w14:textId="77777777" w:rsidR="00825E94" w:rsidRPr="00BB2499" w:rsidRDefault="00825E94" w:rsidP="00825E94">
            <w:pPr>
              <w:spacing w:after="0" w:line="240" w:lineRule="auto"/>
              <w:rPr>
                <w:lang w:val="en-US"/>
              </w:rPr>
            </w:pPr>
          </w:p>
          <w:p w14:paraId="4644111F" w14:textId="77777777" w:rsidR="00825E94" w:rsidRPr="00BB2499" w:rsidRDefault="00825E94" w:rsidP="00825E94">
            <w:pPr>
              <w:spacing w:after="0" w:line="240" w:lineRule="auto"/>
              <w:rPr>
                <w:lang w:val="en-US"/>
              </w:rPr>
            </w:pPr>
          </w:p>
          <w:p w14:paraId="3C51A7FB" w14:textId="77777777" w:rsidR="00825E94" w:rsidRPr="00BB2499" w:rsidRDefault="00825E94" w:rsidP="00825E94">
            <w:pPr>
              <w:spacing w:after="0" w:line="240" w:lineRule="auto"/>
              <w:rPr>
                <w:lang w:val="en-US"/>
              </w:rPr>
            </w:pPr>
          </w:p>
          <w:p w14:paraId="23A61A3B" w14:textId="77777777" w:rsidR="00825E94" w:rsidRPr="00BB2499" w:rsidRDefault="00825E94" w:rsidP="00825E94">
            <w:pPr>
              <w:spacing w:after="0" w:line="240" w:lineRule="auto"/>
              <w:rPr>
                <w:lang w:val="en-US"/>
              </w:rPr>
            </w:pPr>
          </w:p>
          <w:p w14:paraId="36491F4D" w14:textId="77777777" w:rsidR="00825E94" w:rsidRPr="00BB2499" w:rsidRDefault="00825E94" w:rsidP="00825E94">
            <w:pPr>
              <w:spacing w:after="0" w:line="240" w:lineRule="auto"/>
              <w:rPr>
                <w:lang w:val="en-US"/>
              </w:rPr>
            </w:pPr>
          </w:p>
          <w:p w14:paraId="2E42ACF5" w14:textId="77777777" w:rsidR="00825E94" w:rsidRPr="00BB2499" w:rsidRDefault="00825E94" w:rsidP="00825E94">
            <w:pPr>
              <w:spacing w:after="0" w:line="240" w:lineRule="auto"/>
              <w:rPr>
                <w:lang w:val="en-US"/>
              </w:rPr>
            </w:pPr>
          </w:p>
          <w:p w14:paraId="4EF200A1" w14:textId="77777777" w:rsidR="00825E94" w:rsidRPr="00BB2499" w:rsidRDefault="00825E94" w:rsidP="00825E94">
            <w:pPr>
              <w:widowControl w:val="0"/>
              <w:spacing w:after="0" w:line="240" w:lineRule="auto"/>
              <w:jc w:val="both"/>
              <w:rPr>
                <w:lang w:val="en-US"/>
              </w:rPr>
            </w:pPr>
          </w:p>
        </w:tc>
        <w:tc>
          <w:tcPr>
            <w:tcW w:w="424" w:type="dxa"/>
            <w:gridSpan w:val="3"/>
          </w:tcPr>
          <w:p w14:paraId="350F0139" w14:textId="77777777" w:rsidR="00825E94" w:rsidRPr="00BB2499" w:rsidRDefault="00825E94" w:rsidP="00825E94">
            <w:pPr>
              <w:spacing w:after="0" w:line="240" w:lineRule="auto"/>
              <w:rPr>
                <w:lang w:val="en-US"/>
              </w:rPr>
            </w:pPr>
          </w:p>
          <w:p w14:paraId="1BAEAE4B" w14:textId="77777777" w:rsidR="00825E94" w:rsidRPr="00BB2499" w:rsidRDefault="00825E94" w:rsidP="00825E94">
            <w:pPr>
              <w:spacing w:after="0" w:line="240" w:lineRule="auto"/>
              <w:rPr>
                <w:lang w:val="en-US"/>
              </w:rPr>
            </w:pPr>
          </w:p>
          <w:p w14:paraId="17612AC5" w14:textId="77777777" w:rsidR="00825E94" w:rsidRPr="00BB2499" w:rsidRDefault="00825E94" w:rsidP="00825E94">
            <w:pPr>
              <w:spacing w:after="0" w:line="240" w:lineRule="auto"/>
              <w:rPr>
                <w:lang w:val="en-US"/>
              </w:rPr>
            </w:pPr>
          </w:p>
          <w:p w14:paraId="05B291E6" w14:textId="77777777" w:rsidR="00825E94" w:rsidRPr="00BB2499" w:rsidRDefault="00825E94" w:rsidP="00825E94">
            <w:pPr>
              <w:spacing w:after="0" w:line="240" w:lineRule="auto"/>
              <w:rPr>
                <w:lang w:val="en-US"/>
              </w:rPr>
            </w:pPr>
          </w:p>
          <w:p w14:paraId="2E93DF3A" w14:textId="77777777" w:rsidR="00825E94" w:rsidRPr="00BB2499" w:rsidRDefault="00825E94" w:rsidP="00825E94">
            <w:pPr>
              <w:spacing w:after="0" w:line="240" w:lineRule="auto"/>
              <w:rPr>
                <w:lang w:val="en-US"/>
              </w:rPr>
            </w:pPr>
          </w:p>
          <w:p w14:paraId="79E77029" w14:textId="77777777" w:rsidR="00825E94" w:rsidRPr="00BB2499" w:rsidRDefault="00825E94" w:rsidP="00825E94">
            <w:pPr>
              <w:spacing w:after="0" w:line="240" w:lineRule="auto"/>
              <w:rPr>
                <w:lang w:val="en-US"/>
              </w:rPr>
            </w:pPr>
          </w:p>
          <w:p w14:paraId="3EC6C8A9" w14:textId="77777777" w:rsidR="00825E94" w:rsidRPr="00BB2499" w:rsidRDefault="00825E94" w:rsidP="00825E94">
            <w:pPr>
              <w:widowControl w:val="0"/>
              <w:spacing w:after="0" w:line="240" w:lineRule="auto"/>
              <w:jc w:val="both"/>
              <w:rPr>
                <w:lang w:val="en-US"/>
              </w:rPr>
            </w:pPr>
          </w:p>
        </w:tc>
        <w:tc>
          <w:tcPr>
            <w:tcW w:w="426" w:type="dxa"/>
            <w:gridSpan w:val="2"/>
          </w:tcPr>
          <w:p w14:paraId="6B0CC74B" w14:textId="77777777" w:rsidR="00825E94" w:rsidRPr="00BB2499" w:rsidRDefault="00825E94" w:rsidP="00825E94">
            <w:pPr>
              <w:spacing w:after="0" w:line="240" w:lineRule="auto"/>
              <w:rPr>
                <w:lang w:val="en-US"/>
              </w:rPr>
            </w:pPr>
          </w:p>
          <w:p w14:paraId="64468885" w14:textId="77777777" w:rsidR="00825E94" w:rsidRPr="00BB2499" w:rsidRDefault="00825E94" w:rsidP="00825E94">
            <w:pPr>
              <w:spacing w:after="0" w:line="240" w:lineRule="auto"/>
              <w:rPr>
                <w:lang w:val="en-US"/>
              </w:rPr>
            </w:pPr>
          </w:p>
          <w:p w14:paraId="00F05553" w14:textId="77777777" w:rsidR="00825E94" w:rsidRPr="00BB2499" w:rsidRDefault="00825E94" w:rsidP="00825E94">
            <w:pPr>
              <w:spacing w:after="0" w:line="240" w:lineRule="auto"/>
              <w:rPr>
                <w:lang w:val="en-US"/>
              </w:rPr>
            </w:pPr>
          </w:p>
          <w:p w14:paraId="1F06000F" w14:textId="77777777" w:rsidR="00825E94" w:rsidRPr="00BB2499" w:rsidRDefault="00825E94" w:rsidP="00825E94">
            <w:pPr>
              <w:spacing w:after="0" w:line="240" w:lineRule="auto"/>
              <w:rPr>
                <w:lang w:val="en-US"/>
              </w:rPr>
            </w:pPr>
          </w:p>
          <w:p w14:paraId="443D0E0D" w14:textId="77777777" w:rsidR="00825E94" w:rsidRPr="00BB2499" w:rsidRDefault="00825E94" w:rsidP="00825E94">
            <w:pPr>
              <w:spacing w:after="0" w:line="240" w:lineRule="auto"/>
              <w:rPr>
                <w:lang w:val="en-US"/>
              </w:rPr>
            </w:pPr>
          </w:p>
          <w:p w14:paraId="7550DC74" w14:textId="77777777" w:rsidR="00825E94" w:rsidRPr="00BB2499" w:rsidRDefault="00825E94" w:rsidP="00825E94">
            <w:pPr>
              <w:spacing w:after="0" w:line="240" w:lineRule="auto"/>
              <w:rPr>
                <w:lang w:val="en-US"/>
              </w:rPr>
            </w:pPr>
          </w:p>
          <w:p w14:paraId="3A263A7D" w14:textId="77777777" w:rsidR="00825E94" w:rsidRPr="00BB2499" w:rsidRDefault="00825E94" w:rsidP="00825E94">
            <w:pPr>
              <w:widowControl w:val="0"/>
              <w:spacing w:after="0" w:line="240" w:lineRule="auto"/>
              <w:jc w:val="both"/>
              <w:rPr>
                <w:lang w:val="en-US"/>
              </w:rPr>
            </w:pPr>
          </w:p>
        </w:tc>
        <w:tc>
          <w:tcPr>
            <w:tcW w:w="284" w:type="dxa"/>
          </w:tcPr>
          <w:p w14:paraId="679E9A0F" w14:textId="77777777" w:rsidR="00825E94" w:rsidRPr="00BB2499" w:rsidRDefault="00825E94" w:rsidP="00825E94">
            <w:pPr>
              <w:spacing w:after="0" w:line="240" w:lineRule="auto"/>
              <w:rPr>
                <w:lang w:val="en-US"/>
              </w:rPr>
            </w:pPr>
          </w:p>
          <w:p w14:paraId="4A892AAF" w14:textId="77777777" w:rsidR="00825E94" w:rsidRPr="00BB2499" w:rsidRDefault="00825E94" w:rsidP="00825E94">
            <w:pPr>
              <w:spacing w:after="0" w:line="240" w:lineRule="auto"/>
              <w:rPr>
                <w:lang w:val="en-US"/>
              </w:rPr>
            </w:pPr>
          </w:p>
          <w:p w14:paraId="0B37515F" w14:textId="77777777" w:rsidR="00825E94" w:rsidRPr="00BB2499" w:rsidRDefault="00825E94" w:rsidP="00825E94">
            <w:pPr>
              <w:spacing w:after="0" w:line="240" w:lineRule="auto"/>
              <w:rPr>
                <w:lang w:val="en-US"/>
              </w:rPr>
            </w:pPr>
          </w:p>
          <w:p w14:paraId="64395C29" w14:textId="77777777" w:rsidR="00825E94" w:rsidRPr="00BB2499" w:rsidRDefault="00825E94" w:rsidP="00825E94">
            <w:pPr>
              <w:spacing w:after="0" w:line="240" w:lineRule="auto"/>
              <w:rPr>
                <w:lang w:val="en-US"/>
              </w:rPr>
            </w:pPr>
          </w:p>
          <w:p w14:paraId="07918902" w14:textId="77777777" w:rsidR="00825E94" w:rsidRPr="00BB2499" w:rsidRDefault="00825E94" w:rsidP="00825E94">
            <w:pPr>
              <w:spacing w:after="0" w:line="240" w:lineRule="auto"/>
              <w:rPr>
                <w:lang w:val="en-US"/>
              </w:rPr>
            </w:pPr>
          </w:p>
          <w:p w14:paraId="7541CBB8" w14:textId="77777777" w:rsidR="00825E94" w:rsidRPr="00BB2499" w:rsidRDefault="00825E94" w:rsidP="00825E94">
            <w:pPr>
              <w:spacing w:after="0" w:line="240" w:lineRule="auto"/>
              <w:rPr>
                <w:lang w:val="en-US"/>
              </w:rPr>
            </w:pPr>
          </w:p>
          <w:p w14:paraId="7831424F" w14:textId="77777777" w:rsidR="00825E94" w:rsidRPr="00BB2499" w:rsidRDefault="00825E94" w:rsidP="00825E94">
            <w:pPr>
              <w:widowControl w:val="0"/>
              <w:spacing w:after="0" w:line="240" w:lineRule="auto"/>
              <w:jc w:val="both"/>
              <w:rPr>
                <w:lang w:val="en-US"/>
              </w:rPr>
            </w:pPr>
          </w:p>
        </w:tc>
        <w:tc>
          <w:tcPr>
            <w:tcW w:w="425" w:type="dxa"/>
            <w:gridSpan w:val="3"/>
          </w:tcPr>
          <w:p w14:paraId="14C9C344" w14:textId="77777777" w:rsidR="00825E94" w:rsidRPr="00BB2499" w:rsidRDefault="00825E94" w:rsidP="00825E94">
            <w:pPr>
              <w:spacing w:after="0" w:line="240" w:lineRule="auto"/>
              <w:rPr>
                <w:lang w:val="en-US"/>
              </w:rPr>
            </w:pPr>
          </w:p>
          <w:p w14:paraId="1B54D734" w14:textId="77777777" w:rsidR="00825E94" w:rsidRPr="00BB2499" w:rsidRDefault="00825E94" w:rsidP="00825E94">
            <w:pPr>
              <w:spacing w:after="0" w:line="240" w:lineRule="auto"/>
              <w:rPr>
                <w:lang w:val="en-US"/>
              </w:rPr>
            </w:pPr>
          </w:p>
          <w:p w14:paraId="20D0B504" w14:textId="77777777" w:rsidR="00825E94" w:rsidRPr="00BB2499" w:rsidRDefault="00825E94" w:rsidP="00825E94">
            <w:pPr>
              <w:spacing w:after="0" w:line="240" w:lineRule="auto"/>
              <w:rPr>
                <w:lang w:val="en-US"/>
              </w:rPr>
            </w:pPr>
          </w:p>
          <w:p w14:paraId="01BD2D1A" w14:textId="77777777" w:rsidR="00825E94" w:rsidRPr="00BB2499" w:rsidRDefault="00825E94" w:rsidP="00825E94">
            <w:pPr>
              <w:spacing w:after="0" w:line="240" w:lineRule="auto"/>
              <w:rPr>
                <w:lang w:val="en-US"/>
              </w:rPr>
            </w:pPr>
          </w:p>
          <w:p w14:paraId="5177FF55" w14:textId="77777777" w:rsidR="00825E94" w:rsidRPr="00BB2499" w:rsidRDefault="00825E94" w:rsidP="00825E94">
            <w:pPr>
              <w:spacing w:after="0" w:line="240" w:lineRule="auto"/>
              <w:rPr>
                <w:lang w:val="en-US"/>
              </w:rPr>
            </w:pPr>
          </w:p>
          <w:p w14:paraId="038B4543" w14:textId="77777777" w:rsidR="00825E94" w:rsidRPr="00BB2499" w:rsidRDefault="00825E94" w:rsidP="00825E94">
            <w:pPr>
              <w:spacing w:after="0" w:line="240" w:lineRule="auto"/>
              <w:rPr>
                <w:lang w:val="en-US"/>
              </w:rPr>
            </w:pPr>
          </w:p>
          <w:p w14:paraId="10ECDC9B" w14:textId="77777777" w:rsidR="00825E94" w:rsidRPr="00BB2499" w:rsidRDefault="00825E94" w:rsidP="00825E94">
            <w:pPr>
              <w:widowControl w:val="0"/>
              <w:spacing w:after="0" w:line="240" w:lineRule="auto"/>
              <w:jc w:val="both"/>
              <w:rPr>
                <w:lang w:val="en-US"/>
              </w:rPr>
            </w:pPr>
          </w:p>
        </w:tc>
        <w:tc>
          <w:tcPr>
            <w:tcW w:w="416" w:type="dxa"/>
          </w:tcPr>
          <w:p w14:paraId="69D7E1CD" w14:textId="6394F776" w:rsidR="00825E94" w:rsidRPr="004214C8" w:rsidRDefault="004214C8" w:rsidP="00825E94">
            <w:pPr>
              <w:spacing w:after="0" w:line="240" w:lineRule="auto"/>
              <w:rPr>
                <w:lang w:val="en-US"/>
              </w:rPr>
            </w:pPr>
            <w:r>
              <w:rPr>
                <w:lang w:val="en-US"/>
              </w:rPr>
              <w:t>5</w:t>
            </w:r>
          </w:p>
          <w:p w14:paraId="19FE57DB" w14:textId="77777777" w:rsidR="00825E94" w:rsidRPr="00274E81" w:rsidRDefault="00825E94" w:rsidP="00825E94">
            <w:pPr>
              <w:spacing w:after="0" w:line="240" w:lineRule="auto"/>
            </w:pPr>
          </w:p>
          <w:p w14:paraId="4D7D32FE" w14:textId="77777777" w:rsidR="00825E94" w:rsidRPr="00274E81" w:rsidRDefault="00825E94" w:rsidP="00825E94">
            <w:pPr>
              <w:spacing w:after="0" w:line="240" w:lineRule="auto"/>
            </w:pPr>
          </w:p>
          <w:p w14:paraId="571A0A39" w14:textId="77777777" w:rsidR="00825E94" w:rsidRPr="00274E81" w:rsidRDefault="00825E94" w:rsidP="00825E94">
            <w:pPr>
              <w:spacing w:after="0" w:line="240" w:lineRule="auto"/>
            </w:pPr>
          </w:p>
          <w:p w14:paraId="1D06FF48" w14:textId="77777777" w:rsidR="00825E94" w:rsidRPr="00274E81" w:rsidRDefault="00825E94" w:rsidP="00825E94">
            <w:pPr>
              <w:spacing w:after="0" w:line="240" w:lineRule="auto"/>
            </w:pPr>
          </w:p>
          <w:p w14:paraId="307C2714" w14:textId="77777777" w:rsidR="00825E94" w:rsidRPr="00274E81" w:rsidRDefault="00825E94" w:rsidP="00825E94">
            <w:pPr>
              <w:spacing w:after="0" w:line="240" w:lineRule="auto"/>
            </w:pPr>
          </w:p>
          <w:p w14:paraId="25F3ED67" w14:textId="77777777" w:rsidR="00825E94" w:rsidRPr="00274E81" w:rsidRDefault="00825E94" w:rsidP="00825E94">
            <w:pPr>
              <w:widowControl w:val="0"/>
              <w:spacing w:after="0" w:line="240" w:lineRule="auto"/>
              <w:jc w:val="both"/>
            </w:pPr>
          </w:p>
        </w:tc>
      </w:tr>
      <w:tr w:rsidR="00825E94" w:rsidRPr="00274E81" w14:paraId="0A52BD46" w14:textId="77777777" w:rsidTr="004214C8">
        <w:tblPrEx>
          <w:tblLook w:val="0000" w:firstRow="0" w:lastRow="0" w:firstColumn="0" w:lastColumn="0" w:noHBand="0" w:noVBand="0"/>
        </w:tblPrEx>
        <w:trPr>
          <w:trHeight w:val="1835"/>
        </w:trPr>
        <w:tc>
          <w:tcPr>
            <w:tcW w:w="704" w:type="dxa"/>
            <w:gridSpan w:val="2"/>
          </w:tcPr>
          <w:p w14:paraId="5B416033" w14:textId="77777777" w:rsidR="00825E94" w:rsidRPr="0002489D" w:rsidRDefault="00825E94" w:rsidP="00825E94">
            <w:pPr>
              <w:widowControl w:val="0"/>
              <w:spacing w:after="0" w:line="240" w:lineRule="auto"/>
              <w:ind w:left="108"/>
              <w:jc w:val="both"/>
            </w:pPr>
            <w:r>
              <w:rPr>
                <w:lang w:val="en-US"/>
              </w:rPr>
              <w:t>1</w:t>
            </w:r>
            <w:r>
              <w:t>6</w:t>
            </w:r>
          </w:p>
        </w:tc>
        <w:tc>
          <w:tcPr>
            <w:tcW w:w="6515" w:type="dxa"/>
          </w:tcPr>
          <w:p w14:paraId="76147AB0" w14:textId="2DAF7202" w:rsidR="00CE3D49" w:rsidRPr="0081413A" w:rsidRDefault="3D408178" w:rsidP="3D408178">
            <w:pPr>
              <w:tabs>
                <w:tab w:val="right" w:leader="underscore" w:pos="9639"/>
              </w:tabs>
              <w:spacing w:after="0" w:line="240" w:lineRule="auto"/>
              <w:jc w:val="both"/>
              <w:rPr>
                <w:lang w:val="en-US"/>
              </w:rPr>
            </w:pPr>
            <w:r w:rsidRPr="3D408178">
              <w:rPr>
                <w:lang w:val="en-US"/>
              </w:rPr>
              <w:t>Bone fractures of the facial skeleton: diagnosis, first aid, transport immobilization, referral to hospitalization, patient routing.</w:t>
            </w:r>
          </w:p>
          <w:p w14:paraId="0AB39CF0" w14:textId="77777777" w:rsidR="00825E94" w:rsidRPr="00CE3D49" w:rsidRDefault="3D408178" w:rsidP="3D408178">
            <w:pPr>
              <w:tabs>
                <w:tab w:val="right" w:leader="underscore" w:pos="9639"/>
              </w:tabs>
              <w:spacing w:after="0" w:line="240" w:lineRule="auto"/>
              <w:jc w:val="both"/>
              <w:rPr>
                <w:lang w:val="en-CA"/>
              </w:rPr>
            </w:pPr>
            <w:r w:rsidRPr="3D408178">
              <w:rPr>
                <w:lang w:val="en-US"/>
              </w:rPr>
              <w:t>Medical treatment and physiotherapy for patients with maxillofacial trauma after discharge from the hospital</w:t>
            </w:r>
            <w:r w:rsidRPr="3D408178">
              <w:rPr>
                <w:lang w:val="en-CA"/>
              </w:rPr>
              <w:t>.</w:t>
            </w:r>
          </w:p>
        </w:tc>
        <w:tc>
          <w:tcPr>
            <w:tcW w:w="431" w:type="dxa"/>
            <w:gridSpan w:val="2"/>
          </w:tcPr>
          <w:p w14:paraId="2798655A" w14:textId="77777777" w:rsidR="00825E94" w:rsidRPr="00CE3D49" w:rsidRDefault="00825E94" w:rsidP="00825E94">
            <w:pPr>
              <w:spacing w:after="0" w:line="240" w:lineRule="auto"/>
              <w:rPr>
                <w:lang w:val="en-US"/>
              </w:rPr>
            </w:pPr>
          </w:p>
        </w:tc>
        <w:tc>
          <w:tcPr>
            <w:tcW w:w="424" w:type="dxa"/>
            <w:gridSpan w:val="3"/>
          </w:tcPr>
          <w:p w14:paraId="1C74F016" w14:textId="77777777" w:rsidR="00825E94" w:rsidRPr="00CE3D49" w:rsidRDefault="00825E94" w:rsidP="00825E94">
            <w:pPr>
              <w:spacing w:after="0" w:line="240" w:lineRule="auto"/>
              <w:rPr>
                <w:lang w:val="en-US"/>
              </w:rPr>
            </w:pPr>
          </w:p>
        </w:tc>
        <w:tc>
          <w:tcPr>
            <w:tcW w:w="426" w:type="dxa"/>
            <w:gridSpan w:val="2"/>
          </w:tcPr>
          <w:p w14:paraId="4D2B2CEB" w14:textId="77777777" w:rsidR="00825E94" w:rsidRPr="00CE3D49" w:rsidRDefault="00825E94" w:rsidP="00825E94">
            <w:pPr>
              <w:spacing w:after="0" w:line="240" w:lineRule="auto"/>
              <w:rPr>
                <w:lang w:val="en-US"/>
              </w:rPr>
            </w:pPr>
          </w:p>
        </w:tc>
        <w:tc>
          <w:tcPr>
            <w:tcW w:w="284" w:type="dxa"/>
          </w:tcPr>
          <w:p w14:paraId="0C6724AB" w14:textId="77777777" w:rsidR="00825E94" w:rsidRPr="00CE3D49" w:rsidRDefault="00825E94" w:rsidP="00825E94">
            <w:pPr>
              <w:spacing w:after="0" w:line="240" w:lineRule="auto"/>
              <w:rPr>
                <w:lang w:val="en-US"/>
              </w:rPr>
            </w:pPr>
          </w:p>
        </w:tc>
        <w:tc>
          <w:tcPr>
            <w:tcW w:w="425" w:type="dxa"/>
            <w:gridSpan w:val="3"/>
          </w:tcPr>
          <w:p w14:paraId="6BF659CF" w14:textId="77777777" w:rsidR="00825E94" w:rsidRPr="00CE3D49" w:rsidRDefault="00825E94" w:rsidP="00825E94">
            <w:pPr>
              <w:spacing w:after="0" w:line="240" w:lineRule="auto"/>
              <w:rPr>
                <w:lang w:val="en-US"/>
              </w:rPr>
            </w:pPr>
          </w:p>
        </w:tc>
        <w:tc>
          <w:tcPr>
            <w:tcW w:w="416" w:type="dxa"/>
          </w:tcPr>
          <w:p w14:paraId="64E0420C" w14:textId="738C0839" w:rsidR="00825E94" w:rsidRPr="004214C8" w:rsidRDefault="004214C8" w:rsidP="00825E94">
            <w:pPr>
              <w:spacing w:after="0" w:line="240" w:lineRule="auto"/>
              <w:rPr>
                <w:lang w:val="en-US"/>
              </w:rPr>
            </w:pPr>
            <w:r>
              <w:rPr>
                <w:lang w:val="en-US"/>
              </w:rPr>
              <w:t>5</w:t>
            </w:r>
          </w:p>
        </w:tc>
      </w:tr>
      <w:tr w:rsidR="00825E94" w:rsidRPr="00274E81" w14:paraId="6A989290" w14:textId="77777777" w:rsidTr="004214C8">
        <w:tblPrEx>
          <w:tblLook w:val="0000" w:firstRow="0" w:lastRow="0" w:firstColumn="0" w:lastColumn="0" w:noHBand="0" w:noVBand="0"/>
        </w:tblPrEx>
        <w:trPr>
          <w:trHeight w:val="510"/>
        </w:trPr>
        <w:tc>
          <w:tcPr>
            <w:tcW w:w="704" w:type="dxa"/>
            <w:gridSpan w:val="2"/>
          </w:tcPr>
          <w:p w14:paraId="2333E406" w14:textId="77777777" w:rsidR="00825E94" w:rsidRPr="000C716E" w:rsidRDefault="00825E94" w:rsidP="00825E94">
            <w:pPr>
              <w:widowControl w:val="0"/>
              <w:spacing w:after="0" w:line="240" w:lineRule="auto"/>
              <w:ind w:left="108"/>
              <w:jc w:val="both"/>
            </w:pPr>
            <w:r>
              <w:t>17</w:t>
            </w:r>
          </w:p>
        </w:tc>
        <w:tc>
          <w:tcPr>
            <w:tcW w:w="6515" w:type="dxa"/>
          </w:tcPr>
          <w:p w14:paraId="63809850" w14:textId="1F93F40B" w:rsidR="3D408178" w:rsidRPr="00BB2499" w:rsidRDefault="3D408178" w:rsidP="3D408178">
            <w:pPr>
              <w:spacing w:after="0" w:line="240" w:lineRule="auto"/>
              <w:jc w:val="both"/>
              <w:rPr>
                <w:rFonts w:eastAsia="Times New Roman"/>
                <w:color w:val="auto"/>
                <w:lang w:val="en-US"/>
              </w:rPr>
            </w:pPr>
            <w:r w:rsidRPr="00BB2499">
              <w:rPr>
                <w:rFonts w:eastAsia="Times New Roman"/>
                <w:color w:val="auto"/>
                <w:lang w:val="en-US"/>
              </w:rPr>
              <w:t>Types of dental inlays: cast metal, ceramic, zirconia. Manufacturing, clinical steps.</w:t>
            </w:r>
          </w:p>
          <w:p w14:paraId="2BE83F1B" w14:textId="327D5BC3" w:rsidR="3D408178" w:rsidRPr="00BB2499" w:rsidRDefault="3D408178" w:rsidP="3D408178">
            <w:pPr>
              <w:spacing w:after="0" w:line="240" w:lineRule="auto"/>
              <w:jc w:val="both"/>
              <w:rPr>
                <w:color w:val="000000" w:themeColor="text1"/>
                <w:lang w:val="en-US"/>
              </w:rPr>
            </w:pPr>
            <w:r w:rsidRPr="00BB2499">
              <w:rPr>
                <w:rFonts w:eastAsia="Times New Roman"/>
                <w:color w:val="auto"/>
                <w:lang w:val="en-US"/>
              </w:rPr>
              <w:t>Cast post-and-core: indications, clinical steps, manufacturing.</w:t>
            </w:r>
          </w:p>
          <w:p w14:paraId="3FE40881" w14:textId="77777777" w:rsidR="00825E94" w:rsidRPr="00BB2499" w:rsidRDefault="00825E94" w:rsidP="00825E94">
            <w:pPr>
              <w:widowControl w:val="0"/>
              <w:spacing w:after="0" w:line="240" w:lineRule="auto"/>
              <w:jc w:val="both"/>
              <w:rPr>
                <w:lang w:val="en-US"/>
              </w:rPr>
            </w:pPr>
          </w:p>
        </w:tc>
        <w:tc>
          <w:tcPr>
            <w:tcW w:w="431" w:type="dxa"/>
            <w:gridSpan w:val="2"/>
          </w:tcPr>
          <w:p w14:paraId="2A271FEC" w14:textId="77777777" w:rsidR="00825E94" w:rsidRPr="00BB2499" w:rsidRDefault="00825E94" w:rsidP="00825E94">
            <w:pPr>
              <w:spacing w:after="0" w:line="240" w:lineRule="auto"/>
              <w:rPr>
                <w:lang w:val="en-US"/>
              </w:rPr>
            </w:pPr>
          </w:p>
        </w:tc>
        <w:tc>
          <w:tcPr>
            <w:tcW w:w="424" w:type="dxa"/>
            <w:gridSpan w:val="3"/>
          </w:tcPr>
          <w:p w14:paraId="3A005928" w14:textId="77777777" w:rsidR="00825E94" w:rsidRPr="00BB2499" w:rsidRDefault="00825E94" w:rsidP="00825E94">
            <w:pPr>
              <w:spacing w:after="0" w:line="240" w:lineRule="auto"/>
              <w:rPr>
                <w:lang w:val="en-US"/>
              </w:rPr>
            </w:pPr>
          </w:p>
        </w:tc>
        <w:tc>
          <w:tcPr>
            <w:tcW w:w="426" w:type="dxa"/>
            <w:gridSpan w:val="2"/>
          </w:tcPr>
          <w:p w14:paraId="3A6924C1" w14:textId="77777777" w:rsidR="00825E94" w:rsidRPr="00BB2499" w:rsidRDefault="00825E94" w:rsidP="00825E94">
            <w:pPr>
              <w:spacing w:after="0" w:line="240" w:lineRule="auto"/>
              <w:rPr>
                <w:lang w:val="en-US"/>
              </w:rPr>
            </w:pPr>
          </w:p>
        </w:tc>
        <w:tc>
          <w:tcPr>
            <w:tcW w:w="284" w:type="dxa"/>
          </w:tcPr>
          <w:p w14:paraId="6EB3D60E" w14:textId="77777777" w:rsidR="00825E94" w:rsidRPr="00BB2499" w:rsidRDefault="00825E94" w:rsidP="00825E94">
            <w:pPr>
              <w:spacing w:after="0" w:line="240" w:lineRule="auto"/>
              <w:rPr>
                <w:lang w:val="en-US"/>
              </w:rPr>
            </w:pPr>
          </w:p>
        </w:tc>
        <w:tc>
          <w:tcPr>
            <w:tcW w:w="425" w:type="dxa"/>
            <w:gridSpan w:val="3"/>
          </w:tcPr>
          <w:p w14:paraId="0427BE0B" w14:textId="77777777" w:rsidR="00825E94" w:rsidRPr="00BB2499" w:rsidRDefault="00825E94" w:rsidP="00825E94">
            <w:pPr>
              <w:spacing w:after="0" w:line="240" w:lineRule="auto"/>
              <w:rPr>
                <w:lang w:val="en-US"/>
              </w:rPr>
            </w:pPr>
          </w:p>
        </w:tc>
        <w:tc>
          <w:tcPr>
            <w:tcW w:w="416" w:type="dxa"/>
          </w:tcPr>
          <w:p w14:paraId="03B24F4B" w14:textId="32FAF8C6" w:rsidR="00825E94" w:rsidRPr="004214C8" w:rsidRDefault="004214C8" w:rsidP="00825E94">
            <w:pPr>
              <w:spacing w:after="0" w:line="240" w:lineRule="auto"/>
              <w:rPr>
                <w:lang w:val="en-US"/>
              </w:rPr>
            </w:pPr>
            <w:r>
              <w:rPr>
                <w:lang w:val="en-US"/>
              </w:rPr>
              <w:t>5</w:t>
            </w:r>
          </w:p>
        </w:tc>
      </w:tr>
      <w:tr w:rsidR="00825E94" w:rsidRPr="00274E81" w14:paraId="2F30FAA3" w14:textId="77777777" w:rsidTr="004214C8">
        <w:tblPrEx>
          <w:tblLook w:val="0000" w:firstRow="0" w:lastRow="0" w:firstColumn="0" w:lastColumn="0" w:noHBand="0" w:noVBand="0"/>
        </w:tblPrEx>
        <w:trPr>
          <w:trHeight w:val="1272"/>
        </w:trPr>
        <w:tc>
          <w:tcPr>
            <w:tcW w:w="704" w:type="dxa"/>
            <w:gridSpan w:val="2"/>
          </w:tcPr>
          <w:p w14:paraId="7A3B7F7E" w14:textId="77777777" w:rsidR="00825E94" w:rsidRPr="000C716E" w:rsidRDefault="00825E94" w:rsidP="00825E94">
            <w:pPr>
              <w:widowControl w:val="0"/>
              <w:spacing w:after="0" w:line="240" w:lineRule="auto"/>
              <w:ind w:left="108"/>
              <w:jc w:val="both"/>
            </w:pPr>
            <w:r>
              <w:t>18</w:t>
            </w:r>
          </w:p>
        </w:tc>
        <w:tc>
          <w:tcPr>
            <w:tcW w:w="6515" w:type="dxa"/>
          </w:tcPr>
          <w:p w14:paraId="4E90C03B" w14:textId="2169A3F6" w:rsidR="00825E94" w:rsidRPr="00BB2499" w:rsidRDefault="3D408178" w:rsidP="3D408178">
            <w:pPr>
              <w:spacing w:after="0" w:line="240" w:lineRule="auto"/>
              <w:jc w:val="both"/>
              <w:rPr>
                <w:rFonts w:eastAsia="Times New Roman"/>
                <w:color w:val="auto"/>
                <w:lang w:val="en-US"/>
              </w:rPr>
            </w:pPr>
            <w:r w:rsidRPr="00BB2499">
              <w:rPr>
                <w:rFonts w:eastAsia="Times New Roman"/>
                <w:color w:val="auto"/>
                <w:lang w:val="en-US"/>
              </w:rPr>
              <w:t xml:space="preserve">Types of artificial crowns. Cast metal crowns: manufacturing, clinical steps. </w:t>
            </w:r>
          </w:p>
        </w:tc>
        <w:tc>
          <w:tcPr>
            <w:tcW w:w="431" w:type="dxa"/>
            <w:gridSpan w:val="2"/>
          </w:tcPr>
          <w:p w14:paraId="222B89B4" w14:textId="77777777" w:rsidR="00825E94" w:rsidRPr="00BB2499" w:rsidRDefault="00825E94" w:rsidP="00825E94">
            <w:pPr>
              <w:spacing w:after="0" w:line="240" w:lineRule="auto"/>
              <w:rPr>
                <w:lang w:val="en-US"/>
              </w:rPr>
            </w:pPr>
          </w:p>
        </w:tc>
        <w:tc>
          <w:tcPr>
            <w:tcW w:w="424" w:type="dxa"/>
            <w:gridSpan w:val="3"/>
          </w:tcPr>
          <w:p w14:paraId="7B4E71F0" w14:textId="77777777" w:rsidR="00825E94" w:rsidRPr="00BB2499" w:rsidRDefault="00825E94" w:rsidP="00825E94">
            <w:pPr>
              <w:spacing w:after="0" w:line="240" w:lineRule="auto"/>
              <w:rPr>
                <w:lang w:val="en-US"/>
              </w:rPr>
            </w:pPr>
          </w:p>
        </w:tc>
        <w:tc>
          <w:tcPr>
            <w:tcW w:w="426" w:type="dxa"/>
            <w:gridSpan w:val="2"/>
          </w:tcPr>
          <w:p w14:paraId="0B760332" w14:textId="77777777" w:rsidR="00825E94" w:rsidRPr="00BB2499" w:rsidRDefault="00825E94" w:rsidP="00825E94">
            <w:pPr>
              <w:spacing w:after="0" w:line="240" w:lineRule="auto"/>
              <w:rPr>
                <w:lang w:val="en-US"/>
              </w:rPr>
            </w:pPr>
          </w:p>
        </w:tc>
        <w:tc>
          <w:tcPr>
            <w:tcW w:w="284" w:type="dxa"/>
          </w:tcPr>
          <w:p w14:paraId="49654425" w14:textId="77777777" w:rsidR="00825E94" w:rsidRPr="00BB2499" w:rsidRDefault="00825E94" w:rsidP="00825E94">
            <w:pPr>
              <w:spacing w:after="0" w:line="240" w:lineRule="auto"/>
              <w:rPr>
                <w:lang w:val="en-US"/>
              </w:rPr>
            </w:pPr>
          </w:p>
        </w:tc>
        <w:tc>
          <w:tcPr>
            <w:tcW w:w="425" w:type="dxa"/>
            <w:gridSpan w:val="3"/>
          </w:tcPr>
          <w:p w14:paraId="4CF41502" w14:textId="77777777" w:rsidR="00825E94" w:rsidRPr="00BB2499" w:rsidRDefault="00825E94" w:rsidP="00825E94">
            <w:pPr>
              <w:spacing w:after="0" w:line="240" w:lineRule="auto"/>
              <w:rPr>
                <w:lang w:val="en-US"/>
              </w:rPr>
            </w:pPr>
          </w:p>
        </w:tc>
        <w:tc>
          <w:tcPr>
            <w:tcW w:w="416" w:type="dxa"/>
          </w:tcPr>
          <w:p w14:paraId="4AD6D833" w14:textId="224B770F" w:rsidR="00825E94" w:rsidRPr="004214C8" w:rsidRDefault="004214C8" w:rsidP="00825E94">
            <w:pPr>
              <w:spacing w:after="0" w:line="240" w:lineRule="auto"/>
              <w:rPr>
                <w:lang w:val="en-US"/>
              </w:rPr>
            </w:pPr>
            <w:r>
              <w:rPr>
                <w:lang w:val="en-US"/>
              </w:rPr>
              <w:t>5</w:t>
            </w:r>
          </w:p>
        </w:tc>
      </w:tr>
      <w:tr w:rsidR="00825E94" w14:paraId="0785F8C2" w14:textId="77777777" w:rsidTr="004214C8">
        <w:tblPrEx>
          <w:tblLook w:val="0000" w:firstRow="0" w:lastRow="0" w:firstColumn="0" w:lastColumn="0" w:noHBand="0" w:noVBand="0"/>
        </w:tblPrEx>
        <w:trPr>
          <w:trHeight w:val="1988"/>
        </w:trPr>
        <w:tc>
          <w:tcPr>
            <w:tcW w:w="704" w:type="dxa"/>
            <w:gridSpan w:val="2"/>
          </w:tcPr>
          <w:p w14:paraId="050C1E74" w14:textId="77777777" w:rsidR="00825E94" w:rsidRPr="00A324E8" w:rsidRDefault="00825E94" w:rsidP="00825E94">
            <w:pPr>
              <w:widowControl w:val="0"/>
              <w:spacing w:after="0" w:line="240" w:lineRule="auto"/>
              <w:ind w:left="108"/>
              <w:jc w:val="both"/>
            </w:pPr>
            <w:r>
              <w:t>19</w:t>
            </w:r>
          </w:p>
          <w:p w14:paraId="3CF8F672" w14:textId="77777777" w:rsidR="00825E94" w:rsidRDefault="00825E94" w:rsidP="00825E94">
            <w:pPr>
              <w:widowControl w:val="0"/>
              <w:spacing w:after="0" w:line="240" w:lineRule="auto"/>
              <w:ind w:left="108"/>
              <w:jc w:val="both"/>
            </w:pPr>
          </w:p>
          <w:p w14:paraId="361356FF" w14:textId="77777777" w:rsidR="00825E94" w:rsidRDefault="00825E94" w:rsidP="00825E94">
            <w:pPr>
              <w:widowControl w:val="0"/>
              <w:spacing w:after="0" w:line="240" w:lineRule="auto"/>
              <w:ind w:left="108"/>
              <w:jc w:val="both"/>
            </w:pPr>
          </w:p>
          <w:p w14:paraId="1EFD377A" w14:textId="77777777" w:rsidR="00825E94" w:rsidRDefault="00825E94" w:rsidP="00825E94">
            <w:pPr>
              <w:widowControl w:val="0"/>
              <w:spacing w:after="0" w:line="240" w:lineRule="auto"/>
              <w:ind w:left="108"/>
              <w:jc w:val="both"/>
            </w:pPr>
          </w:p>
          <w:p w14:paraId="7345F7B1" w14:textId="77777777" w:rsidR="00825E94" w:rsidRDefault="00825E94" w:rsidP="00825E94">
            <w:pPr>
              <w:widowControl w:val="0"/>
              <w:spacing w:after="0" w:line="240" w:lineRule="auto"/>
              <w:ind w:left="108"/>
              <w:jc w:val="both"/>
            </w:pPr>
          </w:p>
          <w:p w14:paraId="5E3C403A" w14:textId="77777777" w:rsidR="00825E94" w:rsidRDefault="00825E94" w:rsidP="00825E94">
            <w:pPr>
              <w:widowControl w:val="0"/>
              <w:spacing w:after="0" w:line="240" w:lineRule="auto"/>
              <w:ind w:left="108"/>
              <w:jc w:val="both"/>
            </w:pPr>
          </w:p>
          <w:p w14:paraId="4878E5E2" w14:textId="77777777" w:rsidR="00825E94" w:rsidRDefault="00825E94" w:rsidP="00825E94">
            <w:pPr>
              <w:widowControl w:val="0"/>
              <w:spacing w:after="0" w:line="240" w:lineRule="auto"/>
              <w:ind w:left="108"/>
              <w:jc w:val="both"/>
            </w:pPr>
          </w:p>
        </w:tc>
        <w:tc>
          <w:tcPr>
            <w:tcW w:w="6521" w:type="dxa"/>
            <w:gridSpan w:val="2"/>
          </w:tcPr>
          <w:p w14:paraId="0835CD90" w14:textId="27F0E73D" w:rsidR="3D408178" w:rsidRDefault="3D408178" w:rsidP="3D408178">
            <w:pPr>
              <w:spacing w:after="0" w:line="240" w:lineRule="auto"/>
              <w:jc w:val="both"/>
              <w:rPr>
                <w:rFonts w:eastAsia="Times New Roman"/>
                <w:color w:val="auto"/>
              </w:rPr>
            </w:pPr>
            <w:r w:rsidRPr="00BB2499">
              <w:rPr>
                <w:rFonts w:eastAsia="Times New Roman"/>
                <w:color w:val="auto"/>
                <w:lang w:val="en-US"/>
              </w:rPr>
              <w:t xml:space="preserve">Artificial crowns: full-ceramic, ceramic fused to metal, zirconia. </w:t>
            </w:r>
            <w:proofErr w:type="spellStart"/>
            <w:r w:rsidRPr="3D408178">
              <w:rPr>
                <w:rFonts w:eastAsia="Times New Roman"/>
                <w:color w:val="auto"/>
              </w:rPr>
              <w:t>Main</w:t>
            </w:r>
            <w:proofErr w:type="spellEnd"/>
            <w:r w:rsidRPr="3D408178">
              <w:rPr>
                <w:rFonts w:eastAsia="Times New Roman"/>
                <w:color w:val="auto"/>
              </w:rPr>
              <w:t xml:space="preserve"> </w:t>
            </w:r>
            <w:proofErr w:type="spellStart"/>
            <w:r w:rsidRPr="3D408178">
              <w:rPr>
                <w:rFonts w:eastAsia="Times New Roman"/>
                <w:color w:val="auto"/>
              </w:rPr>
              <w:t>properties</w:t>
            </w:r>
            <w:proofErr w:type="spellEnd"/>
            <w:r w:rsidRPr="3D408178">
              <w:rPr>
                <w:rFonts w:eastAsia="Times New Roman"/>
                <w:color w:val="auto"/>
              </w:rPr>
              <w:t xml:space="preserve">, </w:t>
            </w:r>
            <w:proofErr w:type="spellStart"/>
            <w:r w:rsidRPr="3D408178">
              <w:rPr>
                <w:rFonts w:eastAsia="Times New Roman"/>
                <w:color w:val="auto"/>
              </w:rPr>
              <w:t>manufacturing</w:t>
            </w:r>
            <w:proofErr w:type="spellEnd"/>
            <w:r w:rsidRPr="3D408178">
              <w:rPr>
                <w:rFonts w:eastAsia="Times New Roman"/>
                <w:color w:val="auto"/>
              </w:rPr>
              <w:t xml:space="preserve">, </w:t>
            </w:r>
            <w:proofErr w:type="spellStart"/>
            <w:r w:rsidRPr="3D408178">
              <w:rPr>
                <w:rFonts w:eastAsia="Times New Roman"/>
                <w:color w:val="auto"/>
              </w:rPr>
              <w:t>clinical</w:t>
            </w:r>
            <w:proofErr w:type="spellEnd"/>
            <w:r w:rsidRPr="3D408178">
              <w:rPr>
                <w:rFonts w:eastAsia="Times New Roman"/>
                <w:color w:val="auto"/>
              </w:rPr>
              <w:t xml:space="preserve"> </w:t>
            </w:r>
            <w:proofErr w:type="spellStart"/>
            <w:r w:rsidRPr="3D408178">
              <w:rPr>
                <w:rFonts w:eastAsia="Times New Roman"/>
                <w:color w:val="auto"/>
              </w:rPr>
              <w:t>steps</w:t>
            </w:r>
            <w:proofErr w:type="spellEnd"/>
            <w:r w:rsidRPr="3D408178">
              <w:rPr>
                <w:rFonts w:eastAsia="Times New Roman"/>
                <w:color w:val="auto"/>
              </w:rPr>
              <w:t>.</w:t>
            </w:r>
          </w:p>
          <w:p w14:paraId="0D5F011C" w14:textId="77777777" w:rsidR="00825E94" w:rsidRDefault="00825E94" w:rsidP="00825E94">
            <w:pPr>
              <w:spacing w:after="0" w:line="240" w:lineRule="auto"/>
            </w:pPr>
          </w:p>
        </w:tc>
        <w:tc>
          <w:tcPr>
            <w:tcW w:w="425" w:type="dxa"/>
          </w:tcPr>
          <w:p w14:paraId="10BA407A" w14:textId="77777777" w:rsidR="00825E94" w:rsidRDefault="00825E94" w:rsidP="00825E94">
            <w:pPr>
              <w:spacing w:after="0" w:line="240" w:lineRule="auto"/>
            </w:pPr>
          </w:p>
          <w:p w14:paraId="54484FBA" w14:textId="77777777" w:rsidR="00825E94" w:rsidRDefault="00825E94" w:rsidP="00825E94">
            <w:pPr>
              <w:spacing w:after="0" w:line="240" w:lineRule="auto"/>
            </w:pPr>
          </w:p>
          <w:p w14:paraId="75277061" w14:textId="77777777" w:rsidR="00825E94" w:rsidRDefault="00825E94" w:rsidP="00825E94">
            <w:pPr>
              <w:spacing w:after="0" w:line="240" w:lineRule="auto"/>
            </w:pPr>
          </w:p>
          <w:p w14:paraId="050F22F7" w14:textId="77777777" w:rsidR="00825E94" w:rsidRDefault="00825E94" w:rsidP="00825E94">
            <w:pPr>
              <w:spacing w:after="0" w:line="240" w:lineRule="auto"/>
            </w:pPr>
          </w:p>
          <w:p w14:paraId="30BD1C99" w14:textId="77777777" w:rsidR="00825E94" w:rsidRDefault="00825E94" w:rsidP="00825E94">
            <w:pPr>
              <w:spacing w:after="0" w:line="240" w:lineRule="auto"/>
            </w:pPr>
          </w:p>
          <w:p w14:paraId="61FEDC44" w14:textId="77777777" w:rsidR="00825E94" w:rsidRDefault="00825E94" w:rsidP="00825E94">
            <w:pPr>
              <w:spacing w:after="0" w:line="240" w:lineRule="auto"/>
            </w:pPr>
          </w:p>
          <w:p w14:paraId="09550FDF" w14:textId="77777777" w:rsidR="00825E94" w:rsidRDefault="00825E94" w:rsidP="00825E94">
            <w:pPr>
              <w:widowControl w:val="0"/>
              <w:spacing w:after="0" w:line="240" w:lineRule="auto"/>
              <w:jc w:val="both"/>
            </w:pPr>
          </w:p>
        </w:tc>
        <w:tc>
          <w:tcPr>
            <w:tcW w:w="424" w:type="dxa"/>
            <w:gridSpan w:val="3"/>
          </w:tcPr>
          <w:p w14:paraId="1F4E9875" w14:textId="77777777" w:rsidR="00825E94" w:rsidRDefault="00825E94" w:rsidP="00825E94">
            <w:pPr>
              <w:spacing w:after="0" w:line="240" w:lineRule="auto"/>
            </w:pPr>
          </w:p>
          <w:p w14:paraId="253B8E0F" w14:textId="77777777" w:rsidR="00825E94" w:rsidRDefault="00825E94" w:rsidP="00825E94">
            <w:pPr>
              <w:spacing w:after="0" w:line="240" w:lineRule="auto"/>
            </w:pPr>
          </w:p>
          <w:p w14:paraId="78C588D9" w14:textId="77777777" w:rsidR="00825E94" w:rsidRDefault="00825E94" w:rsidP="00825E94">
            <w:pPr>
              <w:spacing w:after="0" w:line="240" w:lineRule="auto"/>
            </w:pPr>
          </w:p>
          <w:p w14:paraId="4D1FDDE6" w14:textId="77777777" w:rsidR="00825E94" w:rsidRDefault="00825E94" w:rsidP="00825E94">
            <w:pPr>
              <w:spacing w:after="0" w:line="240" w:lineRule="auto"/>
            </w:pPr>
          </w:p>
          <w:p w14:paraId="5A909E24" w14:textId="77777777" w:rsidR="00825E94" w:rsidRDefault="00825E94" w:rsidP="00825E94">
            <w:pPr>
              <w:spacing w:after="0" w:line="240" w:lineRule="auto"/>
            </w:pPr>
          </w:p>
          <w:p w14:paraId="790F9FE5" w14:textId="77777777" w:rsidR="00825E94" w:rsidRDefault="00825E94" w:rsidP="00825E94">
            <w:pPr>
              <w:spacing w:after="0" w:line="240" w:lineRule="auto"/>
            </w:pPr>
          </w:p>
          <w:p w14:paraId="677605B5" w14:textId="77777777" w:rsidR="00825E94" w:rsidRDefault="00825E94" w:rsidP="00825E94">
            <w:pPr>
              <w:widowControl w:val="0"/>
              <w:spacing w:after="0" w:line="240" w:lineRule="auto"/>
              <w:jc w:val="both"/>
            </w:pPr>
          </w:p>
        </w:tc>
        <w:tc>
          <w:tcPr>
            <w:tcW w:w="426" w:type="dxa"/>
            <w:gridSpan w:val="2"/>
          </w:tcPr>
          <w:p w14:paraId="35C5D1C9" w14:textId="77777777" w:rsidR="00825E94" w:rsidRDefault="00825E94" w:rsidP="00825E94">
            <w:pPr>
              <w:spacing w:after="0" w:line="240" w:lineRule="auto"/>
            </w:pPr>
          </w:p>
          <w:p w14:paraId="010DEE7B" w14:textId="77777777" w:rsidR="00825E94" w:rsidRDefault="00825E94" w:rsidP="00825E94">
            <w:pPr>
              <w:spacing w:after="0" w:line="240" w:lineRule="auto"/>
            </w:pPr>
          </w:p>
          <w:p w14:paraId="0E828BB9" w14:textId="77777777" w:rsidR="00825E94" w:rsidRDefault="00825E94" w:rsidP="00825E94">
            <w:pPr>
              <w:spacing w:after="0" w:line="240" w:lineRule="auto"/>
            </w:pPr>
          </w:p>
          <w:p w14:paraId="41370409" w14:textId="77777777" w:rsidR="00825E94" w:rsidRDefault="00825E94" w:rsidP="00825E94">
            <w:pPr>
              <w:spacing w:after="0" w:line="240" w:lineRule="auto"/>
            </w:pPr>
          </w:p>
          <w:p w14:paraId="76A2ABB7" w14:textId="77777777" w:rsidR="00825E94" w:rsidRDefault="00825E94" w:rsidP="00825E94">
            <w:pPr>
              <w:spacing w:after="0" w:line="240" w:lineRule="auto"/>
            </w:pPr>
          </w:p>
          <w:p w14:paraId="59A276ED" w14:textId="77777777" w:rsidR="00825E94" w:rsidRDefault="00825E94" w:rsidP="00825E94">
            <w:pPr>
              <w:spacing w:after="0" w:line="240" w:lineRule="auto"/>
            </w:pPr>
          </w:p>
          <w:p w14:paraId="48B94E38" w14:textId="77777777" w:rsidR="00825E94" w:rsidRDefault="00825E94" w:rsidP="00825E94">
            <w:pPr>
              <w:widowControl w:val="0"/>
              <w:spacing w:after="0" w:line="240" w:lineRule="auto"/>
              <w:jc w:val="both"/>
            </w:pPr>
          </w:p>
        </w:tc>
        <w:tc>
          <w:tcPr>
            <w:tcW w:w="284" w:type="dxa"/>
          </w:tcPr>
          <w:p w14:paraId="07FA984F" w14:textId="77777777" w:rsidR="00825E94" w:rsidRDefault="00825E94" w:rsidP="00825E94">
            <w:pPr>
              <w:spacing w:after="0" w:line="240" w:lineRule="auto"/>
            </w:pPr>
          </w:p>
          <w:p w14:paraId="33B1B9A2" w14:textId="77777777" w:rsidR="00825E94" w:rsidRDefault="00825E94" w:rsidP="00825E94">
            <w:pPr>
              <w:spacing w:after="0" w:line="240" w:lineRule="auto"/>
            </w:pPr>
          </w:p>
          <w:p w14:paraId="442B58C3" w14:textId="77777777" w:rsidR="00825E94" w:rsidRDefault="00825E94" w:rsidP="00825E94">
            <w:pPr>
              <w:spacing w:after="0" w:line="240" w:lineRule="auto"/>
            </w:pPr>
          </w:p>
          <w:p w14:paraId="4DF913AB" w14:textId="77777777" w:rsidR="00825E94" w:rsidRDefault="00825E94" w:rsidP="00825E94">
            <w:pPr>
              <w:spacing w:after="0" w:line="240" w:lineRule="auto"/>
            </w:pPr>
          </w:p>
          <w:p w14:paraId="6774775D" w14:textId="77777777" w:rsidR="00825E94" w:rsidRDefault="00825E94" w:rsidP="00825E94">
            <w:pPr>
              <w:spacing w:after="0" w:line="240" w:lineRule="auto"/>
            </w:pPr>
          </w:p>
          <w:p w14:paraId="7A14085E" w14:textId="77777777" w:rsidR="00825E94" w:rsidRDefault="00825E94" w:rsidP="00825E94">
            <w:pPr>
              <w:spacing w:after="0" w:line="240" w:lineRule="auto"/>
            </w:pPr>
          </w:p>
          <w:p w14:paraId="6D91F954" w14:textId="77777777" w:rsidR="00825E94" w:rsidRDefault="00825E94" w:rsidP="00825E94">
            <w:pPr>
              <w:widowControl w:val="0"/>
              <w:spacing w:after="0" w:line="240" w:lineRule="auto"/>
              <w:jc w:val="both"/>
            </w:pPr>
          </w:p>
        </w:tc>
        <w:tc>
          <w:tcPr>
            <w:tcW w:w="425" w:type="dxa"/>
            <w:gridSpan w:val="3"/>
          </w:tcPr>
          <w:p w14:paraId="1416FD09" w14:textId="77777777" w:rsidR="00825E94" w:rsidRDefault="00825E94" w:rsidP="00825E94">
            <w:pPr>
              <w:spacing w:after="0" w:line="240" w:lineRule="auto"/>
            </w:pPr>
          </w:p>
          <w:p w14:paraId="50F5FCF0" w14:textId="77777777" w:rsidR="00825E94" w:rsidRDefault="00825E94" w:rsidP="00825E94">
            <w:pPr>
              <w:spacing w:after="0" w:line="240" w:lineRule="auto"/>
            </w:pPr>
          </w:p>
          <w:p w14:paraId="07F565A6" w14:textId="77777777" w:rsidR="00825E94" w:rsidRDefault="00825E94" w:rsidP="00825E94">
            <w:pPr>
              <w:spacing w:after="0" w:line="240" w:lineRule="auto"/>
            </w:pPr>
          </w:p>
          <w:p w14:paraId="6C493857" w14:textId="77777777" w:rsidR="00825E94" w:rsidRDefault="00825E94" w:rsidP="00825E94">
            <w:pPr>
              <w:spacing w:after="0" w:line="240" w:lineRule="auto"/>
            </w:pPr>
          </w:p>
          <w:p w14:paraId="500353CC" w14:textId="77777777" w:rsidR="00825E94" w:rsidRDefault="00825E94" w:rsidP="00825E94">
            <w:pPr>
              <w:spacing w:after="0" w:line="240" w:lineRule="auto"/>
            </w:pPr>
          </w:p>
          <w:p w14:paraId="2AB28C0E" w14:textId="77777777" w:rsidR="00825E94" w:rsidRDefault="00825E94" w:rsidP="00825E94">
            <w:pPr>
              <w:spacing w:after="0" w:line="240" w:lineRule="auto"/>
            </w:pPr>
          </w:p>
          <w:p w14:paraId="1EB3D1D9" w14:textId="77777777" w:rsidR="00825E94" w:rsidRDefault="00825E94" w:rsidP="00825E94">
            <w:pPr>
              <w:widowControl w:val="0"/>
              <w:spacing w:after="0" w:line="240" w:lineRule="auto"/>
              <w:jc w:val="both"/>
            </w:pPr>
          </w:p>
        </w:tc>
        <w:tc>
          <w:tcPr>
            <w:tcW w:w="416" w:type="dxa"/>
          </w:tcPr>
          <w:p w14:paraId="738646B9" w14:textId="16B976D9" w:rsidR="00825E94" w:rsidRPr="004214C8" w:rsidRDefault="004214C8" w:rsidP="00825E94">
            <w:pPr>
              <w:spacing w:after="0" w:line="240" w:lineRule="auto"/>
              <w:rPr>
                <w:lang w:val="en-US"/>
              </w:rPr>
            </w:pPr>
            <w:r>
              <w:rPr>
                <w:lang w:val="en-US"/>
              </w:rPr>
              <w:t>5</w:t>
            </w:r>
          </w:p>
          <w:p w14:paraId="01541FB2" w14:textId="77777777" w:rsidR="00825E94" w:rsidRDefault="00825E94" w:rsidP="00825E94">
            <w:pPr>
              <w:spacing w:after="0" w:line="240" w:lineRule="auto"/>
            </w:pPr>
          </w:p>
          <w:p w14:paraId="1350A624" w14:textId="77777777" w:rsidR="00825E94" w:rsidRDefault="00825E94" w:rsidP="00825E94">
            <w:pPr>
              <w:spacing w:after="0" w:line="240" w:lineRule="auto"/>
            </w:pPr>
          </w:p>
          <w:p w14:paraId="18026895" w14:textId="77777777" w:rsidR="00825E94" w:rsidRDefault="00825E94" w:rsidP="00825E94">
            <w:pPr>
              <w:spacing w:after="0" w:line="240" w:lineRule="auto"/>
            </w:pPr>
          </w:p>
          <w:p w14:paraId="2F72CF45" w14:textId="77777777" w:rsidR="00825E94" w:rsidRDefault="00825E94" w:rsidP="00825E94">
            <w:pPr>
              <w:spacing w:after="0" w:line="240" w:lineRule="auto"/>
            </w:pPr>
          </w:p>
          <w:p w14:paraId="62864F90" w14:textId="77777777" w:rsidR="00825E94" w:rsidRDefault="00825E94" w:rsidP="00825E94">
            <w:pPr>
              <w:spacing w:after="0" w:line="240" w:lineRule="auto"/>
            </w:pPr>
          </w:p>
          <w:p w14:paraId="55A72010" w14:textId="77777777" w:rsidR="00825E94" w:rsidRDefault="00825E94" w:rsidP="00825E94">
            <w:pPr>
              <w:widowControl w:val="0"/>
              <w:spacing w:after="0" w:line="240" w:lineRule="auto"/>
              <w:jc w:val="both"/>
            </w:pPr>
          </w:p>
        </w:tc>
      </w:tr>
      <w:tr w:rsidR="00825E94" w14:paraId="1E9EA61A" w14:textId="77777777" w:rsidTr="004214C8">
        <w:tblPrEx>
          <w:tblLook w:val="0000" w:firstRow="0" w:lastRow="0" w:firstColumn="0" w:lastColumn="0" w:noHBand="0" w:noVBand="0"/>
        </w:tblPrEx>
        <w:trPr>
          <w:trHeight w:val="570"/>
        </w:trPr>
        <w:tc>
          <w:tcPr>
            <w:tcW w:w="704" w:type="dxa"/>
            <w:gridSpan w:val="2"/>
          </w:tcPr>
          <w:p w14:paraId="39A4D004" w14:textId="77777777" w:rsidR="00825E94" w:rsidRDefault="00825E94" w:rsidP="00825E94">
            <w:pPr>
              <w:widowControl w:val="0"/>
              <w:spacing w:after="0" w:line="240" w:lineRule="auto"/>
              <w:ind w:left="108"/>
              <w:jc w:val="both"/>
            </w:pPr>
            <w:r>
              <w:t>20</w:t>
            </w:r>
          </w:p>
          <w:p w14:paraId="02CD035F" w14:textId="77777777" w:rsidR="00825E94" w:rsidRDefault="00825E94" w:rsidP="00825E94">
            <w:pPr>
              <w:widowControl w:val="0"/>
              <w:spacing w:after="0" w:line="240" w:lineRule="auto"/>
              <w:ind w:left="108"/>
              <w:jc w:val="both"/>
            </w:pPr>
          </w:p>
        </w:tc>
        <w:tc>
          <w:tcPr>
            <w:tcW w:w="6521" w:type="dxa"/>
            <w:gridSpan w:val="2"/>
          </w:tcPr>
          <w:p w14:paraId="0E0705CB" w14:textId="04C793A6" w:rsidR="00825E94" w:rsidRPr="00CE3D49" w:rsidRDefault="3D408178" w:rsidP="3D408178">
            <w:pPr>
              <w:spacing w:after="0" w:line="240" w:lineRule="auto"/>
              <w:rPr>
                <w:color w:val="000000" w:themeColor="text1"/>
                <w:lang w:val="en-US"/>
              </w:rPr>
            </w:pPr>
            <w:r w:rsidRPr="3D408178">
              <w:rPr>
                <w:lang w:val="en-US"/>
              </w:rPr>
              <w:t>Prosthetic rehabilitation of patients with partial edentulism with fixed dental bridges.</w:t>
            </w:r>
          </w:p>
        </w:tc>
        <w:tc>
          <w:tcPr>
            <w:tcW w:w="425" w:type="dxa"/>
          </w:tcPr>
          <w:p w14:paraId="3E75EBA7" w14:textId="77777777" w:rsidR="00825E94" w:rsidRPr="00CE3D49" w:rsidRDefault="00825E94" w:rsidP="00825E94">
            <w:pPr>
              <w:spacing w:after="0" w:line="240" w:lineRule="auto"/>
              <w:rPr>
                <w:lang w:val="en-US"/>
              </w:rPr>
            </w:pPr>
          </w:p>
          <w:p w14:paraId="4CDE4B45" w14:textId="77777777" w:rsidR="00825E94" w:rsidRPr="00CE3D49" w:rsidRDefault="00825E94" w:rsidP="00825E94">
            <w:pPr>
              <w:widowControl w:val="0"/>
              <w:spacing w:after="0" w:line="240" w:lineRule="auto"/>
              <w:jc w:val="both"/>
              <w:rPr>
                <w:lang w:val="en-US"/>
              </w:rPr>
            </w:pPr>
          </w:p>
        </w:tc>
        <w:tc>
          <w:tcPr>
            <w:tcW w:w="424" w:type="dxa"/>
            <w:gridSpan w:val="3"/>
          </w:tcPr>
          <w:p w14:paraId="06FA7B99" w14:textId="77777777" w:rsidR="00825E94" w:rsidRPr="00CE3D49" w:rsidRDefault="00825E94" w:rsidP="00825E94">
            <w:pPr>
              <w:spacing w:after="0" w:line="240" w:lineRule="auto"/>
              <w:rPr>
                <w:lang w:val="en-US"/>
              </w:rPr>
            </w:pPr>
          </w:p>
          <w:p w14:paraId="526454C7" w14:textId="77777777" w:rsidR="00825E94" w:rsidRPr="00CE3D49" w:rsidRDefault="00825E94" w:rsidP="00825E94">
            <w:pPr>
              <w:widowControl w:val="0"/>
              <w:spacing w:after="0" w:line="240" w:lineRule="auto"/>
              <w:jc w:val="both"/>
              <w:rPr>
                <w:lang w:val="en-US"/>
              </w:rPr>
            </w:pPr>
          </w:p>
        </w:tc>
        <w:tc>
          <w:tcPr>
            <w:tcW w:w="426" w:type="dxa"/>
            <w:gridSpan w:val="2"/>
          </w:tcPr>
          <w:p w14:paraId="6E1538F9" w14:textId="77777777" w:rsidR="00825E94" w:rsidRPr="00CE3D49" w:rsidRDefault="00825E94" w:rsidP="00825E94">
            <w:pPr>
              <w:spacing w:after="0" w:line="240" w:lineRule="auto"/>
              <w:rPr>
                <w:lang w:val="en-US"/>
              </w:rPr>
            </w:pPr>
          </w:p>
          <w:p w14:paraId="3F378AC3" w14:textId="77777777" w:rsidR="00825E94" w:rsidRPr="00CE3D49" w:rsidRDefault="00825E94" w:rsidP="00825E94">
            <w:pPr>
              <w:widowControl w:val="0"/>
              <w:spacing w:after="0" w:line="240" w:lineRule="auto"/>
              <w:jc w:val="both"/>
              <w:rPr>
                <w:lang w:val="en-US"/>
              </w:rPr>
            </w:pPr>
          </w:p>
        </w:tc>
        <w:tc>
          <w:tcPr>
            <w:tcW w:w="284" w:type="dxa"/>
          </w:tcPr>
          <w:p w14:paraId="50D340AB" w14:textId="77777777" w:rsidR="00825E94" w:rsidRPr="00CE3D49" w:rsidRDefault="00825E94" w:rsidP="00825E94">
            <w:pPr>
              <w:spacing w:after="0" w:line="240" w:lineRule="auto"/>
              <w:rPr>
                <w:lang w:val="en-US"/>
              </w:rPr>
            </w:pPr>
          </w:p>
          <w:p w14:paraId="5364B431" w14:textId="77777777" w:rsidR="00825E94" w:rsidRPr="00CE3D49" w:rsidRDefault="00825E94" w:rsidP="00825E94">
            <w:pPr>
              <w:widowControl w:val="0"/>
              <w:spacing w:after="0" w:line="240" w:lineRule="auto"/>
              <w:jc w:val="both"/>
              <w:rPr>
                <w:lang w:val="en-US"/>
              </w:rPr>
            </w:pPr>
          </w:p>
        </w:tc>
        <w:tc>
          <w:tcPr>
            <w:tcW w:w="425" w:type="dxa"/>
            <w:gridSpan w:val="3"/>
          </w:tcPr>
          <w:p w14:paraId="59618DFF" w14:textId="77777777" w:rsidR="00825E94" w:rsidRPr="00CE3D49" w:rsidRDefault="00825E94" w:rsidP="00825E94">
            <w:pPr>
              <w:spacing w:after="0" w:line="240" w:lineRule="auto"/>
              <w:rPr>
                <w:lang w:val="en-US"/>
              </w:rPr>
            </w:pPr>
          </w:p>
          <w:p w14:paraId="0E915372" w14:textId="77777777" w:rsidR="00825E94" w:rsidRPr="00CE3D49" w:rsidRDefault="00825E94" w:rsidP="00825E94">
            <w:pPr>
              <w:widowControl w:val="0"/>
              <w:spacing w:after="0" w:line="240" w:lineRule="auto"/>
              <w:jc w:val="both"/>
              <w:rPr>
                <w:lang w:val="en-US"/>
              </w:rPr>
            </w:pPr>
          </w:p>
        </w:tc>
        <w:tc>
          <w:tcPr>
            <w:tcW w:w="416" w:type="dxa"/>
          </w:tcPr>
          <w:p w14:paraId="783AEDCA" w14:textId="7F3B3EBD" w:rsidR="00825E94" w:rsidRPr="004214C8" w:rsidRDefault="004214C8" w:rsidP="00825E94">
            <w:pPr>
              <w:spacing w:after="0" w:line="240" w:lineRule="auto"/>
              <w:rPr>
                <w:lang w:val="en-US"/>
              </w:rPr>
            </w:pPr>
            <w:r>
              <w:rPr>
                <w:lang w:val="en-US"/>
              </w:rPr>
              <w:t>5</w:t>
            </w:r>
          </w:p>
          <w:p w14:paraId="07C15320" w14:textId="77777777" w:rsidR="00825E94" w:rsidRDefault="00825E94" w:rsidP="00825E94">
            <w:pPr>
              <w:widowControl w:val="0"/>
              <w:spacing w:after="0" w:line="240" w:lineRule="auto"/>
              <w:jc w:val="both"/>
            </w:pPr>
          </w:p>
        </w:tc>
      </w:tr>
      <w:tr w:rsidR="00825E94" w14:paraId="6A68B056" w14:textId="77777777" w:rsidTr="004214C8">
        <w:tblPrEx>
          <w:tblLook w:val="0000" w:firstRow="0" w:lastRow="0" w:firstColumn="0" w:lastColumn="0" w:noHBand="0" w:noVBand="0"/>
        </w:tblPrEx>
        <w:trPr>
          <w:trHeight w:val="450"/>
        </w:trPr>
        <w:tc>
          <w:tcPr>
            <w:tcW w:w="704" w:type="dxa"/>
            <w:gridSpan w:val="2"/>
          </w:tcPr>
          <w:p w14:paraId="4757051E" w14:textId="77777777" w:rsidR="00825E94" w:rsidRDefault="00825E94" w:rsidP="00825E94">
            <w:pPr>
              <w:widowControl w:val="0"/>
              <w:spacing w:after="0" w:line="240" w:lineRule="auto"/>
              <w:ind w:left="108"/>
              <w:jc w:val="both"/>
            </w:pPr>
            <w:r>
              <w:t>21</w:t>
            </w:r>
          </w:p>
          <w:p w14:paraId="706C2949" w14:textId="77777777" w:rsidR="00825E94" w:rsidRDefault="00825E94" w:rsidP="00825E94">
            <w:pPr>
              <w:widowControl w:val="0"/>
              <w:spacing w:after="0" w:line="240" w:lineRule="auto"/>
              <w:ind w:left="108"/>
              <w:jc w:val="both"/>
            </w:pPr>
          </w:p>
        </w:tc>
        <w:tc>
          <w:tcPr>
            <w:tcW w:w="6521" w:type="dxa"/>
            <w:gridSpan w:val="2"/>
          </w:tcPr>
          <w:p w14:paraId="34EE5FED" w14:textId="77C0AABE" w:rsidR="00825E94" w:rsidRPr="00BB2499" w:rsidRDefault="3D408178" w:rsidP="3D408178">
            <w:pPr>
              <w:widowControl w:val="0"/>
              <w:spacing w:after="0" w:line="240" w:lineRule="auto"/>
              <w:jc w:val="both"/>
              <w:rPr>
                <w:lang w:val="en-US"/>
              </w:rPr>
            </w:pPr>
            <w:r w:rsidRPr="00BB2499">
              <w:rPr>
                <w:lang w:val="en-US"/>
              </w:rPr>
              <w:t>Dental impressions and impression materials.</w:t>
            </w:r>
          </w:p>
        </w:tc>
        <w:tc>
          <w:tcPr>
            <w:tcW w:w="425" w:type="dxa"/>
          </w:tcPr>
          <w:p w14:paraId="37E2D314" w14:textId="77777777" w:rsidR="00825E94" w:rsidRPr="00BB2499" w:rsidRDefault="00825E94" w:rsidP="00825E94">
            <w:pPr>
              <w:spacing w:after="0" w:line="240" w:lineRule="auto"/>
              <w:rPr>
                <w:lang w:val="en-US"/>
              </w:rPr>
            </w:pPr>
          </w:p>
          <w:p w14:paraId="13C86C4A" w14:textId="77777777" w:rsidR="00825E94" w:rsidRPr="00BB2499" w:rsidRDefault="00825E94" w:rsidP="00825E94">
            <w:pPr>
              <w:widowControl w:val="0"/>
              <w:spacing w:after="0" w:line="240" w:lineRule="auto"/>
              <w:jc w:val="both"/>
              <w:rPr>
                <w:lang w:val="en-US"/>
              </w:rPr>
            </w:pPr>
          </w:p>
        </w:tc>
        <w:tc>
          <w:tcPr>
            <w:tcW w:w="424" w:type="dxa"/>
            <w:gridSpan w:val="3"/>
          </w:tcPr>
          <w:p w14:paraId="0AEF0FBA" w14:textId="77777777" w:rsidR="00825E94" w:rsidRPr="00BB2499" w:rsidRDefault="00825E94" w:rsidP="00825E94">
            <w:pPr>
              <w:spacing w:after="0" w:line="240" w:lineRule="auto"/>
              <w:rPr>
                <w:lang w:val="en-US"/>
              </w:rPr>
            </w:pPr>
          </w:p>
          <w:p w14:paraId="103B18EE" w14:textId="77777777" w:rsidR="00825E94" w:rsidRPr="00BB2499" w:rsidRDefault="00825E94" w:rsidP="00825E94">
            <w:pPr>
              <w:widowControl w:val="0"/>
              <w:spacing w:after="0" w:line="240" w:lineRule="auto"/>
              <w:jc w:val="both"/>
              <w:rPr>
                <w:lang w:val="en-US"/>
              </w:rPr>
            </w:pPr>
          </w:p>
        </w:tc>
        <w:tc>
          <w:tcPr>
            <w:tcW w:w="426" w:type="dxa"/>
            <w:gridSpan w:val="2"/>
          </w:tcPr>
          <w:p w14:paraId="46382B71" w14:textId="77777777" w:rsidR="00825E94" w:rsidRPr="00BB2499" w:rsidRDefault="00825E94" w:rsidP="00825E94">
            <w:pPr>
              <w:spacing w:after="0" w:line="240" w:lineRule="auto"/>
              <w:rPr>
                <w:lang w:val="en-US"/>
              </w:rPr>
            </w:pPr>
          </w:p>
          <w:p w14:paraId="73E764BD" w14:textId="77777777" w:rsidR="00825E94" w:rsidRPr="00BB2499" w:rsidRDefault="00825E94" w:rsidP="00825E94">
            <w:pPr>
              <w:widowControl w:val="0"/>
              <w:spacing w:after="0" w:line="240" w:lineRule="auto"/>
              <w:jc w:val="both"/>
              <w:rPr>
                <w:lang w:val="en-US"/>
              </w:rPr>
            </w:pPr>
          </w:p>
        </w:tc>
        <w:tc>
          <w:tcPr>
            <w:tcW w:w="284" w:type="dxa"/>
          </w:tcPr>
          <w:p w14:paraId="0F10ACEF" w14:textId="77777777" w:rsidR="00825E94" w:rsidRPr="00BB2499" w:rsidRDefault="00825E94" w:rsidP="00825E94">
            <w:pPr>
              <w:spacing w:after="0" w:line="240" w:lineRule="auto"/>
              <w:rPr>
                <w:lang w:val="en-US"/>
              </w:rPr>
            </w:pPr>
          </w:p>
          <w:p w14:paraId="0DC7137C" w14:textId="77777777" w:rsidR="00825E94" w:rsidRPr="00BB2499" w:rsidRDefault="00825E94" w:rsidP="00825E94">
            <w:pPr>
              <w:widowControl w:val="0"/>
              <w:spacing w:after="0" w:line="240" w:lineRule="auto"/>
              <w:jc w:val="both"/>
              <w:rPr>
                <w:lang w:val="en-US"/>
              </w:rPr>
            </w:pPr>
          </w:p>
        </w:tc>
        <w:tc>
          <w:tcPr>
            <w:tcW w:w="425" w:type="dxa"/>
            <w:gridSpan w:val="3"/>
          </w:tcPr>
          <w:p w14:paraId="29433A8A" w14:textId="77777777" w:rsidR="00825E94" w:rsidRPr="00BB2499" w:rsidRDefault="00825E94" w:rsidP="00825E94">
            <w:pPr>
              <w:spacing w:after="0" w:line="240" w:lineRule="auto"/>
              <w:rPr>
                <w:lang w:val="en-US"/>
              </w:rPr>
            </w:pPr>
          </w:p>
          <w:p w14:paraId="13298658" w14:textId="77777777" w:rsidR="00825E94" w:rsidRPr="00BB2499" w:rsidRDefault="00825E94" w:rsidP="00825E94">
            <w:pPr>
              <w:widowControl w:val="0"/>
              <w:spacing w:after="0" w:line="240" w:lineRule="auto"/>
              <w:jc w:val="both"/>
              <w:rPr>
                <w:lang w:val="en-US"/>
              </w:rPr>
            </w:pPr>
          </w:p>
        </w:tc>
        <w:tc>
          <w:tcPr>
            <w:tcW w:w="416" w:type="dxa"/>
          </w:tcPr>
          <w:p w14:paraId="3B139903" w14:textId="7DA3DF1A" w:rsidR="00825E94" w:rsidRPr="004214C8" w:rsidRDefault="004214C8" w:rsidP="00825E94">
            <w:pPr>
              <w:spacing w:after="0" w:line="240" w:lineRule="auto"/>
              <w:rPr>
                <w:lang w:val="en-US"/>
              </w:rPr>
            </w:pPr>
            <w:r>
              <w:rPr>
                <w:lang w:val="en-US"/>
              </w:rPr>
              <w:t>4</w:t>
            </w:r>
          </w:p>
          <w:p w14:paraId="79E1E705" w14:textId="77777777" w:rsidR="00825E94" w:rsidRDefault="00825E94" w:rsidP="00825E94">
            <w:pPr>
              <w:widowControl w:val="0"/>
              <w:spacing w:after="0" w:line="240" w:lineRule="auto"/>
              <w:jc w:val="both"/>
            </w:pPr>
          </w:p>
        </w:tc>
      </w:tr>
      <w:tr w:rsidR="00825E94" w14:paraId="7FF7DF4D" w14:textId="77777777" w:rsidTr="004214C8">
        <w:tblPrEx>
          <w:tblLook w:val="0000" w:firstRow="0" w:lastRow="0" w:firstColumn="0" w:lastColumn="0" w:noHBand="0" w:noVBand="0"/>
        </w:tblPrEx>
        <w:trPr>
          <w:trHeight w:val="1353"/>
        </w:trPr>
        <w:tc>
          <w:tcPr>
            <w:tcW w:w="704" w:type="dxa"/>
            <w:gridSpan w:val="2"/>
          </w:tcPr>
          <w:p w14:paraId="4D41C775" w14:textId="77777777" w:rsidR="00825E94" w:rsidRDefault="00825E94" w:rsidP="00825E94">
            <w:pPr>
              <w:widowControl w:val="0"/>
              <w:spacing w:after="0" w:line="240" w:lineRule="auto"/>
              <w:jc w:val="both"/>
            </w:pPr>
            <w:r>
              <w:t xml:space="preserve">  22</w:t>
            </w:r>
          </w:p>
          <w:p w14:paraId="6F8DA2C7" w14:textId="77777777" w:rsidR="00825E94" w:rsidRDefault="00825E94" w:rsidP="00825E94">
            <w:pPr>
              <w:widowControl w:val="0"/>
              <w:spacing w:after="0" w:line="240" w:lineRule="auto"/>
              <w:ind w:left="108"/>
              <w:jc w:val="both"/>
            </w:pPr>
          </w:p>
          <w:p w14:paraId="27AA8CE1" w14:textId="77777777" w:rsidR="00825E94" w:rsidRDefault="00825E94" w:rsidP="00825E94">
            <w:pPr>
              <w:widowControl w:val="0"/>
              <w:spacing w:after="0" w:line="240" w:lineRule="auto"/>
              <w:ind w:left="108"/>
              <w:jc w:val="both"/>
            </w:pPr>
          </w:p>
          <w:p w14:paraId="54EB4C75" w14:textId="77777777" w:rsidR="00825E94" w:rsidRDefault="00825E94" w:rsidP="00825E94">
            <w:pPr>
              <w:widowControl w:val="0"/>
              <w:spacing w:after="0" w:line="240" w:lineRule="auto"/>
              <w:ind w:left="108"/>
              <w:jc w:val="both"/>
            </w:pPr>
          </w:p>
          <w:p w14:paraId="61E11199" w14:textId="77777777" w:rsidR="00825E94" w:rsidRDefault="00825E94" w:rsidP="00825E94">
            <w:pPr>
              <w:widowControl w:val="0"/>
              <w:spacing w:after="0" w:line="240" w:lineRule="auto"/>
              <w:ind w:left="108"/>
              <w:jc w:val="both"/>
            </w:pPr>
          </w:p>
        </w:tc>
        <w:tc>
          <w:tcPr>
            <w:tcW w:w="6521" w:type="dxa"/>
            <w:gridSpan w:val="2"/>
          </w:tcPr>
          <w:p w14:paraId="7B9B85DD" w14:textId="60028897" w:rsidR="00825E94" w:rsidRPr="00BB2499" w:rsidRDefault="3D408178" w:rsidP="3D408178">
            <w:pPr>
              <w:widowControl w:val="0"/>
              <w:spacing w:after="0" w:line="240" w:lineRule="auto"/>
              <w:jc w:val="both"/>
              <w:rPr>
                <w:rFonts w:eastAsia="Times New Roman"/>
                <w:color w:val="auto"/>
                <w:lang w:val="en-US"/>
              </w:rPr>
            </w:pPr>
            <w:r w:rsidRPr="00BB2499">
              <w:rPr>
                <w:rFonts w:eastAsia="Times New Roman"/>
                <w:color w:val="auto"/>
                <w:lang w:val="en-US"/>
              </w:rPr>
              <w:t xml:space="preserve">Articulation of mandible. Types of </w:t>
            </w:r>
            <w:proofErr w:type="gramStart"/>
            <w:r w:rsidRPr="00BB2499">
              <w:rPr>
                <w:rFonts w:eastAsia="Times New Roman"/>
                <w:color w:val="auto"/>
                <w:lang w:val="en-US"/>
              </w:rPr>
              <w:t>occlusion</w:t>
            </w:r>
            <w:proofErr w:type="gramEnd"/>
            <w:r w:rsidRPr="00BB2499">
              <w:rPr>
                <w:rFonts w:eastAsia="Times New Roman"/>
                <w:color w:val="auto"/>
                <w:lang w:val="en-US"/>
              </w:rPr>
              <w:t>. Measurement of lower face height and fixa</w:t>
            </w:r>
            <w:r w:rsidR="00F4109F">
              <w:rPr>
                <w:rFonts w:eastAsia="Times New Roman"/>
                <w:color w:val="auto"/>
                <w:lang w:val="en-US"/>
              </w:rPr>
              <w:t>t</w:t>
            </w:r>
            <w:r w:rsidRPr="00BB2499">
              <w:rPr>
                <w:rFonts w:eastAsia="Times New Roman"/>
                <w:color w:val="auto"/>
                <w:lang w:val="en-US"/>
              </w:rPr>
              <w:t xml:space="preserve">ion of central occlusion in patients with partial and full edentulism. </w:t>
            </w:r>
          </w:p>
        </w:tc>
        <w:tc>
          <w:tcPr>
            <w:tcW w:w="425" w:type="dxa"/>
          </w:tcPr>
          <w:p w14:paraId="186B776F" w14:textId="77777777" w:rsidR="00825E94" w:rsidRPr="00BB2499" w:rsidRDefault="00825E94" w:rsidP="00825E94">
            <w:pPr>
              <w:spacing w:after="0" w:line="240" w:lineRule="auto"/>
              <w:rPr>
                <w:lang w:val="en-US"/>
              </w:rPr>
            </w:pPr>
          </w:p>
          <w:p w14:paraId="6DD19272" w14:textId="77777777" w:rsidR="00825E94" w:rsidRPr="00BB2499" w:rsidRDefault="00825E94" w:rsidP="00825E94">
            <w:pPr>
              <w:spacing w:after="0" w:line="240" w:lineRule="auto"/>
              <w:rPr>
                <w:lang w:val="en-US"/>
              </w:rPr>
            </w:pPr>
          </w:p>
          <w:p w14:paraId="1BEC174D" w14:textId="77777777" w:rsidR="00825E94" w:rsidRPr="00BB2499" w:rsidRDefault="00825E94" w:rsidP="00825E94">
            <w:pPr>
              <w:spacing w:after="0" w:line="240" w:lineRule="auto"/>
              <w:rPr>
                <w:lang w:val="en-US"/>
              </w:rPr>
            </w:pPr>
          </w:p>
          <w:p w14:paraId="4B46B06D" w14:textId="77777777" w:rsidR="00825E94" w:rsidRPr="00BB2499" w:rsidRDefault="00825E94" w:rsidP="00825E94">
            <w:pPr>
              <w:spacing w:after="0" w:line="240" w:lineRule="auto"/>
              <w:rPr>
                <w:lang w:val="en-US"/>
              </w:rPr>
            </w:pPr>
          </w:p>
          <w:p w14:paraId="71EB1C10" w14:textId="77777777" w:rsidR="00825E94" w:rsidRPr="00BB2499" w:rsidRDefault="00825E94" w:rsidP="00825E94">
            <w:pPr>
              <w:widowControl w:val="0"/>
              <w:spacing w:after="0" w:line="240" w:lineRule="auto"/>
              <w:jc w:val="both"/>
              <w:rPr>
                <w:lang w:val="en-US"/>
              </w:rPr>
            </w:pPr>
          </w:p>
        </w:tc>
        <w:tc>
          <w:tcPr>
            <w:tcW w:w="424" w:type="dxa"/>
            <w:gridSpan w:val="3"/>
          </w:tcPr>
          <w:p w14:paraId="63A0832D" w14:textId="77777777" w:rsidR="00825E94" w:rsidRPr="00BB2499" w:rsidRDefault="00825E94" w:rsidP="00825E94">
            <w:pPr>
              <w:spacing w:after="0" w:line="240" w:lineRule="auto"/>
              <w:rPr>
                <w:lang w:val="en-US"/>
              </w:rPr>
            </w:pPr>
          </w:p>
          <w:p w14:paraId="1FD54ECF" w14:textId="77777777" w:rsidR="00825E94" w:rsidRPr="00BB2499" w:rsidRDefault="00825E94" w:rsidP="00825E94">
            <w:pPr>
              <w:spacing w:after="0" w:line="240" w:lineRule="auto"/>
              <w:rPr>
                <w:lang w:val="en-US"/>
              </w:rPr>
            </w:pPr>
          </w:p>
          <w:p w14:paraId="553D1F88" w14:textId="77777777" w:rsidR="00825E94" w:rsidRPr="00BB2499" w:rsidRDefault="00825E94" w:rsidP="00825E94">
            <w:pPr>
              <w:spacing w:after="0" w:line="240" w:lineRule="auto"/>
              <w:rPr>
                <w:lang w:val="en-US"/>
              </w:rPr>
            </w:pPr>
          </w:p>
          <w:p w14:paraId="24EF976C" w14:textId="77777777" w:rsidR="00825E94" w:rsidRPr="00BB2499" w:rsidRDefault="00825E94" w:rsidP="00825E94">
            <w:pPr>
              <w:spacing w:after="0" w:line="240" w:lineRule="auto"/>
              <w:rPr>
                <w:lang w:val="en-US"/>
              </w:rPr>
            </w:pPr>
          </w:p>
          <w:p w14:paraId="1690DD1C" w14:textId="77777777" w:rsidR="00825E94" w:rsidRPr="00BB2499" w:rsidRDefault="00825E94" w:rsidP="00825E94">
            <w:pPr>
              <w:widowControl w:val="0"/>
              <w:spacing w:after="0" w:line="240" w:lineRule="auto"/>
              <w:jc w:val="both"/>
              <w:rPr>
                <w:lang w:val="en-US"/>
              </w:rPr>
            </w:pPr>
          </w:p>
        </w:tc>
        <w:tc>
          <w:tcPr>
            <w:tcW w:w="426" w:type="dxa"/>
            <w:gridSpan w:val="2"/>
          </w:tcPr>
          <w:p w14:paraId="4E7F2A9A" w14:textId="77777777" w:rsidR="00825E94" w:rsidRPr="00BB2499" w:rsidRDefault="00825E94" w:rsidP="00825E94">
            <w:pPr>
              <w:spacing w:after="0" w:line="240" w:lineRule="auto"/>
              <w:rPr>
                <w:lang w:val="en-US"/>
              </w:rPr>
            </w:pPr>
          </w:p>
          <w:p w14:paraId="7F922EF5" w14:textId="77777777" w:rsidR="00825E94" w:rsidRPr="00BB2499" w:rsidRDefault="00825E94" w:rsidP="00825E94">
            <w:pPr>
              <w:spacing w:after="0" w:line="240" w:lineRule="auto"/>
              <w:rPr>
                <w:lang w:val="en-US"/>
              </w:rPr>
            </w:pPr>
          </w:p>
          <w:p w14:paraId="2620651E" w14:textId="77777777" w:rsidR="00825E94" w:rsidRPr="00BB2499" w:rsidRDefault="00825E94" w:rsidP="00825E94">
            <w:pPr>
              <w:spacing w:after="0" w:line="240" w:lineRule="auto"/>
              <w:rPr>
                <w:lang w:val="en-US"/>
              </w:rPr>
            </w:pPr>
          </w:p>
          <w:p w14:paraId="43D3E9F8" w14:textId="77777777" w:rsidR="00825E94" w:rsidRPr="00BB2499" w:rsidRDefault="00825E94" w:rsidP="00825E94">
            <w:pPr>
              <w:spacing w:after="0" w:line="240" w:lineRule="auto"/>
              <w:rPr>
                <w:lang w:val="en-US"/>
              </w:rPr>
            </w:pPr>
          </w:p>
          <w:p w14:paraId="33C3A02B" w14:textId="77777777" w:rsidR="00825E94" w:rsidRPr="00BB2499" w:rsidRDefault="00825E94" w:rsidP="00825E94">
            <w:pPr>
              <w:widowControl w:val="0"/>
              <w:spacing w:after="0" w:line="240" w:lineRule="auto"/>
              <w:jc w:val="both"/>
              <w:rPr>
                <w:lang w:val="en-US"/>
              </w:rPr>
            </w:pPr>
          </w:p>
        </w:tc>
        <w:tc>
          <w:tcPr>
            <w:tcW w:w="284" w:type="dxa"/>
          </w:tcPr>
          <w:p w14:paraId="72E459A0" w14:textId="77777777" w:rsidR="00825E94" w:rsidRPr="00BB2499" w:rsidRDefault="00825E94" w:rsidP="00825E94">
            <w:pPr>
              <w:spacing w:after="0" w:line="240" w:lineRule="auto"/>
              <w:rPr>
                <w:lang w:val="en-US"/>
              </w:rPr>
            </w:pPr>
          </w:p>
          <w:p w14:paraId="3D4F3E52" w14:textId="77777777" w:rsidR="00825E94" w:rsidRPr="00BB2499" w:rsidRDefault="00825E94" w:rsidP="00825E94">
            <w:pPr>
              <w:spacing w:after="0" w:line="240" w:lineRule="auto"/>
              <w:rPr>
                <w:lang w:val="en-US"/>
              </w:rPr>
            </w:pPr>
          </w:p>
          <w:p w14:paraId="2416988C" w14:textId="77777777" w:rsidR="00825E94" w:rsidRPr="00BB2499" w:rsidRDefault="00825E94" w:rsidP="00825E94">
            <w:pPr>
              <w:spacing w:after="0" w:line="240" w:lineRule="auto"/>
              <w:rPr>
                <w:lang w:val="en-US"/>
              </w:rPr>
            </w:pPr>
          </w:p>
          <w:p w14:paraId="11E6F4A6" w14:textId="77777777" w:rsidR="00825E94" w:rsidRPr="00BB2499" w:rsidRDefault="00825E94" w:rsidP="00825E94">
            <w:pPr>
              <w:spacing w:after="0" w:line="240" w:lineRule="auto"/>
              <w:rPr>
                <w:lang w:val="en-US"/>
              </w:rPr>
            </w:pPr>
          </w:p>
          <w:p w14:paraId="64444A36" w14:textId="77777777" w:rsidR="00825E94" w:rsidRPr="00BB2499" w:rsidRDefault="00825E94" w:rsidP="00825E94">
            <w:pPr>
              <w:widowControl w:val="0"/>
              <w:spacing w:after="0" w:line="240" w:lineRule="auto"/>
              <w:jc w:val="both"/>
              <w:rPr>
                <w:lang w:val="en-US"/>
              </w:rPr>
            </w:pPr>
          </w:p>
        </w:tc>
        <w:tc>
          <w:tcPr>
            <w:tcW w:w="425" w:type="dxa"/>
            <w:gridSpan w:val="3"/>
          </w:tcPr>
          <w:p w14:paraId="2ADFE584" w14:textId="77777777" w:rsidR="00825E94" w:rsidRPr="00BB2499" w:rsidRDefault="00825E94" w:rsidP="00825E94">
            <w:pPr>
              <w:spacing w:after="0" w:line="240" w:lineRule="auto"/>
              <w:rPr>
                <w:lang w:val="en-US"/>
              </w:rPr>
            </w:pPr>
          </w:p>
          <w:p w14:paraId="6A74C202" w14:textId="77777777" w:rsidR="00825E94" w:rsidRPr="00BB2499" w:rsidRDefault="00825E94" w:rsidP="00825E94">
            <w:pPr>
              <w:spacing w:after="0" w:line="240" w:lineRule="auto"/>
              <w:rPr>
                <w:lang w:val="en-US"/>
              </w:rPr>
            </w:pPr>
          </w:p>
          <w:p w14:paraId="1C43A464" w14:textId="77777777" w:rsidR="00825E94" w:rsidRPr="00BB2499" w:rsidRDefault="00825E94" w:rsidP="00825E94">
            <w:pPr>
              <w:spacing w:after="0" w:line="240" w:lineRule="auto"/>
              <w:rPr>
                <w:lang w:val="en-US"/>
              </w:rPr>
            </w:pPr>
          </w:p>
          <w:p w14:paraId="6A0645C0" w14:textId="77777777" w:rsidR="00825E94" w:rsidRPr="00BB2499" w:rsidRDefault="00825E94" w:rsidP="00825E94">
            <w:pPr>
              <w:spacing w:after="0" w:line="240" w:lineRule="auto"/>
              <w:rPr>
                <w:lang w:val="en-US"/>
              </w:rPr>
            </w:pPr>
          </w:p>
          <w:p w14:paraId="0DAEC426" w14:textId="77777777" w:rsidR="00825E94" w:rsidRPr="00BB2499" w:rsidRDefault="00825E94" w:rsidP="00825E94">
            <w:pPr>
              <w:widowControl w:val="0"/>
              <w:spacing w:after="0" w:line="240" w:lineRule="auto"/>
              <w:jc w:val="both"/>
              <w:rPr>
                <w:lang w:val="en-US"/>
              </w:rPr>
            </w:pPr>
          </w:p>
        </w:tc>
        <w:tc>
          <w:tcPr>
            <w:tcW w:w="416" w:type="dxa"/>
          </w:tcPr>
          <w:p w14:paraId="04A7A0C7" w14:textId="77777777" w:rsidR="00825E94" w:rsidRPr="00BB2499" w:rsidRDefault="00825E94" w:rsidP="00825E94">
            <w:pPr>
              <w:spacing w:after="0" w:line="240" w:lineRule="auto"/>
              <w:rPr>
                <w:lang w:val="en-US"/>
              </w:rPr>
            </w:pPr>
          </w:p>
          <w:p w14:paraId="2DCFA3E6" w14:textId="77777777" w:rsidR="00825E94" w:rsidRPr="00BB2499" w:rsidRDefault="00825E94" w:rsidP="00825E94">
            <w:pPr>
              <w:spacing w:after="0" w:line="240" w:lineRule="auto"/>
              <w:rPr>
                <w:lang w:val="en-US"/>
              </w:rPr>
            </w:pPr>
          </w:p>
          <w:p w14:paraId="11CF6B79" w14:textId="75D30BC5" w:rsidR="00825E94" w:rsidRPr="004214C8" w:rsidRDefault="004214C8" w:rsidP="00825E94">
            <w:pPr>
              <w:spacing w:after="0" w:line="240" w:lineRule="auto"/>
              <w:rPr>
                <w:lang w:val="en-US"/>
              </w:rPr>
            </w:pPr>
            <w:r>
              <w:rPr>
                <w:lang w:val="en-US"/>
              </w:rPr>
              <w:t>4</w:t>
            </w:r>
          </w:p>
          <w:p w14:paraId="5D5ACE48" w14:textId="77777777" w:rsidR="00825E94" w:rsidRDefault="00825E94" w:rsidP="00825E94">
            <w:pPr>
              <w:spacing w:after="0" w:line="240" w:lineRule="auto"/>
            </w:pPr>
          </w:p>
          <w:p w14:paraId="7FA88B60" w14:textId="77777777" w:rsidR="00825E94" w:rsidRDefault="00825E94" w:rsidP="00825E94">
            <w:pPr>
              <w:widowControl w:val="0"/>
              <w:spacing w:after="0" w:line="240" w:lineRule="auto"/>
              <w:jc w:val="both"/>
            </w:pPr>
          </w:p>
        </w:tc>
      </w:tr>
      <w:tr w:rsidR="00825E94" w14:paraId="228D526B" w14:textId="77777777" w:rsidTr="004214C8">
        <w:tblPrEx>
          <w:tblLook w:val="0000" w:firstRow="0" w:lastRow="0" w:firstColumn="0" w:lastColumn="0" w:noHBand="0" w:noVBand="0"/>
        </w:tblPrEx>
        <w:trPr>
          <w:trHeight w:val="982"/>
        </w:trPr>
        <w:tc>
          <w:tcPr>
            <w:tcW w:w="704" w:type="dxa"/>
            <w:gridSpan w:val="2"/>
          </w:tcPr>
          <w:p w14:paraId="633E8FDF" w14:textId="77777777" w:rsidR="00825E94" w:rsidRDefault="00825E94" w:rsidP="00825E94">
            <w:pPr>
              <w:widowControl w:val="0"/>
              <w:spacing w:after="0" w:line="240" w:lineRule="auto"/>
              <w:ind w:left="108"/>
              <w:jc w:val="both"/>
            </w:pPr>
            <w:r>
              <w:t>23</w:t>
            </w:r>
          </w:p>
        </w:tc>
        <w:tc>
          <w:tcPr>
            <w:tcW w:w="6521" w:type="dxa"/>
            <w:gridSpan w:val="2"/>
          </w:tcPr>
          <w:p w14:paraId="43DE2EF7" w14:textId="37E12E20" w:rsidR="3D408178" w:rsidRPr="00BB2499" w:rsidRDefault="3D408178" w:rsidP="3D408178">
            <w:pPr>
              <w:spacing w:after="0" w:line="240" w:lineRule="auto"/>
              <w:jc w:val="both"/>
              <w:rPr>
                <w:lang w:val="en-US"/>
              </w:rPr>
            </w:pPr>
            <w:r w:rsidRPr="00BB2499">
              <w:rPr>
                <w:lang w:val="en-US"/>
              </w:rPr>
              <w:t>Partial removable dentures, cast removable dentures, complete removable dentures in patients with partial and full edentulism.</w:t>
            </w:r>
          </w:p>
          <w:p w14:paraId="27A86224" w14:textId="4B0F4EC7" w:rsidR="00825E94" w:rsidRPr="00BB2499" w:rsidRDefault="00825E94" w:rsidP="00825E94">
            <w:pPr>
              <w:spacing w:after="0" w:line="240" w:lineRule="auto"/>
              <w:rPr>
                <w:highlight w:val="yellow"/>
                <w:lang w:val="en-US"/>
              </w:rPr>
            </w:pPr>
          </w:p>
          <w:p w14:paraId="01C9D6D3" w14:textId="77777777" w:rsidR="00825E94" w:rsidRPr="00BB2499" w:rsidRDefault="00825E94" w:rsidP="00825E94">
            <w:pPr>
              <w:widowControl w:val="0"/>
              <w:spacing w:after="0" w:line="240" w:lineRule="auto"/>
              <w:jc w:val="both"/>
              <w:rPr>
                <w:rStyle w:val="aff6"/>
                <w:lang w:val="en-US"/>
              </w:rPr>
            </w:pPr>
          </w:p>
        </w:tc>
        <w:tc>
          <w:tcPr>
            <w:tcW w:w="425" w:type="dxa"/>
          </w:tcPr>
          <w:p w14:paraId="374304AA" w14:textId="77777777" w:rsidR="00825E94" w:rsidRPr="00BB2499" w:rsidRDefault="00825E94" w:rsidP="00825E94">
            <w:pPr>
              <w:widowControl w:val="0"/>
              <w:spacing w:after="0" w:line="240" w:lineRule="auto"/>
              <w:jc w:val="both"/>
              <w:rPr>
                <w:lang w:val="en-US"/>
              </w:rPr>
            </w:pPr>
          </w:p>
        </w:tc>
        <w:tc>
          <w:tcPr>
            <w:tcW w:w="424" w:type="dxa"/>
            <w:gridSpan w:val="3"/>
          </w:tcPr>
          <w:p w14:paraId="2116C774" w14:textId="77777777" w:rsidR="00825E94" w:rsidRPr="00BB2499" w:rsidRDefault="00825E94" w:rsidP="00825E94">
            <w:pPr>
              <w:widowControl w:val="0"/>
              <w:spacing w:after="0" w:line="240" w:lineRule="auto"/>
              <w:jc w:val="both"/>
              <w:rPr>
                <w:lang w:val="en-US"/>
              </w:rPr>
            </w:pPr>
          </w:p>
        </w:tc>
        <w:tc>
          <w:tcPr>
            <w:tcW w:w="426" w:type="dxa"/>
            <w:gridSpan w:val="2"/>
          </w:tcPr>
          <w:p w14:paraId="01EE6185" w14:textId="77777777" w:rsidR="00825E94" w:rsidRPr="00BB2499" w:rsidRDefault="00825E94" w:rsidP="00825E94">
            <w:pPr>
              <w:widowControl w:val="0"/>
              <w:spacing w:after="0" w:line="240" w:lineRule="auto"/>
              <w:jc w:val="both"/>
              <w:rPr>
                <w:lang w:val="en-US"/>
              </w:rPr>
            </w:pPr>
          </w:p>
        </w:tc>
        <w:tc>
          <w:tcPr>
            <w:tcW w:w="284" w:type="dxa"/>
          </w:tcPr>
          <w:p w14:paraId="311FDD85" w14:textId="77777777" w:rsidR="00825E94" w:rsidRPr="00BB2499" w:rsidRDefault="00825E94" w:rsidP="00825E94">
            <w:pPr>
              <w:widowControl w:val="0"/>
              <w:spacing w:after="0" w:line="240" w:lineRule="auto"/>
              <w:jc w:val="both"/>
              <w:rPr>
                <w:lang w:val="en-US"/>
              </w:rPr>
            </w:pPr>
          </w:p>
        </w:tc>
        <w:tc>
          <w:tcPr>
            <w:tcW w:w="425" w:type="dxa"/>
            <w:gridSpan w:val="3"/>
          </w:tcPr>
          <w:p w14:paraId="2E82059F" w14:textId="77777777" w:rsidR="00825E94" w:rsidRPr="00BB2499" w:rsidRDefault="00825E94" w:rsidP="00825E94">
            <w:pPr>
              <w:widowControl w:val="0"/>
              <w:spacing w:after="0" w:line="240" w:lineRule="auto"/>
              <w:jc w:val="both"/>
              <w:rPr>
                <w:lang w:val="en-US"/>
              </w:rPr>
            </w:pPr>
          </w:p>
        </w:tc>
        <w:tc>
          <w:tcPr>
            <w:tcW w:w="416" w:type="dxa"/>
          </w:tcPr>
          <w:p w14:paraId="4D1E681F" w14:textId="4CE31148" w:rsidR="00825E94" w:rsidRPr="004214C8" w:rsidRDefault="004214C8" w:rsidP="00825E94">
            <w:pPr>
              <w:widowControl w:val="0"/>
              <w:spacing w:after="0" w:line="240" w:lineRule="auto"/>
              <w:jc w:val="both"/>
              <w:rPr>
                <w:lang w:val="en-US"/>
              </w:rPr>
            </w:pPr>
            <w:r>
              <w:rPr>
                <w:lang w:val="en-US"/>
              </w:rPr>
              <w:t>4</w:t>
            </w:r>
          </w:p>
        </w:tc>
      </w:tr>
    </w:tbl>
    <w:p w14:paraId="229F8E97" w14:textId="77777777" w:rsidR="00825E94" w:rsidRDefault="00825E94" w:rsidP="00825E94">
      <w:pPr>
        <w:widowControl w:val="0"/>
        <w:spacing w:after="0" w:line="240" w:lineRule="auto"/>
        <w:jc w:val="both"/>
      </w:pPr>
    </w:p>
    <w:p w14:paraId="5E2E07C7" w14:textId="77777777" w:rsidR="00825E94" w:rsidRPr="00CE3D49" w:rsidRDefault="00825E94" w:rsidP="00825E94">
      <w:pPr>
        <w:widowControl w:val="0"/>
        <w:spacing w:after="0" w:line="240" w:lineRule="auto"/>
        <w:jc w:val="both"/>
        <w:rPr>
          <w:lang w:val="en-US"/>
        </w:rPr>
      </w:pPr>
      <w:r w:rsidRPr="00CE3D49">
        <w:rPr>
          <w:lang w:val="en-US"/>
        </w:rPr>
        <w:t xml:space="preserve">5.6. </w:t>
      </w:r>
      <w:r w:rsidR="00CE3D49" w:rsidRPr="00CE3D49">
        <w:rPr>
          <w:lang w:val="en-US"/>
        </w:rPr>
        <w:t>Distribution of seminar topics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6473"/>
        <w:gridCol w:w="1096"/>
        <w:gridCol w:w="1098"/>
      </w:tblGrid>
      <w:tr w:rsidR="00825E94" w:rsidRPr="00913AC6" w14:paraId="1723712F" w14:textId="77777777" w:rsidTr="566A3A4B">
        <w:tc>
          <w:tcPr>
            <w:tcW w:w="674" w:type="dxa"/>
            <w:tcBorders>
              <w:top w:val="single" w:sz="4" w:space="0" w:color="auto"/>
              <w:left w:val="single" w:sz="4" w:space="0" w:color="auto"/>
              <w:bottom w:val="single" w:sz="4" w:space="0" w:color="auto"/>
              <w:right w:val="single" w:sz="4" w:space="0" w:color="auto"/>
            </w:tcBorders>
          </w:tcPr>
          <w:p w14:paraId="26ED3DBA" w14:textId="77777777" w:rsidR="00825E94" w:rsidRPr="00913AC6" w:rsidRDefault="00825E94" w:rsidP="00825E94">
            <w:pPr>
              <w:widowControl w:val="0"/>
              <w:spacing w:after="0" w:line="240" w:lineRule="auto"/>
              <w:jc w:val="both"/>
            </w:pPr>
            <w:r w:rsidRPr="00913AC6">
              <w:t>п/№</w:t>
            </w:r>
          </w:p>
        </w:tc>
        <w:tc>
          <w:tcPr>
            <w:tcW w:w="6725" w:type="dxa"/>
            <w:tcBorders>
              <w:top w:val="single" w:sz="4" w:space="0" w:color="auto"/>
              <w:left w:val="single" w:sz="4" w:space="0" w:color="auto"/>
              <w:bottom w:val="single" w:sz="4" w:space="0" w:color="auto"/>
              <w:right w:val="single" w:sz="4" w:space="0" w:color="auto"/>
            </w:tcBorders>
          </w:tcPr>
          <w:p w14:paraId="7665D9A4" w14:textId="77777777" w:rsidR="00825E94" w:rsidRPr="00CE3D49" w:rsidRDefault="00CE3D49" w:rsidP="00825E94">
            <w:pPr>
              <w:widowControl w:val="0"/>
              <w:spacing w:after="0" w:line="240" w:lineRule="auto"/>
              <w:jc w:val="both"/>
              <w:rPr>
                <w:lang w:val="en-US"/>
              </w:rPr>
            </w:pPr>
            <w:r w:rsidRPr="00CE3D49">
              <w:rPr>
                <w:lang w:val="en-US"/>
              </w:rPr>
              <w:t>Titles of the seminar topics</w:t>
            </w:r>
          </w:p>
        </w:tc>
        <w:tc>
          <w:tcPr>
            <w:tcW w:w="2171" w:type="dxa"/>
            <w:gridSpan w:val="2"/>
            <w:tcBorders>
              <w:top w:val="single" w:sz="4" w:space="0" w:color="auto"/>
              <w:left w:val="single" w:sz="4" w:space="0" w:color="auto"/>
              <w:bottom w:val="single" w:sz="4" w:space="0" w:color="auto"/>
              <w:right w:val="single" w:sz="4" w:space="0" w:color="auto"/>
            </w:tcBorders>
          </w:tcPr>
          <w:p w14:paraId="3C5B56F3" w14:textId="77777777" w:rsidR="00825E94" w:rsidRPr="00913AC6" w:rsidRDefault="00ED2C73" w:rsidP="00825E94">
            <w:pPr>
              <w:widowControl w:val="0"/>
              <w:spacing w:after="0" w:line="240" w:lineRule="auto"/>
              <w:jc w:val="both"/>
            </w:pPr>
            <w:r>
              <w:rPr>
                <w:lang w:val="en-CA"/>
              </w:rPr>
              <w:t>Volume in Academic Hours</w:t>
            </w:r>
          </w:p>
        </w:tc>
      </w:tr>
      <w:tr w:rsidR="00825E94" w:rsidRPr="00913AC6" w14:paraId="00E661ED" w14:textId="77777777" w:rsidTr="566A3A4B">
        <w:tc>
          <w:tcPr>
            <w:tcW w:w="674" w:type="dxa"/>
            <w:tcBorders>
              <w:top w:val="single" w:sz="4" w:space="0" w:color="auto"/>
              <w:left w:val="single" w:sz="4" w:space="0" w:color="auto"/>
              <w:bottom w:val="single" w:sz="4" w:space="0" w:color="auto"/>
              <w:right w:val="single" w:sz="4" w:space="0" w:color="auto"/>
            </w:tcBorders>
          </w:tcPr>
          <w:p w14:paraId="45B9E7CC"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07FE612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4E1685C" w14:textId="77777777" w:rsidR="00825E94" w:rsidRPr="00913AC6" w:rsidRDefault="00ED2C73" w:rsidP="00825E94">
            <w:pPr>
              <w:widowControl w:val="0"/>
              <w:spacing w:after="0" w:line="240" w:lineRule="auto"/>
              <w:jc w:val="both"/>
            </w:pPr>
            <w:r>
              <w:rPr>
                <w:lang w:val="en-CA"/>
              </w:rPr>
              <w:t>Semester</w:t>
            </w:r>
          </w:p>
        </w:tc>
        <w:tc>
          <w:tcPr>
            <w:tcW w:w="1098" w:type="dxa"/>
            <w:tcBorders>
              <w:top w:val="single" w:sz="4" w:space="0" w:color="auto"/>
              <w:left w:val="single" w:sz="4" w:space="0" w:color="auto"/>
              <w:bottom w:val="single" w:sz="4" w:space="0" w:color="auto"/>
              <w:right w:val="single" w:sz="4" w:space="0" w:color="auto"/>
            </w:tcBorders>
          </w:tcPr>
          <w:p w14:paraId="166D79CD" w14:textId="77777777" w:rsidR="00825E94" w:rsidRPr="00913AC6" w:rsidRDefault="00ED2C73" w:rsidP="00825E94">
            <w:pPr>
              <w:widowControl w:val="0"/>
              <w:spacing w:after="0" w:line="240" w:lineRule="auto"/>
              <w:jc w:val="both"/>
            </w:pPr>
            <w:r>
              <w:rPr>
                <w:lang w:val="en-CA"/>
              </w:rPr>
              <w:t>Semester</w:t>
            </w:r>
          </w:p>
        </w:tc>
      </w:tr>
      <w:tr w:rsidR="00825E94" w:rsidRPr="00913AC6" w14:paraId="466B7DE8" w14:textId="77777777" w:rsidTr="566A3A4B">
        <w:tc>
          <w:tcPr>
            <w:tcW w:w="674" w:type="dxa"/>
            <w:tcBorders>
              <w:top w:val="single" w:sz="4" w:space="0" w:color="auto"/>
              <w:left w:val="single" w:sz="4" w:space="0" w:color="auto"/>
              <w:bottom w:val="single" w:sz="4" w:space="0" w:color="auto"/>
              <w:right w:val="single" w:sz="4" w:space="0" w:color="auto"/>
            </w:tcBorders>
          </w:tcPr>
          <w:p w14:paraId="21477A45"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4E2A733F" w14:textId="79E515A6" w:rsidR="00825E94" w:rsidRPr="00913AC6" w:rsidRDefault="566A3A4B" w:rsidP="00825E94">
            <w:pPr>
              <w:widowControl w:val="0"/>
              <w:spacing w:after="0" w:line="240" w:lineRule="auto"/>
              <w:jc w:val="both"/>
              <w:rPr>
                <w:b/>
                <w:bCs/>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1073" w:type="dxa"/>
            <w:tcBorders>
              <w:top w:val="single" w:sz="4" w:space="0" w:color="auto"/>
              <w:left w:val="single" w:sz="4" w:space="0" w:color="auto"/>
              <w:bottom w:val="single" w:sz="4" w:space="0" w:color="auto"/>
              <w:right w:val="single" w:sz="4" w:space="0" w:color="auto"/>
            </w:tcBorders>
          </w:tcPr>
          <w:p w14:paraId="4D94167C"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452F6611" w14:textId="77777777" w:rsidR="00825E94" w:rsidRPr="00913AC6" w:rsidRDefault="00825E94" w:rsidP="00825E94">
            <w:pPr>
              <w:widowControl w:val="0"/>
              <w:spacing w:after="0" w:line="240" w:lineRule="auto"/>
              <w:jc w:val="both"/>
            </w:pPr>
          </w:p>
        </w:tc>
      </w:tr>
      <w:tr w:rsidR="00825E94" w:rsidRPr="00913AC6" w14:paraId="2B7BCC5C" w14:textId="77777777" w:rsidTr="566A3A4B">
        <w:tc>
          <w:tcPr>
            <w:tcW w:w="674" w:type="dxa"/>
            <w:tcBorders>
              <w:top w:val="single" w:sz="4" w:space="0" w:color="auto"/>
              <w:left w:val="single" w:sz="4" w:space="0" w:color="auto"/>
              <w:bottom w:val="single" w:sz="4" w:space="0" w:color="auto"/>
              <w:right w:val="single" w:sz="4" w:space="0" w:color="auto"/>
            </w:tcBorders>
          </w:tcPr>
          <w:p w14:paraId="24C9FE0E"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74243194"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2B8EFA72"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272AAEAC" w14:textId="77777777" w:rsidR="00825E94" w:rsidRPr="00913AC6" w:rsidRDefault="00825E94" w:rsidP="00825E94">
            <w:pPr>
              <w:widowControl w:val="0"/>
              <w:spacing w:after="0" w:line="240" w:lineRule="auto"/>
              <w:jc w:val="both"/>
            </w:pPr>
          </w:p>
        </w:tc>
      </w:tr>
      <w:tr w:rsidR="00825E94" w:rsidRPr="00913AC6" w14:paraId="32AF914A" w14:textId="77777777" w:rsidTr="566A3A4B">
        <w:tc>
          <w:tcPr>
            <w:tcW w:w="674" w:type="dxa"/>
            <w:tcBorders>
              <w:top w:val="single" w:sz="4" w:space="0" w:color="auto"/>
              <w:left w:val="single" w:sz="4" w:space="0" w:color="auto"/>
              <w:bottom w:val="single" w:sz="4" w:space="0" w:color="auto"/>
              <w:right w:val="single" w:sz="4" w:space="0" w:color="auto"/>
            </w:tcBorders>
          </w:tcPr>
          <w:p w14:paraId="475BB106"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23A31796" w14:textId="77777777" w:rsidR="00825E94" w:rsidRPr="00913AC6" w:rsidRDefault="00825E94" w:rsidP="00825E94">
            <w:pPr>
              <w:widowControl w:val="0"/>
              <w:spacing w:after="0" w:line="240" w:lineRule="auto"/>
              <w:jc w:val="both"/>
            </w:pPr>
          </w:p>
        </w:tc>
        <w:tc>
          <w:tcPr>
            <w:tcW w:w="1073" w:type="dxa"/>
            <w:tcBorders>
              <w:top w:val="single" w:sz="4" w:space="0" w:color="auto"/>
              <w:left w:val="single" w:sz="4" w:space="0" w:color="auto"/>
              <w:bottom w:val="single" w:sz="4" w:space="0" w:color="auto"/>
              <w:right w:val="single" w:sz="4" w:space="0" w:color="auto"/>
            </w:tcBorders>
          </w:tcPr>
          <w:p w14:paraId="42CC9841"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DF9C962" w14:textId="77777777" w:rsidR="00825E94" w:rsidRPr="00913AC6" w:rsidRDefault="00825E94" w:rsidP="00825E94">
            <w:pPr>
              <w:widowControl w:val="0"/>
              <w:spacing w:after="0" w:line="240" w:lineRule="auto"/>
              <w:jc w:val="both"/>
            </w:pPr>
          </w:p>
        </w:tc>
      </w:tr>
      <w:tr w:rsidR="00825E94" w:rsidRPr="00913AC6" w14:paraId="7779BE0F" w14:textId="77777777" w:rsidTr="566A3A4B">
        <w:tc>
          <w:tcPr>
            <w:tcW w:w="674" w:type="dxa"/>
            <w:tcBorders>
              <w:top w:val="single" w:sz="4" w:space="0" w:color="auto"/>
              <w:left w:val="single" w:sz="4" w:space="0" w:color="auto"/>
              <w:bottom w:val="single" w:sz="4" w:space="0" w:color="auto"/>
              <w:right w:val="single" w:sz="4" w:space="0" w:color="auto"/>
            </w:tcBorders>
          </w:tcPr>
          <w:p w14:paraId="146591D0" w14:textId="77777777" w:rsidR="00825E94" w:rsidRPr="00913AC6" w:rsidRDefault="00825E94" w:rsidP="00825E94">
            <w:pPr>
              <w:widowControl w:val="0"/>
              <w:spacing w:after="0" w:line="240" w:lineRule="auto"/>
              <w:jc w:val="both"/>
            </w:pPr>
          </w:p>
        </w:tc>
        <w:tc>
          <w:tcPr>
            <w:tcW w:w="6725" w:type="dxa"/>
            <w:tcBorders>
              <w:top w:val="single" w:sz="4" w:space="0" w:color="auto"/>
              <w:left w:val="single" w:sz="4" w:space="0" w:color="auto"/>
              <w:bottom w:val="single" w:sz="4" w:space="0" w:color="auto"/>
              <w:right w:val="single" w:sz="4" w:space="0" w:color="auto"/>
            </w:tcBorders>
          </w:tcPr>
          <w:p w14:paraId="17978872" w14:textId="77777777" w:rsidR="00825E94" w:rsidRPr="00913AC6" w:rsidRDefault="00392505" w:rsidP="00825E94">
            <w:pPr>
              <w:widowControl w:val="0"/>
              <w:spacing w:after="0" w:line="240" w:lineRule="auto"/>
              <w:jc w:val="both"/>
            </w:pPr>
            <w:r>
              <w:rPr>
                <w:lang w:val="en-CA"/>
              </w:rPr>
              <w:t xml:space="preserve">TOTAL </w:t>
            </w:r>
            <w:r w:rsidRPr="00913AC6">
              <w:t>(</w:t>
            </w:r>
            <w:r>
              <w:rPr>
                <w:lang w:val="en-CA"/>
              </w:rPr>
              <w:t>total</w:t>
            </w:r>
            <w:r w:rsidRPr="00913AC6">
              <w:t xml:space="preserve"> -               </w:t>
            </w:r>
            <w:r>
              <w:rPr>
                <w:lang w:val="en-CA"/>
              </w:rPr>
              <w:t>Academic Hours</w:t>
            </w:r>
            <w:r w:rsidR="00825E94" w:rsidRPr="00913AC6">
              <w:t>)</w:t>
            </w:r>
          </w:p>
        </w:tc>
        <w:tc>
          <w:tcPr>
            <w:tcW w:w="1073" w:type="dxa"/>
            <w:tcBorders>
              <w:top w:val="single" w:sz="4" w:space="0" w:color="auto"/>
              <w:left w:val="single" w:sz="4" w:space="0" w:color="auto"/>
              <w:bottom w:val="single" w:sz="4" w:space="0" w:color="auto"/>
              <w:right w:val="single" w:sz="4" w:space="0" w:color="auto"/>
            </w:tcBorders>
          </w:tcPr>
          <w:p w14:paraId="2B5A3384" w14:textId="77777777" w:rsidR="00825E94" w:rsidRPr="00913AC6" w:rsidRDefault="00825E94" w:rsidP="00825E94">
            <w:pPr>
              <w:widowControl w:val="0"/>
              <w:spacing w:after="0" w:line="240" w:lineRule="auto"/>
              <w:jc w:val="both"/>
            </w:pPr>
          </w:p>
        </w:tc>
        <w:tc>
          <w:tcPr>
            <w:tcW w:w="1098" w:type="dxa"/>
            <w:tcBorders>
              <w:top w:val="single" w:sz="4" w:space="0" w:color="auto"/>
              <w:left w:val="single" w:sz="4" w:space="0" w:color="auto"/>
              <w:bottom w:val="single" w:sz="4" w:space="0" w:color="auto"/>
              <w:right w:val="single" w:sz="4" w:space="0" w:color="auto"/>
            </w:tcBorders>
          </w:tcPr>
          <w:p w14:paraId="3E7707F9" w14:textId="77777777" w:rsidR="00825E94" w:rsidRPr="00913AC6" w:rsidRDefault="00825E94" w:rsidP="00825E94">
            <w:pPr>
              <w:widowControl w:val="0"/>
              <w:spacing w:after="0" w:line="240" w:lineRule="auto"/>
              <w:jc w:val="both"/>
            </w:pPr>
          </w:p>
        </w:tc>
      </w:tr>
    </w:tbl>
    <w:p w14:paraId="147D4727" w14:textId="77777777" w:rsidR="00825E94" w:rsidRPr="00913AC6" w:rsidRDefault="00825E94" w:rsidP="00825E94">
      <w:pPr>
        <w:spacing w:after="0" w:line="240" w:lineRule="auto"/>
        <w:ind w:firstLine="539"/>
      </w:pPr>
    </w:p>
    <w:p w14:paraId="251F66D5" w14:textId="77777777" w:rsidR="00825E94" w:rsidRPr="00CE3D49" w:rsidRDefault="00825E94" w:rsidP="00825E94">
      <w:pPr>
        <w:spacing w:after="0" w:line="240" w:lineRule="auto"/>
        <w:jc w:val="both"/>
        <w:rPr>
          <w:lang w:val="en-US"/>
        </w:rPr>
      </w:pPr>
      <w:r w:rsidRPr="00CE3D49">
        <w:rPr>
          <w:lang w:val="en-US"/>
        </w:rPr>
        <w:t xml:space="preserve">5.7. </w:t>
      </w:r>
      <w:r w:rsidR="00CE3D49" w:rsidRPr="00CE3D49">
        <w:rPr>
          <w:lang w:val="en-US"/>
        </w:rPr>
        <w:t>Distribution of student independent work (IWS) by its type and by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971"/>
        <w:gridCol w:w="450"/>
        <w:gridCol w:w="450"/>
        <w:gridCol w:w="450"/>
        <w:gridCol w:w="450"/>
        <w:gridCol w:w="450"/>
        <w:gridCol w:w="454"/>
      </w:tblGrid>
      <w:tr w:rsidR="00825E94" w:rsidRPr="00B011A3" w14:paraId="419C261C" w14:textId="77777777" w:rsidTr="566A3A4B">
        <w:tc>
          <w:tcPr>
            <w:tcW w:w="670" w:type="dxa"/>
            <w:tcBorders>
              <w:top w:val="single" w:sz="4" w:space="0" w:color="auto"/>
              <w:left w:val="single" w:sz="4" w:space="0" w:color="auto"/>
              <w:bottom w:val="single" w:sz="4" w:space="0" w:color="auto"/>
              <w:right w:val="single" w:sz="4" w:space="0" w:color="auto"/>
            </w:tcBorders>
          </w:tcPr>
          <w:p w14:paraId="40B8ADAE" w14:textId="77777777" w:rsidR="00825E94" w:rsidRPr="00B011A3" w:rsidRDefault="00825E94" w:rsidP="00825E94">
            <w:pPr>
              <w:widowControl w:val="0"/>
              <w:spacing w:after="0" w:line="240" w:lineRule="auto"/>
              <w:jc w:val="both"/>
              <w:rPr>
                <w:sz w:val="20"/>
                <w:szCs w:val="20"/>
              </w:rPr>
            </w:pPr>
            <w:r w:rsidRPr="00B011A3">
              <w:rPr>
                <w:sz w:val="20"/>
                <w:szCs w:val="20"/>
              </w:rPr>
              <w:t>п/№</w:t>
            </w:r>
          </w:p>
        </w:tc>
        <w:tc>
          <w:tcPr>
            <w:tcW w:w="6165" w:type="dxa"/>
            <w:tcBorders>
              <w:top w:val="single" w:sz="4" w:space="0" w:color="auto"/>
              <w:left w:val="single" w:sz="4" w:space="0" w:color="auto"/>
              <w:bottom w:val="single" w:sz="4" w:space="0" w:color="auto"/>
              <w:right w:val="single" w:sz="4" w:space="0" w:color="auto"/>
            </w:tcBorders>
          </w:tcPr>
          <w:p w14:paraId="07EBBDD0" w14:textId="2C2484E2" w:rsidR="00825E94" w:rsidRPr="00B011A3" w:rsidRDefault="566A3A4B" w:rsidP="00825E94">
            <w:pPr>
              <w:widowControl w:val="0"/>
              <w:spacing w:after="0" w:line="240" w:lineRule="auto"/>
              <w:jc w:val="both"/>
              <w:rPr>
                <w:sz w:val="20"/>
                <w:szCs w:val="20"/>
              </w:rPr>
            </w:pPr>
            <w:proofErr w:type="spellStart"/>
            <w:r w:rsidRPr="566A3A4B">
              <w:rPr>
                <w:sz w:val="20"/>
                <w:szCs w:val="20"/>
              </w:rPr>
              <w:t>Title</w:t>
            </w:r>
            <w:proofErr w:type="spellEnd"/>
            <w:r w:rsidRPr="566A3A4B">
              <w:rPr>
                <w:sz w:val="20"/>
                <w:szCs w:val="20"/>
              </w:rPr>
              <w:t xml:space="preserve"> </w:t>
            </w:r>
            <w:proofErr w:type="spellStart"/>
            <w:r w:rsidRPr="566A3A4B">
              <w:rPr>
                <w:sz w:val="20"/>
                <w:szCs w:val="20"/>
              </w:rPr>
              <w:t>of</w:t>
            </w:r>
            <w:proofErr w:type="spellEnd"/>
            <w:r w:rsidRPr="566A3A4B">
              <w:rPr>
                <w:sz w:val="20"/>
                <w:szCs w:val="20"/>
              </w:rPr>
              <w:t xml:space="preserve"> </w:t>
            </w:r>
            <w:r w:rsidRPr="566A3A4B">
              <w:rPr>
                <w:sz w:val="20"/>
                <w:szCs w:val="20"/>
                <w:lang w:val="en-CA"/>
              </w:rPr>
              <w:t>IWS</w:t>
            </w:r>
            <w:r w:rsidRPr="566A3A4B">
              <w:rPr>
                <w:sz w:val="20"/>
                <w:szCs w:val="20"/>
              </w:rPr>
              <w:t xml:space="preserve"> *</w:t>
            </w:r>
          </w:p>
        </w:tc>
        <w:tc>
          <w:tcPr>
            <w:tcW w:w="2736" w:type="dxa"/>
            <w:gridSpan w:val="6"/>
            <w:tcBorders>
              <w:top w:val="single" w:sz="4" w:space="0" w:color="auto"/>
              <w:left w:val="single" w:sz="4" w:space="0" w:color="auto"/>
              <w:bottom w:val="single" w:sz="4" w:space="0" w:color="auto"/>
              <w:right w:val="single" w:sz="4" w:space="0" w:color="auto"/>
            </w:tcBorders>
          </w:tcPr>
          <w:p w14:paraId="79DD809E" w14:textId="77777777" w:rsidR="00825E94" w:rsidRPr="00B011A3" w:rsidRDefault="00ED2C73" w:rsidP="00825E94">
            <w:pPr>
              <w:widowControl w:val="0"/>
              <w:spacing w:after="0" w:line="240" w:lineRule="auto"/>
              <w:jc w:val="both"/>
              <w:rPr>
                <w:sz w:val="20"/>
                <w:szCs w:val="20"/>
              </w:rPr>
            </w:pPr>
            <w:r>
              <w:rPr>
                <w:lang w:val="en-CA"/>
              </w:rPr>
              <w:t>Volume in Academic Hours</w:t>
            </w:r>
          </w:p>
        </w:tc>
      </w:tr>
      <w:tr w:rsidR="00825E94" w:rsidRPr="00B011A3" w14:paraId="63E6AEBA" w14:textId="77777777" w:rsidTr="566A3A4B">
        <w:tc>
          <w:tcPr>
            <w:tcW w:w="670" w:type="dxa"/>
            <w:tcBorders>
              <w:top w:val="single" w:sz="4" w:space="0" w:color="auto"/>
              <w:left w:val="single" w:sz="4" w:space="0" w:color="auto"/>
              <w:bottom w:val="single" w:sz="4" w:space="0" w:color="auto"/>
              <w:right w:val="single" w:sz="4" w:space="0" w:color="auto"/>
            </w:tcBorders>
          </w:tcPr>
          <w:p w14:paraId="1E6ECBA1"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B868F98" w14:textId="4FAB78D5" w:rsidR="00825E94" w:rsidRPr="00057F55" w:rsidRDefault="566A3A4B" w:rsidP="566A3A4B">
            <w:pPr>
              <w:widowControl w:val="0"/>
              <w:spacing w:after="0" w:line="240" w:lineRule="auto"/>
              <w:jc w:val="both"/>
              <w:rPr>
                <w:b/>
                <w:bCs/>
                <w:sz w:val="20"/>
                <w:szCs w:val="20"/>
              </w:rPr>
            </w:pPr>
            <w:proofErr w:type="spellStart"/>
            <w:r w:rsidRPr="566A3A4B">
              <w:rPr>
                <w:b/>
                <w:bCs/>
                <w:sz w:val="20"/>
                <w:szCs w:val="20"/>
              </w:rPr>
              <w:t>Not</w:t>
            </w:r>
            <w:proofErr w:type="spellEnd"/>
            <w:r w:rsidRPr="566A3A4B">
              <w:rPr>
                <w:b/>
                <w:bCs/>
                <w:sz w:val="20"/>
                <w:szCs w:val="20"/>
              </w:rPr>
              <w:t xml:space="preserve"> </w:t>
            </w:r>
            <w:proofErr w:type="spellStart"/>
            <w:r w:rsidRPr="566A3A4B">
              <w:rPr>
                <w:b/>
                <w:bCs/>
                <w:sz w:val="20"/>
                <w:szCs w:val="20"/>
              </w:rPr>
              <w:t>carried</w:t>
            </w:r>
            <w:proofErr w:type="spellEnd"/>
            <w:r w:rsidRPr="566A3A4B">
              <w:rPr>
                <w:b/>
                <w:bCs/>
                <w:sz w:val="20"/>
                <w:szCs w:val="20"/>
              </w:rPr>
              <w:t xml:space="preserve"> </w:t>
            </w:r>
            <w:proofErr w:type="spellStart"/>
            <w:r w:rsidRPr="566A3A4B">
              <w:rPr>
                <w:b/>
                <w:bCs/>
                <w:sz w:val="20"/>
                <w:szCs w:val="20"/>
              </w:rPr>
              <w:t>out</w:t>
            </w:r>
            <w:proofErr w:type="spellEnd"/>
          </w:p>
        </w:tc>
        <w:tc>
          <w:tcPr>
            <w:tcW w:w="2736" w:type="dxa"/>
            <w:gridSpan w:val="6"/>
            <w:tcBorders>
              <w:top w:val="single" w:sz="4" w:space="0" w:color="auto"/>
              <w:left w:val="single" w:sz="4" w:space="0" w:color="auto"/>
              <w:bottom w:val="single" w:sz="4" w:space="0" w:color="auto"/>
              <w:right w:val="single" w:sz="4" w:space="0" w:color="auto"/>
            </w:tcBorders>
          </w:tcPr>
          <w:p w14:paraId="143F853A" w14:textId="77777777" w:rsidR="00825E94" w:rsidRPr="00B011A3" w:rsidRDefault="00ED2C73" w:rsidP="00825E94">
            <w:pPr>
              <w:widowControl w:val="0"/>
              <w:spacing w:after="0" w:line="240" w:lineRule="auto"/>
              <w:rPr>
                <w:sz w:val="20"/>
                <w:szCs w:val="20"/>
              </w:rPr>
            </w:pPr>
            <w:r>
              <w:rPr>
                <w:lang w:val="en-CA"/>
              </w:rPr>
              <w:t>Semester</w:t>
            </w:r>
          </w:p>
        </w:tc>
      </w:tr>
      <w:tr w:rsidR="00825E94" w:rsidRPr="00B011A3" w14:paraId="30FF558F" w14:textId="77777777" w:rsidTr="566A3A4B">
        <w:tc>
          <w:tcPr>
            <w:tcW w:w="670" w:type="dxa"/>
            <w:tcBorders>
              <w:top w:val="single" w:sz="4" w:space="0" w:color="auto"/>
              <w:left w:val="single" w:sz="4" w:space="0" w:color="auto"/>
              <w:bottom w:val="single" w:sz="4" w:space="0" w:color="auto"/>
              <w:right w:val="single" w:sz="4" w:space="0" w:color="auto"/>
            </w:tcBorders>
          </w:tcPr>
          <w:p w14:paraId="23C9F94D"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66DCFC0" w14:textId="77777777" w:rsidR="00825E94" w:rsidRPr="00B011A3" w:rsidRDefault="00825E94" w:rsidP="00825E94">
            <w:pPr>
              <w:widowControl w:val="0"/>
              <w:spacing w:after="0" w:line="240" w:lineRule="auto"/>
              <w:jc w:val="both"/>
              <w:rPr>
                <w:sz w:val="20"/>
                <w:szCs w:val="20"/>
              </w:rPr>
            </w:pPr>
          </w:p>
        </w:tc>
        <w:tc>
          <w:tcPr>
            <w:tcW w:w="456" w:type="dxa"/>
            <w:tcBorders>
              <w:top w:val="single" w:sz="4" w:space="0" w:color="auto"/>
              <w:left w:val="single" w:sz="4" w:space="0" w:color="auto"/>
              <w:bottom w:val="single" w:sz="4" w:space="0" w:color="auto"/>
              <w:right w:val="single" w:sz="4" w:space="0" w:color="auto"/>
            </w:tcBorders>
          </w:tcPr>
          <w:p w14:paraId="0DC7A4E3" w14:textId="77777777" w:rsidR="00825E94" w:rsidRPr="00B011A3" w:rsidRDefault="00825E94" w:rsidP="00825E94">
            <w:pPr>
              <w:widowControl w:val="0"/>
              <w:spacing w:after="0" w:line="240" w:lineRule="auto"/>
              <w:jc w:val="center"/>
              <w:rPr>
                <w:sz w:val="20"/>
                <w:szCs w:val="20"/>
              </w:rPr>
            </w:pPr>
            <w:r w:rsidRPr="00B011A3">
              <w:rPr>
                <w:sz w:val="20"/>
                <w:szCs w:val="20"/>
              </w:rPr>
              <w:t>5</w:t>
            </w:r>
          </w:p>
        </w:tc>
        <w:tc>
          <w:tcPr>
            <w:tcW w:w="456" w:type="dxa"/>
            <w:tcBorders>
              <w:top w:val="single" w:sz="4" w:space="0" w:color="auto"/>
              <w:left w:val="single" w:sz="4" w:space="0" w:color="auto"/>
              <w:bottom w:val="single" w:sz="4" w:space="0" w:color="auto"/>
              <w:right w:val="single" w:sz="4" w:space="0" w:color="auto"/>
            </w:tcBorders>
          </w:tcPr>
          <w:p w14:paraId="3F0D4B6B" w14:textId="77777777" w:rsidR="00825E94" w:rsidRPr="00B011A3" w:rsidRDefault="00825E94" w:rsidP="00825E94">
            <w:pPr>
              <w:widowControl w:val="0"/>
              <w:spacing w:after="0" w:line="240" w:lineRule="auto"/>
              <w:jc w:val="center"/>
              <w:rPr>
                <w:sz w:val="20"/>
                <w:szCs w:val="20"/>
              </w:rPr>
            </w:pPr>
            <w:r w:rsidRPr="00B011A3">
              <w:rPr>
                <w:sz w:val="20"/>
                <w:szCs w:val="20"/>
              </w:rPr>
              <w:t>6</w:t>
            </w:r>
          </w:p>
        </w:tc>
        <w:tc>
          <w:tcPr>
            <w:tcW w:w="456" w:type="dxa"/>
            <w:tcBorders>
              <w:top w:val="single" w:sz="4" w:space="0" w:color="auto"/>
              <w:left w:val="single" w:sz="4" w:space="0" w:color="auto"/>
              <w:bottom w:val="single" w:sz="4" w:space="0" w:color="auto"/>
              <w:right w:val="single" w:sz="4" w:space="0" w:color="auto"/>
            </w:tcBorders>
          </w:tcPr>
          <w:p w14:paraId="7C130F20" w14:textId="77777777" w:rsidR="00825E94" w:rsidRPr="00B011A3" w:rsidRDefault="00825E94" w:rsidP="00825E94">
            <w:pPr>
              <w:widowControl w:val="0"/>
              <w:spacing w:after="0" w:line="240" w:lineRule="auto"/>
              <w:jc w:val="center"/>
              <w:rPr>
                <w:sz w:val="20"/>
                <w:szCs w:val="20"/>
              </w:rPr>
            </w:pPr>
            <w:r w:rsidRPr="00B011A3">
              <w:rPr>
                <w:sz w:val="20"/>
                <w:szCs w:val="20"/>
              </w:rPr>
              <w:t>7</w:t>
            </w:r>
          </w:p>
        </w:tc>
        <w:tc>
          <w:tcPr>
            <w:tcW w:w="456" w:type="dxa"/>
            <w:tcBorders>
              <w:top w:val="single" w:sz="4" w:space="0" w:color="auto"/>
              <w:left w:val="single" w:sz="4" w:space="0" w:color="auto"/>
              <w:bottom w:val="single" w:sz="4" w:space="0" w:color="auto"/>
              <w:right w:val="single" w:sz="4" w:space="0" w:color="auto"/>
            </w:tcBorders>
          </w:tcPr>
          <w:p w14:paraId="023834DE" w14:textId="77777777" w:rsidR="00825E94" w:rsidRPr="00B011A3" w:rsidRDefault="00825E94" w:rsidP="00825E94">
            <w:pPr>
              <w:widowControl w:val="0"/>
              <w:spacing w:after="0" w:line="240" w:lineRule="auto"/>
              <w:jc w:val="center"/>
              <w:rPr>
                <w:sz w:val="20"/>
                <w:szCs w:val="20"/>
              </w:rPr>
            </w:pPr>
            <w:r w:rsidRPr="00B011A3">
              <w:rPr>
                <w:sz w:val="20"/>
                <w:szCs w:val="20"/>
              </w:rPr>
              <w:t>8</w:t>
            </w:r>
          </w:p>
        </w:tc>
        <w:tc>
          <w:tcPr>
            <w:tcW w:w="456" w:type="dxa"/>
            <w:tcBorders>
              <w:top w:val="single" w:sz="4" w:space="0" w:color="auto"/>
              <w:left w:val="single" w:sz="4" w:space="0" w:color="auto"/>
              <w:bottom w:val="single" w:sz="4" w:space="0" w:color="auto"/>
              <w:right w:val="single" w:sz="4" w:space="0" w:color="auto"/>
            </w:tcBorders>
          </w:tcPr>
          <w:p w14:paraId="4150CE0A" w14:textId="77777777" w:rsidR="00825E94" w:rsidRPr="00B011A3" w:rsidRDefault="00825E94" w:rsidP="00825E94">
            <w:pPr>
              <w:widowControl w:val="0"/>
              <w:spacing w:after="0" w:line="240" w:lineRule="auto"/>
              <w:jc w:val="center"/>
              <w:rPr>
                <w:sz w:val="20"/>
                <w:szCs w:val="20"/>
              </w:rPr>
            </w:pPr>
            <w:r w:rsidRPr="00B011A3">
              <w:rPr>
                <w:sz w:val="20"/>
                <w:szCs w:val="20"/>
              </w:rPr>
              <w:t>9</w:t>
            </w:r>
          </w:p>
        </w:tc>
        <w:tc>
          <w:tcPr>
            <w:tcW w:w="456" w:type="dxa"/>
            <w:tcBorders>
              <w:top w:val="single" w:sz="4" w:space="0" w:color="auto"/>
              <w:left w:val="single" w:sz="4" w:space="0" w:color="auto"/>
              <w:bottom w:val="single" w:sz="4" w:space="0" w:color="auto"/>
              <w:right w:val="single" w:sz="4" w:space="0" w:color="auto"/>
            </w:tcBorders>
          </w:tcPr>
          <w:p w14:paraId="53FD219D" w14:textId="77777777" w:rsidR="00825E94" w:rsidRPr="00B011A3" w:rsidRDefault="00825E94" w:rsidP="00825E94">
            <w:pPr>
              <w:widowControl w:val="0"/>
              <w:spacing w:after="0" w:line="240" w:lineRule="auto"/>
              <w:jc w:val="center"/>
              <w:rPr>
                <w:sz w:val="20"/>
                <w:szCs w:val="20"/>
              </w:rPr>
            </w:pPr>
            <w:r w:rsidRPr="00B011A3">
              <w:rPr>
                <w:sz w:val="20"/>
                <w:szCs w:val="20"/>
              </w:rPr>
              <w:t>10</w:t>
            </w:r>
          </w:p>
        </w:tc>
      </w:tr>
      <w:tr w:rsidR="00825E94" w:rsidRPr="00B011A3" w14:paraId="4744C543" w14:textId="77777777" w:rsidTr="566A3A4B">
        <w:tc>
          <w:tcPr>
            <w:tcW w:w="670" w:type="dxa"/>
            <w:tcBorders>
              <w:top w:val="single" w:sz="4" w:space="0" w:color="auto"/>
              <w:left w:val="single" w:sz="4" w:space="0" w:color="auto"/>
              <w:bottom w:val="single" w:sz="4" w:space="0" w:color="auto"/>
              <w:right w:val="single" w:sz="4" w:space="0" w:color="auto"/>
            </w:tcBorders>
          </w:tcPr>
          <w:p w14:paraId="4E821A67" w14:textId="77777777" w:rsidR="00825E94" w:rsidRPr="00B011A3" w:rsidRDefault="00825E94" w:rsidP="00825E94">
            <w:pPr>
              <w:widowControl w:val="0"/>
              <w:spacing w:after="0" w:line="240" w:lineRule="auto"/>
              <w:jc w:val="both"/>
              <w:rPr>
                <w:sz w:val="20"/>
                <w:szCs w:val="20"/>
              </w:rPr>
            </w:pPr>
            <w:r w:rsidRPr="00B011A3">
              <w:rPr>
                <w:sz w:val="20"/>
                <w:szCs w:val="20"/>
              </w:rPr>
              <w:t>1</w:t>
            </w:r>
          </w:p>
        </w:tc>
        <w:tc>
          <w:tcPr>
            <w:tcW w:w="6165" w:type="dxa"/>
            <w:tcBorders>
              <w:top w:val="single" w:sz="4" w:space="0" w:color="auto"/>
              <w:left w:val="single" w:sz="4" w:space="0" w:color="auto"/>
              <w:bottom w:val="single" w:sz="4" w:space="0" w:color="auto"/>
              <w:right w:val="single" w:sz="4" w:space="0" w:color="auto"/>
            </w:tcBorders>
          </w:tcPr>
          <w:p w14:paraId="703BB7E2" w14:textId="475982E4" w:rsidR="00825E94" w:rsidRPr="00CE3D49" w:rsidRDefault="566A3A4B" w:rsidP="00825E94">
            <w:pPr>
              <w:pStyle w:val="af5"/>
              <w:jc w:val="both"/>
              <w:rPr>
                <w:sz w:val="20"/>
                <w:szCs w:val="20"/>
                <w:lang w:val="en-CA"/>
              </w:rPr>
            </w:pPr>
            <w:r w:rsidRPr="566A3A4B">
              <w:rPr>
                <w:sz w:val="20"/>
                <w:szCs w:val="20"/>
              </w:rPr>
              <w:t xml:space="preserve">Medical </w:t>
            </w:r>
            <w:r w:rsidRPr="566A3A4B">
              <w:rPr>
                <w:sz w:val="20"/>
                <w:szCs w:val="20"/>
                <w:lang w:val="en-CA"/>
              </w:rPr>
              <w:t>record</w:t>
            </w:r>
          </w:p>
        </w:tc>
        <w:tc>
          <w:tcPr>
            <w:tcW w:w="456" w:type="dxa"/>
            <w:tcBorders>
              <w:top w:val="single" w:sz="4" w:space="0" w:color="auto"/>
              <w:left w:val="single" w:sz="4" w:space="0" w:color="auto"/>
              <w:right w:val="single" w:sz="4" w:space="0" w:color="auto"/>
            </w:tcBorders>
            <w:shd w:val="clear" w:color="auto" w:fill="auto"/>
          </w:tcPr>
          <w:p w14:paraId="3E0A4A78"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2BD7B0B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right w:val="single" w:sz="4" w:space="0" w:color="auto"/>
            </w:tcBorders>
            <w:shd w:val="clear" w:color="auto" w:fill="auto"/>
          </w:tcPr>
          <w:p w14:paraId="0CA23AA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46B04B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745B56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top w:val="single" w:sz="4" w:space="0" w:color="auto"/>
              <w:left w:val="single" w:sz="4" w:space="0" w:color="auto"/>
            </w:tcBorders>
            <w:shd w:val="clear" w:color="auto" w:fill="auto"/>
          </w:tcPr>
          <w:p w14:paraId="6F13021B" w14:textId="2E725247" w:rsidR="00825E94" w:rsidRPr="00F4109F" w:rsidRDefault="00825E94" w:rsidP="00825E94">
            <w:pPr>
              <w:widowControl w:val="0"/>
              <w:spacing w:after="0" w:line="240" w:lineRule="auto"/>
              <w:jc w:val="center"/>
              <w:rPr>
                <w:sz w:val="20"/>
                <w:szCs w:val="20"/>
                <w:lang w:val="en-US"/>
              </w:rPr>
            </w:pPr>
            <w:r>
              <w:rPr>
                <w:sz w:val="20"/>
                <w:szCs w:val="20"/>
              </w:rPr>
              <w:t>1</w:t>
            </w:r>
            <w:r w:rsidR="00F4109F">
              <w:rPr>
                <w:sz w:val="20"/>
                <w:szCs w:val="20"/>
                <w:lang w:val="en-US"/>
              </w:rPr>
              <w:t>0</w:t>
            </w:r>
          </w:p>
        </w:tc>
      </w:tr>
      <w:tr w:rsidR="00825E94" w:rsidRPr="00B011A3" w14:paraId="316CB556" w14:textId="77777777" w:rsidTr="566A3A4B">
        <w:tc>
          <w:tcPr>
            <w:tcW w:w="670" w:type="dxa"/>
            <w:tcBorders>
              <w:top w:val="single" w:sz="4" w:space="0" w:color="auto"/>
              <w:left w:val="single" w:sz="4" w:space="0" w:color="auto"/>
              <w:bottom w:val="single" w:sz="4" w:space="0" w:color="auto"/>
              <w:right w:val="single" w:sz="4" w:space="0" w:color="auto"/>
            </w:tcBorders>
          </w:tcPr>
          <w:p w14:paraId="34507422" w14:textId="77777777" w:rsidR="00825E94" w:rsidRPr="00B011A3" w:rsidRDefault="00825E94" w:rsidP="00825E94">
            <w:pPr>
              <w:widowControl w:val="0"/>
              <w:spacing w:after="0" w:line="240" w:lineRule="auto"/>
              <w:jc w:val="both"/>
              <w:rPr>
                <w:sz w:val="20"/>
                <w:szCs w:val="20"/>
              </w:rPr>
            </w:pPr>
            <w:r w:rsidRPr="00B011A3">
              <w:rPr>
                <w:sz w:val="20"/>
                <w:szCs w:val="20"/>
              </w:rPr>
              <w:t>2</w:t>
            </w:r>
          </w:p>
        </w:tc>
        <w:tc>
          <w:tcPr>
            <w:tcW w:w="6165" w:type="dxa"/>
            <w:tcBorders>
              <w:top w:val="single" w:sz="4" w:space="0" w:color="auto"/>
              <w:left w:val="single" w:sz="4" w:space="0" w:color="auto"/>
              <w:bottom w:val="single" w:sz="4" w:space="0" w:color="auto"/>
              <w:right w:val="single" w:sz="4" w:space="0" w:color="auto"/>
            </w:tcBorders>
          </w:tcPr>
          <w:p w14:paraId="0D83F932" w14:textId="77777777" w:rsidR="00825E94" w:rsidRPr="00CE3D49" w:rsidRDefault="00CE3D49" w:rsidP="00825E94">
            <w:pPr>
              <w:pStyle w:val="af5"/>
              <w:jc w:val="both"/>
              <w:rPr>
                <w:sz w:val="20"/>
                <w:szCs w:val="20"/>
                <w:lang w:val="en-CA"/>
              </w:rPr>
            </w:pPr>
            <w:r>
              <w:rPr>
                <w:sz w:val="20"/>
                <w:szCs w:val="20"/>
                <w:lang w:val="en-CA"/>
              </w:rPr>
              <w:t>Abstract</w:t>
            </w:r>
          </w:p>
        </w:tc>
        <w:tc>
          <w:tcPr>
            <w:tcW w:w="456" w:type="dxa"/>
            <w:tcBorders>
              <w:left w:val="single" w:sz="4" w:space="0" w:color="auto"/>
              <w:right w:val="single" w:sz="4" w:space="0" w:color="auto"/>
            </w:tcBorders>
            <w:shd w:val="clear" w:color="auto" w:fill="auto"/>
          </w:tcPr>
          <w:p w14:paraId="1AFBB98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460912A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right w:val="single" w:sz="4" w:space="0" w:color="auto"/>
            </w:tcBorders>
            <w:shd w:val="clear" w:color="auto" w:fill="auto"/>
          </w:tcPr>
          <w:p w14:paraId="651DB416"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3F928FE7"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74A75793"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c>
          <w:tcPr>
            <w:tcW w:w="456" w:type="dxa"/>
            <w:tcBorders>
              <w:left w:val="single" w:sz="4" w:space="0" w:color="auto"/>
            </w:tcBorders>
            <w:shd w:val="clear" w:color="auto" w:fill="auto"/>
          </w:tcPr>
          <w:p w14:paraId="52D78741"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42F7CF1F" w14:textId="77777777" w:rsidTr="566A3A4B">
        <w:tc>
          <w:tcPr>
            <w:tcW w:w="670" w:type="dxa"/>
            <w:tcBorders>
              <w:top w:val="single" w:sz="4" w:space="0" w:color="auto"/>
              <w:left w:val="single" w:sz="4" w:space="0" w:color="auto"/>
              <w:bottom w:val="single" w:sz="4" w:space="0" w:color="auto"/>
              <w:right w:val="single" w:sz="4" w:space="0" w:color="auto"/>
            </w:tcBorders>
          </w:tcPr>
          <w:p w14:paraId="32756D39" w14:textId="77777777" w:rsidR="00825E94" w:rsidRPr="00B011A3" w:rsidRDefault="00825E94" w:rsidP="00825E94">
            <w:pPr>
              <w:widowControl w:val="0"/>
              <w:spacing w:after="0" w:line="240" w:lineRule="auto"/>
              <w:jc w:val="both"/>
              <w:rPr>
                <w:sz w:val="20"/>
                <w:szCs w:val="20"/>
              </w:rPr>
            </w:pPr>
            <w:r w:rsidRPr="00B011A3">
              <w:rPr>
                <w:sz w:val="20"/>
                <w:szCs w:val="20"/>
              </w:rPr>
              <w:t>3</w:t>
            </w:r>
          </w:p>
        </w:tc>
        <w:tc>
          <w:tcPr>
            <w:tcW w:w="6165" w:type="dxa"/>
            <w:tcBorders>
              <w:top w:val="single" w:sz="4" w:space="0" w:color="auto"/>
              <w:left w:val="single" w:sz="4" w:space="0" w:color="auto"/>
              <w:bottom w:val="single" w:sz="4" w:space="0" w:color="auto"/>
              <w:right w:val="single" w:sz="4" w:space="0" w:color="auto"/>
            </w:tcBorders>
          </w:tcPr>
          <w:p w14:paraId="5DEBFA66" w14:textId="77777777" w:rsidR="00825E94" w:rsidRPr="00CE3D49" w:rsidRDefault="00CE3D49" w:rsidP="00825E94">
            <w:pPr>
              <w:pStyle w:val="af5"/>
              <w:jc w:val="both"/>
              <w:rPr>
                <w:sz w:val="20"/>
                <w:szCs w:val="20"/>
                <w:lang w:val="en-CA"/>
              </w:rPr>
            </w:pPr>
            <w:r w:rsidRPr="00CE3D49">
              <w:rPr>
                <w:sz w:val="20"/>
                <w:szCs w:val="20"/>
                <w:lang w:val="en-US"/>
              </w:rPr>
              <w:t>Work with presentations</w:t>
            </w:r>
            <w:r>
              <w:rPr>
                <w:sz w:val="20"/>
                <w:szCs w:val="20"/>
                <w:lang w:val="en-CA"/>
              </w:rPr>
              <w:t xml:space="preserve"> (computer)</w:t>
            </w:r>
          </w:p>
        </w:tc>
        <w:tc>
          <w:tcPr>
            <w:tcW w:w="456" w:type="dxa"/>
            <w:tcBorders>
              <w:left w:val="single" w:sz="4" w:space="0" w:color="auto"/>
              <w:right w:val="single" w:sz="4" w:space="0" w:color="auto"/>
            </w:tcBorders>
            <w:shd w:val="clear" w:color="auto" w:fill="auto"/>
          </w:tcPr>
          <w:p w14:paraId="40F1FAF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E359C6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BD66D2"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1E4C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F69858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2E35046F" w14:textId="79FB355E" w:rsidR="00825E94" w:rsidRPr="00F4109F" w:rsidRDefault="00825E94" w:rsidP="00825E94">
            <w:pPr>
              <w:widowControl w:val="0"/>
              <w:spacing w:after="0" w:line="240" w:lineRule="auto"/>
              <w:jc w:val="center"/>
              <w:rPr>
                <w:sz w:val="20"/>
                <w:szCs w:val="20"/>
                <w:lang w:val="en-US"/>
              </w:rPr>
            </w:pPr>
            <w:r>
              <w:rPr>
                <w:sz w:val="20"/>
                <w:szCs w:val="20"/>
              </w:rPr>
              <w:t>1</w:t>
            </w:r>
            <w:r w:rsidR="00F4109F">
              <w:rPr>
                <w:sz w:val="20"/>
                <w:szCs w:val="20"/>
                <w:lang w:val="en-US"/>
              </w:rPr>
              <w:t>0</w:t>
            </w:r>
          </w:p>
        </w:tc>
      </w:tr>
      <w:tr w:rsidR="00825E94" w:rsidRPr="00B011A3" w14:paraId="16E4DEC2" w14:textId="77777777" w:rsidTr="566A3A4B">
        <w:tc>
          <w:tcPr>
            <w:tcW w:w="670" w:type="dxa"/>
            <w:tcBorders>
              <w:top w:val="single" w:sz="4" w:space="0" w:color="auto"/>
              <w:left w:val="single" w:sz="4" w:space="0" w:color="auto"/>
              <w:bottom w:val="single" w:sz="4" w:space="0" w:color="auto"/>
              <w:right w:val="single" w:sz="4" w:space="0" w:color="auto"/>
            </w:tcBorders>
          </w:tcPr>
          <w:p w14:paraId="37D1A5F7" w14:textId="77777777" w:rsidR="00825E94" w:rsidRPr="00B011A3" w:rsidRDefault="00825E94" w:rsidP="00825E94">
            <w:pPr>
              <w:widowControl w:val="0"/>
              <w:spacing w:after="0" w:line="240" w:lineRule="auto"/>
              <w:jc w:val="both"/>
              <w:rPr>
                <w:sz w:val="20"/>
                <w:szCs w:val="20"/>
              </w:rPr>
            </w:pPr>
            <w:r w:rsidRPr="00B011A3">
              <w:rPr>
                <w:sz w:val="20"/>
                <w:szCs w:val="20"/>
              </w:rPr>
              <w:t>4</w:t>
            </w:r>
          </w:p>
        </w:tc>
        <w:tc>
          <w:tcPr>
            <w:tcW w:w="6165" w:type="dxa"/>
            <w:tcBorders>
              <w:top w:val="single" w:sz="4" w:space="0" w:color="auto"/>
              <w:left w:val="single" w:sz="4" w:space="0" w:color="auto"/>
              <w:bottom w:val="single" w:sz="4" w:space="0" w:color="auto"/>
              <w:right w:val="single" w:sz="4" w:space="0" w:color="auto"/>
            </w:tcBorders>
          </w:tcPr>
          <w:p w14:paraId="00D8B612" w14:textId="77777777" w:rsidR="00825E94" w:rsidRPr="00B011A3" w:rsidRDefault="00CE3D49" w:rsidP="00825E94">
            <w:pPr>
              <w:pStyle w:val="af5"/>
              <w:jc w:val="both"/>
              <w:rPr>
                <w:sz w:val="20"/>
                <w:szCs w:val="20"/>
              </w:rPr>
            </w:pPr>
            <w:r w:rsidRPr="00CE3D49">
              <w:rPr>
                <w:sz w:val="20"/>
                <w:szCs w:val="20"/>
              </w:rPr>
              <w:t>Report</w:t>
            </w:r>
          </w:p>
        </w:tc>
        <w:tc>
          <w:tcPr>
            <w:tcW w:w="456" w:type="dxa"/>
            <w:tcBorders>
              <w:left w:val="single" w:sz="4" w:space="0" w:color="auto"/>
              <w:right w:val="single" w:sz="4" w:space="0" w:color="auto"/>
            </w:tcBorders>
            <w:shd w:val="clear" w:color="auto" w:fill="auto"/>
          </w:tcPr>
          <w:p w14:paraId="14CD930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D8D454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1FA6EDA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61F7D46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7B9B71FA"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5707929" w14:textId="77777777" w:rsidR="00825E94" w:rsidRPr="009A48CA" w:rsidRDefault="00825E94" w:rsidP="00825E94">
            <w:pPr>
              <w:widowControl w:val="0"/>
              <w:spacing w:after="0" w:line="240" w:lineRule="auto"/>
              <w:jc w:val="center"/>
              <w:rPr>
                <w:sz w:val="20"/>
                <w:szCs w:val="20"/>
                <w:lang w:val="en-US"/>
              </w:rPr>
            </w:pPr>
            <w:r>
              <w:rPr>
                <w:sz w:val="20"/>
                <w:szCs w:val="20"/>
                <w:lang w:val="en-US"/>
              </w:rPr>
              <w:t>-</w:t>
            </w:r>
          </w:p>
        </w:tc>
      </w:tr>
      <w:tr w:rsidR="00825E94" w:rsidRPr="00B011A3" w14:paraId="364D525C" w14:textId="77777777" w:rsidTr="566A3A4B">
        <w:tc>
          <w:tcPr>
            <w:tcW w:w="670" w:type="dxa"/>
            <w:tcBorders>
              <w:top w:val="single" w:sz="4" w:space="0" w:color="auto"/>
              <w:left w:val="single" w:sz="4" w:space="0" w:color="auto"/>
              <w:bottom w:val="single" w:sz="4" w:space="0" w:color="auto"/>
              <w:right w:val="single" w:sz="4" w:space="0" w:color="auto"/>
            </w:tcBorders>
          </w:tcPr>
          <w:p w14:paraId="6542692E" w14:textId="77777777" w:rsidR="00825E94" w:rsidRPr="00B011A3" w:rsidRDefault="00825E94" w:rsidP="00825E94">
            <w:pPr>
              <w:widowControl w:val="0"/>
              <w:spacing w:after="0" w:line="240" w:lineRule="auto"/>
              <w:jc w:val="both"/>
              <w:rPr>
                <w:sz w:val="20"/>
                <w:szCs w:val="20"/>
              </w:rPr>
            </w:pPr>
            <w:r w:rsidRPr="00B011A3">
              <w:rPr>
                <w:sz w:val="20"/>
                <w:szCs w:val="20"/>
              </w:rPr>
              <w:t>5</w:t>
            </w:r>
          </w:p>
        </w:tc>
        <w:tc>
          <w:tcPr>
            <w:tcW w:w="6165" w:type="dxa"/>
            <w:tcBorders>
              <w:top w:val="single" w:sz="4" w:space="0" w:color="auto"/>
              <w:left w:val="single" w:sz="4" w:space="0" w:color="auto"/>
              <w:bottom w:val="single" w:sz="4" w:space="0" w:color="auto"/>
              <w:right w:val="single" w:sz="4" w:space="0" w:color="auto"/>
            </w:tcBorders>
          </w:tcPr>
          <w:p w14:paraId="3FC9E619" w14:textId="77777777" w:rsidR="00825E94" w:rsidRPr="00CE3D49" w:rsidRDefault="00CE3D49" w:rsidP="00825E94">
            <w:pPr>
              <w:spacing w:after="0" w:line="240" w:lineRule="auto"/>
              <w:jc w:val="both"/>
              <w:rPr>
                <w:sz w:val="20"/>
                <w:szCs w:val="20"/>
                <w:lang w:val="en-CA"/>
              </w:rPr>
            </w:pPr>
            <w:r w:rsidRPr="00CE3D49">
              <w:rPr>
                <w:sz w:val="20"/>
                <w:szCs w:val="20"/>
                <w:lang w:val="en-US"/>
              </w:rPr>
              <w:t xml:space="preserve">Preparation for </w:t>
            </w:r>
            <w:r>
              <w:rPr>
                <w:sz w:val="20"/>
                <w:szCs w:val="20"/>
                <w:lang w:val="en-CA"/>
              </w:rPr>
              <w:t>workshops (</w:t>
            </w:r>
            <w:r w:rsidRPr="00CE3D49">
              <w:rPr>
                <w:sz w:val="20"/>
                <w:szCs w:val="20"/>
                <w:lang w:val="en-US"/>
              </w:rPr>
              <w:t>practical classes</w:t>
            </w:r>
            <w:r>
              <w:rPr>
                <w:sz w:val="20"/>
                <w:szCs w:val="20"/>
                <w:lang w:val="en-CA"/>
              </w:rPr>
              <w:t>)</w:t>
            </w:r>
          </w:p>
        </w:tc>
        <w:tc>
          <w:tcPr>
            <w:tcW w:w="456" w:type="dxa"/>
            <w:tcBorders>
              <w:left w:val="single" w:sz="4" w:space="0" w:color="auto"/>
              <w:right w:val="single" w:sz="4" w:space="0" w:color="auto"/>
            </w:tcBorders>
            <w:shd w:val="clear" w:color="auto" w:fill="auto"/>
          </w:tcPr>
          <w:p w14:paraId="3F8D257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24E45FD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683E7C3F"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0316A5B"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2CA0D5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5C6F5644" w14:textId="256A96C9" w:rsidR="00825E94" w:rsidRPr="00F4109F" w:rsidRDefault="00F4109F" w:rsidP="00825E94">
            <w:pPr>
              <w:widowControl w:val="0"/>
              <w:spacing w:after="0" w:line="240" w:lineRule="auto"/>
              <w:jc w:val="center"/>
              <w:rPr>
                <w:sz w:val="20"/>
                <w:szCs w:val="20"/>
                <w:lang w:val="en-US"/>
              </w:rPr>
            </w:pPr>
            <w:r>
              <w:rPr>
                <w:sz w:val="20"/>
                <w:szCs w:val="20"/>
                <w:lang w:val="en-US"/>
              </w:rPr>
              <w:t>20</w:t>
            </w:r>
          </w:p>
        </w:tc>
      </w:tr>
      <w:tr w:rsidR="00825E94" w:rsidRPr="00B011A3" w14:paraId="679FEAD3" w14:textId="77777777" w:rsidTr="566A3A4B">
        <w:tc>
          <w:tcPr>
            <w:tcW w:w="670" w:type="dxa"/>
            <w:tcBorders>
              <w:top w:val="single" w:sz="4" w:space="0" w:color="auto"/>
              <w:left w:val="single" w:sz="4" w:space="0" w:color="auto"/>
              <w:bottom w:val="single" w:sz="4" w:space="0" w:color="auto"/>
              <w:right w:val="single" w:sz="4" w:space="0" w:color="auto"/>
            </w:tcBorders>
          </w:tcPr>
          <w:p w14:paraId="4F5D5D3A" w14:textId="77777777" w:rsidR="00825E94" w:rsidRPr="00B011A3" w:rsidRDefault="00825E94" w:rsidP="00825E94">
            <w:pPr>
              <w:widowControl w:val="0"/>
              <w:spacing w:after="0" w:line="240" w:lineRule="auto"/>
              <w:jc w:val="both"/>
              <w:rPr>
                <w:sz w:val="20"/>
                <w:szCs w:val="20"/>
              </w:rPr>
            </w:pPr>
            <w:r w:rsidRPr="00B011A3">
              <w:rPr>
                <w:sz w:val="20"/>
                <w:szCs w:val="20"/>
              </w:rPr>
              <w:t>6</w:t>
            </w:r>
          </w:p>
        </w:tc>
        <w:tc>
          <w:tcPr>
            <w:tcW w:w="6165" w:type="dxa"/>
            <w:tcBorders>
              <w:top w:val="single" w:sz="4" w:space="0" w:color="auto"/>
              <w:left w:val="single" w:sz="4" w:space="0" w:color="auto"/>
              <w:bottom w:val="single" w:sz="4" w:space="0" w:color="auto"/>
              <w:right w:val="single" w:sz="4" w:space="0" w:color="auto"/>
            </w:tcBorders>
          </w:tcPr>
          <w:p w14:paraId="4BCE50B0" w14:textId="77777777" w:rsidR="00825E94" w:rsidRPr="00CE3D49" w:rsidRDefault="00CE3D49" w:rsidP="00825E94">
            <w:pPr>
              <w:spacing w:after="0" w:line="240" w:lineRule="auto"/>
              <w:jc w:val="both"/>
              <w:rPr>
                <w:sz w:val="20"/>
                <w:szCs w:val="20"/>
                <w:lang w:val="en-CA"/>
              </w:rPr>
            </w:pPr>
            <w:r w:rsidRPr="00CE3D49">
              <w:rPr>
                <w:sz w:val="20"/>
                <w:szCs w:val="20"/>
                <w:lang w:val="en-US"/>
              </w:rPr>
              <w:t>Preparation for intermediate certification</w:t>
            </w:r>
            <w:r>
              <w:rPr>
                <w:sz w:val="20"/>
                <w:szCs w:val="20"/>
                <w:lang w:val="en-CA"/>
              </w:rPr>
              <w:t>(midterm)</w:t>
            </w:r>
          </w:p>
        </w:tc>
        <w:tc>
          <w:tcPr>
            <w:tcW w:w="456" w:type="dxa"/>
            <w:tcBorders>
              <w:left w:val="single" w:sz="4" w:space="0" w:color="auto"/>
              <w:right w:val="single" w:sz="4" w:space="0" w:color="auto"/>
            </w:tcBorders>
            <w:shd w:val="clear" w:color="auto" w:fill="auto"/>
          </w:tcPr>
          <w:p w14:paraId="44FA48E1"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50CAAA84"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right w:val="single" w:sz="4" w:space="0" w:color="auto"/>
            </w:tcBorders>
            <w:shd w:val="clear" w:color="auto" w:fill="auto"/>
          </w:tcPr>
          <w:p w14:paraId="09FC6E7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3425620E"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192F82BD"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tcBorders>
            <w:shd w:val="clear" w:color="auto" w:fill="auto"/>
          </w:tcPr>
          <w:p w14:paraId="4EB7435B" w14:textId="73F70553" w:rsidR="00825E94" w:rsidRPr="00F4109F" w:rsidRDefault="00F4109F" w:rsidP="00825E94">
            <w:pPr>
              <w:widowControl w:val="0"/>
              <w:spacing w:after="0" w:line="240" w:lineRule="auto"/>
              <w:jc w:val="center"/>
              <w:rPr>
                <w:sz w:val="20"/>
                <w:szCs w:val="20"/>
                <w:lang w:val="en-US"/>
              </w:rPr>
            </w:pPr>
            <w:r>
              <w:rPr>
                <w:sz w:val="20"/>
                <w:szCs w:val="20"/>
                <w:lang w:val="en-US"/>
              </w:rPr>
              <w:t>20</w:t>
            </w:r>
          </w:p>
        </w:tc>
      </w:tr>
      <w:tr w:rsidR="00825E94" w:rsidRPr="00B011A3" w14:paraId="4576D5D0" w14:textId="77777777" w:rsidTr="566A3A4B">
        <w:tc>
          <w:tcPr>
            <w:tcW w:w="670" w:type="dxa"/>
            <w:tcBorders>
              <w:top w:val="single" w:sz="4" w:space="0" w:color="auto"/>
              <w:left w:val="single" w:sz="4" w:space="0" w:color="auto"/>
              <w:bottom w:val="single" w:sz="4" w:space="0" w:color="auto"/>
              <w:right w:val="single" w:sz="4" w:space="0" w:color="auto"/>
            </w:tcBorders>
          </w:tcPr>
          <w:p w14:paraId="7D0088A6" w14:textId="77777777" w:rsidR="00825E94" w:rsidRPr="00B011A3" w:rsidRDefault="00825E94" w:rsidP="00825E94">
            <w:pPr>
              <w:widowControl w:val="0"/>
              <w:spacing w:after="0" w:line="240" w:lineRule="auto"/>
              <w:jc w:val="both"/>
              <w:rPr>
                <w:sz w:val="20"/>
                <w:szCs w:val="20"/>
              </w:rPr>
            </w:pPr>
          </w:p>
        </w:tc>
        <w:tc>
          <w:tcPr>
            <w:tcW w:w="6165" w:type="dxa"/>
            <w:tcBorders>
              <w:top w:val="single" w:sz="4" w:space="0" w:color="auto"/>
              <w:left w:val="single" w:sz="4" w:space="0" w:color="auto"/>
              <w:bottom w:val="single" w:sz="4" w:space="0" w:color="auto"/>
              <w:right w:val="single" w:sz="4" w:space="0" w:color="auto"/>
            </w:tcBorders>
          </w:tcPr>
          <w:p w14:paraId="18874D01" w14:textId="77777777" w:rsidR="00825E94" w:rsidRPr="00B011A3" w:rsidRDefault="00392505" w:rsidP="00825E94">
            <w:pPr>
              <w:widowControl w:val="0"/>
              <w:spacing w:after="0" w:line="240" w:lineRule="auto"/>
              <w:jc w:val="both"/>
              <w:rPr>
                <w:sz w:val="20"/>
                <w:szCs w:val="20"/>
              </w:rPr>
            </w:pPr>
            <w:r>
              <w:rPr>
                <w:lang w:val="en-CA"/>
              </w:rPr>
              <w:t xml:space="preserve">TOTAL </w:t>
            </w:r>
            <w:r w:rsidRPr="00913AC6">
              <w:t>(</w:t>
            </w:r>
            <w:r>
              <w:rPr>
                <w:lang w:val="en-CA"/>
              </w:rPr>
              <w:t>total</w:t>
            </w:r>
            <w:r w:rsidRPr="00913AC6">
              <w:t xml:space="preserve"> -               </w:t>
            </w:r>
            <w:r>
              <w:rPr>
                <w:lang w:val="en-CA"/>
              </w:rPr>
              <w:t>Academic Hours</w:t>
            </w:r>
            <w:r w:rsidR="00825E94" w:rsidRPr="00B011A3">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9A1ED37"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741626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right w:val="single" w:sz="4" w:space="0" w:color="auto"/>
            </w:tcBorders>
            <w:shd w:val="clear" w:color="auto" w:fill="auto"/>
          </w:tcPr>
          <w:p w14:paraId="10C66C33"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27319940"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34D0F2FC" w14:textId="77777777" w:rsidR="00825E94" w:rsidRPr="00B011A3" w:rsidRDefault="00825E94" w:rsidP="00825E94">
            <w:pPr>
              <w:widowControl w:val="0"/>
              <w:spacing w:after="0" w:line="240" w:lineRule="auto"/>
              <w:jc w:val="center"/>
              <w:rPr>
                <w:sz w:val="20"/>
                <w:szCs w:val="20"/>
              </w:rPr>
            </w:pPr>
            <w:r>
              <w:rPr>
                <w:sz w:val="20"/>
                <w:szCs w:val="20"/>
              </w:rPr>
              <w:t>-</w:t>
            </w:r>
          </w:p>
        </w:tc>
        <w:tc>
          <w:tcPr>
            <w:tcW w:w="456" w:type="dxa"/>
            <w:tcBorders>
              <w:left w:val="single" w:sz="4" w:space="0" w:color="auto"/>
              <w:bottom w:val="single" w:sz="4" w:space="0" w:color="auto"/>
            </w:tcBorders>
            <w:shd w:val="clear" w:color="auto" w:fill="auto"/>
          </w:tcPr>
          <w:p w14:paraId="4F067301" w14:textId="4FC55BE8" w:rsidR="00825E94" w:rsidRPr="00F4109F" w:rsidRDefault="00F4109F" w:rsidP="00825E94">
            <w:pPr>
              <w:widowControl w:val="0"/>
              <w:spacing w:after="0" w:line="240" w:lineRule="auto"/>
              <w:jc w:val="center"/>
              <w:rPr>
                <w:sz w:val="20"/>
                <w:szCs w:val="20"/>
                <w:lang w:val="en-US"/>
              </w:rPr>
            </w:pPr>
            <w:r>
              <w:rPr>
                <w:sz w:val="20"/>
                <w:szCs w:val="20"/>
                <w:lang w:val="en-US"/>
              </w:rPr>
              <w:t>60</w:t>
            </w:r>
          </w:p>
        </w:tc>
      </w:tr>
    </w:tbl>
    <w:p w14:paraId="7AF56E57" w14:textId="67BC5F74" w:rsidR="00825E94" w:rsidRDefault="566A3A4B" w:rsidP="566A3A4B">
      <w:pPr>
        <w:spacing w:after="0" w:line="240" w:lineRule="auto"/>
        <w:ind w:firstLine="709"/>
        <w:jc w:val="both"/>
        <w:rPr>
          <w:i/>
          <w:lang w:val="en-US"/>
        </w:rPr>
      </w:pPr>
      <w:r w:rsidRPr="566A3A4B">
        <w:rPr>
          <w:i/>
          <w:lang w:val="en-US"/>
        </w:rPr>
        <w:t>*</w:t>
      </w:r>
      <w:proofErr w:type="gramStart"/>
      <w:r w:rsidRPr="566A3A4B">
        <w:rPr>
          <w:i/>
          <w:lang w:val="en-US"/>
        </w:rPr>
        <w:t>types</w:t>
      </w:r>
      <w:proofErr w:type="gramEnd"/>
      <w:r w:rsidRPr="566A3A4B">
        <w:rPr>
          <w:i/>
          <w:lang w:val="en-US"/>
        </w:rPr>
        <w:t xml:space="preserve"> of independent work: work with literary and other sources of information on the studied section, including an interactive (online) format, performing tasks stipulated by the work program (group and (or) individual) in the form of writing medical records, work with electronic educational resources posted on the educational portal of the University, etc.</w:t>
      </w:r>
    </w:p>
    <w:p w14:paraId="34970162" w14:textId="77777777" w:rsidR="00E16E56" w:rsidRPr="00E16E56" w:rsidRDefault="00E16E56" w:rsidP="00E16E56">
      <w:pPr>
        <w:spacing w:after="0" w:line="240" w:lineRule="auto"/>
        <w:ind w:firstLine="709"/>
        <w:jc w:val="both"/>
        <w:rPr>
          <w:bCs/>
          <w:lang w:val="en-US"/>
        </w:rPr>
      </w:pPr>
    </w:p>
    <w:p w14:paraId="201CD728" w14:textId="77777777" w:rsidR="00825E94" w:rsidRPr="00E16E56" w:rsidRDefault="00825E94" w:rsidP="00825E94">
      <w:pPr>
        <w:tabs>
          <w:tab w:val="right" w:leader="underscore" w:pos="9639"/>
        </w:tabs>
        <w:spacing w:after="0" w:line="240" w:lineRule="auto"/>
        <w:ind w:firstLine="539"/>
        <w:jc w:val="both"/>
        <w:rPr>
          <w:bCs/>
          <w:lang w:val="en-US"/>
        </w:rPr>
      </w:pPr>
      <w:r w:rsidRPr="00E16E56">
        <w:rPr>
          <w:bCs/>
          <w:lang w:val="en-US"/>
        </w:rPr>
        <w:t xml:space="preserve">6. </w:t>
      </w:r>
      <w:r w:rsidR="00E16E56" w:rsidRPr="00E16E56">
        <w:rPr>
          <w:bCs/>
          <w:lang w:val="en-US"/>
        </w:rPr>
        <w:t xml:space="preserve">Evaluation tools for monitoring performance and the results of mastering </w:t>
      </w:r>
      <w:r w:rsidR="00E16E56">
        <w:rPr>
          <w:bCs/>
          <w:lang w:val="en-US"/>
        </w:rPr>
        <w:t xml:space="preserve">(familiarization with) </w:t>
      </w:r>
      <w:r w:rsidR="00E16E56" w:rsidRPr="00E16E56">
        <w:rPr>
          <w:bCs/>
          <w:lang w:val="en-US"/>
        </w:rPr>
        <w:t>the discipline.</w:t>
      </w:r>
    </w:p>
    <w:p w14:paraId="0D76E91C" w14:textId="77777777" w:rsidR="00825E94" w:rsidRPr="00E16E56" w:rsidRDefault="00825E94" w:rsidP="00825E94">
      <w:pPr>
        <w:tabs>
          <w:tab w:val="right" w:leader="underscore" w:pos="9639"/>
        </w:tabs>
        <w:spacing w:after="0" w:line="240" w:lineRule="auto"/>
        <w:ind w:firstLine="539"/>
        <w:jc w:val="both"/>
        <w:rPr>
          <w:bCs/>
          <w:lang w:val="en-US"/>
        </w:rPr>
      </w:pPr>
    </w:p>
    <w:p w14:paraId="25D986E7" w14:textId="77777777" w:rsidR="00825E94" w:rsidRPr="00E16E56" w:rsidRDefault="00825E94" w:rsidP="00825E94">
      <w:pPr>
        <w:tabs>
          <w:tab w:val="right" w:leader="underscore" w:pos="9639"/>
        </w:tabs>
        <w:spacing w:after="0" w:line="240" w:lineRule="auto"/>
        <w:ind w:firstLine="539"/>
        <w:jc w:val="both"/>
        <w:rPr>
          <w:bCs/>
          <w:lang w:val="en-US"/>
        </w:rPr>
      </w:pPr>
    </w:p>
    <w:p w14:paraId="25191A72" w14:textId="77777777" w:rsidR="00825E94" w:rsidRPr="00E16E56" w:rsidRDefault="00825E94" w:rsidP="00825E94">
      <w:pPr>
        <w:tabs>
          <w:tab w:val="right" w:leader="underscore" w:pos="9639"/>
        </w:tabs>
        <w:spacing w:after="0" w:line="240" w:lineRule="auto"/>
        <w:ind w:firstLine="539"/>
        <w:jc w:val="both"/>
        <w:rPr>
          <w:bCs/>
          <w:lang w:val="en-US"/>
        </w:rPr>
      </w:pPr>
    </w:p>
    <w:p w14:paraId="4F1848AD" w14:textId="77777777" w:rsidR="00825E94" w:rsidRPr="00E16E56" w:rsidRDefault="00825E94" w:rsidP="00825E94">
      <w:pPr>
        <w:tabs>
          <w:tab w:val="right" w:leader="underscore" w:pos="9639"/>
        </w:tabs>
        <w:spacing w:after="0" w:line="240" w:lineRule="auto"/>
        <w:ind w:firstLine="539"/>
        <w:jc w:val="both"/>
        <w:rPr>
          <w:bCs/>
          <w:lang w:val="en-US"/>
        </w:rPr>
      </w:pPr>
    </w:p>
    <w:p w14:paraId="71A8F6B4" w14:textId="77777777" w:rsidR="00825E94" w:rsidRPr="00E16E56" w:rsidRDefault="00825E94" w:rsidP="00825E94">
      <w:pPr>
        <w:tabs>
          <w:tab w:val="right" w:leader="underscore" w:pos="9639"/>
        </w:tabs>
        <w:spacing w:after="0" w:line="240" w:lineRule="auto"/>
        <w:jc w:val="both"/>
        <w:rPr>
          <w:bCs/>
          <w:lang w:val="en-US"/>
        </w:rPr>
      </w:pPr>
      <w:r w:rsidRPr="00E16E56">
        <w:rPr>
          <w:bCs/>
          <w:lang w:val="en-US"/>
        </w:rPr>
        <w:t xml:space="preserve">6.1. </w:t>
      </w:r>
      <w:r w:rsidR="00E16E56" w:rsidRPr="00E16E56">
        <w:rPr>
          <w:bCs/>
          <w:lang w:val="en-US"/>
        </w:rPr>
        <w:t xml:space="preserve">Forms of </w:t>
      </w:r>
      <w:r w:rsidR="00E16E56">
        <w:rPr>
          <w:bCs/>
          <w:lang w:val="en-CA"/>
        </w:rPr>
        <w:t>(</w:t>
      </w:r>
      <w:r w:rsidR="00E16E56" w:rsidRPr="00E16E56">
        <w:rPr>
          <w:bCs/>
          <w:lang w:val="en-US"/>
        </w:rPr>
        <w:t>current</w:t>
      </w:r>
      <w:r w:rsidR="00E16E56">
        <w:rPr>
          <w:bCs/>
          <w:lang w:val="en-CA"/>
        </w:rPr>
        <w:t>)</w:t>
      </w:r>
      <w:r w:rsidR="00E16E56" w:rsidRPr="00E16E56">
        <w:rPr>
          <w:bCs/>
          <w:lang w:val="en-US"/>
        </w:rPr>
        <w:t xml:space="preserve"> control and intermediate certification *, types of assessment tools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821"/>
        <w:gridCol w:w="1344"/>
        <w:gridCol w:w="2847"/>
        <w:gridCol w:w="920"/>
        <w:gridCol w:w="1280"/>
        <w:gridCol w:w="1558"/>
      </w:tblGrid>
      <w:tr w:rsidR="00825E94" w:rsidRPr="00913AC6" w14:paraId="444ACF88" w14:textId="77777777" w:rsidTr="566A3A4B">
        <w:tc>
          <w:tcPr>
            <w:tcW w:w="648" w:type="dxa"/>
            <w:vMerge w:val="restart"/>
            <w:tcBorders>
              <w:top w:val="single" w:sz="4" w:space="0" w:color="auto"/>
              <w:left w:val="single" w:sz="4" w:space="0" w:color="auto"/>
              <w:bottom w:val="single" w:sz="4" w:space="0" w:color="auto"/>
              <w:right w:val="single" w:sz="4" w:space="0" w:color="auto"/>
            </w:tcBorders>
            <w:vAlign w:val="center"/>
          </w:tcPr>
          <w:p w14:paraId="7A0D39C5" w14:textId="227D4013" w:rsidR="00825E94" w:rsidRPr="00913AC6" w:rsidRDefault="566A3A4B" w:rsidP="566A3A4B">
            <w:pPr>
              <w:tabs>
                <w:tab w:val="right" w:leader="underscore" w:pos="9639"/>
              </w:tabs>
              <w:spacing w:after="0" w:line="240" w:lineRule="auto"/>
              <w:jc w:val="center"/>
              <w:rPr>
                <w:color w:val="000000" w:themeColor="text1"/>
              </w:rPr>
            </w:pPr>
            <w:r>
              <w:t>N</w:t>
            </w:r>
          </w:p>
        </w:tc>
        <w:tc>
          <w:tcPr>
            <w:tcW w:w="839" w:type="dxa"/>
            <w:vMerge w:val="restart"/>
            <w:tcBorders>
              <w:top w:val="single" w:sz="4" w:space="0" w:color="auto"/>
              <w:left w:val="single" w:sz="4" w:space="0" w:color="auto"/>
              <w:bottom w:val="single" w:sz="4" w:space="0" w:color="auto"/>
              <w:right w:val="single" w:sz="4" w:space="0" w:color="auto"/>
            </w:tcBorders>
            <w:vAlign w:val="center"/>
          </w:tcPr>
          <w:p w14:paraId="686E276F" w14:textId="77777777" w:rsidR="00825E94" w:rsidRPr="00392505" w:rsidRDefault="00825E94" w:rsidP="00825E94">
            <w:pPr>
              <w:spacing w:after="0" w:line="240" w:lineRule="auto"/>
              <w:jc w:val="center"/>
              <w:rPr>
                <w:lang w:val="en-CA"/>
              </w:rPr>
            </w:pPr>
            <w:r w:rsidRPr="00913AC6">
              <w:t xml:space="preserve">№ </w:t>
            </w:r>
            <w:r w:rsidR="00392505">
              <w:rPr>
                <w:lang w:val="en-CA"/>
              </w:rPr>
              <w:t>of semester</w:t>
            </w:r>
          </w:p>
        </w:tc>
        <w:tc>
          <w:tcPr>
            <w:tcW w:w="1377" w:type="dxa"/>
            <w:vMerge w:val="restart"/>
            <w:tcBorders>
              <w:top w:val="single" w:sz="4" w:space="0" w:color="auto"/>
              <w:left w:val="single" w:sz="4" w:space="0" w:color="auto"/>
              <w:bottom w:val="single" w:sz="4" w:space="0" w:color="auto"/>
              <w:right w:val="single" w:sz="4" w:space="0" w:color="auto"/>
            </w:tcBorders>
            <w:vAlign w:val="center"/>
          </w:tcPr>
          <w:p w14:paraId="64EBCAAD" w14:textId="1CA95B85" w:rsidR="00825E94" w:rsidRPr="00913AC6" w:rsidRDefault="566A3A4B" w:rsidP="00825E94">
            <w:pPr>
              <w:spacing w:after="0" w:line="240" w:lineRule="auto"/>
              <w:jc w:val="center"/>
            </w:pPr>
            <w:r w:rsidRPr="566A3A4B">
              <w:rPr>
                <w:lang w:val="en-CA"/>
              </w:rPr>
              <w:t>Form</w:t>
            </w:r>
            <w:r>
              <w:t xml:space="preserve">s </w:t>
            </w:r>
            <w:proofErr w:type="spellStart"/>
            <w:r>
              <w:t>of</w:t>
            </w:r>
            <w:proofErr w:type="spellEnd"/>
            <w:r>
              <w:t xml:space="preserve"> </w:t>
            </w:r>
            <w:proofErr w:type="spellStart"/>
            <w:r>
              <w:t>control</w:t>
            </w:r>
            <w:proofErr w:type="spellEnd"/>
          </w:p>
        </w:tc>
        <w:tc>
          <w:tcPr>
            <w:tcW w:w="2926" w:type="dxa"/>
            <w:vMerge w:val="restart"/>
            <w:tcBorders>
              <w:top w:val="single" w:sz="4" w:space="0" w:color="auto"/>
              <w:left w:val="single" w:sz="4" w:space="0" w:color="auto"/>
              <w:bottom w:val="single" w:sz="4" w:space="0" w:color="auto"/>
              <w:right w:val="single" w:sz="4" w:space="0" w:color="auto"/>
            </w:tcBorders>
            <w:vAlign w:val="center"/>
          </w:tcPr>
          <w:p w14:paraId="44CB4AA1" w14:textId="77777777" w:rsidR="00825E94" w:rsidRPr="00E16E56" w:rsidRDefault="00E16E56" w:rsidP="00825E94">
            <w:pPr>
              <w:spacing w:after="0" w:line="240" w:lineRule="auto"/>
              <w:jc w:val="center"/>
              <w:rPr>
                <w:lang w:val="en-US"/>
              </w:rPr>
            </w:pPr>
            <w:r w:rsidRPr="00E16E56">
              <w:rPr>
                <w:bCs/>
                <w:lang w:val="en-US"/>
              </w:rPr>
              <w:t>Title of the section of the discipline</w:t>
            </w:r>
          </w:p>
        </w:tc>
        <w:tc>
          <w:tcPr>
            <w:tcW w:w="3850" w:type="dxa"/>
            <w:gridSpan w:val="3"/>
            <w:tcBorders>
              <w:top w:val="single" w:sz="4" w:space="0" w:color="auto"/>
              <w:left w:val="single" w:sz="4" w:space="0" w:color="auto"/>
              <w:bottom w:val="single" w:sz="4" w:space="0" w:color="auto"/>
              <w:right w:val="single" w:sz="4" w:space="0" w:color="auto"/>
            </w:tcBorders>
            <w:vAlign w:val="center"/>
          </w:tcPr>
          <w:p w14:paraId="45FADF06" w14:textId="77777777" w:rsidR="00825E94" w:rsidRPr="00913AC6" w:rsidRDefault="00E16E56" w:rsidP="00825E94">
            <w:pPr>
              <w:tabs>
                <w:tab w:val="right" w:leader="underscore" w:pos="9639"/>
              </w:tabs>
              <w:spacing w:after="0" w:line="240" w:lineRule="auto"/>
              <w:jc w:val="center"/>
              <w:rPr>
                <w:bCs/>
              </w:rPr>
            </w:pPr>
            <w:proofErr w:type="spellStart"/>
            <w:r w:rsidRPr="00E16E56">
              <w:t>EvaluationTools</w:t>
            </w:r>
            <w:proofErr w:type="spellEnd"/>
          </w:p>
        </w:tc>
      </w:tr>
      <w:tr w:rsidR="00825E94" w:rsidRPr="00913AC6" w14:paraId="41F28ACE" w14:textId="77777777" w:rsidTr="566A3A4B">
        <w:tc>
          <w:tcPr>
            <w:tcW w:w="648" w:type="dxa"/>
            <w:vMerge/>
            <w:vAlign w:val="center"/>
          </w:tcPr>
          <w:p w14:paraId="050872E5" w14:textId="77777777" w:rsidR="00825E94" w:rsidRPr="00913AC6" w:rsidRDefault="00825E94" w:rsidP="00825E94">
            <w:pPr>
              <w:spacing w:after="0" w:line="240" w:lineRule="auto"/>
              <w:rPr>
                <w:bCs/>
              </w:rPr>
            </w:pPr>
          </w:p>
        </w:tc>
        <w:tc>
          <w:tcPr>
            <w:tcW w:w="839" w:type="dxa"/>
            <w:vMerge/>
            <w:vAlign w:val="center"/>
          </w:tcPr>
          <w:p w14:paraId="302C708B" w14:textId="77777777" w:rsidR="00825E94" w:rsidRPr="00913AC6" w:rsidRDefault="00825E94" w:rsidP="00825E94">
            <w:pPr>
              <w:spacing w:after="0" w:line="240" w:lineRule="auto"/>
            </w:pPr>
          </w:p>
        </w:tc>
        <w:tc>
          <w:tcPr>
            <w:tcW w:w="1377" w:type="dxa"/>
            <w:vMerge/>
            <w:vAlign w:val="center"/>
          </w:tcPr>
          <w:p w14:paraId="33E64490" w14:textId="77777777" w:rsidR="00825E94" w:rsidRPr="00913AC6" w:rsidRDefault="00825E94" w:rsidP="00825E94">
            <w:pPr>
              <w:spacing w:after="0" w:line="240" w:lineRule="auto"/>
            </w:pPr>
          </w:p>
        </w:tc>
        <w:tc>
          <w:tcPr>
            <w:tcW w:w="2926" w:type="dxa"/>
            <w:vMerge/>
            <w:vAlign w:val="center"/>
          </w:tcPr>
          <w:p w14:paraId="23E10767" w14:textId="77777777" w:rsidR="00825E94" w:rsidRPr="00913AC6" w:rsidRDefault="00825E94" w:rsidP="00825E94">
            <w:pPr>
              <w:spacing w:after="0" w:line="240" w:lineRule="auto"/>
            </w:pPr>
          </w:p>
        </w:tc>
        <w:tc>
          <w:tcPr>
            <w:tcW w:w="941" w:type="dxa"/>
            <w:tcBorders>
              <w:top w:val="single" w:sz="4" w:space="0" w:color="auto"/>
              <w:left w:val="single" w:sz="4" w:space="0" w:color="auto"/>
              <w:bottom w:val="single" w:sz="4" w:space="0" w:color="auto"/>
              <w:right w:val="single" w:sz="4" w:space="0" w:color="auto"/>
            </w:tcBorders>
            <w:vAlign w:val="center"/>
          </w:tcPr>
          <w:p w14:paraId="0AE5D203" w14:textId="77777777" w:rsidR="00825E94" w:rsidRPr="00E16E56" w:rsidRDefault="00E16E56" w:rsidP="00825E94">
            <w:pPr>
              <w:spacing w:after="0" w:line="240" w:lineRule="auto"/>
              <w:jc w:val="center"/>
              <w:rPr>
                <w:lang w:val="en-CA"/>
              </w:rPr>
            </w:pPr>
            <w:r>
              <w:rPr>
                <w:lang w:val="en-CA"/>
              </w:rPr>
              <w:t>Types</w:t>
            </w:r>
          </w:p>
        </w:tc>
        <w:tc>
          <w:tcPr>
            <w:tcW w:w="1311" w:type="dxa"/>
            <w:tcBorders>
              <w:top w:val="single" w:sz="4" w:space="0" w:color="auto"/>
              <w:left w:val="single" w:sz="4" w:space="0" w:color="auto"/>
              <w:bottom w:val="single" w:sz="4" w:space="0" w:color="auto"/>
              <w:right w:val="single" w:sz="4" w:space="0" w:color="auto"/>
            </w:tcBorders>
            <w:vAlign w:val="center"/>
          </w:tcPr>
          <w:p w14:paraId="2DB67D88" w14:textId="594D161C" w:rsidR="00825E94" w:rsidRPr="00E16E56" w:rsidRDefault="566A3A4B" w:rsidP="00825E94">
            <w:pPr>
              <w:spacing w:after="0" w:line="240" w:lineRule="auto"/>
              <w:jc w:val="center"/>
              <w:rPr>
                <w:lang w:val="en-US"/>
              </w:rPr>
            </w:pPr>
            <w:r w:rsidRPr="566A3A4B">
              <w:rPr>
                <w:lang w:val="en-US"/>
              </w:rPr>
              <w:t>Number of questions in the task</w:t>
            </w:r>
          </w:p>
        </w:tc>
        <w:tc>
          <w:tcPr>
            <w:tcW w:w="1598" w:type="dxa"/>
            <w:tcBorders>
              <w:top w:val="single" w:sz="4" w:space="0" w:color="auto"/>
              <w:left w:val="single" w:sz="4" w:space="0" w:color="auto"/>
              <w:bottom w:val="single" w:sz="4" w:space="0" w:color="auto"/>
              <w:right w:val="single" w:sz="4" w:space="0" w:color="auto"/>
            </w:tcBorders>
            <w:vAlign w:val="center"/>
          </w:tcPr>
          <w:p w14:paraId="4CFA85F9" w14:textId="7C8C3484" w:rsidR="00825E94" w:rsidRPr="00913AC6" w:rsidRDefault="566A3A4B" w:rsidP="00825E94">
            <w:pPr>
              <w:spacing w:after="0" w:line="240" w:lineRule="auto"/>
              <w:jc w:val="center"/>
            </w:pPr>
            <w:r>
              <w:t xml:space="preserve">Number </w:t>
            </w:r>
            <w:proofErr w:type="spellStart"/>
            <w:r>
              <w:t>of</w:t>
            </w:r>
            <w:proofErr w:type="spellEnd"/>
            <w:r>
              <w:t xml:space="preserve"> </w:t>
            </w:r>
            <w:proofErr w:type="spellStart"/>
            <w:r>
              <w:t>test</w:t>
            </w:r>
            <w:proofErr w:type="spellEnd"/>
            <w:r>
              <w:t xml:space="preserve"> </w:t>
            </w:r>
            <w:proofErr w:type="spellStart"/>
            <w:r>
              <w:t>sets</w:t>
            </w:r>
            <w:proofErr w:type="spellEnd"/>
          </w:p>
        </w:tc>
      </w:tr>
      <w:tr w:rsidR="00825E94" w:rsidRPr="00913AC6" w14:paraId="441C3F5F" w14:textId="77777777" w:rsidTr="566A3A4B">
        <w:tc>
          <w:tcPr>
            <w:tcW w:w="648" w:type="dxa"/>
            <w:tcBorders>
              <w:top w:val="single" w:sz="4" w:space="0" w:color="auto"/>
              <w:left w:val="single" w:sz="4" w:space="0" w:color="auto"/>
              <w:bottom w:val="single" w:sz="4" w:space="0" w:color="auto"/>
              <w:right w:val="single" w:sz="4" w:space="0" w:color="auto"/>
            </w:tcBorders>
          </w:tcPr>
          <w:p w14:paraId="10C3E984" w14:textId="77777777" w:rsidR="00825E94" w:rsidRPr="00913AC6" w:rsidRDefault="00825E94" w:rsidP="00825E94">
            <w:pPr>
              <w:spacing w:after="0" w:line="240" w:lineRule="auto"/>
              <w:jc w:val="center"/>
            </w:pPr>
            <w:r w:rsidRPr="00913AC6">
              <w:t>1</w:t>
            </w:r>
          </w:p>
        </w:tc>
        <w:tc>
          <w:tcPr>
            <w:tcW w:w="839" w:type="dxa"/>
            <w:tcBorders>
              <w:top w:val="single" w:sz="4" w:space="0" w:color="auto"/>
              <w:left w:val="single" w:sz="4" w:space="0" w:color="auto"/>
              <w:bottom w:val="single" w:sz="4" w:space="0" w:color="auto"/>
              <w:right w:val="single" w:sz="4" w:space="0" w:color="auto"/>
            </w:tcBorders>
            <w:vAlign w:val="center"/>
          </w:tcPr>
          <w:p w14:paraId="46E216EA" w14:textId="77777777" w:rsidR="00825E94" w:rsidRPr="00913AC6" w:rsidRDefault="00825E94" w:rsidP="00825E94">
            <w:pPr>
              <w:spacing w:after="0" w:line="240" w:lineRule="auto"/>
              <w:jc w:val="center"/>
            </w:pPr>
            <w:r w:rsidRPr="00913AC6">
              <w:t>2</w:t>
            </w:r>
          </w:p>
        </w:tc>
        <w:tc>
          <w:tcPr>
            <w:tcW w:w="1377" w:type="dxa"/>
            <w:tcBorders>
              <w:top w:val="single" w:sz="4" w:space="0" w:color="auto"/>
              <w:left w:val="single" w:sz="4" w:space="0" w:color="auto"/>
              <w:bottom w:val="single" w:sz="4" w:space="0" w:color="auto"/>
              <w:right w:val="single" w:sz="4" w:space="0" w:color="auto"/>
            </w:tcBorders>
            <w:vAlign w:val="center"/>
          </w:tcPr>
          <w:p w14:paraId="6A95DE0E" w14:textId="77777777" w:rsidR="00825E94" w:rsidRPr="00913AC6" w:rsidRDefault="00825E94" w:rsidP="00825E94">
            <w:pPr>
              <w:spacing w:after="0" w:line="240" w:lineRule="auto"/>
              <w:jc w:val="center"/>
            </w:pPr>
            <w:r w:rsidRPr="00913AC6">
              <w:t>3</w:t>
            </w:r>
          </w:p>
        </w:tc>
        <w:tc>
          <w:tcPr>
            <w:tcW w:w="2926" w:type="dxa"/>
            <w:tcBorders>
              <w:top w:val="single" w:sz="4" w:space="0" w:color="auto"/>
              <w:left w:val="single" w:sz="4" w:space="0" w:color="auto"/>
              <w:bottom w:val="single" w:sz="4" w:space="0" w:color="auto"/>
              <w:right w:val="single" w:sz="4" w:space="0" w:color="auto"/>
            </w:tcBorders>
            <w:vAlign w:val="center"/>
          </w:tcPr>
          <w:p w14:paraId="1274B121" w14:textId="77777777" w:rsidR="00825E94" w:rsidRPr="00913AC6" w:rsidRDefault="00825E94" w:rsidP="00825E94">
            <w:pPr>
              <w:spacing w:after="0" w:line="240" w:lineRule="auto"/>
              <w:jc w:val="center"/>
            </w:pPr>
            <w:r w:rsidRPr="00913AC6">
              <w:t>4</w:t>
            </w:r>
          </w:p>
        </w:tc>
        <w:tc>
          <w:tcPr>
            <w:tcW w:w="941" w:type="dxa"/>
            <w:tcBorders>
              <w:top w:val="single" w:sz="4" w:space="0" w:color="auto"/>
              <w:left w:val="single" w:sz="4" w:space="0" w:color="auto"/>
              <w:bottom w:val="single" w:sz="4" w:space="0" w:color="auto"/>
              <w:right w:val="single" w:sz="4" w:space="0" w:color="auto"/>
            </w:tcBorders>
          </w:tcPr>
          <w:p w14:paraId="21BC0400" w14:textId="77777777" w:rsidR="00825E94" w:rsidRPr="00913AC6" w:rsidRDefault="00825E94" w:rsidP="00825E94">
            <w:pPr>
              <w:spacing w:after="0" w:line="240" w:lineRule="auto"/>
              <w:jc w:val="center"/>
            </w:pPr>
            <w:r w:rsidRPr="00913AC6">
              <w:t>5</w:t>
            </w:r>
          </w:p>
        </w:tc>
        <w:tc>
          <w:tcPr>
            <w:tcW w:w="1311" w:type="dxa"/>
            <w:tcBorders>
              <w:top w:val="single" w:sz="4" w:space="0" w:color="auto"/>
              <w:left w:val="single" w:sz="4" w:space="0" w:color="auto"/>
              <w:bottom w:val="single" w:sz="4" w:space="0" w:color="auto"/>
              <w:right w:val="single" w:sz="4" w:space="0" w:color="auto"/>
            </w:tcBorders>
          </w:tcPr>
          <w:p w14:paraId="44F232A4" w14:textId="77777777" w:rsidR="00825E94" w:rsidRPr="00913AC6" w:rsidRDefault="00825E94" w:rsidP="00825E94">
            <w:pPr>
              <w:spacing w:after="0" w:line="240" w:lineRule="auto"/>
              <w:jc w:val="center"/>
            </w:pPr>
            <w:r w:rsidRPr="00913AC6">
              <w:t>6</w:t>
            </w:r>
          </w:p>
        </w:tc>
        <w:tc>
          <w:tcPr>
            <w:tcW w:w="1598" w:type="dxa"/>
            <w:tcBorders>
              <w:top w:val="single" w:sz="4" w:space="0" w:color="auto"/>
              <w:left w:val="single" w:sz="4" w:space="0" w:color="auto"/>
              <w:bottom w:val="single" w:sz="4" w:space="0" w:color="auto"/>
              <w:right w:val="single" w:sz="4" w:space="0" w:color="auto"/>
            </w:tcBorders>
          </w:tcPr>
          <w:p w14:paraId="1A8D91BA" w14:textId="77777777" w:rsidR="00825E94" w:rsidRPr="00913AC6" w:rsidRDefault="00825E94" w:rsidP="00825E94">
            <w:pPr>
              <w:spacing w:after="0" w:line="240" w:lineRule="auto"/>
              <w:jc w:val="center"/>
            </w:pPr>
            <w:r w:rsidRPr="00913AC6">
              <w:t>7</w:t>
            </w:r>
          </w:p>
        </w:tc>
      </w:tr>
      <w:tr w:rsidR="00825E94" w:rsidRPr="00913AC6" w14:paraId="7D59B831" w14:textId="77777777" w:rsidTr="566A3A4B">
        <w:tc>
          <w:tcPr>
            <w:tcW w:w="648" w:type="dxa"/>
            <w:tcBorders>
              <w:top w:val="single" w:sz="4" w:space="0" w:color="auto"/>
              <w:left w:val="single" w:sz="4" w:space="0" w:color="auto"/>
              <w:bottom w:val="single" w:sz="4" w:space="0" w:color="auto"/>
              <w:right w:val="single" w:sz="4" w:space="0" w:color="auto"/>
            </w:tcBorders>
          </w:tcPr>
          <w:p w14:paraId="0AB7FF33"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4FC5F947" w14:textId="77777777" w:rsidR="00825E94" w:rsidRPr="00913AC6"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78F90A02" w14:textId="54D73827" w:rsidR="00825E94" w:rsidRPr="00913AC6" w:rsidRDefault="566A3A4B" w:rsidP="566A3A4B">
            <w:pPr>
              <w:tabs>
                <w:tab w:val="right" w:leader="underscore" w:pos="9639"/>
              </w:tabs>
              <w:spacing w:after="0" w:line="240" w:lineRule="auto"/>
              <w:jc w:val="both"/>
            </w:pPr>
            <w:proofErr w:type="spellStart"/>
            <w:r>
              <w:t>test</w:t>
            </w:r>
            <w:proofErr w:type="spellEnd"/>
          </w:p>
        </w:tc>
        <w:tc>
          <w:tcPr>
            <w:tcW w:w="2926" w:type="dxa"/>
            <w:tcBorders>
              <w:top w:val="single" w:sz="4" w:space="0" w:color="auto"/>
              <w:left w:val="single" w:sz="4" w:space="0" w:color="auto"/>
              <w:bottom w:val="single" w:sz="4" w:space="0" w:color="auto"/>
              <w:right w:val="single" w:sz="4" w:space="0" w:color="auto"/>
            </w:tcBorders>
          </w:tcPr>
          <w:p w14:paraId="0501DA2D" w14:textId="45A44AF1" w:rsidR="00825E94" w:rsidRPr="00E16E56" w:rsidRDefault="007442FA" w:rsidP="566A3A4B">
            <w:pPr>
              <w:spacing w:after="0" w:line="240" w:lineRule="auto"/>
              <w:rPr>
                <w:lang w:val="en-US"/>
              </w:rPr>
            </w:pPr>
            <w:r>
              <w:rPr>
                <w:spacing w:val="-2"/>
              </w:rPr>
              <w:t>С</w:t>
            </w:r>
            <w:proofErr w:type="spellStart"/>
            <w:r w:rsidR="00E16E56" w:rsidRPr="566A3A4B">
              <w:rPr>
                <w:spacing w:val="-2"/>
                <w:lang w:val="en-US"/>
              </w:rPr>
              <w:t>ariology</w:t>
            </w:r>
            <w:proofErr w:type="spellEnd"/>
            <w:r w:rsidR="00E16E56" w:rsidRPr="566A3A4B">
              <w:rPr>
                <w:spacing w:val="-2"/>
                <w:lang w:val="en-US"/>
              </w:rPr>
              <w:t xml:space="preserve"> and diseases of hard tissues of teeth, endodontics, periodontology, diseases of the oral mucosa and lips </w:t>
            </w:r>
            <w:r w:rsidR="00E16E56" w:rsidRPr="566A3A4B">
              <w:rPr>
                <w:color w:val="202122"/>
                <w:lang w:val="en-US"/>
              </w:rPr>
              <w:t>vermilion zone</w:t>
            </w:r>
            <w:r w:rsidR="00E16E56" w:rsidRPr="566A3A4B">
              <w:rPr>
                <w:spacing w:val="-2"/>
                <w:lang w:val="en-US"/>
              </w:rPr>
              <w:t xml:space="preserve">. Organization of surgical dental care. Examination of dental surgical patients. Outpatient dental surgery. </w:t>
            </w:r>
            <w:r w:rsidR="00E42D77" w:rsidRPr="566A3A4B">
              <w:rPr>
                <w:spacing w:val="-2"/>
                <w:lang w:val="en-US"/>
              </w:rPr>
              <w:t xml:space="preserve">Inflammatory diseases of the maxillofacial region. Trauma of the maxillofacial region. Prosthetic rehabilitation in simple cases. Prosthetic rehabilitation in complicated cases. Full </w:t>
            </w:r>
            <w:proofErr w:type="spellStart"/>
            <w:r w:rsidR="00E42D77" w:rsidRPr="566A3A4B">
              <w:rPr>
                <w:spacing w:val="-2"/>
                <w:lang w:val="en-US"/>
              </w:rPr>
              <w:t>edentoulism</w:t>
            </w:r>
            <w:proofErr w:type="spellEnd"/>
            <w:r w:rsidR="00E42D77" w:rsidRPr="566A3A4B">
              <w:rPr>
                <w:spacing w:val="-2"/>
                <w:lang w:val="en-US"/>
              </w:rPr>
              <w:t xml:space="preserve">. </w:t>
            </w:r>
          </w:p>
        </w:tc>
        <w:tc>
          <w:tcPr>
            <w:tcW w:w="941" w:type="dxa"/>
            <w:tcBorders>
              <w:top w:val="single" w:sz="4" w:space="0" w:color="auto"/>
              <w:left w:val="single" w:sz="4" w:space="0" w:color="auto"/>
              <w:bottom w:val="single" w:sz="4" w:space="0" w:color="auto"/>
              <w:right w:val="single" w:sz="4" w:space="0" w:color="auto"/>
            </w:tcBorders>
          </w:tcPr>
          <w:p w14:paraId="331BB61B" w14:textId="77777777" w:rsidR="00825E94" w:rsidRPr="00E16E56" w:rsidRDefault="00E16E56" w:rsidP="00825E94">
            <w:pPr>
              <w:tabs>
                <w:tab w:val="right" w:leader="underscore" w:pos="9639"/>
              </w:tabs>
              <w:spacing w:after="0" w:line="240" w:lineRule="auto"/>
              <w:jc w:val="both"/>
              <w:rPr>
                <w:bCs/>
                <w:lang w:val="en-CA"/>
              </w:rPr>
            </w:pPr>
            <w:r w:rsidRPr="00E16E56">
              <w:rPr>
                <w:bCs/>
                <w:lang w:val="en-CA"/>
              </w:rPr>
              <w:t>tests</w:t>
            </w:r>
          </w:p>
        </w:tc>
        <w:tc>
          <w:tcPr>
            <w:tcW w:w="1311" w:type="dxa"/>
            <w:tcBorders>
              <w:top w:val="single" w:sz="4" w:space="0" w:color="auto"/>
              <w:left w:val="single" w:sz="4" w:space="0" w:color="auto"/>
              <w:bottom w:val="single" w:sz="4" w:space="0" w:color="auto"/>
              <w:right w:val="single" w:sz="4" w:space="0" w:color="auto"/>
            </w:tcBorders>
          </w:tcPr>
          <w:p w14:paraId="492607C5" w14:textId="77777777" w:rsidR="00825E94" w:rsidRPr="00913AC6" w:rsidRDefault="00825E94" w:rsidP="00825E94">
            <w:pPr>
              <w:tabs>
                <w:tab w:val="right" w:leader="underscore" w:pos="9639"/>
              </w:tabs>
              <w:spacing w:after="0" w:line="240" w:lineRule="auto"/>
              <w:jc w:val="both"/>
              <w:rPr>
                <w:bCs/>
              </w:rPr>
            </w:pPr>
            <w:r>
              <w:rPr>
                <w:bCs/>
              </w:rPr>
              <w:t>1</w:t>
            </w:r>
            <w:r w:rsidRPr="00913AC6">
              <w:rPr>
                <w:bCs/>
              </w:rPr>
              <w:t>0</w:t>
            </w:r>
          </w:p>
        </w:tc>
        <w:tc>
          <w:tcPr>
            <w:tcW w:w="1598" w:type="dxa"/>
            <w:tcBorders>
              <w:top w:val="single" w:sz="4" w:space="0" w:color="auto"/>
              <w:left w:val="single" w:sz="4" w:space="0" w:color="auto"/>
              <w:bottom w:val="single" w:sz="4" w:space="0" w:color="auto"/>
              <w:right w:val="single" w:sz="4" w:space="0" w:color="auto"/>
            </w:tcBorders>
          </w:tcPr>
          <w:p w14:paraId="5304E1DD" w14:textId="77777777" w:rsidR="00825E94" w:rsidRPr="00913AC6" w:rsidRDefault="00825E94" w:rsidP="00825E94">
            <w:pPr>
              <w:tabs>
                <w:tab w:val="right" w:leader="underscore" w:pos="9639"/>
              </w:tabs>
              <w:spacing w:after="0" w:line="240" w:lineRule="auto"/>
              <w:jc w:val="both"/>
              <w:rPr>
                <w:bCs/>
              </w:rPr>
            </w:pPr>
            <w:r w:rsidRPr="00913AC6">
              <w:rPr>
                <w:bCs/>
              </w:rPr>
              <w:t>4</w:t>
            </w:r>
          </w:p>
        </w:tc>
      </w:tr>
      <w:tr w:rsidR="00825E94" w:rsidRPr="00913AC6" w14:paraId="76C47E51" w14:textId="77777777" w:rsidTr="566A3A4B">
        <w:tc>
          <w:tcPr>
            <w:tcW w:w="648" w:type="dxa"/>
            <w:tcBorders>
              <w:top w:val="single" w:sz="4" w:space="0" w:color="auto"/>
              <w:left w:val="single" w:sz="4" w:space="0" w:color="auto"/>
              <w:bottom w:val="single" w:sz="4" w:space="0" w:color="auto"/>
              <w:right w:val="single" w:sz="4" w:space="0" w:color="auto"/>
            </w:tcBorders>
          </w:tcPr>
          <w:p w14:paraId="75FC38FE" w14:textId="77777777" w:rsidR="00825E94" w:rsidRPr="00913AC6" w:rsidRDefault="00825E94" w:rsidP="00825E94">
            <w:pPr>
              <w:numPr>
                <w:ilvl w:val="0"/>
                <w:numId w:val="10"/>
              </w:numPr>
              <w:tabs>
                <w:tab w:val="num" w:pos="284"/>
              </w:tabs>
              <w:spacing w:after="0" w:line="240" w:lineRule="auto"/>
              <w:ind w:left="357" w:hanging="357"/>
              <w:jc w:val="both"/>
            </w:pPr>
          </w:p>
        </w:tc>
        <w:tc>
          <w:tcPr>
            <w:tcW w:w="839" w:type="dxa"/>
            <w:tcBorders>
              <w:top w:val="single" w:sz="4" w:space="0" w:color="auto"/>
              <w:left w:val="single" w:sz="4" w:space="0" w:color="auto"/>
              <w:bottom w:val="single" w:sz="4" w:space="0" w:color="auto"/>
              <w:right w:val="single" w:sz="4" w:space="0" w:color="auto"/>
            </w:tcBorders>
          </w:tcPr>
          <w:p w14:paraId="68235897" w14:textId="77777777" w:rsidR="00825E94" w:rsidRDefault="00825E94" w:rsidP="00825E94">
            <w:pPr>
              <w:tabs>
                <w:tab w:val="right" w:leader="underscore" w:pos="9639"/>
              </w:tabs>
              <w:spacing w:after="0" w:line="240" w:lineRule="auto"/>
              <w:jc w:val="both"/>
              <w:rPr>
                <w:bCs/>
              </w:rPr>
            </w:pPr>
            <w:r>
              <w:rPr>
                <w:bCs/>
              </w:rPr>
              <w:t>10</w:t>
            </w:r>
          </w:p>
        </w:tc>
        <w:tc>
          <w:tcPr>
            <w:tcW w:w="1377" w:type="dxa"/>
            <w:tcBorders>
              <w:top w:val="single" w:sz="4" w:space="0" w:color="auto"/>
              <w:left w:val="single" w:sz="4" w:space="0" w:color="auto"/>
              <w:bottom w:val="single" w:sz="4" w:space="0" w:color="auto"/>
              <w:right w:val="single" w:sz="4" w:space="0" w:color="auto"/>
            </w:tcBorders>
          </w:tcPr>
          <w:p w14:paraId="2F0A7D7C" w14:textId="77777777" w:rsidR="00825E94" w:rsidRPr="00913AC6" w:rsidRDefault="00E42D77" w:rsidP="00825E94">
            <w:pPr>
              <w:tabs>
                <w:tab w:val="right" w:leader="underscore" w:pos="9639"/>
              </w:tabs>
              <w:spacing w:after="0" w:line="240" w:lineRule="auto"/>
              <w:jc w:val="both"/>
              <w:rPr>
                <w:bCs/>
              </w:rPr>
            </w:pPr>
            <w:r>
              <w:rPr>
                <w:bCs/>
                <w:lang w:val="en-CA"/>
              </w:rPr>
              <w:t>I</w:t>
            </w:r>
            <w:proofErr w:type="spellStart"/>
            <w:r w:rsidRPr="00E42D77">
              <w:rPr>
                <w:bCs/>
              </w:rPr>
              <w:t>nterview</w:t>
            </w:r>
            <w:proofErr w:type="spellEnd"/>
          </w:p>
        </w:tc>
        <w:tc>
          <w:tcPr>
            <w:tcW w:w="2926" w:type="dxa"/>
            <w:tcBorders>
              <w:top w:val="single" w:sz="4" w:space="0" w:color="auto"/>
              <w:left w:val="single" w:sz="4" w:space="0" w:color="auto"/>
              <w:bottom w:val="single" w:sz="4" w:space="0" w:color="auto"/>
              <w:right w:val="single" w:sz="4" w:space="0" w:color="auto"/>
            </w:tcBorders>
          </w:tcPr>
          <w:p w14:paraId="407CD5B7" w14:textId="098F3CB9" w:rsidR="00825E94" w:rsidRPr="00E42D77" w:rsidRDefault="566A3A4B" w:rsidP="566A3A4B">
            <w:pPr>
              <w:spacing w:after="0" w:line="240" w:lineRule="auto"/>
              <w:jc w:val="both"/>
              <w:rPr>
                <w:lang w:val="en-CA"/>
              </w:rPr>
            </w:pPr>
            <w:proofErr w:type="spellStart"/>
            <w:r>
              <w:t>Intermediate</w:t>
            </w:r>
            <w:proofErr w:type="spellEnd"/>
            <w:r>
              <w:t xml:space="preserve"> </w:t>
            </w:r>
            <w:proofErr w:type="spellStart"/>
            <w:r>
              <w:t>certification</w:t>
            </w:r>
            <w:proofErr w:type="spellEnd"/>
            <w:r w:rsidRPr="566A3A4B">
              <w:rPr>
                <w:lang w:val="en-CA"/>
              </w:rPr>
              <w:t xml:space="preserve"> (midterm)</w:t>
            </w:r>
          </w:p>
        </w:tc>
        <w:tc>
          <w:tcPr>
            <w:tcW w:w="941" w:type="dxa"/>
            <w:tcBorders>
              <w:top w:val="single" w:sz="4" w:space="0" w:color="auto"/>
              <w:left w:val="single" w:sz="4" w:space="0" w:color="auto"/>
              <w:bottom w:val="single" w:sz="4" w:space="0" w:color="auto"/>
              <w:right w:val="single" w:sz="4" w:space="0" w:color="auto"/>
            </w:tcBorders>
          </w:tcPr>
          <w:p w14:paraId="101F94E4" w14:textId="77777777" w:rsidR="00825E94" w:rsidRPr="00E42D77" w:rsidRDefault="00E42D77" w:rsidP="00825E94">
            <w:pPr>
              <w:tabs>
                <w:tab w:val="right" w:leader="underscore" w:pos="9639"/>
              </w:tabs>
              <w:spacing w:after="0" w:line="240" w:lineRule="auto"/>
              <w:jc w:val="both"/>
              <w:rPr>
                <w:bCs/>
                <w:lang w:val="en-CA"/>
              </w:rPr>
            </w:pPr>
            <w:r>
              <w:rPr>
                <w:bCs/>
                <w:lang w:val="en-CA"/>
              </w:rPr>
              <w:t>Exam</w:t>
            </w:r>
          </w:p>
        </w:tc>
        <w:tc>
          <w:tcPr>
            <w:tcW w:w="1311" w:type="dxa"/>
            <w:tcBorders>
              <w:top w:val="single" w:sz="4" w:space="0" w:color="auto"/>
              <w:left w:val="single" w:sz="4" w:space="0" w:color="auto"/>
              <w:bottom w:val="single" w:sz="4" w:space="0" w:color="auto"/>
              <w:right w:val="single" w:sz="4" w:space="0" w:color="auto"/>
            </w:tcBorders>
          </w:tcPr>
          <w:p w14:paraId="269FA647" w14:textId="77777777" w:rsidR="00825E94" w:rsidRPr="00913AC6" w:rsidRDefault="00825E94" w:rsidP="00825E94">
            <w:pPr>
              <w:tabs>
                <w:tab w:val="right" w:leader="underscore" w:pos="9639"/>
              </w:tabs>
              <w:spacing w:after="0" w:line="240" w:lineRule="auto"/>
              <w:jc w:val="both"/>
              <w:rPr>
                <w:bCs/>
              </w:rPr>
            </w:pPr>
            <w:r>
              <w:rPr>
                <w:bCs/>
              </w:rPr>
              <w:t>2</w:t>
            </w:r>
          </w:p>
        </w:tc>
        <w:tc>
          <w:tcPr>
            <w:tcW w:w="1598" w:type="dxa"/>
            <w:tcBorders>
              <w:top w:val="single" w:sz="4" w:space="0" w:color="auto"/>
              <w:left w:val="single" w:sz="4" w:space="0" w:color="auto"/>
              <w:bottom w:val="single" w:sz="4" w:space="0" w:color="auto"/>
              <w:right w:val="single" w:sz="4" w:space="0" w:color="auto"/>
            </w:tcBorders>
          </w:tcPr>
          <w:p w14:paraId="55BAB527" w14:textId="77777777" w:rsidR="00825E94" w:rsidRPr="00913AC6" w:rsidRDefault="00825E94" w:rsidP="00825E94">
            <w:pPr>
              <w:tabs>
                <w:tab w:val="right" w:leader="underscore" w:pos="9639"/>
              </w:tabs>
              <w:spacing w:after="0" w:line="240" w:lineRule="auto"/>
              <w:jc w:val="both"/>
              <w:rPr>
                <w:bCs/>
              </w:rPr>
            </w:pPr>
            <w:r>
              <w:rPr>
                <w:bCs/>
              </w:rPr>
              <w:t>50</w:t>
            </w:r>
          </w:p>
        </w:tc>
      </w:tr>
    </w:tbl>
    <w:p w14:paraId="6B2EF1DE" w14:textId="77777777" w:rsidR="00825E94" w:rsidRPr="00E42D77" w:rsidRDefault="00825E94" w:rsidP="00825E94">
      <w:pPr>
        <w:spacing w:after="0" w:line="240" w:lineRule="auto"/>
        <w:ind w:firstLine="709"/>
        <w:jc w:val="both"/>
        <w:rPr>
          <w:lang w:val="en-US"/>
        </w:rPr>
      </w:pPr>
      <w:r w:rsidRPr="00E42D77">
        <w:rPr>
          <w:i/>
          <w:lang w:val="en-US"/>
        </w:rPr>
        <w:t>*</w:t>
      </w:r>
      <w:proofErr w:type="gramStart"/>
      <w:r w:rsidR="00E42D77" w:rsidRPr="00E42D77">
        <w:rPr>
          <w:i/>
          <w:lang w:val="en-US"/>
        </w:rPr>
        <w:t>forms</w:t>
      </w:r>
      <w:proofErr w:type="gramEnd"/>
      <w:r w:rsidR="00E42D77" w:rsidRPr="00E42D77">
        <w:rPr>
          <w:i/>
          <w:lang w:val="en-US"/>
        </w:rPr>
        <w:t xml:space="preserve"> of current control: control of the independent work of the student, control of familiarization (mastering) with the topic; intermediate certification forms: exam</w:t>
      </w:r>
    </w:p>
    <w:p w14:paraId="0301C903" w14:textId="77777777" w:rsidR="00825E94" w:rsidRPr="00E42D77" w:rsidRDefault="00825E94" w:rsidP="00825E94">
      <w:pPr>
        <w:spacing w:after="0" w:line="240" w:lineRule="auto"/>
        <w:jc w:val="both"/>
        <w:rPr>
          <w:lang w:val="en-US"/>
        </w:rPr>
      </w:pPr>
      <w:r w:rsidRPr="00E42D77">
        <w:rPr>
          <w:lang w:val="en-US"/>
        </w:rPr>
        <w:t xml:space="preserve">6.2. </w:t>
      </w:r>
      <w:r w:rsidR="00E42D77" w:rsidRPr="00E42D77">
        <w:rPr>
          <w:lang w:val="en-US"/>
        </w:rPr>
        <w:t>Examples of assessment tools:</w:t>
      </w:r>
    </w:p>
    <w:p w14:paraId="76893933" w14:textId="77777777" w:rsidR="00B910E7" w:rsidRDefault="00B910E7" w:rsidP="00825E94">
      <w:pPr>
        <w:spacing w:after="0" w:line="240" w:lineRule="auto"/>
        <w:rPr>
          <w:lang w:val="en-US"/>
        </w:rPr>
      </w:pPr>
    </w:p>
    <w:p w14:paraId="096453D1" w14:textId="77777777" w:rsidR="00E42D77" w:rsidRPr="00E42D77" w:rsidRDefault="00E42D77" w:rsidP="00825E94">
      <w:pPr>
        <w:spacing w:after="0" w:line="240" w:lineRule="auto"/>
        <w:rPr>
          <w:lang w:val="en-US"/>
        </w:rPr>
      </w:pPr>
      <w:r w:rsidRPr="00E42D77">
        <w:rPr>
          <w:lang w:val="en-US"/>
        </w:rPr>
        <w:t>Choose one correct answer</w:t>
      </w:r>
    </w:p>
    <w:p w14:paraId="68F02DE6" w14:textId="4C28DB70" w:rsidR="00825E94" w:rsidRPr="00E42D77" w:rsidRDefault="566A3A4B" w:rsidP="566A3A4B">
      <w:pPr>
        <w:pStyle w:val="a6"/>
        <w:numPr>
          <w:ilvl w:val="0"/>
          <w:numId w:val="41"/>
        </w:numPr>
        <w:spacing w:after="0" w:line="240" w:lineRule="auto"/>
        <w:rPr>
          <w:b/>
          <w:bCs/>
          <w:lang w:val="en-US"/>
        </w:rPr>
      </w:pPr>
      <w:r w:rsidRPr="566A3A4B">
        <w:rPr>
          <w:b/>
          <w:bCs/>
          <w:lang w:val="en-US"/>
        </w:rPr>
        <w:t>Removal of mineralized dental plaque is carried out within:</w:t>
      </w:r>
    </w:p>
    <w:p w14:paraId="611DBA80" w14:textId="781ED651" w:rsidR="00E42D77" w:rsidRPr="00E42D77" w:rsidRDefault="566A3A4B" w:rsidP="566A3A4B">
      <w:pPr>
        <w:numPr>
          <w:ilvl w:val="0"/>
          <w:numId w:val="20"/>
        </w:numPr>
        <w:spacing w:after="0" w:line="240" w:lineRule="auto"/>
      </w:pPr>
      <w:r w:rsidRPr="566A3A4B">
        <w:rPr>
          <w:i/>
        </w:rPr>
        <w:t xml:space="preserve">Professional </w:t>
      </w:r>
      <w:proofErr w:type="spellStart"/>
      <w:r w:rsidRPr="566A3A4B">
        <w:rPr>
          <w:i/>
        </w:rPr>
        <w:t>oral</w:t>
      </w:r>
      <w:proofErr w:type="spellEnd"/>
      <w:r w:rsidRPr="566A3A4B">
        <w:rPr>
          <w:i/>
        </w:rPr>
        <w:t xml:space="preserve"> </w:t>
      </w:r>
      <w:proofErr w:type="spellStart"/>
      <w:r w:rsidRPr="566A3A4B">
        <w:rPr>
          <w:i/>
        </w:rPr>
        <w:t>hygiene</w:t>
      </w:r>
      <w:proofErr w:type="spellEnd"/>
    </w:p>
    <w:p w14:paraId="21CED050" w14:textId="5ADB39F2" w:rsidR="00E42D77" w:rsidRDefault="566A3A4B" w:rsidP="566A3A4B">
      <w:pPr>
        <w:numPr>
          <w:ilvl w:val="0"/>
          <w:numId w:val="20"/>
        </w:numPr>
        <w:spacing w:after="0" w:line="240" w:lineRule="auto"/>
        <w:rPr>
          <w:rFonts w:asciiTheme="minorHAnsi" w:eastAsiaTheme="minorEastAsia" w:hAnsiTheme="minorHAnsi" w:cstheme="minorBidi"/>
          <w:color w:val="000000" w:themeColor="text1"/>
        </w:rPr>
      </w:pPr>
      <w:proofErr w:type="spellStart"/>
      <w:r>
        <w:t>Individual</w:t>
      </w:r>
      <w:proofErr w:type="spellEnd"/>
      <w:r>
        <w:t xml:space="preserve"> </w:t>
      </w:r>
      <w:proofErr w:type="spellStart"/>
      <w:r>
        <w:t>oral</w:t>
      </w:r>
      <w:proofErr w:type="spellEnd"/>
      <w:r>
        <w:t xml:space="preserve"> </w:t>
      </w:r>
      <w:proofErr w:type="spellStart"/>
      <w:r>
        <w:t>hygiene</w:t>
      </w:r>
      <w:proofErr w:type="spellEnd"/>
      <w:r>
        <w:t xml:space="preserve"> </w:t>
      </w:r>
    </w:p>
    <w:p w14:paraId="3469D5AB" w14:textId="60A4F226" w:rsidR="00E42D77" w:rsidRDefault="3D408178" w:rsidP="566A3A4B">
      <w:pPr>
        <w:numPr>
          <w:ilvl w:val="0"/>
          <w:numId w:val="20"/>
        </w:numPr>
        <w:spacing w:after="0" w:line="240" w:lineRule="auto"/>
        <w:rPr>
          <w:color w:val="000000" w:themeColor="text1"/>
        </w:rPr>
      </w:pPr>
      <w:proofErr w:type="spellStart"/>
      <w:r>
        <w:t>Remineralizing</w:t>
      </w:r>
      <w:proofErr w:type="spellEnd"/>
      <w:r>
        <w:t xml:space="preserve"> </w:t>
      </w:r>
      <w:proofErr w:type="spellStart"/>
      <w:r>
        <w:t>therapy</w:t>
      </w:r>
      <w:proofErr w:type="spellEnd"/>
    </w:p>
    <w:p w14:paraId="5B36D32B" w14:textId="7A948DD6" w:rsidR="00825E94" w:rsidRPr="00A50011" w:rsidRDefault="566A3A4B" w:rsidP="00825E94">
      <w:pPr>
        <w:numPr>
          <w:ilvl w:val="0"/>
          <w:numId w:val="20"/>
        </w:numPr>
        <w:spacing w:after="0" w:line="240" w:lineRule="auto"/>
      </w:pPr>
      <w:proofErr w:type="spellStart"/>
      <w:r>
        <w:t>Fluoridation</w:t>
      </w:r>
      <w:proofErr w:type="spellEnd"/>
    </w:p>
    <w:p w14:paraId="614FEE7D" w14:textId="77777777" w:rsidR="00B910E7" w:rsidRDefault="00B910E7" w:rsidP="00825E94">
      <w:pPr>
        <w:spacing w:after="0" w:line="240" w:lineRule="auto"/>
        <w:rPr>
          <w:lang w:val="en-US"/>
        </w:rPr>
      </w:pPr>
    </w:p>
    <w:p w14:paraId="527D1164" w14:textId="77777777" w:rsidR="00825E94" w:rsidRPr="00B910E7" w:rsidRDefault="00B910E7" w:rsidP="00825E94">
      <w:pPr>
        <w:spacing w:after="0" w:line="240" w:lineRule="auto"/>
        <w:rPr>
          <w:lang w:val="en-US"/>
        </w:rPr>
      </w:pPr>
      <w:r w:rsidRPr="00E42D77">
        <w:rPr>
          <w:lang w:val="en-US"/>
        </w:rPr>
        <w:t>Choose one correct answer</w:t>
      </w:r>
    </w:p>
    <w:p w14:paraId="23111D52" w14:textId="64FD1308" w:rsidR="00825E94" w:rsidRPr="00BB2499" w:rsidRDefault="566A3A4B" w:rsidP="00825E94">
      <w:pPr>
        <w:spacing w:after="0" w:line="240" w:lineRule="auto"/>
        <w:rPr>
          <w:lang w:val="en-US"/>
        </w:rPr>
      </w:pPr>
      <w:r w:rsidRPr="00BB2499">
        <w:rPr>
          <w:b/>
          <w:bCs/>
          <w:lang w:val="en-US"/>
        </w:rPr>
        <w:t xml:space="preserve">2) The time for enamel </w:t>
      </w:r>
      <w:proofErr w:type="spellStart"/>
      <w:r w:rsidRPr="00BB2499">
        <w:rPr>
          <w:b/>
          <w:bCs/>
          <w:lang w:val="en-US"/>
        </w:rPr>
        <w:t>ethcing</w:t>
      </w:r>
      <w:proofErr w:type="spellEnd"/>
      <w:r w:rsidRPr="00BB2499">
        <w:rPr>
          <w:b/>
          <w:bCs/>
          <w:lang w:val="en-US"/>
        </w:rPr>
        <w:t xml:space="preserve"> is: </w:t>
      </w:r>
    </w:p>
    <w:p w14:paraId="629E8D28" w14:textId="77777777" w:rsidR="00825E94" w:rsidRPr="002C0315" w:rsidRDefault="00825E94" w:rsidP="00825E94">
      <w:pPr>
        <w:numPr>
          <w:ilvl w:val="0"/>
          <w:numId w:val="25"/>
        </w:numPr>
        <w:spacing w:after="0" w:line="240" w:lineRule="auto"/>
      </w:pPr>
      <w:r w:rsidRPr="002C0315">
        <w:t xml:space="preserve">60 </w:t>
      </w:r>
      <w:r w:rsidR="00B910E7">
        <w:rPr>
          <w:lang w:val="en-CA"/>
        </w:rPr>
        <w:t>seconds</w:t>
      </w:r>
    </w:p>
    <w:p w14:paraId="779A2479" w14:textId="5DE5251E" w:rsidR="00825E94" w:rsidRPr="002C0315" w:rsidRDefault="566A3A4B" w:rsidP="00825E94">
      <w:pPr>
        <w:numPr>
          <w:ilvl w:val="0"/>
          <w:numId w:val="25"/>
        </w:numPr>
        <w:spacing w:after="0" w:line="240" w:lineRule="auto"/>
      </w:pPr>
      <w:r>
        <w:t xml:space="preserve">40 </w:t>
      </w:r>
      <w:r w:rsidRPr="566A3A4B">
        <w:rPr>
          <w:lang w:val="en-CA"/>
        </w:rPr>
        <w:t>seconds</w:t>
      </w:r>
    </w:p>
    <w:p w14:paraId="6F763A34" w14:textId="7C645D64" w:rsidR="00825E94" w:rsidRPr="002C0315" w:rsidRDefault="566A3A4B" w:rsidP="00825E94">
      <w:pPr>
        <w:numPr>
          <w:ilvl w:val="0"/>
          <w:numId w:val="25"/>
        </w:numPr>
        <w:spacing w:after="0" w:line="240" w:lineRule="auto"/>
      </w:pPr>
      <w:r>
        <w:t xml:space="preserve">5 </w:t>
      </w:r>
      <w:r w:rsidRPr="566A3A4B">
        <w:rPr>
          <w:lang w:val="en-CA"/>
        </w:rPr>
        <w:t>minutes</w:t>
      </w:r>
    </w:p>
    <w:p w14:paraId="25A3CDA9" w14:textId="77777777" w:rsidR="00825E94" w:rsidRPr="00187973" w:rsidRDefault="00825E94" w:rsidP="00825E94">
      <w:pPr>
        <w:numPr>
          <w:ilvl w:val="0"/>
          <w:numId w:val="25"/>
        </w:numPr>
        <w:spacing w:after="0" w:line="240" w:lineRule="auto"/>
        <w:rPr>
          <w:i/>
        </w:rPr>
      </w:pPr>
      <w:r w:rsidRPr="00187973">
        <w:rPr>
          <w:i/>
        </w:rPr>
        <w:t>15</w:t>
      </w:r>
      <w:r w:rsidR="00B910E7">
        <w:rPr>
          <w:i/>
          <w:lang w:val="en-CA"/>
        </w:rPr>
        <w:t xml:space="preserve"> seconds</w:t>
      </w:r>
    </w:p>
    <w:p w14:paraId="18158E1C" w14:textId="1828817E" w:rsidR="00825E94" w:rsidRPr="00913AC6" w:rsidRDefault="566A3A4B" w:rsidP="00825E94">
      <w:pPr>
        <w:numPr>
          <w:ilvl w:val="0"/>
          <w:numId w:val="25"/>
        </w:numPr>
        <w:spacing w:after="0" w:line="240" w:lineRule="auto"/>
      </w:pPr>
      <w:r>
        <w:t xml:space="preserve">30 </w:t>
      </w:r>
      <w:r w:rsidRPr="566A3A4B">
        <w:rPr>
          <w:lang w:val="en-CA"/>
        </w:rPr>
        <w:t>seconds</w:t>
      </w:r>
    </w:p>
    <w:p w14:paraId="0DF9871D" w14:textId="77777777" w:rsidR="00825E94" w:rsidRPr="00913AC6" w:rsidRDefault="00825E94" w:rsidP="00825E94">
      <w:pPr>
        <w:spacing w:after="0" w:line="240" w:lineRule="auto"/>
      </w:pPr>
    </w:p>
    <w:p w14:paraId="38C12D31" w14:textId="77777777" w:rsidR="00E42D77" w:rsidRPr="00E42D77" w:rsidRDefault="00E42D77" w:rsidP="00E42D77">
      <w:pPr>
        <w:spacing w:after="0" w:line="240" w:lineRule="auto"/>
        <w:rPr>
          <w:lang w:val="en-US"/>
        </w:rPr>
      </w:pPr>
      <w:r w:rsidRPr="00E42D77">
        <w:rPr>
          <w:lang w:val="en-US"/>
        </w:rPr>
        <w:t>Choose one correct answer</w:t>
      </w:r>
    </w:p>
    <w:p w14:paraId="65EF797B" w14:textId="27C1D65E" w:rsidR="00825E94" w:rsidRPr="00B910E7" w:rsidRDefault="566A3A4B" w:rsidP="00825E94">
      <w:pPr>
        <w:spacing w:after="0" w:line="240" w:lineRule="auto"/>
        <w:rPr>
          <w:lang w:val="en-US"/>
        </w:rPr>
      </w:pPr>
      <w:r w:rsidRPr="566A3A4B">
        <w:rPr>
          <w:b/>
          <w:bCs/>
          <w:lang w:val="en-US"/>
        </w:rPr>
        <w:t>3) For root canal disinfection the following solution should be used:</w:t>
      </w:r>
    </w:p>
    <w:p w14:paraId="4AB85FB6" w14:textId="2AD73635"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Sodium</w:t>
      </w:r>
      <w:proofErr w:type="spellEnd"/>
      <w:r>
        <w:t xml:space="preserve"> </w:t>
      </w:r>
      <w:proofErr w:type="spellStart"/>
      <w:r>
        <w:t>bicarbonate</w:t>
      </w:r>
      <w:proofErr w:type="spellEnd"/>
      <w:r>
        <w:t xml:space="preserve"> 3%</w:t>
      </w:r>
    </w:p>
    <w:p w14:paraId="37A2C2AE" w14:textId="1CED7941" w:rsidR="00825E94" w:rsidRPr="00187973" w:rsidRDefault="566A3A4B" w:rsidP="566A3A4B">
      <w:pPr>
        <w:numPr>
          <w:ilvl w:val="0"/>
          <w:numId w:val="22"/>
        </w:numPr>
        <w:spacing w:after="0" w:line="240" w:lineRule="auto"/>
        <w:rPr>
          <w:i/>
          <w:lang w:val="en-US"/>
        </w:rPr>
      </w:pPr>
      <w:proofErr w:type="spellStart"/>
      <w:r w:rsidRPr="566A3A4B">
        <w:rPr>
          <w:i/>
        </w:rPr>
        <w:t>Sodium</w:t>
      </w:r>
      <w:proofErr w:type="spellEnd"/>
      <w:r w:rsidRPr="566A3A4B">
        <w:rPr>
          <w:i/>
        </w:rPr>
        <w:t xml:space="preserve"> </w:t>
      </w:r>
      <w:proofErr w:type="spellStart"/>
      <w:r w:rsidRPr="566A3A4B">
        <w:rPr>
          <w:i/>
        </w:rPr>
        <w:t>hypochlorite</w:t>
      </w:r>
      <w:proofErr w:type="spellEnd"/>
      <w:r w:rsidRPr="566A3A4B">
        <w:rPr>
          <w:i/>
        </w:rPr>
        <w:t xml:space="preserve"> 3 %</w:t>
      </w:r>
    </w:p>
    <w:p w14:paraId="7A2815C2" w14:textId="1280CEA7" w:rsidR="566A3A4B" w:rsidRDefault="566A3A4B" w:rsidP="566A3A4B">
      <w:pPr>
        <w:numPr>
          <w:ilvl w:val="0"/>
          <w:numId w:val="22"/>
        </w:numPr>
        <w:spacing w:after="0" w:line="240" w:lineRule="auto"/>
        <w:rPr>
          <w:rFonts w:asciiTheme="minorHAnsi" w:eastAsiaTheme="minorEastAsia" w:hAnsiTheme="minorHAnsi" w:cstheme="minorBidi"/>
          <w:color w:val="000000" w:themeColor="text1"/>
        </w:rPr>
      </w:pPr>
      <w:proofErr w:type="spellStart"/>
      <w:r>
        <w:t>Hydrogen</w:t>
      </w:r>
      <w:proofErr w:type="spellEnd"/>
      <w:r>
        <w:t xml:space="preserve"> </w:t>
      </w:r>
      <w:proofErr w:type="spellStart"/>
      <w:r>
        <w:t>peroxide</w:t>
      </w:r>
      <w:proofErr w:type="spellEnd"/>
      <w:r>
        <w:t xml:space="preserve"> 30%</w:t>
      </w:r>
    </w:p>
    <w:p w14:paraId="524BD316" w14:textId="7851D420" w:rsidR="00B910E7" w:rsidRDefault="566A3A4B" w:rsidP="00825E94">
      <w:pPr>
        <w:numPr>
          <w:ilvl w:val="0"/>
          <w:numId w:val="22"/>
        </w:numPr>
        <w:spacing w:after="0" w:line="240" w:lineRule="auto"/>
      </w:pPr>
      <w:proofErr w:type="spellStart"/>
      <w:r>
        <w:t>Eugenol</w:t>
      </w:r>
      <w:proofErr w:type="spellEnd"/>
    </w:p>
    <w:p w14:paraId="41EDE568" w14:textId="0EB492FE" w:rsidR="00825E94" w:rsidRPr="00B910E7" w:rsidRDefault="566A3A4B" w:rsidP="00825E94">
      <w:pPr>
        <w:numPr>
          <w:ilvl w:val="0"/>
          <w:numId w:val="22"/>
        </w:numPr>
        <w:spacing w:after="0" w:line="240" w:lineRule="auto"/>
      </w:pPr>
      <w:proofErr w:type="spellStart"/>
      <w:r>
        <w:t>Formalin</w:t>
      </w:r>
      <w:proofErr w:type="spellEnd"/>
    </w:p>
    <w:p w14:paraId="5E86AEA1" w14:textId="77777777" w:rsidR="00B910E7" w:rsidRDefault="00B910E7" w:rsidP="00825E94">
      <w:pPr>
        <w:spacing w:after="0" w:line="240" w:lineRule="auto"/>
        <w:rPr>
          <w:lang w:val="en-US"/>
        </w:rPr>
      </w:pPr>
    </w:p>
    <w:p w14:paraId="6FE64D3F" w14:textId="77777777" w:rsidR="00825E94" w:rsidRPr="00B910E7" w:rsidRDefault="00B910E7" w:rsidP="00825E94">
      <w:pPr>
        <w:spacing w:after="0" w:line="240" w:lineRule="auto"/>
        <w:rPr>
          <w:lang w:val="en-US"/>
        </w:rPr>
      </w:pPr>
      <w:r w:rsidRPr="00E42D77">
        <w:rPr>
          <w:lang w:val="en-US"/>
        </w:rPr>
        <w:t>Choose one correct answer</w:t>
      </w:r>
    </w:p>
    <w:p w14:paraId="712E6644" w14:textId="3FFBD325" w:rsidR="00825E94" w:rsidRPr="00B910E7" w:rsidRDefault="566A3A4B" w:rsidP="566A3A4B">
      <w:pPr>
        <w:spacing w:after="0" w:line="240" w:lineRule="auto"/>
        <w:rPr>
          <w:b/>
          <w:bCs/>
          <w:lang w:val="en-US"/>
        </w:rPr>
      </w:pPr>
      <w:r w:rsidRPr="566A3A4B">
        <w:rPr>
          <w:b/>
          <w:bCs/>
          <w:lang w:val="en-US"/>
        </w:rPr>
        <w:t xml:space="preserve">4) </w:t>
      </w:r>
      <w:r w:rsidRPr="566A3A4B">
        <w:rPr>
          <w:b/>
          <w:bCs/>
          <w:lang w:val="en-CA"/>
        </w:rPr>
        <w:t>How to</w:t>
      </w:r>
      <w:r w:rsidRPr="566A3A4B">
        <w:rPr>
          <w:b/>
          <w:bCs/>
          <w:lang w:val="en-US"/>
        </w:rPr>
        <w:t xml:space="preserve"> eliminate </w:t>
      </w:r>
      <w:r w:rsidRPr="566A3A4B">
        <w:rPr>
          <w:b/>
          <w:bCs/>
          <w:lang w:val="en-CA"/>
        </w:rPr>
        <w:t xml:space="preserve">discoloration </w:t>
      </w:r>
      <w:r w:rsidRPr="566A3A4B">
        <w:rPr>
          <w:b/>
          <w:bCs/>
          <w:lang w:val="en-US"/>
        </w:rPr>
        <w:t>of non-vital teeth:</w:t>
      </w:r>
      <w:r w:rsidR="00825E94" w:rsidRPr="00BB2499">
        <w:rPr>
          <w:lang w:val="en-US"/>
        </w:rPr>
        <w:tab/>
      </w:r>
    </w:p>
    <w:p w14:paraId="3DC84799" w14:textId="29D29CED" w:rsidR="566A3A4B" w:rsidRPr="007442FA" w:rsidRDefault="566A3A4B" w:rsidP="566A3A4B">
      <w:pPr>
        <w:numPr>
          <w:ilvl w:val="0"/>
          <w:numId w:val="27"/>
        </w:numPr>
        <w:spacing w:after="0" w:line="240" w:lineRule="auto"/>
        <w:rPr>
          <w:rFonts w:asciiTheme="minorHAnsi" w:eastAsiaTheme="minorEastAsia" w:hAnsiTheme="minorHAnsi" w:cstheme="minorBidi"/>
          <w:i/>
          <w:color w:val="000000" w:themeColor="text1"/>
        </w:rPr>
      </w:pPr>
      <w:bookmarkStart w:id="2" w:name="_Hlk101343183"/>
      <w:proofErr w:type="spellStart"/>
      <w:r w:rsidRPr="007442FA">
        <w:rPr>
          <w:i/>
        </w:rPr>
        <w:t>Endodontic</w:t>
      </w:r>
      <w:proofErr w:type="spellEnd"/>
      <w:r w:rsidRPr="007442FA">
        <w:rPr>
          <w:i/>
        </w:rPr>
        <w:t xml:space="preserve"> </w:t>
      </w:r>
      <w:proofErr w:type="spellStart"/>
      <w:r w:rsidRPr="007442FA">
        <w:rPr>
          <w:i/>
        </w:rPr>
        <w:t>bleaching</w:t>
      </w:r>
      <w:proofErr w:type="spellEnd"/>
    </w:p>
    <w:p w14:paraId="27A6F5D1" w14:textId="3BBA57EA"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External</w:t>
      </w:r>
      <w:proofErr w:type="spellEnd"/>
      <w:r w:rsidRPr="007442FA">
        <w:t xml:space="preserve"> </w:t>
      </w:r>
      <w:proofErr w:type="spellStart"/>
      <w:r w:rsidRPr="007442FA">
        <w:t>bleaching</w:t>
      </w:r>
      <w:proofErr w:type="spellEnd"/>
    </w:p>
    <w:p w14:paraId="5FE12AE8" w14:textId="167CC997"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Infiltration</w:t>
      </w:r>
      <w:proofErr w:type="spellEnd"/>
      <w:r w:rsidRPr="007442FA">
        <w:t xml:space="preserve"> </w:t>
      </w:r>
      <w:proofErr w:type="spellStart"/>
      <w:r w:rsidRPr="007442FA">
        <w:t>with</w:t>
      </w:r>
      <w:proofErr w:type="spellEnd"/>
      <w:r w:rsidRPr="007442FA">
        <w:t xml:space="preserve"> ICON</w:t>
      </w:r>
    </w:p>
    <w:p w14:paraId="5BE54C23" w14:textId="1BF00BD5"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microabrasion</w:t>
      </w:r>
      <w:proofErr w:type="spellEnd"/>
    </w:p>
    <w:p w14:paraId="6F3759AB" w14:textId="6EB17330" w:rsidR="566A3A4B" w:rsidRPr="007442FA" w:rsidRDefault="566A3A4B" w:rsidP="566A3A4B">
      <w:pPr>
        <w:numPr>
          <w:ilvl w:val="0"/>
          <w:numId w:val="27"/>
        </w:numPr>
        <w:spacing w:after="0" w:line="240" w:lineRule="auto"/>
        <w:rPr>
          <w:rFonts w:asciiTheme="minorHAnsi" w:eastAsiaTheme="minorEastAsia" w:hAnsiTheme="minorHAnsi" w:cstheme="minorBidi"/>
          <w:color w:val="000000" w:themeColor="text1"/>
        </w:rPr>
      </w:pPr>
      <w:proofErr w:type="spellStart"/>
      <w:r w:rsidRPr="007442FA">
        <w:t>Oral</w:t>
      </w:r>
      <w:proofErr w:type="spellEnd"/>
      <w:r w:rsidRPr="007442FA">
        <w:t xml:space="preserve"> </w:t>
      </w:r>
      <w:proofErr w:type="spellStart"/>
      <w:r w:rsidRPr="007442FA">
        <w:t>debridement</w:t>
      </w:r>
      <w:proofErr w:type="spellEnd"/>
    </w:p>
    <w:p w14:paraId="62FFA3FB" w14:textId="77777777" w:rsidR="00825E94" w:rsidRDefault="00825E94" w:rsidP="00825E94">
      <w:pPr>
        <w:spacing w:after="0" w:line="240" w:lineRule="auto"/>
        <w:jc w:val="both"/>
      </w:pPr>
    </w:p>
    <w:bookmarkEnd w:id="2"/>
    <w:p w14:paraId="0442CA20" w14:textId="77777777" w:rsidR="00825E94" w:rsidRPr="00B910E7" w:rsidRDefault="00B910E7" w:rsidP="00B910E7">
      <w:pPr>
        <w:spacing w:after="0" w:line="240" w:lineRule="auto"/>
        <w:rPr>
          <w:rStyle w:val="aff6"/>
          <w:lang w:val="en-US"/>
        </w:rPr>
      </w:pPr>
      <w:r w:rsidRPr="00E42D77">
        <w:rPr>
          <w:lang w:val="en-US"/>
        </w:rPr>
        <w:t>Choose one correct answer</w:t>
      </w:r>
    </w:p>
    <w:p w14:paraId="262F2400" w14:textId="234785E6" w:rsidR="007442FA" w:rsidRDefault="566A3A4B" w:rsidP="007442FA">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Style w:val="aff6"/>
          <w:sz w:val="26"/>
          <w:szCs w:val="26"/>
          <w:lang w:val="en-US"/>
        </w:rPr>
      </w:pPr>
      <w:r w:rsidRPr="566A3A4B">
        <w:rPr>
          <w:rStyle w:val="aff6"/>
          <w:b/>
          <w:bCs/>
          <w:sz w:val="26"/>
          <w:szCs w:val="26"/>
          <w:lang w:val="en-US"/>
        </w:rPr>
        <w:t>5) Abnormal tooth mobility is a symptom of</w:t>
      </w:r>
      <w:r w:rsidRPr="566A3A4B">
        <w:rPr>
          <w:rStyle w:val="aff6"/>
          <w:sz w:val="26"/>
          <w:szCs w:val="26"/>
          <w:lang w:val="en-US"/>
        </w:rPr>
        <w:t>:</w:t>
      </w:r>
    </w:p>
    <w:p w14:paraId="20B00EF4"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proofErr w:type="spellStart"/>
      <w:r w:rsidRPr="004E63E9">
        <w:rPr>
          <w:i/>
        </w:rPr>
        <w:t>Severe</w:t>
      </w:r>
      <w:proofErr w:type="spellEnd"/>
      <w:r w:rsidRPr="004E63E9">
        <w:rPr>
          <w:i/>
        </w:rPr>
        <w:t xml:space="preserve"> </w:t>
      </w:r>
      <w:proofErr w:type="spellStart"/>
      <w:r w:rsidRPr="004E63E9">
        <w:rPr>
          <w:i/>
        </w:rPr>
        <w:t>marginal</w:t>
      </w:r>
      <w:proofErr w:type="spellEnd"/>
      <w:r w:rsidRPr="004E63E9">
        <w:rPr>
          <w:i/>
        </w:rPr>
        <w:t xml:space="preserve"> </w:t>
      </w:r>
      <w:proofErr w:type="spellStart"/>
      <w:r w:rsidRPr="004E63E9">
        <w:rPr>
          <w:i/>
        </w:rPr>
        <w:t>periodontitis</w:t>
      </w:r>
      <w:proofErr w:type="spellEnd"/>
      <w:r w:rsidRPr="004E63E9">
        <w:rPr>
          <w:i/>
        </w:rPr>
        <w:t xml:space="preserve"> </w:t>
      </w:r>
    </w:p>
    <w:p w14:paraId="3017A4AD" w14:textId="77777777" w:rsidR="004E63E9" w:rsidRPr="004E63E9" w:rsidRDefault="004E63E9" w:rsidP="00FE70EC">
      <w:pPr>
        <w:numPr>
          <w:ilvl w:val="0"/>
          <w:numId w:val="42"/>
        </w:numPr>
        <w:spacing w:after="0" w:line="240" w:lineRule="auto"/>
        <w:rPr>
          <w:rFonts w:asciiTheme="minorHAnsi" w:eastAsiaTheme="minorEastAsia" w:hAnsiTheme="minorHAnsi" w:cstheme="minorBidi"/>
          <w:color w:val="000000" w:themeColor="text1"/>
        </w:rPr>
      </w:pPr>
      <w:r w:rsidRPr="00FE70EC">
        <w:rPr>
          <w:rStyle w:val="aff6"/>
          <w:sz w:val="26"/>
          <w:szCs w:val="26"/>
          <w:lang w:val="en-US"/>
        </w:rPr>
        <w:t>Tooth attrition</w:t>
      </w:r>
      <w:r w:rsidRPr="007442FA">
        <w:t xml:space="preserve"> </w:t>
      </w:r>
    </w:p>
    <w:p w14:paraId="4965B375" w14:textId="77777777" w:rsidR="004E63E9" w:rsidRPr="00CA1B2E" w:rsidRDefault="004E63E9" w:rsidP="004E63E9">
      <w:pPr>
        <w:numPr>
          <w:ilvl w:val="0"/>
          <w:numId w:val="42"/>
        </w:numPr>
        <w:spacing w:after="0" w:line="240" w:lineRule="auto"/>
        <w:jc w:val="both"/>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Caries</w:t>
      </w:r>
      <w:proofErr w:type="spellEnd"/>
    </w:p>
    <w:p w14:paraId="3A9647CE" w14:textId="77777777" w:rsidR="004E63E9" w:rsidRPr="00CA1B2E"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sz w:val="26"/>
          <w:szCs w:val="26"/>
        </w:rPr>
        <w:t>Gingivitis</w:t>
      </w:r>
      <w:proofErr w:type="spellEnd"/>
    </w:p>
    <w:p w14:paraId="627F387E" w14:textId="77777777" w:rsidR="004E63E9" w:rsidRDefault="004E63E9" w:rsidP="004E63E9">
      <w:pPr>
        <w:numPr>
          <w:ilvl w:val="0"/>
          <w:numId w:val="42"/>
        </w:numPr>
        <w:spacing w:after="0" w:line="240" w:lineRule="auto"/>
        <w:jc w:val="both"/>
        <w:rPr>
          <w:rStyle w:val="aff6"/>
          <w:color w:val="000000" w:themeColor="text1"/>
          <w:sz w:val="26"/>
          <w:szCs w:val="26"/>
        </w:rPr>
      </w:pPr>
      <w:proofErr w:type="spellStart"/>
      <w:r w:rsidRPr="3D408178">
        <w:rPr>
          <w:rStyle w:val="aff6"/>
          <w:color w:val="000000" w:themeColor="text1"/>
          <w:sz w:val="26"/>
          <w:szCs w:val="26"/>
        </w:rPr>
        <w:t>Acute</w:t>
      </w:r>
      <w:proofErr w:type="spellEnd"/>
      <w:r w:rsidRPr="3D408178">
        <w:rPr>
          <w:rStyle w:val="aff6"/>
          <w:color w:val="000000" w:themeColor="text1"/>
          <w:sz w:val="26"/>
          <w:szCs w:val="26"/>
        </w:rPr>
        <w:t xml:space="preserve"> </w:t>
      </w:r>
      <w:proofErr w:type="spellStart"/>
      <w:r w:rsidRPr="3D408178">
        <w:rPr>
          <w:rStyle w:val="aff6"/>
          <w:color w:val="000000" w:themeColor="text1"/>
          <w:sz w:val="26"/>
          <w:szCs w:val="26"/>
        </w:rPr>
        <w:t>pulpitis</w:t>
      </w:r>
      <w:proofErr w:type="spellEnd"/>
    </w:p>
    <w:p w14:paraId="27A86CD7" w14:textId="77777777" w:rsidR="00FE70EC" w:rsidRDefault="00FE70EC" w:rsidP="00FE70EC">
      <w:pPr>
        <w:spacing w:after="0" w:line="240" w:lineRule="auto"/>
        <w:jc w:val="both"/>
      </w:pPr>
    </w:p>
    <w:p w14:paraId="34157BEF" w14:textId="77777777" w:rsidR="00825E94" w:rsidRDefault="00825E94" w:rsidP="00825E94">
      <w:pPr>
        <w:spacing w:after="0" w:line="240" w:lineRule="auto"/>
        <w:jc w:val="both"/>
      </w:pPr>
    </w:p>
    <w:p w14:paraId="37404E46" w14:textId="77777777" w:rsidR="00825E94" w:rsidRPr="00B910E7" w:rsidRDefault="00B910E7" w:rsidP="00B910E7">
      <w:pPr>
        <w:spacing w:after="0" w:line="240" w:lineRule="auto"/>
        <w:rPr>
          <w:lang w:val="en-US"/>
        </w:rPr>
      </w:pPr>
      <w:r w:rsidRPr="00E42D77">
        <w:rPr>
          <w:lang w:val="en-US"/>
        </w:rPr>
        <w:t>Choose one correct answer</w:t>
      </w:r>
    </w:p>
    <w:p w14:paraId="4F38B997" w14:textId="5846591C" w:rsidR="566A3A4B" w:rsidRDefault="566A3A4B" w:rsidP="566A3A4B">
      <w:pPr>
        <w:pStyle w:val="16"/>
        <w:spacing w:line="259" w:lineRule="auto"/>
        <w:jc w:val="both"/>
        <w:rPr>
          <w:b/>
          <w:bCs/>
          <w:color w:val="000000" w:themeColor="text1"/>
          <w:sz w:val="26"/>
          <w:szCs w:val="26"/>
          <w:lang w:val="en-US"/>
        </w:rPr>
      </w:pPr>
      <w:r w:rsidRPr="566A3A4B">
        <w:rPr>
          <w:b/>
          <w:bCs/>
          <w:sz w:val="26"/>
          <w:szCs w:val="26"/>
          <w:lang w:val="en-US"/>
        </w:rPr>
        <w:t>6) Tooth wear grade 1 should be corrected with</w:t>
      </w:r>
    </w:p>
    <w:p w14:paraId="56DCEC1E" w14:textId="3357EEFE"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Artificial</w:t>
      </w:r>
      <w:proofErr w:type="spellEnd"/>
      <w:r w:rsidRPr="566A3A4B">
        <w:rPr>
          <w:rStyle w:val="aff6"/>
          <w:i/>
          <w:sz w:val="26"/>
          <w:szCs w:val="26"/>
        </w:rPr>
        <w:t xml:space="preserve"> </w:t>
      </w:r>
      <w:proofErr w:type="spellStart"/>
      <w:r w:rsidRPr="566A3A4B">
        <w:rPr>
          <w:rStyle w:val="aff6"/>
          <w:i/>
          <w:sz w:val="26"/>
          <w:szCs w:val="26"/>
        </w:rPr>
        <w:t>crowns</w:t>
      </w:r>
      <w:proofErr w:type="spellEnd"/>
    </w:p>
    <w:p w14:paraId="1A548B1C" w14:textId="710AF57D"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Telescopic</w:t>
      </w:r>
      <w:proofErr w:type="spellEnd"/>
      <w:r w:rsidRPr="566A3A4B">
        <w:rPr>
          <w:rStyle w:val="aff6"/>
          <w:sz w:val="26"/>
          <w:szCs w:val="26"/>
        </w:rPr>
        <w:t xml:space="preserve"> </w:t>
      </w:r>
      <w:proofErr w:type="spellStart"/>
      <w:r w:rsidRPr="566A3A4B">
        <w:rPr>
          <w:rStyle w:val="aff6"/>
          <w:sz w:val="26"/>
          <w:szCs w:val="26"/>
        </w:rPr>
        <w:t>crowns</w:t>
      </w:r>
      <w:proofErr w:type="spellEnd"/>
    </w:p>
    <w:p w14:paraId="3B5D611E" w14:textId="3DEC2907" w:rsidR="566A3A4B" w:rsidRPr="00BB2499"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lang w:val="en-US"/>
        </w:rPr>
      </w:pPr>
      <w:r w:rsidRPr="00BB2499">
        <w:rPr>
          <w:rStyle w:val="aff6"/>
          <w:sz w:val="26"/>
          <w:szCs w:val="26"/>
          <w:lang w:val="en-US"/>
        </w:rPr>
        <w:t>Cast post-and-core with artificial crowns</w:t>
      </w:r>
    </w:p>
    <w:p w14:paraId="16CD2D56" w14:textId="67255449"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Complete</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denture</w:t>
      </w:r>
      <w:proofErr w:type="spellEnd"/>
    </w:p>
    <w:p w14:paraId="56325B50" w14:textId="54339253" w:rsidR="566A3A4B" w:rsidRDefault="566A3A4B" w:rsidP="566A3A4B">
      <w:pPr>
        <w:pStyle w:val="16"/>
        <w:numPr>
          <w:ilvl w:val="0"/>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rPr>
          <w:rStyle w:val="aff6"/>
          <w:rFonts w:asciiTheme="minorHAnsi" w:eastAsiaTheme="minorEastAsia" w:hAnsiTheme="minorHAnsi" w:cstheme="minorBidi"/>
          <w:color w:val="000000" w:themeColor="text1"/>
          <w:sz w:val="26"/>
          <w:szCs w:val="26"/>
        </w:rPr>
      </w:pPr>
      <w:proofErr w:type="spellStart"/>
      <w:r w:rsidRPr="566A3A4B">
        <w:rPr>
          <w:rStyle w:val="aff6"/>
          <w:sz w:val="26"/>
          <w:szCs w:val="26"/>
        </w:rPr>
        <w:t>Partial</w:t>
      </w:r>
      <w:proofErr w:type="spellEnd"/>
      <w:r w:rsidRPr="566A3A4B">
        <w:rPr>
          <w:rStyle w:val="aff6"/>
          <w:sz w:val="26"/>
          <w:szCs w:val="26"/>
        </w:rPr>
        <w:t xml:space="preserve"> </w:t>
      </w:r>
      <w:proofErr w:type="spellStart"/>
      <w:r w:rsidRPr="566A3A4B">
        <w:rPr>
          <w:rStyle w:val="aff6"/>
          <w:sz w:val="26"/>
          <w:szCs w:val="26"/>
        </w:rPr>
        <w:t>removable</w:t>
      </w:r>
      <w:proofErr w:type="spellEnd"/>
      <w:r w:rsidRPr="566A3A4B">
        <w:rPr>
          <w:rStyle w:val="aff6"/>
          <w:sz w:val="26"/>
          <w:szCs w:val="26"/>
        </w:rPr>
        <w:t xml:space="preserve"> </w:t>
      </w:r>
      <w:proofErr w:type="spellStart"/>
      <w:r w:rsidRPr="566A3A4B">
        <w:rPr>
          <w:rStyle w:val="aff6"/>
          <w:sz w:val="26"/>
          <w:szCs w:val="26"/>
        </w:rPr>
        <w:t>dnture</w:t>
      </w:r>
      <w:proofErr w:type="spellEnd"/>
    </w:p>
    <w:p w14:paraId="3B94520A" w14:textId="77777777" w:rsidR="00825E94" w:rsidRDefault="00825E94" w:rsidP="00825E94">
      <w:pPr>
        <w:pStyle w:val="1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aff6"/>
          <w:sz w:val="26"/>
          <w:szCs w:val="26"/>
        </w:rPr>
      </w:pPr>
    </w:p>
    <w:p w14:paraId="441C2712" w14:textId="77777777" w:rsidR="00825E94" w:rsidRPr="00B910E7" w:rsidRDefault="00B910E7" w:rsidP="00B910E7">
      <w:pPr>
        <w:spacing w:after="0" w:line="240" w:lineRule="auto"/>
        <w:rPr>
          <w:rStyle w:val="aff6"/>
          <w:lang w:val="en-US"/>
        </w:rPr>
      </w:pPr>
      <w:r w:rsidRPr="00E42D77">
        <w:rPr>
          <w:lang w:val="en-US"/>
        </w:rPr>
        <w:t>Choose one correct answer</w:t>
      </w:r>
    </w:p>
    <w:p w14:paraId="0713A46D" w14:textId="7A0D7627" w:rsidR="00825E94" w:rsidRPr="00B910E7" w:rsidRDefault="566A3A4B" w:rsidP="566A3A4B">
      <w:pPr>
        <w:pStyle w:val="16"/>
        <w:jc w:val="both"/>
        <w:rPr>
          <w:rStyle w:val="aff6"/>
          <w:b/>
          <w:bCs/>
          <w:sz w:val="26"/>
          <w:szCs w:val="26"/>
          <w:lang w:val="en-US"/>
        </w:rPr>
      </w:pPr>
      <w:r w:rsidRPr="566A3A4B">
        <w:rPr>
          <w:rStyle w:val="aff6"/>
          <w:b/>
          <w:bCs/>
          <w:sz w:val="26"/>
          <w:szCs w:val="26"/>
          <w:lang w:val="en-US"/>
        </w:rPr>
        <w:t>7) The history of present illness may be clarified from:</w:t>
      </w:r>
    </w:p>
    <w:p w14:paraId="179796A2" w14:textId="6853CB17"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Intraoral</w:t>
      </w:r>
      <w:proofErr w:type="spellEnd"/>
      <w:r w:rsidRPr="566A3A4B">
        <w:rPr>
          <w:rStyle w:val="aff6"/>
          <w:sz w:val="26"/>
          <w:szCs w:val="26"/>
        </w:rPr>
        <w:t xml:space="preserve"> </w:t>
      </w:r>
      <w:proofErr w:type="spellStart"/>
      <w:r w:rsidRPr="566A3A4B">
        <w:rPr>
          <w:rStyle w:val="aff6"/>
          <w:sz w:val="26"/>
          <w:szCs w:val="26"/>
        </w:rPr>
        <w:t>examination</w:t>
      </w:r>
      <w:proofErr w:type="spellEnd"/>
    </w:p>
    <w:p w14:paraId="2D7A7EB3" w14:textId="18EC6DAF"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Palpation</w:t>
      </w:r>
      <w:proofErr w:type="spellEnd"/>
      <w:r w:rsidRPr="566A3A4B">
        <w:rPr>
          <w:rStyle w:val="aff6"/>
          <w:sz w:val="26"/>
          <w:szCs w:val="26"/>
        </w:rPr>
        <w:t xml:space="preserve"> </w:t>
      </w:r>
      <w:r w:rsidRPr="566A3A4B">
        <w:rPr>
          <w:rStyle w:val="aff6"/>
          <w:sz w:val="26"/>
          <w:szCs w:val="26"/>
          <w:lang w:val="en-CA"/>
        </w:rPr>
        <w:t>method</w:t>
      </w:r>
    </w:p>
    <w:p w14:paraId="4F5B5532" w14:textId="409DC8E6" w:rsidR="00825E94" w:rsidRPr="0078371F" w:rsidRDefault="566A3A4B" w:rsidP="00825E94">
      <w:pPr>
        <w:pStyle w:val="16"/>
        <w:numPr>
          <w:ilvl w:val="0"/>
          <w:numId w:val="39"/>
        </w:numPr>
        <w:jc w:val="both"/>
        <w:rPr>
          <w:rStyle w:val="aff6"/>
          <w:sz w:val="26"/>
          <w:szCs w:val="26"/>
        </w:rPr>
      </w:pPr>
      <w:proofErr w:type="spellStart"/>
      <w:r w:rsidRPr="566A3A4B">
        <w:rPr>
          <w:rStyle w:val="aff6"/>
          <w:sz w:val="26"/>
          <w:szCs w:val="26"/>
        </w:rPr>
        <w:t>Percussion</w:t>
      </w:r>
      <w:proofErr w:type="spellEnd"/>
      <w:r w:rsidRPr="566A3A4B">
        <w:rPr>
          <w:rStyle w:val="aff6"/>
          <w:sz w:val="26"/>
          <w:szCs w:val="26"/>
        </w:rPr>
        <w:t xml:space="preserve"> m</w:t>
      </w:r>
      <w:proofErr w:type="spellStart"/>
      <w:r w:rsidRPr="566A3A4B">
        <w:rPr>
          <w:rStyle w:val="aff6"/>
          <w:sz w:val="26"/>
          <w:szCs w:val="26"/>
          <w:lang w:val="en-CA"/>
        </w:rPr>
        <w:t>ethod</w:t>
      </w:r>
      <w:proofErr w:type="spellEnd"/>
    </w:p>
    <w:p w14:paraId="2B735B80" w14:textId="42B8C8C2" w:rsidR="566A3A4B" w:rsidRDefault="566A3A4B" w:rsidP="566A3A4B">
      <w:pPr>
        <w:pStyle w:val="16"/>
        <w:numPr>
          <w:ilvl w:val="0"/>
          <w:numId w:val="39"/>
        </w:numPr>
        <w:spacing w:line="259" w:lineRule="auto"/>
        <w:jc w:val="both"/>
        <w:rPr>
          <w:rStyle w:val="aff6"/>
          <w:rFonts w:asciiTheme="minorHAnsi" w:eastAsiaTheme="minorEastAsia" w:hAnsiTheme="minorHAnsi" w:cstheme="minorBidi"/>
          <w:i/>
          <w:color w:val="000000" w:themeColor="text1"/>
          <w:sz w:val="26"/>
          <w:szCs w:val="26"/>
        </w:rPr>
      </w:pPr>
      <w:proofErr w:type="spellStart"/>
      <w:r w:rsidRPr="566A3A4B">
        <w:rPr>
          <w:rStyle w:val="aff6"/>
          <w:i/>
          <w:sz w:val="26"/>
          <w:szCs w:val="26"/>
        </w:rPr>
        <w:t>Patient</w:t>
      </w:r>
      <w:proofErr w:type="spellEnd"/>
      <w:r w:rsidRPr="566A3A4B">
        <w:rPr>
          <w:rStyle w:val="aff6"/>
          <w:i/>
          <w:sz w:val="26"/>
          <w:szCs w:val="26"/>
        </w:rPr>
        <w:t xml:space="preserve"> </w:t>
      </w:r>
      <w:proofErr w:type="spellStart"/>
      <w:r w:rsidRPr="566A3A4B">
        <w:rPr>
          <w:rStyle w:val="aff6"/>
          <w:i/>
          <w:sz w:val="26"/>
          <w:szCs w:val="26"/>
        </w:rPr>
        <w:t>interview</w:t>
      </w:r>
      <w:proofErr w:type="spellEnd"/>
      <w:r w:rsidRPr="566A3A4B">
        <w:rPr>
          <w:rStyle w:val="aff6"/>
          <w:i/>
          <w:sz w:val="26"/>
          <w:szCs w:val="26"/>
        </w:rPr>
        <w:t xml:space="preserve"> </w:t>
      </w:r>
    </w:p>
    <w:p w14:paraId="1D25D67A" w14:textId="77777777" w:rsidR="00B910E7" w:rsidRPr="0078371F" w:rsidRDefault="566A3A4B" w:rsidP="00B910E7">
      <w:pPr>
        <w:pStyle w:val="16"/>
        <w:numPr>
          <w:ilvl w:val="0"/>
          <w:numId w:val="39"/>
        </w:numPr>
        <w:jc w:val="both"/>
        <w:rPr>
          <w:rStyle w:val="aff6"/>
          <w:sz w:val="26"/>
          <w:szCs w:val="26"/>
        </w:rPr>
      </w:pPr>
      <w:r w:rsidRPr="566A3A4B">
        <w:rPr>
          <w:rStyle w:val="aff6"/>
          <w:sz w:val="26"/>
          <w:szCs w:val="26"/>
          <w:lang w:val="en-CA"/>
        </w:rPr>
        <w:t>X-ray examination</w:t>
      </w:r>
    </w:p>
    <w:p w14:paraId="4FA1D9B7" w14:textId="77777777" w:rsidR="00825E94" w:rsidRDefault="00825E94" w:rsidP="00825E94">
      <w:pPr>
        <w:spacing w:after="0" w:line="240" w:lineRule="auto"/>
        <w:jc w:val="both"/>
      </w:pPr>
    </w:p>
    <w:p w14:paraId="0F2A21B1" w14:textId="77777777" w:rsidR="00825E94" w:rsidRDefault="00825E94" w:rsidP="00825E94">
      <w:pPr>
        <w:spacing w:after="0" w:line="240" w:lineRule="auto"/>
        <w:ind w:firstLine="360"/>
        <w:jc w:val="both"/>
      </w:pPr>
    </w:p>
    <w:p w14:paraId="5E5B3F77" w14:textId="353C59CD" w:rsidR="00825E94" w:rsidRPr="00CA1B2E" w:rsidRDefault="566A3A4B" w:rsidP="566A3A4B">
      <w:pPr>
        <w:spacing w:after="0" w:line="240" w:lineRule="auto"/>
        <w:ind w:firstLine="360"/>
        <w:jc w:val="both"/>
        <w:rPr>
          <w:lang w:val="en-US"/>
        </w:rPr>
      </w:pPr>
      <w:r w:rsidRPr="566A3A4B">
        <w:rPr>
          <w:lang w:val="en-US"/>
        </w:rPr>
        <w:t>7. Educational, methodological and informational support of the discipline (print, electronic publications, the Internet and other network resources).</w:t>
      </w:r>
    </w:p>
    <w:p w14:paraId="6D9EB2F6" w14:textId="77777777" w:rsidR="00825E94" w:rsidRPr="00CA1B2E" w:rsidRDefault="00825E94" w:rsidP="00825E94">
      <w:pPr>
        <w:spacing w:after="0" w:line="240" w:lineRule="auto"/>
        <w:jc w:val="both"/>
        <w:rPr>
          <w:lang w:val="en-US"/>
        </w:rPr>
      </w:pPr>
    </w:p>
    <w:p w14:paraId="7C44756F" w14:textId="77777777" w:rsidR="00CA1B2E" w:rsidRPr="00DE51AB" w:rsidRDefault="00CA1B2E" w:rsidP="00CA1B2E">
      <w:pPr>
        <w:spacing w:after="0" w:line="240" w:lineRule="auto"/>
        <w:jc w:val="both"/>
        <w:rPr>
          <w:lang w:val="en-US"/>
        </w:rPr>
      </w:pPr>
    </w:p>
    <w:p w14:paraId="695A1D15" w14:textId="77777777" w:rsidR="00CA1B2E" w:rsidRPr="00DE51AB" w:rsidRDefault="00CA1B2E" w:rsidP="00CA1B2E">
      <w:pPr>
        <w:spacing w:after="0" w:line="240" w:lineRule="auto"/>
        <w:jc w:val="both"/>
        <w:rPr>
          <w:lang w:val="en-US"/>
        </w:rPr>
      </w:pPr>
    </w:p>
    <w:p w14:paraId="411A8EE9" w14:textId="77777777" w:rsidR="00CA1B2E" w:rsidRPr="00DE51AB" w:rsidRDefault="00CA1B2E" w:rsidP="00CA1B2E">
      <w:pPr>
        <w:spacing w:after="0" w:line="240" w:lineRule="auto"/>
        <w:jc w:val="both"/>
        <w:rPr>
          <w:lang w:val="en-US"/>
        </w:rPr>
      </w:pPr>
    </w:p>
    <w:p w14:paraId="32E96A25" w14:textId="26BA3F1A" w:rsidR="00CA1B2E" w:rsidRPr="00913AC6" w:rsidRDefault="3D408178" w:rsidP="00CA1B2E">
      <w:pPr>
        <w:spacing w:after="0" w:line="240" w:lineRule="auto"/>
        <w:jc w:val="both"/>
      </w:pPr>
      <w:r>
        <w:lastRenderedPageBreak/>
        <w:t xml:space="preserve">7.1. List </w:t>
      </w:r>
      <w:proofErr w:type="spellStart"/>
      <w:r>
        <w:t>of</w:t>
      </w:r>
      <w:proofErr w:type="spellEnd"/>
      <w:r>
        <w:t xml:space="preserve"> </w:t>
      </w:r>
      <w:proofErr w:type="spellStart"/>
      <w:r>
        <w:t>primary</w:t>
      </w:r>
      <w:proofErr w:type="spellEnd"/>
      <w:r>
        <w:t xml:space="preserve"> </w:t>
      </w:r>
      <w:proofErr w:type="spellStart"/>
      <w:r>
        <w:t>literature</w:t>
      </w:r>
      <w:proofErr w:type="spellEnd"/>
      <w:r>
        <w:t xml:space="preserve"> *</w:t>
      </w:r>
    </w:p>
    <w:p w14:paraId="1D5F68E9" w14:textId="30203E9C" w:rsidR="3D408178" w:rsidRDefault="3D408178" w:rsidP="3D408178">
      <w:pPr>
        <w:spacing w:after="0" w:line="240" w:lineRule="auto"/>
        <w:jc w:val="both"/>
        <w:rPr>
          <w:color w:val="000000" w:themeColor="text1"/>
        </w:rPr>
      </w:pPr>
    </w:p>
    <w:tbl>
      <w:tblPr>
        <w:tblpPr w:leftFromText="180" w:rightFromText="180" w:vertAnchor="text" w:horzAnchor="margin" w:tblpX="-209" w:tblpY="215"/>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345"/>
        <w:gridCol w:w="1296"/>
        <w:gridCol w:w="1418"/>
      </w:tblGrid>
      <w:tr w:rsidR="00CA1B2E" w:rsidRPr="00217353" w14:paraId="759C693F" w14:textId="77777777" w:rsidTr="3D408178">
        <w:tc>
          <w:tcPr>
            <w:tcW w:w="727" w:type="dxa"/>
            <w:vMerge w:val="restart"/>
          </w:tcPr>
          <w:p w14:paraId="0CDA9763" w14:textId="77777777" w:rsidR="00CA1B2E" w:rsidRPr="00455F3F" w:rsidRDefault="00CA1B2E" w:rsidP="00CA1B2E">
            <w:pPr>
              <w:spacing w:after="0" w:line="240" w:lineRule="auto"/>
              <w:jc w:val="center"/>
            </w:pPr>
            <w:r w:rsidRPr="00455F3F">
              <w:t>№</w:t>
            </w:r>
          </w:p>
        </w:tc>
        <w:tc>
          <w:tcPr>
            <w:tcW w:w="6457" w:type="dxa"/>
            <w:vMerge w:val="restart"/>
          </w:tcPr>
          <w:p w14:paraId="38EE5A67" w14:textId="77777777" w:rsidR="00CA1B2E" w:rsidRPr="00A92229" w:rsidRDefault="00CA1B2E" w:rsidP="00CA1B2E">
            <w:pPr>
              <w:spacing w:after="0" w:line="240" w:lineRule="auto"/>
              <w:jc w:val="center"/>
              <w:rPr>
                <w:color w:val="auto"/>
                <w:lang w:val="en-US"/>
              </w:rPr>
            </w:pPr>
            <w:r w:rsidRPr="00A92229">
              <w:rPr>
                <w:color w:val="auto"/>
                <w:lang w:val="en-US"/>
              </w:rPr>
              <w:t>Name according to bibliographic requirements</w:t>
            </w:r>
          </w:p>
        </w:tc>
        <w:tc>
          <w:tcPr>
            <w:tcW w:w="2596" w:type="dxa"/>
            <w:gridSpan w:val="2"/>
          </w:tcPr>
          <w:p w14:paraId="2B0EE60E" w14:textId="6E3E694B" w:rsidR="00CA1B2E" w:rsidRPr="00455F3F" w:rsidRDefault="3D408178" w:rsidP="00CA1B2E">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217353" w14:paraId="24672621" w14:textId="77777777" w:rsidTr="3D408178">
        <w:tc>
          <w:tcPr>
            <w:tcW w:w="727" w:type="dxa"/>
            <w:vMerge/>
          </w:tcPr>
          <w:p w14:paraId="0C7E7EA4" w14:textId="77777777" w:rsidR="00CA1B2E" w:rsidRPr="00455F3F" w:rsidRDefault="00CA1B2E" w:rsidP="00CA1B2E">
            <w:pPr>
              <w:spacing w:after="0" w:line="240" w:lineRule="auto"/>
              <w:jc w:val="center"/>
            </w:pPr>
          </w:p>
        </w:tc>
        <w:tc>
          <w:tcPr>
            <w:tcW w:w="6457" w:type="dxa"/>
            <w:vMerge/>
          </w:tcPr>
          <w:p w14:paraId="6BCD0AA7" w14:textId="77777777" w:rsidR="00CA1B2E" w:rsidRPr="00A92229" w:rsidRDefault="00CA1B2E" w:rsidP="00CA1B2E">
            <w:pPr>
              <w:spacing w:after="0" w:line="240" w:lineRule="auto"/>
              <w:jc w:val="center"/>
              <w:rPr>
                <w:color w:val="auto"/>
              </w:rPr>
            </w:pPr>
          </w:p>
        </w:tc>
        <w:tc>
          <w:tcPr>
            <w:tcW w:w="1165" w:type="dxa"/>
          </w:tcPr>
          <w:p w14:paraId="341EA7E6" w14:textId="0EFC3A88" w:rsidR="00CA1B2E" w:rsidRPr="00455F3F" w:rsidRDefault="3D408178" w:rsidP="00CA1B2E">
            <w:pPr>
              <w:spacing w:after="0" w:line="240" w:lineRule="auto"/>
              <w:jc w:val="cente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431" w:type="dxa"/>
          </w:tcPr>
          <w:p w14:paraId="171BE684" w14:textId="0EBF7D79" w:rsidR="00CA1B2E" w:rsidRPr="00455F3F" w:rsidRDefault="3D408178" w:rsidP="00CA1B2E">
            <w:pPr>
              <w:spacing w:after="0" w:line="240" w:lineRule="auto"/>
              <w:jc w:val="center"/>
            </w:pPr>
            <w:r>
              <w:t xml:space="preserve">In </w:t>
            </w:r>
            <w:r w:rsidRPr="3D408178">
              <w:rPr>
                <w:lang w:val="en-CA"/>
              </w:rPr>
              <w:t xml:space="preserve">the </w:t>
            </w:r>
            <w:proofErr w:type="spellStart"/>
            <w:r>
              <w:t>library</w:t>
            </w:r>
            <w:proofErr w:type="spellEnd"/>
          </w:p>
        </w:tc>
      </w:tr>
      <w:tr w:rsidR="00CA1B2E" w:rsidRPr="00205B4A" w14:paraId="636E9101" w14:textId="77777777" w:rsidTr="3D408178">
        <w:tc>
          <w:tcPr>
            <w:tcW w:w="727" w:type="dxa"/>
          </w:tcPr>
          <w:p w14:paraId="242E811A" w14:textId="77777777" w:rsidR="00CA1B2E" w:rsidRPr="00455F3F" w:rsidRDefault="00CA1B2E" w:rsidP="00CA1B2E">
            <w:pPr>
              <w:spacing w:after="0" w:line="240" w:lineRule="auto"/>
              <w:jc w:val="center"/>
            </w:pPr>
            <w:r>
              <w:t>1.</w:t>
            </w:r>
          </w:p>
        </w:tc>
        <w:tc>
          <w:tcPr>
            <w:tcW w:w="6457" w:type="dxa"/>
          </w:tcPr>
          <w:p w14:paraId="271B965E" w14:textId="6EAC665B" w:rsidR="00CA1B2E" w:rsidRPr="00BB2499" w:rsidRDefault="3D408178" w:rsidP="3D408178">
            <w:pPr>
              <w:spacing w:after="0" w:line="240" w:lineRule="auto"/>
              <w:jc w:val="both"/>
              <w:rPr>
                <w:color w:val="000000" w:themeColor="text1"/>
                <w:lang w:val="en-US"/>
              </w:rPr>
            </w:pPr>
            <w:proofErr w:type="spellStart"/>
            <w:r w:rsidRPr="00BB2499">
              <w:rPr>
                <w:rFonts w:eastAsia="Times New Roman"/>
                <w:lang w:val="en-US"/>
              </w:rPr>
              <w:t>Ghom</w:t>
            </w:r>
            <w:proofErr w:type="spellEnd"/>
            <w:r w:rsidRPr="00BB2499">
              <w:rPr>
                <w:rFonts w:eastAsia="Times New Roman"/>
                <w:lang w:val="en-US"/>
              </w:rPr>
              <w:t xml:space="preserve"> A. G. Textbook of oral medicine. Jaypee Brothers medical Publishers (P) ltd, 2014</w:t>
            </w:r>
          </w:p>
        </w:tc>
        <w:tc>
          <w:tcPr>
            <w:tcW w:w="1165" w:type="dxa"/>
          </w:tcPr>
          <w:p w14:paraId="68645868" w14:textId="77777777" w:rsidR="00CA1B2E" w:rsidRPr="00455F3F" w:rsidRDefault="00CA1B2E" w:rsidP="00CA1B2E">
            <w:pPr>
              <w:spacing w:after="0" w:line="240" w:lineRule="auto"/>
              <w:jc w:val="center"/>
            </w:pPr>
            <w:r w:rsidRPr="00455F3F">
              <w:t>1</w:t>
            </w:r>
          </w:p>
        </w:tc>
        <w:tc>
          <w:tcPr>
            <w:tcW w:w="1431" w:type="dxa"/>
          </w:tcPr>
          <w:p w14:paraId="6CA079D3" w14:textId="2C4C1181" w:rsidR="00CA1B2E" w:rsidRPr="00455F3F" w:rsidRDefault="3D408178" w:rsidP="00CA1B2E">
            <w:pPr>
              <w:spacing w:after="0" w:line="240" w:lineRule="auto"/>
              <w:jc w:val="center"/>
            </w:pPr>
            <w:r>
              <w:t>19</w:t>
            </w:r>
          </w:p>
        </w:tc>
      </w:tr>
      <w:tr w:rsidR="00CA1B2E" w:rsidRPr="00205B4A" w14:paraId="009C93AE" w14:textId="77777777" w:rsidTr="3D408178">
        <w:tc>
          <w:tcPr>
            <w:tcW w:w="727" w:type="dxa"/>
          </w:tcPr>
          <w:p w14:paraId="23BDCF39" w14:textId="77777777" w:rsidR="00CA1B2E" w:rsidRPr="00455F3F" w:rsidRDefault="00CA1B2E" w:rsidP="00CA1B2E">
            <w:pPr>
              <w:spacing w:after="0" w:line="240" w:lineRule="auto"/>
              <w:jc w:val="center"/>
            </w:pPr>
            <w:r>
              <w:t>2.</w:t>
            </w:r>
          </w:p>
        </w:tc>
        <w:tc>
          <w:tcPr>
            <w:tcW w:w="6457" w:type="dxa"/>
          </w:tcPr>
          <w:p w14:paraId="43C37AD9" w14:textId="7DBF05FE" w:rsidR="00CA1B2E" w:rsidRPr="00BB2499" w:rsidRDefault="3D408178" w:rsidP="3D408178">
            <w:pPr>
              <w:pStyle w:val="a6"/>
              <w:ind w:left="0"/>
              <w:jc w:val="both"/>
              <w:rPr>
                <w:color w:val="000000" w:themeColor="text1"/>
                <w:lang w:val="en-US"/>
              </w:rPr>
            </w:pPr>
            <w:proofErr w:type="spellStart"/>
            <w:r w:rsidRPr="00BB2499">
              <w:rPr>
                <w:lang w:val="en-US"/>
              </w:rPr>
              <w:t>Coulthard</w:t>
            </w:r>
            <w:proofErr w:type="spellEnd"/>
            <w:r w:rsidRPr="00BB2499">
              <w:rPr>
                <w:lang w:val="en-US"/>
              </w:rPr>
              <w:t xml:space="preserve"> P. Master dentistry. London: Churchill Livingstone, 2004.</w:t>
            </w:r>
          </w:p>
        </w:tc>
        <w:tc>
          <w:tcPr>
            <w:tcW w:w="1165" w:type="dxa"/>
          </w:tcPr>
          <w:p w14:paraId="3D4CB910" w14:textId="77777777" w:rsidR="00CA1B2E" w:rsidRPr="00455F3F" w:rsidRDefault="00CA1B2E" w:rsidP="00CA1B2E">
            <w:pPr>
              <w:spacing w:after="0" w:line="240" w:lineRule="auto"/>
              <w:jc w:val="center"/>
            </w:pPr>
            <w:r w:rsidRPr="00455F3F">
              <w:t>1</w:t>
            </w:r>
          </w:p>
        </w:tc>
        <w:tc>
          <w:tcPr>
            <w:tcW w:w="1431" w:type="dxa"/>
          </w:tcPr>
          <w:p w14:paraId="436479AC" w14:textId="50C011EC" w:rsidR="00CA1B2E" w:rsidRPr="00455F3F" w:rsidRDefault="3D408178" w:rsidP="00CA1B2E">
            <w:pPr>
              <w:spacing w:after="0" w:line="240" w:lineRule="auto"/>
              <w:jc w:val="center"/>
            </w:pPr>
            <w:r>
              <w:t>47</w:t>
            </w:r>
          </w:p>
        </w:tc>
      </w:tr>
    </w:tbl>
    <w:p w14:paraId="0686F181" w14:textId="6392E0E6" w:rsidR="3D408178" w:rsidRDefault="3D408178"/>
    <w:p w14:paraId="6E56F28E" w14:textId="77777777" w:rsidR="00CA1B2E" w:rsidRPr="00CA1B2E" w:rsidRDefault="00CA1B2E" w:rsidP="00CA1B2E">
      <w:pPr>
        <w:spacing w:after="0" w:line="240" w:lineRule="auto"/>
        <w:jc w:val="both"/>
        <w:rPr>
          <w:i/>
          <w:lang w:val="en-US"/>
        </w:rPr>
      </w:pPr>
      <w:r w:rsidRPr="00CA1B2E">
        <w:rPr>
          <w:i/>
          <w:lang w:val="en-US"/>
        </w:rPr>
        <w:t>*</w:t>
      </w:r>
      <w:proofErr w:type="gramStart"/>
      <w:r w:rsidRPr="00CA1B2E">
        <w:rPr>
          <w:i/>
          <w:lang w:val="en-US"/>
        </w:rPr>
        <w:t>the</w:t>
      </w:r>
      <w:proofErr w:type="gramEnd"/>
      <w:r w:rsidRPr="00CA1B2E">
        <w:rPr>
          <w:i/>
          <w:lang w:val="en-US"/>
        </w:rPr>
        <w:t xml:space="preserve"> list of primary literature should contain textbooks published over the past 10 years (for the humanitarian, social and economic disciplines cycle over the past 5 years), study guides published over the past 5 years.</w:t>
      </w:r>
    </w:p>
    <w:p w14:paraId="18A433D0" w14:textId="77777777" w:rsidR="00CA1B2E" w:rsidRPr="00CA1B2E" w:rsidRDefault="00CA1B2E" w:rsidP="00CA1B2E">
      <w:pPr>
        <w:spacing w:after="0" w:line="240" w:lineRule="auto"/>
        <w:jc w:val="both"/>
        <w:rPr>
          <w:lang w:val="en-US"/>
        </w:rPr>
      </w:pPr>
    </w:p>
    <w:p w14:paraId="6E6480B6" w14:textId="7474A8FE" w:rsidR="00CA1B2E" w:rsidRPr="00913AC6" w:rsidRDefault="566A3A4B" w:rsidP="00CA1B2E">
      <w:pPr>
        <w:spacing w:after="0" w:line="240" w:lineRule="auto"/>
        <w:jc w:val="both"/>
      </w:pPr>
      <w:r>
        <w:t xml:space="preserve">7.2. List </w:t>
      </w:r>
      <w:proofErr w:type="spellStart"/>
      <w:r>
        <w:t>of</w:t>
      </w:r>
      <w:proofErr w:type="spellEnd"/>
      <w:r>
        <w:t xml:space="preserve"> </w:t>
      </w:r>
      <w:proofErr w:type="spellStart"/>
      <w:r>
        <w:t>additional</w:t>
      </w:r>
      <w:proofErr w:type="spellEnd"/>
      <w:r>
        <w:t xml:space="preserve"> </w:t>
      </w:r>
      <w:proofErr w:type="spellStart"/>
      <w:r>
        <w:t>literature</w:t>
      </w:r>
      <w:proofErr w:type="spellEnd"/>
      <w:r>
        <w:t>*</w:t>
      </w:r>
    </w:p>
    <w:p w14:paraId="20AAB144" w14:textId="77777777" w:rsidR="00CA1B2E" w:rsidRPr="008C4167" w:rsidRDefault="00CA1B2E" w:rsidP="00CA1B2E">
      <w:pPr>
        <w:jc w:val="both"/>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3"/>
        <w:gridCol w:w="1449"/>
        <w:gridCol w:w="1559"/>
      </w:tblGrid>
      <w:tr w:rsidR="00CA1B2E" w:rsidRPr="00C71702" w14:paraId="64D76F5C" w14:textId="77777777" w:rsidTr="3D408178">
        <w:tc>
          <w:tcPr>
            <w:tcW w:w="516" w:type="dxa"/>
            <w:vMerge w:val="restart"/>
          </w:tcPr>
          <w:p w14:paraId="4F5F4DF3" w14:textId="77777777" w:rsidR="00CA1B2E" w:rsidRPr="00C71702" w:rsidRDefault="00CA1B2E" w:rsidP="00CA1B2E">
            <w:pPr>
              <w:spacing w:after="0" w:line="240" w:lineRule="auto"/>
              <w:jc w:val="center"/>
              <w:rPr>
                <w:rFonts w:eastAsia="Times New Roman"/>
              </w:rPr>
            </w:pPr>
            <w:r w:rsidRPr="00C71702">
              <w:rPr>
                <w:rFonts w:eastAsia="Times New Roman"/>
              </w:rPr>
              <w:t>№</w:t>
            </w:r>
          </w:p>
        </w:tc>
        <w:tc>
          <w:tcPr>
            <w:tcW w:w="6683" w:type="dxa"/>
            <w:vMerge w:val="restart"/>
          </w:tcPr>
          <w:p w14:paraId="163E51B9" w14:textId="77777777" w:rsidR="00CA1B2E" w:rsidRPr="00CA1B2E" w:rsidRDefault="00CA1B2E" w:rsidP="00CA1B2E">
            <w:pPr>
              <w:spacing w:after="0" w:line="240" w:lineRule="auto"/>
              <w:jc w:val="center"/>
              <w:rPr>
                <w:rFonts w:eastAsia="Times New Roman"/>
                <w:lang w:val="en-US"/>
              </w:rPr>
            </w:pPr>
            <w:r w:rsidRPr="00CA1B2E">
              <w:rPr>
                <w:lang w:val="en-US"/>
              </w:rPr>
              <w:t>Name according to bibliographic requirements</w:t>
            </w:r>
          </w:p>
        </w:tc>
        <w:tc>
          <w:tcPr>
            <w:tcW w:w="3008" w:type="dxa"/>
            <w:gridSpan w:val="2"/>
          </w:tcPr>
          <w:p w14:paraId="6FD1F601" w14:textId="4D2C0B6F" w:rsidR="00CA1B2E" w:rsidRPr="00C71702" w:rsidRDefault="3D408178" w:rsidP="00CA1B2E">
            <w:pPr>
              <w:spacing w:after="0" w:line="240" w:lineRule="auto"/>
              <w:jc w:val="center"/>
              <w:rPr>
                <w:rFonts w:eastAsia="Times New Roman"/>
              </w:rPr>
            </w:pPr>
            <w:r>
              <w:t xml:space="preserve">Number </w:t>
            </w:r>
            <w:proofErr w:type="spellStart"/>
            <w:r>
              <w:t>of</w:t>
            </w:r>
            <w:proofErr w:type="spellEnd"/>
            <w:r>
              <w:t xml:space="preserve"> </w:t>
            </w:r>
            <w:proofErr w:type="spellStart"/>
            <w:r>
              <w:t>copies</w:t>
            </w:r>
            <w:proofErr w:type="spellEnd"/>
          </w:p>
        </w:tc>
      </w:tr>
      <w:tr w:rsidR="00CA1B2E" w:rsidRPr="00C71702" w14:paraId="60C11497" w14:textId="77777777" w:rsidTr="3D408178">
        <w:tc>
          <w:tcPr>
            <w:tcW w:w="516" w:type="dxa"/>
            <w:vMerge/>
          </w:tcPr>
          <w:p w14:paraId="37D804F3" w14:textId="77777777" w:rsidR="00CA1B2E" w:rsidRPr="00C71702" w:rsidRDefault="00CA1B2E" w:rsidP="00CA1B2E">
            <w:pPr>
              <w:spacing w:after="0" w:line="240" w:lineRule="auto"/>
              <w:jc w:val="center"/>
              <w:rPr>
                <w:rFonts w:eastAsia="Times New Roman"/>
              </w:rPr>
            </w:pPr>
          </w:p>
        </w:tc>
        <w:tc>
          <w:tcPr>
            <w:tcW w:w="6683" w:type="dxa"/>
            <w:vMerge/>
          </w:tcPr>
          <w:p w14:paraId="7542A0A9" w14:textId="77777777" w:rsidR="00CA1B2E" w:rsidRPr="00C71702" w:rsidRDefault="00CA1B2E" w:rsidP="00CA1B2E">
            <w:pPr>
              <w:spacing w:after="0" w:line="240" w:lineRule="auto"/>
              <w:jc w:val="center"/>
              <w:rPr>
                <w:rFonts w:eastAsia="Times New Roman"/>
              </w:rPr>
            </w:pPr>
          </w:p>
        </w:tc>
        <w:tc>
          <w:tcPr>
            <w:tcW w:w="1449" w:type="dxa"/>
          </w:tcPr>
          <w:p w14:paraId="181A710D" w14:textId="133D06F5" w:rsidR="00CA1B2E" w:rsidRPr="00C71702" w:rsidRDefault="3D408178" w:rsidP="00CA1B2E">
            <w:pPr>
              <w:spacing w:after="0" w:line="240" w:lineRule="auto"/>
              <w:jc w:val="center"/>
              <w:rPr>
                <w:rFonts w:eastAsia="Times New Roman"/>
              </w:rPr>
            </w:pPr>
            <w:proofErr w:type="spellStart"/>
            <w:r>
              <w:t>At</w:t>
            </w:r>
            <w:proofErr w:type="spellEnd"/>
            <w:r>
              <w:t xml:space="preserve"> </w:t>
            </w:r>
            <w:proofErr w:type="spellStart"/>
            <w:r>
              <w:t>the</w:t>
            </w:r>
            <w:proofErr w:type="spellEnd"/>
            <w:r>
              <w:t xml:space="preserve"> </w:t>
            </w:r>
            <w:proofErr w:type="spellStart"/>
            <w:r>
              <w:t>department</w:t>
            </w:r>
            <w:proofErr w:type="spellEnd"/>
          </w:p>
        </w:tc>
        <w:tc>
          <w:tcPr>
            <w:tcW w:w="1559" w:type="dxa"/>
          </w:tcPr>
          <w:p w14:paraId="496FCABA" w14:textId="42B62CC9" w:rsidR="00CA1B2E" w:rsidRPr="00C71702" w:rsidRDefault="3D408178" w:rsidP="00CA1B2E">
            <w:pPr>
              <w:spacing w:after="0" w:line="240" w:lineRule="auto"/>
              <w:jc w:val="center"/>
              <w:rPr>
                <w:rFonts w:eastAsia="Times New Roman"/>
              </w:rPr>
            </w:pPr>
            <w:r>
              <w:t xml:space="preserve">In </w:t>
            </w:r>
            <w:r w:rsidRPr="3D408178">
              <w:rPr>
                <w:lang w:val="en-CA"/>
              </w:rPr>
              <w:t xml:space="preserve">the </w:t>
            </w:r>
            <w:proofErr w:type="spellStart"/>
            <w:r>
              <w:t>library</w:t>
            </w:r>
            <w:proofErr w:type="spellEnd"/>
          </w:p>
        </w:tc>
      </w:tr>
      <w:tr w:rsidR="00CA1B2E" w14:paraId="4E47A8BA" w14:textId="77777777" w:rsidTr="3D408178">
        <w:tblPrEx>
          <w:tblLook w:val="0000" w:firstRow="0" w:lastRow="0" w:firstColumn="0" w:lastColumn="0" w:noHBand="0" w:noVBand="0"/>
        </w:tblPrEx>
        <w:trPr>
          <w:trHeight w:val="1350"/>
        </w:trPr>
        <w:tc>
          <w:tcPr>
            <w:tcW w:w="516" w:type="dxa"/>
          </w:tcPr>
          <w:p w14:paraId="6A3FC895" w14:textId="77777777" w:rsidR="00CA1B2E" w:rsidRPr="00D25CC6" w:rsidRDefault="00CA1B2E" w:rsidP="00CA1B2E">
            <w:pPr>
              <w:pStyle w:val="afa"/>
              <w:spacing w:line="240" w:lineRule="auto"/>
              <w:ind w:firstLine="0"/>
              <w:rPr>
                <w:iCs w:val="0"/>
                <w:sz w:val="24"/>
                <w:szCs w:val="24"/>
                <w:lang w:val="en-US"/>
              </w:rPr>
            </w:pPr>
            <w:r>
              <w:rPr>
                <w:iCs w:val="0"/>
                <w:sz w:val="24"/>
                <w:szCs w:val="24"/>
                <w:lang w:val="en-US"/>
              </w:rPr>
              <w:t>1.</w:t>
            </w:r>
          </w:p>
        </w:tc>
        <w:tc>
          <w:tcPr>
            <w:tcW w:w="6683" w:type="dxa"/>
          </w:tcPr>
          <w:p w14:paraId="2BFEF344" w14:textId="15B71768" w:rsidR="00CA1B2E" w:rsidRPr="00EF17F2" w:rsidRDefault="3D408178" w:rsidP="3D408178">
            <w:pPr>
              <w:pStyle w:val="afa"/>
              <w:spacing w:line="240" w:lineRule="auto"/>
              <w:ind w:firstLine="0"/>
              <w:jc w:val="left"/>
              <w:rPr>
                <w:color w:val="000000" w:themeColor="text1"/>
                <w:lang w:val="en-US"/>
              </w:rPr>
            </w:pPr>
            <w:r w:rsidRPr="3D408178">
              <w:rPr>
                <w:lang w:val="en-US"/>
              </w:rPr>
              <w:t xml:space="preserve">Dental </w:t>
            </w:r>
            <w:proofErr w:type="spellStart"/>
            <w:proofErr w:type="gramStart"/>
            <w:r w:rsidRPr="3D408178">
              <w:rPr>
                <w:lang w:val="en-US"/>
              </w:rPr>
              <w:t>caries.Textbook</w:t>
            </w:r>
            <w:proofErr w:type="spellEnd"/>
            <w:proofErr w:type="gramEnd"/>
            <w:r w:rsidRPr="3D408178">
              <w:rPr>
                <w:lang w:val="en-US"/>
              </w:rPr>
              <w:t xml:space="preserve">.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54 р.: il.</w:t>
            </w:r>
          </w:p>
        </w:tc>
        <w:tc>
          <w:tcPr>
            <w:tcW w:w="1449" w:type="dxa"/>
          </w:tcPr>
          <w:p w14:paraId="6EC74A32" w14:textId="691BBDFE" w:rsidR="00CA1B2E" w:rsidRPr="00FF54FE" w:rsidRDefault="3D408178" w:rsidP="00CA1B2E">
            <w:pPr>
              <w:pStyle w:val="afa"/>
              <w:spacing w:line="240" w:lineRule="auto"/>
              <w:ind w:firstLine="0"/>
              <w:rPr>
                <w:sz w:val="24"/>
                <w:szCs w:val="24"/>
                <w:lang w:val="en-US"/>
              </w:rPr>
            </w:pPr>
            <w:r w:rsidRPr="3D408178">
              <w:rPr>
                <w:sz w:val="24"/>
                <w:szCs w:val="24"/>
                <w:lang w:val="en-US"/>
              </w:rPr>
              <w:t xml:space="preserve">   30</w:t>
            </w:r>
          </w:p>
        </w:tc>
        <w:tc>
          <w:tcPr>
            <w:tcW w:w="1559" w:type="dxa"/>
          </w:tcPr>
          <w:p w14:paraId="6E765FD7" w14:textId="77777777" w:rsidR="00CA1B2E" w:rsidRDefault="00CA1B2E" w:rsidP="00CA1B2E">
            <w:pPr>
              <w:pStyle w:val="afa"/>
              <w:spacing w:line="240" w:lineRule="auto"/>
              <w:ind w:firstLine="0"/>
              <w:rPr>
                <w:i/>
              </w:rPr>
            </w:pPr>
          </w:p>
        </w:tc>
      </w:tr>
      <w:tr w:rsidR="00CA1B2E" w14:paraId="459467B7" w14:textId="77777777" w:rsidTr="3D408178">
        <w:tblPrEx>
          <w:tblLook w:val="0000" w:firstRow="0" w:lastRow="0" w:firstColumn="0" w:lastColumn="0" w:noHBand="0" w:noVBand="0"/>
        </w:tblPrEx>
        <w:trPr>
          <w:trHeight w:val="1213"/>
        </w:trPr>
        <w:tc>
          <w:tcPr>
            <w:tcW w:w="516" w:type="dxa"/>
          </w:tcPr>
          <w:p w14:paraId="2E20B785" w14:textId="77777777" w:rsidR="00CA1B2E" w:rsidRPr="00FF54FE" w:rsidRDefault="00CA1B2E" w:rsidP="00CA1B2E">
            <w:pPr>
              <w:rPr>
                <w:lang w:val="en-US"/>
              </w:rPr>
            </w:pPr>
            <w:r>
              <w:rPr>
                <w:lang w:val="en-US"/>
              </w:rPr>
              <w:t xml:space="preserve"> 2.</w:t>
            </w:r>
          </w:p>
        </w:tc>
        <w:tc>
          <w:tcPr>
            <w:tcW w:w="6683" w:type="dxa"/>
          </w:tcPr>
          <w:p w14:paraId="382D3BE3" w14:textId="0E44E4FB" w:rsidR="00CA1B2E" w:rsidRPr="00697801" w:rsidRDefault="3D408178" w:rsidP="3D408178">
            <w:pPr>
              <w:pStyle w:val="afa"/>
              <w:spacing w:line="240" w:lineRule="auto"/>
              <w:ind w:firstLine="0"/>
              <w:jc w:val="left"/>
              <w:rPr>
                <w:color w:val="000000" w:themeColor="text1"/>
                <w:shd w:val="clear" w:color="auto" w:fill="FFFFFF"/>
                <w:lang w:val="en-US"/>
              </w:rPr>
            </w:pPr>
            <w:r w:rsidRPr="3D408178">
              <w:rPr>
                <w:lang w:val="en-US"/>
              </w:rPr>
              <w:t xml:space="preserve">Non carious lesions of dental hard tissues. Textbook. I.M. </w:t>
            </w:r>
            <w:proofErr w:type="spellStart"/>
            <w:r w:rsidRPr="3D408178">
              <w:rPr>
                <w:lang w:val="en-US"/>
              </w:rPr>
              <w:t>Makeeva</w:t>
            </w:r>
            <w:proofErr w:type="spellEnd"/>
            <w:r w:rsidRPr="3D408178">
              <w:rPr>
                <w:lang w:val="en-US"/>
              </w:rPr>
              <w:t xml:space="preserve">, E.G. </w:t>
            </w:r>
            <w:proofErr w:type="spellStart"/>
            <w:r w:rsidRPr="3D408178">
              <w:rPr>
                <w:lang w:val="en-US"/>
              </w:rPr>
              <w:t>Margaryan</w:t>
            </w:r>
            <w:proofErr w:type="spellEnd"/>
            <w:r w:rsidRPr="3D408178">
              <w:rPr>
                <w:lang w:val="en-US"/>
              </w:rPr>
              <w:t xml:space="preserve">, A.U. </w:t>
            </w:r>
            <w:proofErr w:type="spellStart"/>
            <w:r w:rsidRPr="3D408178">
              <w:rPr>
                <w:lang w:val="en-US"/>
              </w:rPr>
              <w:t>Turkina</w:t>
            </w:r>
            <w:proofErr w:type="spellEnd"/>
            <w:r w:rsidRPr="3D408178">
              <w:rPr>
                <w:lang w:val="en-US"/>
              </w:rPr>
              <w:t xml:space="preserve">, </w:t>
            </w:r>
            <w:proofErr w:type="spellStart"/>
            <w:r w:rsidRPr="3D408178">
              <w:rPr>
                <w:lang w:val="en-US"/>
              </w:rPr>
              <w:t>N.Ye</w:t>
            </w:r>
            <w:proofErr w:type="spellEnd"/>
            <w:r w:rsidRPr="3D408178">
              <w:rPr>
                <w:lang w:val="en-US"/>
              </w:rPr>
              <w:t xml:space="preserve">. </w:t>
            </w:r>
            <w:proofErr w:type="spellStart"/>
            <w:r w:rsidRPr="3D408178">
              <w:rPr>
                <w:lang w:val="en-US"/>
              </w:rPr>
              <w:t>Novozhilova</w:t>
            </w:r>
            <w:proofErr w:type="spellEnd"/>
            <w:r w:rsidRPr="3D408178">
              <w:rPr>
                <w:lang w:val="en-US"/>
              </w:rPr>
              <w:t xml:space="preserve">, K.S. Babina, M.G. Arakelyan, A.V. </w:t>
            </w:r>
            <w:proofErr w:type="spellStart"/>
            <w:r w:rsidRPr="3D408178">
              <w:rPr>
                <w:lang w:val="en-US"/>
              </w:rPr>
              <w:t>Arzukanyan</w:t>
            </w:r>
            <w:proofErr w:type="spellEnd"/>
            <w:r w:rsidRPr="3D408178">
              <w:rPr>
                <w:lang w:val="en-US"/>
              </w:rPr>
              <w:t xml:space="preserve">. Moscow: </w:t>
            </w:r>
            <w:proofErr w:type="spellStart"/>
            <w:r w:rsidRPr="3D408178">
              <w:rPr>
                <w:lang w:val="en-US"/>
              </w:rPr>
              <w:t>Sechenov</w:t>
            </w:r>
            <w:proofErr w:type="spellEnd"/>
            <w:r w:rsidRPr="3D408178">
              <w:rPr>
                <w:lang w:val="en-US"/>
              </w:rPr>
              <w:t xml:space="preserve"> University Press, 2020 — 44 </w:t>
            </w:r>
            <w:proofErr w:type="gramStart"/>
            <w:r w:rsidRPr="3D408178">
              <w:rPr>
                <w:lang w:val="en-US"/>
              </w:rPr>
              <w:t>р. :</w:t>
            </w:r>
            <w:proofErr w:type="gramEnd"/>
            <w:r w:rsidRPr="3D408178">
              <w:rPr>
                <w:lang w:val="en-US"/>
              </w:rPr>
              <w:t xml:space="preserve"> il.</w:t>
            </w:r>
          </w:p>
        </w:tc>
        <w:tc>
          <w:tcPr>
            <w:tcW w:w="1449" w:type="dxa"/>
          </w:tcPr>
          <w:p w14:paraId="3A5F53C0" w14:textId="2D38EC98" w:rsidR="00CA1B2E" w:rsidRPr="00FF54FE" w:rsidRDefault="3D408178" w:rsidP="00CA1B2E">
            <w:pPr>
              <w:pStyle w:val="afa"/>
              <w:spacing w:line="240" w:lineRule="auto"/>
              <w:ind w:firstLine="0"/>
              <w:rPr>
                <w:sz w:val="24"/>
                <w:szCs w:val="24"/>
                <w:lang w:val="en-US"/>
              </w:rPr>
            </w:pPr>
            <w:r w:rsidRPr="3D408178">
              <w:rPr>
                <w:sz w:val="24"/>
                <w:szCs w:val="24"/>
                <w:lang w:val="en-US"/>
              </w:rPr>
              <w:t>30</w:t>
            </w:r>
          </w:p>
        </w:tc>
        <w:tc>
          <w:tcPr>
            <w:tcW w:w="1559" w:type="dxa"/>
          </w:tcPr>
          <w:p w14:paraId="761CAFE2" w14:textId="77777777" w:rsidR="00CA1B2E" w:rsidRDefault="00CA1B2E" w:rsidP="00CA1B2E">
            <w:pPr>
              <w:pStyle w:val="afa"/>
              <w:spacing w:line="240" w:lineRule="auto"/>
              <w:ind w:firstLine="0"/>
              <w:rPr>
                <w:i/>
              </w:rPr>
            </w:pPr>
          </w:p>
        </w:tc>
      </w:tr>
    </w:tbl>
    <w:p w14:paraId="0A92A835" w14:textId="4CCEF573" w:rsidR="3D408178" w:rsidRDefault="3D408178"/>
    <w:p w14:paraId="19C50ECC" w14:textId="77777777" w:rsidR="00CA1B2E" w:rsidRPr="00CA1B2E" w:rsidRDefault="00CA1B2E" w:rsidP="00CA1B2E">
      <w:pPr>
        <w:spacing w:after="0" w:line="240" w:lineRule="auto"/>
        <w:jc w:val="both"/>
        <w:rPr>
          <w:lang w:val="en-US"/>
        </w:rPr>
      </w:pPr>
      <w:r w:rsidRPr="00CA1B2E">
        <w:rPr>
          <w:i/>
          <w:lang w:val="en-US"/>
        </w:rPr>
        <w:t>*</w:t>
      </w:r>
      <w:proofErr w:type="gramStart"/>
      <w:r w:rsidRPr="00CA1B2E">
        <w:rPr>
          <w:i/>
          <w:lang w:val="en-US"/>
        </w:rPr>
        <w:t>additional</w:t>
      </w:r>
      <w:proofErr w:type="gramEnd"/>
      <w:r w:rsidRPr="00CA1B2E">
        <w:rPr>
          <w:i/>
          <w:lang w:val="en-US"/>
        </w:rPr>
        <w:t xml:space="preserve"> literature contains additional materials to the main sections of the program of the discipline.</w:t>
      </w:r>
    </w:p>
    <w:p w14:paraId="37D555D1" w14:textId="77777777" w:rsidR="00CA1B2E" w:rsidRPr="00CA1B2E" w:rsidRDefault="00CA1B2E" w:rsidP="00CA1B2E">
      <w:pPr>
        <w:autoSpaceDE w:val="0"/>
        <w:autoSpaceDN w:val="0"/>
        <w:adjustRightInd w:val="0"/>
        <w:spacing w:after="0" w:line="240" w:lineRule="auto"/>
        <w:jc w:val="both"/>
        <w:rPr>
          <w:lang w:val="en-US"/>
        </w:rPr>
      </w:pPr>
    </w:p>
    <w:p w14:paraId="0E4A0520" w14:textId="77777777" w:rsidR="00CA1B2E" w:rsidRPr="00CA1B2E" w:rsidRDefault="00CA1B2E" w:rsidP="00CA1B2E">
      <w:pPr>
        <w:autoSpaceDE w:val="0"/>
        <w:autoSpaceDN w:val="0"/>
        <w:adjustRightInd w:val="0"/>
        <w:spacing w:after="0" w:line="240" w:lineRule="auto"/>
        <w:jc w:val="both"/>
        <w:rPr>
          <w:lang w:val="en-US"/>
        </w:rPr>
      </w:pPr>
    </w:p>
    <w:p w14:paraId="48B35A11" w14:textId="77777777" w:rsidR="00CA1B2E" w:rsidRPr="00CA1B2E" w:rsidRDefault="00CA1B2E" w:rsidP="00CA1B2E">
      <w:pPr>
        <w:autoSpaceDE w:val="0"/>
        <w:autoSpaceDN w:val="0"/>
        <w:adjustRightInd w:val="0"/>
        <w:spacing w:after="0" w:line="240" w:lineRule="auto"/>
        <w:jc w:val="both"/>
        <w:rPr>
          <w:lang w:val="en-US"/>
        </w:rPr>
      </w:pPr>
    </w:p>
    <w:p w14:paraId="239315EB" w14:textId="77777777" w:rsidR="00CA1B2E" w:rsidRPr="00CA1B2E" w:rsidRDefault="00CA1B2E" w:rsidP="566A3A4B">
      <w:pPr>
        <w:autoSpaceDE w:val="0"/>
        <w:autoSpaceDN w:val="0"/>
        <w:adjustRightInd w:val="0"/>
        <w:spacing w:after="0" w:line="240" w:lineRule="auto"/>
        <w:jc w:val="both"/>
        <w:rPr>
          <w:highlight w:val="yellow"/>
          <w:lang w:val="en-US"/>
        </w:rPr>
      </w:pPr>
    </w:p>
    <w:p w14:paraId="5CBCA6BF" w14:textId="77777777" w:rsidR="00CA1B2E" w:rsidRPr="00CA1B2E" w:rsidRDefault="3D408178" w:rsidP="3D408178">
      <w:pPr>
        <w:autoSpaceDE w:val="0"/>
        <w:autoSpaceDN w:val="0"/>
        <w:adjustRightInd w:val="0"/>
        <w:spacing w:after="0" w:line="240" w:lineRule="auto"/>
        <w:jc w:val="both"/>
        <w:rPr>
          <w:lang w:val="en-US"/>
        </w:rPr>
      </w:pPr>
      <w:r w:rsidRPr="3D408178">
        <w:rPr>
          <w:lang w:val="en-US"/>
        </w:rPr>
        <w:t>7.3. The list of guidelines for classwork and independent work of students.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19B38EE5" w14:textId="77777777" w:rsidTr="3D408178">
        <w:trPr>
          <w:trHeight w:val="340"/>
        </w:trPr>
        <w:tc>
          <w:tcPr>
            <w:tcW w:w="647" w:type="dxa"/>
            <w:vMerge w:val="restart"/>
            <w:tcBorders>
              <w:top w:val="single" w:sz="4" w:space="0" w:color="auto"/>
              <w:left w:val="single" w:sz="4" w:space="0" w:color="auto"/>
              <w:bottom w:val="single" w:sz="4" w:space="0" w:color="auto"/>
              <w:right w:val="single" w:sz="4" w:space="0" w:color="auto"/>
            </w:tcBorders>
            <w:vAlign w:val="center"/>
          </w:tcPr>
          <w:p w14:paraId="4C55C713" w14:textId="5CBAD7C5" w:rsidR="00CA1B2E" w:rsidRPr="00913AC6" w:rsidRDefault="3D408178" w:rsidP="3D408178">
            <w:pPr>
              <w:spacing w:after="0" w:line="240" w:lineRule="auto"/>
              <w:jc w:val="center"/>
            </w:pPr>
            <w:r>
              <w:t>№</w:t>
            </w:r>
          </w:p>
        </w:tc>
        <w:tc>
          <w:tcPr>
            <w:tcW w:w="2666" w:type="dxa"/>
            <w:vMerge w:val="restart"/>
            <w:tcBorders>
              <w:top w:val="single" w:sz="4" w:space="0" w:color="auto"/>
              <w:left w:val="single" w:sz="4" w:space="0" w:color="auto"/>
              <w:bottom w:val="single" w:sz="4" w:space="0" w:color="auto"/>
              <w:right w:val="single" w:sz="4" w:space="0" w:color="auto"/>
            </w:tcBorders>
            <w:vAlign w:val="center"/>
          </w:tcPr>
          <w:p w14:paraId="11C30E01" w14:textId="77777777" w:rsidR="00CA1B2E" w:rsidRPr="00CA1B2E" w:rsidRDefault="3D408178" w:rsidP="3D408178">
            <w:pPr>
              <w:spacing w:after="0" w:line="240" w:lineRule="auto"/>
              <w:jc w:val="center"/>
              <w:rPr>
                <w:vertAlign w:val="superscript"/>
                <w:lang w:val="en-CA"/>
              </w:rPr>
            </w:pPr>
            <w:r w:rsidRPr="3D408178">
              <w:rPr>
                <w:lang w:val="en-CA"/>
              </w:rPr>
              <w:t>Title</w:t>
            </w:r>
          </w:p>
        </w:tc>
        <w:tc>
          <w:tcPr>
            <w:tcW w:w="2134" w:type="dxa"/>
            <w:vMerge w:val="restart"/>
            <w:tcBorders>
              <w:top w:val="single" w:sz="4" w:space="0" w:color="auto"/>
              <w:left w:val="single" w:sz="4" w:space="0" w:color="auto"/>
              <w:bottom w:val="single" w:sz="4" w:space="0" w:color="auto"/>
              <w:right w:val="single" w:sz="4" w:space="0" w:color="auto"/>
            </w:tcBorders>
            <w:vAlign w:val="center"/>
          </w:tcPr>
          <w:p w14:paraId="02FCF7A3" w14:textId="77777777" w:rsidR="00CA1B2E" w:rsidRPr="00CA1B2E" w:rsidRDefault="3D408178" w:rsidP="3D408178">
            <w:pPr>
              <w:spacing w:after="0" w:line="240" w:lineRule="auto"/>
              <w:jc w:val="center"/>
              <w:rPr>
                <w:lang w:val="en-CA"/>
              </w:rPr>
            </w:pPr>
            <w:r w:rsidRPr="3D408178">
              <w:rPr>
                <w:lang w:val="en-CA"/>
              </w:rPr>
              <w:t>Author (s)</w:t>
            </w:r>
          </w:p>
        </w:tc>
        <w:tc>
          <w:tcPr>
            <w:tcW w:w="1208" w:type="dxa"/>
            <w:vMerge w:val="restart"/>
            <w:tcBorders>
              <w:top w:val="single" w:sz="4" w:space="0" w:color="auto"/>
              <w:left w:val="single" w:sz="4" w:space="0" w:color="auto"/>
              <w:bottom w:val="single" w:sz="4" w:space="0" w:color="auto"/>
              <w:right w:val="single" w:sz="4" w:space="0" w:color="auto"/>
            </w:tcBorders>
            <w:vAlign w:val="center"/>
          </w:tcPr>
          <w:p w14:paraId="3DB4CF54" w14:textId="2EBA2495" w:rsidR="00CA1B2E" w:rsidRPr="00913AC6" w:rsidRDefault="3D408178" w:rsidP="3D408178">
            <w:pPr>
              <w:spacing w:after="0" w:line="240" w:lineRule="auto"/>
              <w:jc w:val="center"/>
            </w:pPr>
            <w:r>
              <w:t xml:space="preserve">Year, </w:t>
            </w:r>
            <w:proofErr w:type="spellStart"/>
            <w:r>
              <w:t>place</w:t>
            </w:r>
            <w:proofErr w:type="spellEnd"/>
            <w:r>
              <w:t xml:space="preserve"> </w:t>
            </w:r>
            <w:proofErr w:type="spellStart"/>
            <w:r>
              <w:t>of</w:t>
            </w:r>
            <w:proofErr w:type="spellEnd"/>
            <w:r>
              <w:t xml:space="preserve"> </w:t>
            </w:r>
            <w:proofErr w:type="spellStart"/>
            <w:r>
              <w:t>publication</w:t>
            </w:r>
            <w:proofErr w:type="spellEnd"/>
          </w:p>
        </w:tc>
        <w:tc>
          <w:tcPr>
            <w:tcW w:w="2682" w:type="dxa"/>
            <w:gridSpan w:val="2"/>
            <w:tcBorders>
              <w:top w:val="single" w:sz="4" w:space="0" w:color="auto"/>
              <w:left w:val="single" w:sz="4" w:space="0" w:color="auto"/>
              <w:bottom w:val="single" w:sz="4" w:space="0" w:color="auto"/>
              <w:right w:val="single" w:sz="4" w:space="0" w:color="auto"/>
            </w:tcBorders>
            <w:vAlign w:val="center"/>
          </w:tcPr>
          <w:p w14:paraId="5C829C50" w14:textId="55A26000" w:rsidR="00CA1B2E" w:rsidRPr="00913AC6" w:rsidRDefault="3D408178" w:rsidP="3D408178">
            <w:pPr>
              <w:spacing w:after="0" w:line="240" w:lineRule="auto"/>
              <w:jc w:val="center"/>
            </w:pPr>
            <w:r>
              <w:t xml:space="preserve">Number </w:t>
            </w:r>
            <w:proofErr w:type="spellStart"/>
            <w:r>
              <w:t>of</w:t>
            </w:r>
            <w:proofErr w:type="spellEnd"/>
            <w:r>
              <w:t xml:space="preserve"> </w:t>
            </w:r>
            <w:proofErr w:type="spellStart"/>
            <w:r>
              <w:t>copies</w:t>
            </w:r>
            <w:proofErr w:type="spellEnd"/>
          </w:p>
        </w:tc>
      </w:tr>
      <w:tr w:rsidR="00CA1B2E" w:rsidRPr="00913AC6" w14:paraId="376106CB" w14:textId="77777777" w:rsidTr="3D408178">
        <w:trPr>
          <w:trHeight w:val="340"/>
        </w:trPr>
        <w:tc>
          <w:tcPr>
            <w:tcW w:w="647" w:type="dxa"/>
            <w:vMerge/>
            <w:vAlign w:val="center"/>
          </w:tcPr>
          <w:p w14:paraId="187D94E7" w14:textId="77777777" w:rsidR="00CA1B2E" w:rsidRPr="00913AC6" w:rsidRDefault="00CA1B2E" w:rsidP="00CA1B2E">
            <w:pPr>
              <w:spacing w:after="0" w:line="240" w:lineRule="auto"/>
              <w:jc w:val="center"/>
            </w:pPr>
          </w:p>
        </w:tc>
        <w:tc>
          <w:tcPr>
            <w:tcW w:w="2666" w:type="dxa"/>
            <w:vMerge/>
            <w:vAlign w:val="center"/>
          </w:tcPr>
          <w:p w14:paraId="24C60DC1" w14:textId="77777777" w:rsidR="00CA1B2E" w:rsidRPr="00913AC6" w:rsidRDefault="00CA1B2E" w:rsidP="00CA1B2E">
            <w:pPr>
              <w:spacing w:after="0" w:line="240" w:lineRule="auto"/>
              <w:jc w:val="center"/>
            </w:pPr>
          </w:p>
        </w:tc>
        <w:tc>
          <w:tcPr>
            <w:tcW w:w="2134" w:type="dxa"/>
            <w:vMerge/>
            <w:vAlign w:val="center"/>
          </w:tcPr>
          <w:p w14:paraId="5D0A628E" w14:textId="77777777" w:rsidR="00CA1B2E" w:rsidRPr="00913AC6" w:rsidRDefault="00CA1B2E" w:rsidP="00CA1B2E">
            <w:pPr>
              <w:spacing w:after="0" w:line="240" w:lineRule="auto"/>
              <w:jc w:val="center"/>
            </w:pPr>
          </w:p>
        </w:tc>
        <w:tc>
          <w:tcPr>
            <w:tcW w:w="1208" w:type="dxa"/>
            <w:vMerge/>
            <w:vAlign w:val="center"/>
          </w:tcPr>
          <w:p w14:paraId="7273B953" w14:textId="77777777" w:rsidR="00CA1B2E" w:rsidRPr="00913AC6" w:rsidRDefault="00CA1B2E" w:rsidP="00CA1B2E">
            <w:pPr>
              <w:spacing w:after="0" w:line="240" w:lineRule="auto"/>
              <w:jc w:val="center"/>
            </w:pPr>
          </w:p>
        </w:tc>
        <w:tc>
          <w:tcPr>
            <w:tcW w:w="1341" w:type="dxa"/>
            <w:tcBorders>
              <w:top w:val="single" w:sz="4" w:space="0" w:color="auto"/>
              <w:left w:val="single" w:sz="4" w:space="0" w:color="auto"/>
              <w:bottom w:val="single" w:sz="4" w:space="0" w:color="auto"/>
              <w:right w:val="single" w:sz="4" w:space="0" w:color="auto"/>
            </w:tcBorders>
            <w:vAlign w:val="center"/>
          </w:tcPr>
          <w:p w14:paraId="5C9999E4" w14:textId="77777777" w:rsidR="00CA1B2E" w:rsidRPr="00CA1B2E" w:rsidRDefault="3D408178" w:rsidP="00CA1B2E">
            <w:pPr>
              <w:spacing w:after="0" w:line="240" w:lineRule="auto"/>
              <w:jc w:val="center"/>
              <w:rPr>
                <w:lang w:val="en-CA"/>
              </w:rPr>
            </w:pPr>
            <w:r w:rsidRPr="3D408178">
              <w:rPr>
                <w:lang w:val="en-CA"/>
              </w:rPr>
              <w:t>In the library</w:t>
            </w:r>
          </w:p>
        </w:tc>
        <w:tc>
          <w:tcPr>
            <w:tcW w:w="1341" w:type="dxa"/>
            <w:tcBorders>
              <w:top w:val="single" w:sz="4" w:space="0" w:color="auto"/>
              <w:left w:val="single" w:sz="4" w:space="0" w:color="auto"/>
              <w:bottom w:val="single" w:sz="4" w:space="0" w:color="auto"/>
              <w:right w:val="single" w:sz="4" w:space="0" w:color="auto"/>
            </w:tcBorders>
            <w:vAlign w:val="center"/>
          </w:tcPr>
          <w:p w14:paraId="0BB199AC" w14:textId="77777777" w:rsidR="00CA1B2E" w:rsidRPr="00CA1B2E" w:rsidRDefault="3D408178" w:rsidP="00CA1B2E">
            <w:pPr>
              <w:spacing w:after="0" w:line="240" w:lineRule="auto"/>
              <w:jc w:val="center"/>
              <w:rPr>
                <w:lang w:val="en-CA"/>
              </w:rPr>
            </w:pPr>
            <w:r w:rsidRPr="3D408178">
              <w:rPr>
                <w:lang w:val="en-CA"/>
              </w:rPr>
              <w:t>At the department</w:t>
            </w:r>
          </w:p>
        </w:tc>
      </w:tr>
      <w:tr w:rsidR="00CA1B2E" w:rsidRPr="00913AC6" w14:paraId="4729C0E9"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vAlign w:val="center"/>
          </w:tcPr>
          <w:p w14:paraId="204E7323" w14:textId="77777777" w:rsidR="00CA1B2E" w:rsidRPr="00913AC6" w:rsidRDefault="00CA1B2E" w:rsidP="00CA1B2E">
            <w:pPr>
              <w:spacing w:after="0" w:line="240" w:lineRule="auto"/>
              <w:jc w:val="center"/>
            </w:pPr>
            <w:r w:rsidRPr="00913AC6">
              <w:t>1</w:t>
            </w:r>
          </w:p>
        </w:tc>
        <w:tc>
          <w:tcPr>
            <w:tcW w:w="2666" w:type="dxa"/>
            <w:tcBorders>
              <w:top w:val="single" w:sz="4" w:space="0" w:color="auto"/>
              <w:left w:val="single" w:sz="4" w:space="0" w:color="auto"/>
              <w:bottom w:val="single" w:sz="4" w:space="0" w:color="auto"/>
              <w:right w:val="single" w:sz="4" w:space="0" w:color="auto"/>
            </w:tcBorders>
            <w:vAlign w:val="center"/>
          </w:tcPr>
          <w:p w14:paraId="7CA3D3F0" w14:textId="77777777" w:rsidR="00CA1B2E" w:rsidRPr="00A92229" w:rsidRDefault="00CA1B2E" w:rsidP="00CA1B2E">
            <w:pPr>
              <w:spacing w:after="0" w:line="240" w:lineRule="auto"/>
              <w:jc w:val="center"/>
              <w:rPr>
                <w:color w:val="auto"/>
              </w:rPr>
            </w:pPr>
            <w:r w:rsidRPr="00A92229">
              <w:rPr>
                <w:color w:val="auto"/>
              </w:rPr>
              <w:t>2</w:t>
            </w:r>
          </w:p>
        </w:tc>
        <w:tc>
          <w:tcPr>
            <w:tcW w:w="2134" w:type="dxa"/>
            <w:tcBorders>
              <w:top w:val="single" w:sz="4" w:space="0" w:color="auto"/>
              <w:left w:val="single" w:sz="4" w:space="0" w:color="auto"/>
              <w:bottom w:val="single" w:sz="4" w:space="0" w:color="auto"/>
              <w:right w:val="single" w:sz="4" w:space="0" w:color="auto"/>
            </w:tcBorders>
            <w:vAlign w:val="center"/>
          </w:tcPr>
          <w:p w14:paraId="3406904E" w14:textId="77777777" w:rsidR="00CA1B2E" w:rsidRPr="00A92229" w:rsidRDefault="00CA1B2E" w:rsidP="00CA1B2E">
            <w:pPr>
              <w:spacing w:after="0" w:line="240" w:lineRule="auto"/>
              <w:jc w:val="center"/>
              <w:rPr>
                <w:color w:val="auto"/>
              </w:rPr>
            </w:pPr>
            <w:r w:rsidRPr="00A92229">
              <w:rPr>
                <w:color w:val="auto"/>
              </w:rPr>
              <w:t>3</w:t>
            </w:r>
          </w:p>
        </w:tc>
        <w:tc>
          <w:tcPr>
            <w:tcW w:w="1208" w:type="dxa"/>
            <w:tcBorders>
              <w:top w:val="single" w:sz="4" w:space="0" w:color="auto"/>
              <w:left w:val="single" w:sz="4" w:space="0" w:color="auto"/>
              <w:bottom w:val="single" w:sz="4" w:space="0" w:color="auto"/>
              <w:right w:val="single" w:sz="4" w:space="0" w:color="auto"/>
            </w:tcBorders>
            <w:vAlign w:val="center"/>
          </w:tcPr>
          <w:p w14:paraId="7ADACC63" w14:textId="77777777" w:rsidR="00CA1B2E" w:rsidRPr="00A92229" w:rsidRDefault="00CA1B2E" w:rsidP="00CA1B2E">
            <w:pPr>
              <w:spacing w:after="0" w:line="240" w:lineRule="auto"/>
              <w:jc w:val="center"/>
              <w:rPr>
                <w:color w:val="auto"/>
              </w:rPr>
            </w:pPr>
            <w:r w:rsidRPr="00A92229">
              <w:rPr>
                <w:color w:val="auto"/>
              </w:rPr>
              <w:t>4</w:t>
            </w:r>
          </w:p>
        </w:tc>
        <w:tc>
          <w:tcPr>
            <w:tcW w:w="1341" w:type="dxa"/>
            <w:tcBorders>
              <w:top w:val="single" w:sz="4" w:space="0" w:color="auto"/>
              <w:left w:val="single" w:sz="4" w:space="0" w:color="auto"/>
              <w:bottom w:val="single" w:sz="4" w:space="0" w:color="auto"/>
              <w:right w:val="single" w:sz="4" w:space="0" w:color="auto"/>
            </w:tcBorders>
            <w:vAlign w:val="center"/>
          </w:tcPr>
          <w:p w14:paraId="36DFD9D1" w14:textId="77777777" w:rsidR="00CA1B2E" w:rsidRPr="00913AC6" w:rsidRDefault="00CA1B2E" w:rsidP="00CA1B2E">
            <w:pPr>
              <w:spacing w:after="0" w:line="240" w:lineRule="auto"/>
              <w:jc w:val="center"/>
            </w:pPr>
            <w:r w:rsidRPr="00913AC6">
              <w:t>7</w:t>
            </w:r>
          </w:p>
        </w:tc>
        <w:tc>
          <w:tcPr>
            <w:tcW w:w="1341" w:type="dxa"/>
            <w:tcBorders>
              <w:top w:val="single" w:sz="4" w:space="0" w:color="auto"/>
              <w:left w:val="single" w:sz="4" w:space="0" w:color="auto"/>
              <w:bottom w:val="single" w:sz="4" w:space="0" w:color="auto"/>
              <w:right w:val="single" w:sz="4" w:space="0" w:color="auto"/>
            </w:tcBorders>
            <w:vAlign w:val="center"/>
          </w:tcPr>
          <w:p w14:paraId="44B3F779" w14:textId="77777777" w:rsidR="00CA1B2E" w:rsidRPr="00913AC6" w:rsidRDefault="00CA1B2E" w:rsidP="00CA1B2E">
            <w:pPr>
              <w:spacing w:after="0" w:line="240" w:lineRule="auto"/>
              <w:jc w:val="center"/>
            </w:pPr>
            <w:r w:rsidRPr="00913AC6">
              <w:t>8</w:t>
            </w:r>
          </w:p>
        </w:tc>
      </w:tr>
      <w:tr w:rsidR="00CA1B2E" w:rsidRPr="00913AC6" w14:paraId="370950C3"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7DA905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06DF864A" w14:textId="436711DE" w:rsidR="00CA1B2E" w:rsidRPr="00A92229" w:rsidRDefault="3D408178" w:rsidP="3D408178">
            <w:pPr>
              <w:spacing w:after="0" w:line="240" w:lineRule="auto"/>
              <w:jc w:val="both"/>
              <w:rPr>
                <w:rFonts w:eastAsia="Times New Roman"/>
              </w:rPr>
            </w:pP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Mucosa</w:t>
            </w:r>
            <w:proofErr w:type="spellEnd"/>
            <w:r w:rsidRPr="3D408178">
              <w:rPr>
                <w:rFonts w:eastAsia="Times New Roman"/>
              </w:rPr>
              <w:t xml:space="preserve"> </w:t>
            </w:r>
            <w:proofErr w:type="spellStart"/>
            <w:r w:rsidRPr="3D408178">
              <w:rPr>
                <w:rFonts w:eastAsia="Times New Roman"/>
              </w:rPr>
              <w:t>Diseases</w:t>
            </w:r>
            <w:proofErr w:type="spellEnd"/>
            <w:r w:rsidRPr="3D408178">
              <w:rPr>
                <w:rFonts w:eastAsia="Times New Roman"/>
              </w:rPr>
              <w:t xml:space="preserve">. </w:t>
            </w:r>
          </w:p>
        </w:tc>
        <w:tc>
          <w:tcPr>
            <w:tcW w:w="2134" w:type="dxa"/>
            <w:tcBorders>
              <w:top w:val="single" w:sz="4" w:space="0" w:color="auto"/>
              <w:left w:val="single" w:sz="4" w:space="0" w:color="auto"/>
              <w:bottom w:val="single" w:sz="4" w:space="0" w:color="auto"/>
              <w:right w:val="single" w:sz="4" w:space="0" w:color="auto"/>
            </w:tcBorders>
          </w:tcPr>
          <w:p w14:paraId="482F78F5" w14:textId="65655373" w:rsidR="00CA1B2E" w:rsidRPr="00A92229" w:rsidRDefault="3D408178" w:rsidP="3D408178">
            <w:pPr>
              <w:spacing w:after="0" w:line="240" w:lineRule="auto"/>
              <w:rPr>
                <w:color w:val="000000" w:themeColor="text1"/>
              </w:rPr>
            </w:pPr>
            <w:proofErr w:type="spellStart"/>
            <w:r w:rsidRPr="3D408178">
              <w:rPr>
                <w:rFonts w:eastAsia="Times New Roman"/>
              </w:rPr>
              <w:t>Ф.Ю.Даурова</w:t>
            </w:r>
            <w:proofErr w:type="spellEnd"/>
            <w:r w:rsidRPr="3D408178">
              <w:rPr>
                <w:rFonts w:eastAsia="Times New Roman"/>
              </w:rPr>
              <w:t xml:space="preserve">, И.М. Макеева, О.С. </w:t>
            </w:r>
            <w:proofErr w:type="spellStart"/>
            <w:r w:rsidRPr="3D408178">
              <w:rPr>
                <w:rFonts w:eastAsia="Times New Roman"/>
              </w:rPr>
              <w:t>Гилева</w:t>
            </w:r>
            <w:proofErr w:type="spellEnd"/>
            <w:r w:rsidRPr="3D408178">
              <w:rPr>
                <w:rFonts w:eastAsia="Times New Roman"/>
              </w:rPr>
              <w:t xml:space="preserve">, </w:t>
            </w:r>
            <w:proofErr w:type="spellStart"/>
            <w:r w:rsidRPr="3D408178">
              <w:rPr>
                <w:rFonts w:eastAsia="Times New Roman"/>
              </w:rPr>
              <w:t>соавт</w:t>
            </w:r>
            <w:proofErr w:type="spellEnd"/>
            <w:r w:rsidRPr="3D408178">
              <w:rPr>
                <w:rFonts w:eastAsia="Times New Roman"/>
              </w:rPr>
              <w:t>.</w:t>
            </w:r>
          </w:p>
        </w:tc>
        <w:tc>
          <w:tcPr>
            <w:tcW w:w="1208" w:type="dxa"/>
            <w:tcBorders>
              <w:top w:val="single" w:sz="4" w:space="0" w:color="auto"/>
              <w:left w:val="single" w:sz="4" w:space="0" w:color="auto"/>
              <w:bottom w:val="single" w:sz="4" w:space="0" w:color="auto"/>
              <w:right w:val="single" w:sz="4" w:space="0" w:color="auto"/>
            </w:tcBorders>
          </w:tcPr>
          <w:p w14:paraId="6040320F" w14:textId="508D9389" w:rsidR="00CA1B2E" w:rsidRPr="00A92229" w:rsidRDefault="3D408178" w:rsidP="3D408178">
            <w:pPr>
              <w:spacing w:after="0" w:line="240" w:lineRule="auto"/>
              <w:rPr>
                <w:color w:val="000000" w:themeColor="text1"/>
              </w:rPr>
            </w:pPr>
            <w:r w:rsidRPr="3D408178">
              <w:rPr>
                <w:rFonts w:eastAsia="Times New Roman"/>
              </w:rPr>
              <w:t>2019 г., Москва, РУДН, 144 с.</w:t>
            </w:r>
          </w:p>
        </w:tc>
        <w:tc>
          <w:tcPr>
            <w:tcW w:w="1341" w:type="dxa"/>
            <w:tcBorders>
              <w:top w:val="single" w:sz="4" w:space="0" w:color="auto"/>
              <w:left w:val="single" w:sz="4" w:space="0" w:color="auto"/>
              <w:bottom w:val="single" w:sz="4" w:space="0" w:color="auto"/>
              <w:right w:val="single" w:sz="4" w:space="0" w:color="auto"/>
            </w:tcBorders>
          </w:tcPr>
          <w:p w14:paraId="19CD483C" w14:textId="77777777" w:rsidR="00CA1B2E" w:rsidRPr="002F263A" w:rsidRDefault="00CA1B2E" w:rsidP="00CA1B2E">
            <w:pPr>
              <w:spacing w:after="0" w:line="240" w:lineRule="auto"/>
              <w:rPr>
                <w:lang w:val="en-US"/>
              </w:rPr>
            </w:pPr>
          </w:p>
        </w:tc>
        <w:tc>
          <w:tcPr>
            <w:tcW w:w="1341" w:type="dxa"/>
            <w:tcBorders>
              <w:top w:val="single" w:sz="4" w:space="0" w:color="auto"/>
              <w:left w:val="single" w:sz="4" w:space="0" w:color="auto"/>
              <w:bottom w:val="single" w:sz="4" w:space="0" w:color="auto"/>
              <w:right w:val="single" w:sz="4" w:space="0" w:color="auto"/>
            </w:tcBorders>
          </w:tcPr>
          <w:p w14:paraId="7358F704" w14:textId="4B5EA1CB" w:rsidR="00CA1B2E" w:rsidRPr="00913AC6" w:rsidRDefault="3D408178" w:rsidP="3D408178">
            <w:pPr>
              <w:spacing w:after="0" w:line="240" w:lineRule="auto"/>
            </w:pPr>
            <w:r>
              <w:t>5</w:t>
            </w:r>
          </w:p>
        </w:tc>
      </w:tr>
      <w:tr w:rsidR="00CA1B2E" w:rsidRPr="00913AC6" w14:paraId="47479648"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7B6C0980"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7AB56A55" w14:textId="53228164" w:rsidR="00CA1B2E" w:rsidRPr="00A92229" w:rsidRDefault="3D408178" w:rsidP="3D408178">
            <w:pPr>
              <w:spacing w:after="0" w:line="240" w:lineRule="auto"/>
              <w:rPr>
                <w:rFonts w:eastAsia="Times New Roman"/>
                <w:lang w:val="en-US"/>
              </w:rPr>
            </w:pPr>
            <w:r w:rsidRPr="3D408178">
              <w:rPr>
                <w:rFonts w:eastAsia="Times New Roman"/>
                <w:lang w:val="en-US"/>
              </w:rPr>
              <w:t xml:space="preserve">Essentials of Operative Dentistry. </w:t>
            </w:r>
          </w:p>
        </w:tc>
        <w:tc>
          <w:tcPr>
            <w:tcW w:w="2134" w:type="dxa"/>
            <w:tcBorders>
              <w:top w:val="single" w:sz="4" w:space="0" w:color="auto"/>
              <w:left w:val="single" w:sz="4" w:space="0" w:color="auto"/>
              <w:bottom w:val="single" w:sz="4" w:space="0" w:color="auto"/>
              <w:right w:val="single" w:sz="4" w:space="0" w:color="auto"/>
            </w:tcBorders>
          </w:tcPr>
          <w:p w14:paraId="1CBD4261" w14:textId="44C02EB6"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Ф.Ю.Даурова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М.К. </w:t>
            </w:r>
            <w:proofErr w:type="spellStart"/>
            <w:r w:rsidRPr="3D408178">
              <w:rPr>
                <w:rFonts w:eastAsia="Times New Roman"/>
                <w:lang w:val="en-US"/>
              </w:rPr>
              <w:t>Макеева</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3A854B0" w14:textId="04F620B8" w:rsidR="00CA1B2E" w:rsidRPr="00A92229" w:rsidRDefault="3D408178" w:rsidP="3D408178">
            <w:pPr>
              <w:spacing w:after="0" w:line="240" w:lineRule="auto"/>
              <w:rPr>
                <w:color w:val="000000" w:themeColor="text1"/>
                <w:lang w:val="en-US"/>
              </w:rPr>
            </w:pPr>
            <w:r w:rsidRPr="3D408178">
              <w:rPr>
                <w:rFonts w:eastAsia="Times New Roman"/>
                <w:lang w:val="en-US"/>
              </w:rPr>
              <w:t>ГЭОТАР -</w:t>
            </w:r>
            <w:proofErr w:type="spellStart"/>
            <w:r w:rsidRPr="3D408178">
              <w:rPr>
                <w:rFonts w:eastAsia="Times New Roman"/>
                <w:lang w:val="en-US"/>
              </w:rPr>
              <w:t>Медиа</w:t>
            </w:r>
            <w:proofErr w:type="spellEnd"/>
            <w:r w:rsidRPr="3D408178">
              <w:rPr>
                <w:rFonts w:eastAsia="Times New Roman"/>
                <w:lang w:val="en-US"/>
              </w:rPr>
              <w:t>, 2019 г., 512 с.</w:t>
            </w:r>
          </w:p>
        </w:tc>
        <w:tc>
          <w:tcPr>
            <w:tcW w:w="1341" w:type="dxa"/>
            <w:tcBorders>
              <w:top w:val="single" w:sz="4" w:space="0" w:color="auto"/>
              <w:left w:val="single" w:sz="4" w:space="0" w:color="auto"/>
              <w:bottom w:val="single" w:sz="4" w:space="0" w:color="auto"/>
              <w:right w:val="single" w:sz="4" w:space="0" w:color="auto"/>
            </w:tcBorders>
          </w:tcPr>
          <w:p w14:paraId="0BC5A86D"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38DB11D3" w14:textId="77777777" w:rsidR="00CA1B2E" w:rsidRPr="00913AC6" w:rsidRDefault="00CA1B2E" w:rsidP="00CA1B2E">
            <w:pPr>
              <w:spacing w:after="0" w:line="240" w:lineRule="auto"/>
            </w:pPr>
            <w:r w:rsidRPr="00913AC6">
              <w:t>5</w:t>
            </w:r>
          </w:p>
        </w:tc>
      </w:tr>
      <w:tr w:rsidR="00CA1B2E" w:rsidRPr="00913AC6" w14:paraId="3674835A" w14:textId="77777777" w:rsidTr="3D408178">
        <w:trPr>
          <w:trHeight w:val="340"/>
        </w:trPr>
        <w:tc>
          <w:tcPr>
            <w:tcW w:w="647" w:type="dxa"/>
            <w:tcBorders>
              <w:top w:val="single" w:sz="4" w:space="0" w:color="auto"/>
              <w:left w:val="single" w:sz="4" w:space="0" w:color="auto"/>
              <w:bottom w:val="single" w:sz="4" w:space="0" w:color="auto"/>
              <w:right w:val="single" w:sz="4" w:space="0" w:color="auto"/>
            </w:tcBorders>
          </w:tcPr>
          <w:p w14:paraId="205D1EB3" w14:textId="77777777" w:rsidR="00CA1B2E" w:rsidRPr="00913AC6" w:rsidRDefault="00CA1B2E" w:rsidP="00CA1B2E">
            <w:pPr>
              <w:numPr>
                <w:ilvl w:val="0"/>
                <w:numId w:val="13"/>
              </w:numPr>
              <w:spacing w:after="0" w:line="240" w:lineRule="auto"/>
              <w:ind w:left="0" w:firstLine="0"/>
              <w:jc w:val="center"/>
            </w:pPr>
          </w:p>
        </w:tc>
        <w:tc>
          <w:tcPr>
            <w:tcW w:w="2666" w:type="dxa"/>
            <w:tcBorders>
              <w:top w:val="single" w:sz="4" w:space="0" w:color="auto"/>
              <w:left w:val="single" w:sz="4" w:space="0" w:color="auto"/>
              <w:bottom w:val="single" w:sz="4" w:space="0" w:color="auto"/>
              <w:right w:val="single" w:sz="4" w:space="0" w:color="auto"/>
            </w:tcBorders>
          </w:tcPr>
          <w:p w14:paraId="2F6F8B00" w14:textId="54E56AA6" w:rsidR="00CA1B2E" w:rsidRPr="00A92229" w:rsidRDefault="3D408178" w:rsidP="3D408178">
            <w:pPr>
              <w:spacing w:after="0" w:line="240" w:lineRule="auto"/>
              <w:rPr>
                <w:rFonts w:eastAsia="Times New Roman"/>
                <w:lang w:val="en-US"/>
              </w:rPr>
            </w:pPr>
            <w:r w:rsidRPr="3D408178">
              <w:rPr>
                <w:rFonts w:eastAsia="Times New Roman"/>
                <w:lang w:val="en-US"/>
              </w:rPr>
              <w:t xml:space="preserve">Periodontology. </w:t>
            </w:r>
          </w:p>
        </w:tc>
        <w:tc>
          <w:tcPr>
            <w:tcW w:w="2134" w:type="dxa"/>
            <w:tcBorders>
              <w:top w:val="single" w:sz="4" w:space="0" w:color="auto"/>
              <w:left w:val="single" w:sz="4" w:space="0" w:color="auto"/>
              <w:bottom w:val="single" w:sz="4" w:space="0" w:color="auto"/>
              <w:right w:val="single" w:sz="4" w:space="0" w:color="auto"/>
            </w:tcBorders>
          </w:tcPr>
          <w:p w14:paraId="65344DE6" w14:textId="038D5A7D" w:rsidR="00CA1B2E" w:rsidRPr="00A92229" w:rsidRDefault="3D408178" w:rsidP="3D408178">
            <w:pPr>
              <w:spacing w:after="0" w:line="240" w:lineRule="auto"/>
              <w:rPr>
                <w:color w:val="000000" w:themeColor="text1"/>
                <w:lang w:val="en-US"/>
              </w:rPr>
            </w:pPr>
            <w:proofErr w:type="spellStart"/>
            <w:r w:rsidRPr="3D408178">
              <w:rPr>
                <w:rFonts w:eastAsia="Times New Roman"/>
                <w:lang w:val="en-US"/>
              </w:rPr>
              <w:t>Даурова</w:t>
            </w:r>
            <w:proofErr w:type="spellEnd"/>
            <w:r w:rsidRPr="3D408178">
              <w:rPr>
                <w:rFonts w:eastAsia="Times New Roman"/>
                <w:lang w:val="en-US"/>
              </w:rPr>
              <w:t xml:space="preserve"> Ф.Ю., М.К. </w:t>
            </w:r>
            <w:proofErr w:type="spellStart"/>
            <w:r w:rsidRPr="3D408178">
              <w:rPr>
                <w:rFonts w:eastAsia="Times New Roman"/>
                <w:lang w:val="en-US"/>
              </w:rPr>
              <w:t>Макеева</w:t>
            </w:r>
            <w:proofErr w:type="spellEnd"/>
            <w:r w:rsidRPr="3D408178">
              <w:rPr>
                <w:rFonts w:eastAsia="Times New Roman"/>
                <w:lang w:val="en-US"/>
              </w:rPr>
              <w:t xml:space="preserve">, З.С. </w:t>
            </w:r>
            <w:proofErr w:type="spellStart"/>
            <w:r w:rsidRPr="3D408178">
              <w:rPr>
                <w:rFonts w:eastAsia="Times New Roman"/>
                <w:lang w:val="en-US"/>
              </w:rPr>
              <w:t>Хабадзе</w:t>
            </w:r>
            <w:proofErr w:type="spellEnd"/>
            <w:r w:rsidRPr="3D408178">
              <w:rPr>
                <w:rFonts w:eastAsia="Times New Roman"/>
                <w:lang w:val="en-US"/>
              </w:rPr>
              <w:t xml:space="preserve">, </w:t>
            </w:r>
            <w:proofErr w:type="spellStart"/>
            <w:r w:rsidRPr="3D408178">
              <w:rPr>
                <w:rFonts w:eastAsia="Times New Roman"/>
                <w:lang w:val="en-US"/>
              </w:rPr>
              <w:t>соавт</w:t>
            </w:r>
            <w:proofErr w:type="spellEnd"/>
            <w:r w:rsidRPr="3D408178">
              <w:rPr>
                <w:rFonts w:eastAsia="Times New Roman"/>
                <w:lang w:val="en-US"/>
              </w:rPr>
              <w:t>.</w:t>
            </w:r>
          </w:p>
        </w:tc>
        <w:tc>
          <w:tcPr>
            <w:tcW w:w="1208" w:type="dxa"/>
            <w:tcBorders>
              <w:top w:val="single" w:sz="4" w:space="0" w:color="auto"/>
              <w:left w:val="single" w:sz="4" w:space="0" w:color="auto"/>
              <w:bottom w:val="single" w:sz="4" w:space="0" w:color="auto"/>
              <w:right w:val="single" w:sz="4" w:space="0" w:color="auto"/>
            </w:tcBorders>
          </w:tcPr>
          <w:p w14:paraId="229D54A9" w14:textId="2CE512B8" w:rsidR="00CA1B2E" w:rsidRPr="00A92229" w:rsidRDefault="3D408178" w:rsidP="3D408178">
            <w:pPr>
              <w:spacing w:after="0" w:line="240" w:lineRule="auto"/>
              <w:rPr>
                <w:color w:val="000000" w:themeColor="text1"/>
                <w:lang w:val="en-US"/>
              </w:rPr>
            </w:pPr>
            <w:r w:rsidRPr="3D408178">
              <w:rPr>
                <w:rFonts w:eastAsia="Times New Roman"/>
                <w:lang w:val="en-US"/>
              </w:rPr>
              <w:t xml:space="preserve">2018, </w:t>
            </w:r>
            <w:proofErr w:type="spellStart"/>
            <w:r w:rsidRPr="3D408178">
              <w:rPr>
                <w:rFonts w:eastAsia="Times New Roman"/>
                <w:lang w:val="en-US"/>
              </w:rPr>
              <w:t>Москва</w:t>
            </w:r>
            <w:proofErr w:type="spellEnd"/>
            <w:r w:rsidRPr="3D408178">
              <w:rPr>
                <w:rFonts w:eastAsia="Times New Roman"/>
                <w:lang w:val="en-US"/>
              </w:rPr>
              <w:t xml:space="preserve"> РУДН, 156 с.</w:t>
            </w:r>
          </w:p>
        </w:tc>
        <w:tc>
          <w:tcPr>
            <w:tcW w:w="1341" w:type="dxa"/>
            <w:tcBorders>
              <w:top w:val="single" w:sz="4" w:space="0" w:color="auto"/>
              <w:left w:val="single" w:sz="4" w:space="0" w:color="auto"/>
              <w:bottom w:val="single" w:sz="4" w:space="0" w:color="auto"/>
              <w:right w:val="single" w:sz="4" w:space="0" w:color="auto"/>
            </w:tcBorders>
          </w:tcPr>
          <w:p w14:paraId="08C5A4A6" w14:textId="77777777" w:rsidR="00CA1B2E" w:rsidRPr="00913AC6" w:rsidRDefault="00CA1B2E" w:rsidP="00CA1B2E">
            <w:pPr>
              <w:spacing w:after="0" w:line="240" w:lineRule="auto"/>
            </w:pPr>
          </w:p>
        </w:tc>
        <w:tc>
          <w:tcPr>
            <w:tcW w:w="1341" w:type="dxa"/>
            <w:tcBorders>
              <w:top w:val="single" w:sz="4" w:space="0" w:color="auto"/>
              <w:left w:val="single" w:sz="4" w:space="0" w:color="auto"/>
              <w:bottom w:val="single" w:sz="4" w:space="0" w:color="auto"/>
              <w:right w:val="single" w:sz="4" w:space="0" w:color="auto"/>
            </w:tcBorders>
          </w:tcPr>
          <w:p w14:paraId="214A3233" w14:textId="3FEA3E60" w:rsidR="00CA1B2E" w:rsidRPr="00913AC6" w:rsidRDefault="3D408178" w:rsidP="00CA1B2E">
            <w:pPr>
              <w:spacing w:after="0" w:line="240" w:lineRule="auto"/>
            </w:pPr>
            <w:r>
              <w:t>5</w:t>
            </w:r>
          </w:p>
        </w:tc>
      </w:tr>
    </w:tbl>
    <w:p w14:paraId="78C1DC56" w14:textId="1FF090D5" w:rsidR="3D408178" w:rsidRDefault="3D408178"/>
    <w:p w14:paraId="02E2876B" w14:textId="77777777" w:rsidR="00CA1B2E" w:rsidRPr="00913AC6" w:rsidRDefault="00CA1B2E" w:rsidP="00CA1B2E">
      <w:pPr>
        <w:autoSpaceDE w:val="0"/>
        <w:autoSpaceDN w:val="0"/>
        <w:adjustRightInd w:val="0"/>
        <w:spacing w:after="0" w:line="240" w:lineRule="auto"/>
        <w:jc w:val="both"/>
      </w:pPr>
      <w:r w:rsidRPr="00913AC6">
        <w:tab/>
      </w:r>
    </w:p>
    <w:p w14:paraId="4771C7B9" w14:textId="5FEF6402" w:rsidR="00CA1B2E" w:rsidRPr="00CA1B2E" w:rsidRDefault="3D408178" w:rsidP="00CA1B2E">
      <w:pPr>
        <w:autoSpaceDE w:val="0"/>
        <w:autoSpaceDN w:val="0"/>
        <w:adjustRightInd w:val="0"/>
        <w:spacing w:after="0" w:line="240" w:lineRule="auto"/>
        <w:jc w:val="both"/>
        <w:rPr>
          <w:lang w:val="en-US"/>
        </w:rPr>
      </w:pPr>
      <w:r w:rsidRPr="3D408178">
        <w:rPr>
          <w:lang w:val="en-US"/>
        </w:rPr>
        <w:t xml:space="preserve">7.4. The list of guidelines for </w:t>
      </w:r>
      <w:r w:rsidRPr="3D408178">
        <w:rPr>
          <w:lang w:val="en-CA"/>
        </w:rPr>
        <w:t>tutors</w:t>
      </w:r>
      <w:r w:rsidRPr="3D408178">
        <w:rPr>
          <w:lang w:val="en-US"/>
        </w:rPr>
        <w: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597"/>
        <w:gridCol w:w="2080"/>
        <w:gridCol w:w="1180"/>
        <w:gridCol w:w="1309"/>
        <w:gridCol w:w="1309"/>
      </w:tblGrid>
      <w:tr w:rsidR="00CA1B2E" w:rsidRPr="00913AC6" w14:paraId="72BB2731" w14:textId="77777777" w:rsidTr="3D408178">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tcPr>
          <w:p w14:paraId="7307D25B" w14:textId="77777777" w:rsidR="00CA1B2E" w:rsidRPr="00913AC6" w:rsidRDefault="00CA1B2E" w:rsidP="00CA1B2E">
            <w:pPr>
              <w:spacing w:after="0" w:line="240" w:lineRule="auto"/>
              <w:jc w:val="center"/>
            </w:pPr>
            <w:r w:rsidRPr="00913AC6">
              <w:t>п/№</w:t>
            </w:r>
          </w:p>
        </w:tc>
        <w:tc>
          <w:tcPr>
            <w:tcW w:w="2597" w:type="dxa"/>
            <w:vMerge w:val="restart"/>
            <w:tcBorders>
              <w:top w:val="single" w:sz="4" w:space="0" w:color="auto"/>
              <w:left w:val="single" w:sz="4" w:space="0" w:color="auto"/>
              <w:bottom w:val="single" w:sz="4" w:space="0" w:color="auto"/>
              <w:right w:val="single" w:sz="4" w:space="0" w:color="auto"/>
            </w:tcBorders>
            <w:vAlign w:val="center"/>
          </w:tcPr>
          <w:p w14:paraId="0E1DEF36" w14:textId="77777777" w:rsidR="00CA1B2E" w:rsidRPr="00CA1B2E" w:rsidRDefault="00CA1B2E" w:rsidP="00CA1B2E">
            <w:pPr>
              <w:spacing w:after="0" w:line="240" w:lineRule="auto"/>
              <w:jc w:val="center"/>
              <w:rPr>
                <w:vertAlign w:val="superscript"/>
                <w:lang w:val="en-CA"/>
              </w:rPr>
            </w:pPr>
            <w:r>
              <w:rPr>
                <w:lang w:val="en-CA"/>
              </w:rPr>
              <w:t>Title</w:t>
            </w:r>
          </w:p>
        </w:tc>
        <w:tc>
          <w:tcPr>
            <w:tcW w:w="2080" w:type="dxa"/>
            <w:vMerge w:val="restart"/>
            <w:tcBorders>
              <w:top w:val="single" w:sz="4" w:space="0" w:color="auto"/>
              <w:left w:val="single" w:sz="4" w:space="0" w:color="auto"/>
              <w:bottom w:val="single" w:sz="4" w:space="0" w:color="auto"/>
              <w:right w:val="single" w:sz="4" w:space="0" w:color="auto"/>
            </w:tcBorders>
            <w:vAlign w:val="center"/>
          </w:tcPr>
          <w:p w14:paraId="2D6EB1BA" w14:textId="77777777" w:rsidR="00CA1B2E" w:rsidRPr="00CA1B2E" w:rsidRDefault="00CA1B2E" w:rsidP="00CA1B2E">
            <w:pPr>
              <w:spacing w:after="0" w:line="240" w:lineRule="auto"/>
              <w:jc w:val="center"/>
              <w:rPr>
                <w:lang w:val="en-CA"/>
              </w:rPr>
            </w:pPr>
            <w:r>
              <w:rPr>
                <w:lang w:val="en-CA"/>
              </w:rPr>
              <w:t>Author (s)</w:t>
            </w:r>
          </w:p>
        </w:tc>
        <w:tc>
          <w:tcPr>
            <w:tcW w:w="1180" w:type="dxa"/>
            <w:vMerge w:val="restart"/>
            <w:tcBorders>
              <w:top w:val="single" w:sz="4" w:space="0" w:color="auto"/>
              <w:left w:val="single" w:sz="4" w:space="0" w:color="auto"/>
              <w:bottom w:val="single" w:sz="4" w:space="0" w:color="auto"/>
              <w:right w:val="single" w:sz="4" w:space="0" w:color="auto"/>
            </w:tcBorders>
            <w:vAlign w:val="center"/>
          </w:tcPr>
          <w:p w14:paraId="0AA4EE83" w14:textId="77777777" w:rsidR="00CA1B2E" w:rsidRPr="00913AC6" w:rsidRDefault="00CA1B2E" w:rsidP="00CA1B2E">
            <w:pPr>
              <w:spacing w:after="0" w:line="240" w:lineRule="auto"/>
              <w:jc w:val="center"/>
            </w:pPr>
            <w:r w:rsidRPr="00CA1B2E">
              <w:t xml:space="preserve">Year, </w:t>
            </w:r>
            <w:proofErr w:type="spellStart"/>
            <w:r w:rsidRPr="00CA1B2E">
              <w:t>placeofpublication</w:t>
            </w:r>
            <w:proofErr w:type="spellEnd"/>
          </w:p>
        </w:tc>
        <w:tc>
          <w:tcPr>
            <w:tcW w:w="2618" w:type="dxa"/>
            <w:gridSpan w:val="2"/>
            <w:tcBorders>
              <w:top w:val="single" w:sz="4" w:space="0" w:color="auto"/>
              <w:left w:val="single" w:sz="4" w:space="0" w:color="auto"/>
              <w:bottom w:val="single" w:sz="4" w:space="0" w:color="auto"/>
              <w:right w:val="single" w:sz="4" w:space="0" w:color="auto"/>
            </w:tcBorders>
            <w:vAlign w:val="center"/>
          </w:tcPr>
          <w:p w14:paraId="745EC512" w14:textId="77777777" w:rsidR="00CA1B2E" w:rsidRPr="00913AC6" w:rsidRDefault="00CA1B2E" w:rsidP="00CA1B2E">
            <w:pPr>
              <w:spacing w:after="0" w:line="240" w:lineRule="auto"/>
              <w:jc w:val="center"/>
            </w:pPr>
            <w:proofErr w:type="spellStart"/>
            <w:r w:rsidRPr="00CA1B2E">
              <w:t>Numberofcopies</w:t>
            </w:r>
            <w:proofErr w:type="spellEnd"/>
          </w:p>
        </w:tc>
      </w:tr>
      <w:tr w:rsidR="00CA1B2E" w:rsidRPr="00913AC6" w14:paraId="626FC581" w14:textId="77777777" w:rsidTr="3D408178">
        <w:trPr>
          <w:trHeight w:val="340"/>
        </w:trPr>
        <w:tc>
          <w:tcPr>
            <w:tcW w:w="636" w:type="dxa"/>
            <w:vMerge/>
            <w:vAlign w:val="center"/>
          </w:tcPr>
          <w:p w14:paraId="10DB731F" w14:textId="77777777" w:rsidR="00CA1B2E" w:rsidRPr="00913AC6" w:rsidRDefault="00CA1B2E" w:rsidP="00CA1B2E">
            <w:pPr>
              <w:spacing w:after="0" w:line="240" w:lineRule="auto"/>
              <w:jc w:val="center"/>
            </w:pPr>
          </w:p>
        </w:tc>
        <w:tc>
          <w:tcPr>
            <w:tcW w:w="2597" w:type="dxa"/>
            <w:vMerge/>
            <w:vAlign w:val="center"/>
          </w:tcPr>
          <w:p w14:paraId="4DDC2A87" w14:textId="77777777" w:rsidR="00CA1B2E" w:rsidRPr="00913AC6" w:rsidRDefault="00CA1B2E" w:rsidP="00CA1B2E">
            <w:pPr>
              <w:spacing w:after="0" w:line="240" w:lineRule="auto"/>
              <w:jc w:val="center"/>
            </w:pPr>
          </w:p>
        </w:tc>
        <w:tc>
          <w:tcPr>
            <w:tcW w:w="2080" w:type="dxa"/>
            <w:vMerge/>
            <w:vAlign w:val="center"/>
          </w:tcPr>
          <w:p w14:paraId="125854B6" w14:textId="77777777" w:rsidR="00CA1B2E" w:rsidRPr="00913AC6" w:rsidRDefault="00CA1B2E" w:rsidP="00CA1B2E">
            <w:pPr>
              <w:spacing w:after="0" w:line="240" w:lineRule="auto"/>
              <w:jc w:val="center"/>
            </w:pPr>
          </w:p>
        </w:tc>
        <w:tc>
          <w:tcPr>
            <w:tcW w:w="1180" w:type="dxa"/>
            <w:vMerge/>
            <w:vAlign w:val="center"/>
          </w:tcPr>
          <w:p w14:paraId="61B69186" w14:textId="77777777" w:rsidR="00CA1B2E" w:rsidRPr="00913AC6" w:rsidRDefault="00CA1B2E" w:rsidP="00CA1B2E">
            <w:pPr>
              <w:spacing w:after="0" w:line="240" w:lineRule="auto"/>
              <w:jc w:val="center"/>
            </w:pPr>
          </w:p>
        </w:tc>
        <w:tc>
          <w:tcPr>
            <w:tcW w:w="1309" w:type="dxa"/>
            <w:tcBorders>
              <w:top w:val="single" w:sz="4" w:space="0" w:color="auto"/>
              <w:left w:val="single" w:sz="4" w:space="0" w:color="auto"/>
              <w:bottom w:val="single" w:sz="4" w:space="0" w:color="auto"/>
              <w:right w:val="single" w:sz="4" w:space="0" w:color="auto"/>
            </w:tcBorders>
            <w:vAlign w:val="center"/>
          </w:tcPr>
          <w:p w14:paraId="33F99F7E" w14:textId="77777777" w:rsidR="00CA1B2E" w:rsidRPr="00913AC6" w:rsidRDefault="00CA1B2E" w:rsidP="00CA1B2E">
            <w:pPr>
              <w:spacing w:after="0" w:line="240" w:lineRule="auto"/>
              <w:jc w:val="center"/>
            </w:pPr>
            <w:r>
              <w:rPr>
                <w:lang w:val="en-CA"/>
              </w:rPr>
              <w:t>In the library</w:t>
            </w:r>
          </w:p>
        </w:tc>
        <w:tc>
          <w:tcPr>
            <w:tcW w:w="1309" w:type="dxa"/>
            <w:tcBorders>
              <w:top w:val="single" w:sz="4" w:space="0" w:color="auto"/>
              <w:left w:val="single" w:sz="4" w:space="0" w:color="auto"/>
              <w:bottom w:val="single" w:sz="4" w:space="0" w:color="auto"/>
              <w:right w:val="single" w:sz="4" w:space="0" w:color="auto"/>
            </w:tcBorders>
            <w:vAlign w:val="center"/>
          </w:tcPr>
          <w:p w14:paraId="0A686823" w14:textId="77777777" w:rsidR="00CA1B2E" w:rsidRPr="00CA1B2E" w:rsidRDefault="00CA1B2E" w:rsidP="00CA1B2E">
            <w:pPr>
              <w:spacing w:after="0" w:line="240" w:lineRule="auto"/>
              <w:rPr>
                <w:lang w:val="en-CA"/>
              </w:rPr>
            </w:pPr>
            <w:r>
              <w:rPr>
                <w:lang w:val="en-CA"/>
              </w:rPr>
              <w:t>At the department</w:t>
            </w:r>
          </w:p>
        </w:tc>
      </w:tr>
      <w:tr w:rsidR="00CA1B2E" w:rsidRPr="00913AC6" w14:paraId="1F4E91D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4F8C7F1" w14:textId="77777777" w:rsidR="00CA1B2E" w:rsidRPr="00913AC6" w:rsidRDefault="00CA1B2E" w:rsidP="00CA1B2E">
            <w:pPr>
              <w:spacing w:after="0" w:line="240" w:lineRule="auto"/>
              <w:jc w:val="center"/>
            </w:pPr>
            <w:r w:rsidRPr="00913AC6">
              <w:t>1</w:t>
            </w:r>
          </w:p>
        </w:tc>
        <w:tc>
          <w:tcPr>
            <w:tcW w:w="2597" w:type="dxa"/>
            <w:tcBorders>
              <w:top w:val="single" w:sz="4" w:space="0" w:color="auto"/>
              <w:left w:val="single" w:sz="4" w:space="0" w:color="auto"/>
              <w:bottom w:val="single" w:sz="4" w:space="0" w:color="auto"/>
              <w:right w:val="single" w:sz="4" w:space="0" w:color="auto"/>
            </w:tcBorders>
            <w:vAlign w:val="center"/>
          </w:tcPr>
          <w:p w14:paraId="071B5FD7" w14:textId="77777777" w:rsidR="00CA1B2E" w:rsidRPr="00913AC6" w:rsidRDefault="00CA1B2E" w:rsidP="00CA1B2E">
            <w:pPr>
              <w:spacing w:after="0" w:line="240" w:lineRule="auto"/>
              <w:jc w:val="center"/>
            </w:pPr>
            <w:r w:rsidRPr="00913AC6">
              <w:t>2</w:t>
            </w:r>
          </w:p>
        </w:tc>
        <w:tc>
          <w:tcPr>
            <w:tcW w:w="2080" w:type="dxa"/>
            <w:tcBorders>
              <w:top w:val="single" w:sz="4" w:space="0" w:color="auto"/>
              <w:left w:val="single" w:sz="4" w:space="0" w:color="auto"/>
              <w:bottom w:val="single" w:sz="4" w:space="0" w:color="auto"/>
              <w:right w:val="single" w:sz="4" w:space="0" w:color="auto"/>
            </w:tcBorders>
            <w:vAlign w:val="center"/>
          </w:tcPr>
          <w:p w14:paraId="4038752D" w14:textId="77777777" w:rsidR="00CA1B2E" w:rsidRPr="00913AC6" w:rsidRDefault="00CA1B2E" w:rsidP="00CA1B2E">
            <w:pPr>
              <w:spacing w:after="0" w:line="240" w:lineRule="auto"/>
              <w:jc w:val="center"/>
            </w:pPr>
            <w:r w:rsidRPr="00913AC6">
              <w:t>3</w:t>
            </w:r>
          </w:p>
        </w:tc>
        <w:tc>
          <w:tcPr>
            <w:tcW w:w="1180" w:type="dxa"/>
            <w:tcBorders>
              <w:top w:val="single" w:sz="4" w:space="0" w:color="auto"/>
              <w:left w:val="single" w:sz="4" w:space="0" w:color="auto"/>
              <w:bottom w:val="single" w:sz="4" w:space="0" w:color="auto"/>
              <w:right w:val="single" w:sz="4" w:space="0" w:color="auto"/>
            </w:tcBorders>
            <w:vAlign w:val="center"/>
          </w:tcPr>
          <w:p w14:paraId="50F4106B" w14:textId="77777777" w:rsidR="00CA1B2E" w:rsidRPr="00913AC6" w:rsidRDefault="00CA1B2E" w:rsidP="00CA1B2E">
            <w:pPr>
              <w:spacing w:after="0" w:line="240" w:lineRule="auto"/>
              <w:jc w:val="center"/>
            </w:pPr>
            <w:r w:rsidRPr="00913AC6">
              <w:t>4</w:t>
            </w:r>
          </w:p>
        </w:tc>
        <w:tc>
          <w:tcPr>
            <w:tcW w:w="1309" w:type="dxa"/>
            <w:tcBorders>
              <w:top w:val="single" w:sz="4" w:space="0" w:color="auto"/>
              <w:left w:val="single" w:sz="4" w:space="0" w:color="auto"/>
              <w:bottom w:val="single" w:sz="4" w:space="0" w:color="auto"/>
              <w:right w:val="single" w:sz="4" w:space="0" w:color="auto"/>
            </w:tcBorders>
            <w:vAlign w:val="center"/>
          </w:tcPr>
          <w:p w14:paraId="3E26C73E" w14:textId="77777777" w:rsidR="00CA1B2E" w:rsidRPr="00913AC6" w:rsidRDefault="00CA1B2E" w:rsidP="00CA1B2E">
            <w:pPr>
              <w:spacing w:after="0" w:line="240" w:lineRule="auto"/>
              <w:jc w:val="center"/>
            </w:pPr>
            <w:r w:rsidRPr="00913AC6">
              <w:t>7</w:t>
            </w:r>
          </w:p>
        </w:tc>
        <w:tc>
          <w:tcPr>
            <w:tcW w:w="1309" w:type="dxa"/>
            <w:tcBorders>
              <w:top w:val="single" w:sz="4" w:space="0" w:color="auto"/>
              <w:left w:val="single" w:sz="4" w:space="0" w:color="auto"/>
              <w:bottom w:val="single" w:sz="4" w:space="0" w:color="auto"/>
              <w:right w:val="single" w:sz="4" w:space="0" w:color="auto"/>
            </w:tcBorders>
            <w:vAlign w:val="center"/>
          </w:tcPr>
          <w:p w14:paraId="70B65E5A" w14:textId="77777777" w:rsidR="00CA1B2E" w:rsidRPr="00913AC6" w:rsidRDefault="00CA1B2E" w:rsidP="00CA1B2E">
            <w:pPr>
              <w:spacing w:after="0" w:line="240" w:lineRule="auto"/>
              <w:jc w:val="center"/>
            </w:pPr>
            <w:r w:rsidRPr="00913AC6">
              <w:t>8</w:t>
            </w:r>
          </w:p>
        </w:tc>
      </w:tr>
      <w:tr w:rsidR="00CA1B2E" w:rsidRPr="00913AC6" w14:paraId="19C741F6"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243CC0CA"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49BCD242" w14:textId="3239A7A3" w:rsidR="00CA1B2E" w:rsidRPr="00A92229" w:rsidRDefault="3D408178" w:rsidP="3D408178">
            <w:pPr>
              <w:spacing w:after="0" w:line="240" w:lineRule="auto"/>
              <w:rPr>
                <w:rFonts w:eastAsia="Times New Roman"/>
              </w:rPr>
            </w:pPr>
            <w:proofErr w:type="spellStart"/>
            <w:r w:rsidRPr="00BB2499">
              <w:rPr>
                <w:rFonts w:eastAsia="Times New Roman"/>
                <w:lang w:val="en-US"/>
              </w:rPr>
              <w:t>Sturdevant’s</w:t>
            </w:r>
            <w:proofErr w:type="spellEnd"/>
            <w:r w:rsidRPr="00BB2499">
              <w:rPr>
                <w:rFonts w:eastAsia="Times New Roman"/>
                <w:lang w:val="en-US"/>
              </w:rPr>
              <w:t xml:space="preserve"> Art and science of operative dentistry. </w:t>
            </w:r>
            <w:r w:rsidRPr="3D408178">
              <w:rPr>
                <w:rFonts w:eastAsia="Times New Roman"/>
              </w:rPr>
              <w:t xml:space="preserve">6th </w:t>
            </w:r>
            <w:proofErr w:type="spellStart"/>
            <w:r w:rsidRPr="3D408178">
              <w:rPr>
                <w:rFonts w:eastAsia="Times New Roman"/>
              </w:rPr>
              <w:t>edition</w:t>
            </w:r>
            <w:proofErr w:type="spellEnd"/>
            <w:r w:rsidRPr="3D408178">
              <w:rPr>
                <w:rFonts w:eastAsia="Times New Roman"/>
              </w:rPr>
              <w:t xml:space="preserve">     </w:t>
            </w:r>
          </w:p>
        </w:tc>
        <w:tc>
          <w:tcPr>
            <w:tcW w:w="2080" w:type="dxa"/>
            <w:tcBorders>
              <w:top w:val="single" w:sz="4" w:space="0" w:color="auto"/>
              <w:left w:val="single" w:sz="4" w:space="0" w:color="auto"/>
              <w:bottom w:val="single" w:sz="4" w:space="0" w:color="auto"/>
              <w:right w:val="single" w:sz="4" w:space="0" w:color="auto"/>
            </w:tcBorders>
          </w:tcPr>
          <w:p w14:paraId="6BDB15C0" w14:textId="71DF22FC" w:rsidR="00CA1B2E" w:rsidRPr="00BB2499" w:rsidRDefault="3D408178" w:rsidP="3D408178">
            <w:pPr>
              <w:spacing w:after="0" w:line="240" w:lineRule="auto"/>
              <w:rPr>
                <w:color w:val="000000" w:themeColor="text1"/>
                <w:lang w:val="en-US"/>
              </w:rPr>
            </w:pPr>
            <w:r w:rsidRPr="00BB2499">
              <w:rPr>
                <w:rFonts w:eastAsia="Times New Roman"/>
                <w:lang w:val="en-US"/>
              </w:rPr>
              <w:t xml:space="preserve">HO </w:t>
            </w:r>
            <w:proofErr w:type="spellStart"/>
            <w:r w:rsidRPr="00BB2499">
              <w:rPr>
                <w:rFonts w:eastAsia="Times New Roman"/>
                <w:lang w:val="en-US"/>
              </w:rPr>
              <w:t>Heymann</w:t>
            </w:r>
            <w:proofErr w:type="spellEnd"/>
            <w:r w:rsidRPr="00BB2499">
              <w:rPr>
                <w:rFonts w:eastAsia="Times New Roman"/>
                <w:lang w:val="en-US"/>
              </w:rPr>
              <w:t>, EJ Swift, AV Ritter.</w:t>
            </w:r>
          </w:p>
        </w:tc>
        <w:tc>
          <w:tcPr>
            <w:tcW w:w="1180" w:type="dxa"/>
            <w:tcBorders>
              <w:top w:val="single" w:sz="4" w:space="0" w:color="auto"/>
              <w:left w:val="single" w:sz="4" w:space="0" w:color="auto"/>
              <w:bottom w:val="single" w:sz="4" w:space="0" w:color="auto"/>
              <w:right w:val="single" w:sz="4" w:space="0" w:color="auto"/>
            </w:tcBorders>
          </w:tcPr>
          <w:p w14:paraId="4EDE568B" w14:textId="2A9D2832" w:rsidR="00CA1B2E" w:rsidRPr="00A92229" w:rsidRDefault="3D408178" w:rsidP="3D408178">
            <w:pPr>
              <w:spacing w:after="0" w:line="240" w:lineRule="auto"/>
              <w:rPr>
                <w:color w:val="000000" w:themeColor="text1"/>
              </w:rPr>
            </w:pPr>
            <w:proofErr w:type="spellStart"/>
            <w:r w:rsidRPr="3D408178">
              <w:rPr>
                <w:rFonts w:eastAsia="Times New Roman"/>
              </w:rPr>
              <w:t>Mosby</w:t>
            </w:r>
            <w:proofErr w:type="spellEnd"/>
            <w:r w:rsidRPr="3D408178">
              <w:rPr>
                <w:rFonts w:eastAsia="Times New Roman"/>
              </w:rPr>
              <w:t xml:space="preserve">, </w:t>
            </w:r>
            <w:proofErr w:type="gramStart"/>
            <w:r w:rsidRPr="3D408178">
              <w:rPr>
                <w:rFonts w:eastAsia="Times New Roman"/>
              </w:rPr>
              <w:t>2012 .</w:t>
            </w:r>
            <w:proofErr w:type="gramEnd"/>
          </w:p>
        </w:tc>
        <w:tc>
          <w:tcPr>
            <w:tcW w:w="1309" w:type="dxa"/>
            <w:tcBorders>
              <w:top w:val="single" w:sz="4" w:space="0" w:color="auto"/>
              <w:left w:val="single" w:sz="4" w:space="0" w:color="auto"/>
              <w:bottom w:val="single" w:sz="4" w:space="0" w:color="auto"/>
              <w:right w:val="single" w:sz="4" w:space="0" w:color="auto"/>
            </w:tcBorders>
          </w:tcPr>
          <w:p w14:paraId="42AAECA3"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3244F066" w14:textId="3B9C3C4A" w:rsidR="00CA1B2E" w:rsidRPr="00913AC6" w:rsidRDefault="3D408178" w:rsidP="00CA1B2E">
            <w:pPr>
              <w:spacing w:after="0" w:line="240" w:lineRule="auto"/>
            </w:pPr>
            <w:r>
              <w:t>1</w:t>
            </w:r>
          </w:p>
        </w:tc>
      </w:tr>
      <w:tr w:rsidR="00CA1B2E" w:rsidRPr="00913AC6" w14:paraId="5587FC92"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0C3A4A18"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33393863" w14:textId="35733F76" w:rsidR="00CA1B2E" w:rsidRPr="00BB2499" w:rsidRDefault="3D408178" w:rsidP="3D408178">
            <w:pPr>
              <w:spacing w:after="0" w:line="240" w:lineRule="auto"/>
              <w:rPr>
                <w:color w:val="000000" w:themeColor="text1"/>
                <w:lang w:val="en-US"/>
              </w:rPr>
            </w:pPr>
            <w:r w:rsidRPr="00BB2499">
              <w:rPr>
                <w:rFonts w:eastAsia="Times New Roman"/>
                <w:lang w:val="en-US"/>
              </w:rPr>
              <w:t>Oral and maxillofacial diseases. 4th edition.</w:t>
            </w:r>
          </w:p>
        </w:tc>
        <w:tc>
          <w:tcPr>
            <w:tcW w:w="2080" w:type="dxa"/>
            <w:tcBorders>
              <w:top w:val="single" w:sz="4" w:space="0" w:color="auto"/>
              <w:left w:val="single" w:sz="4" w:space="0" w:color="auto"/>
              <w:bottom w:val="single" w:sz="4" w:space="0" w:color="auto"/>
              <w:right w:val="single" w:sz="4" w:space="0" w:color="auto"/>
            </w:tcBorders>
          </w:tcPr>
          <w:p w14:paraId="3534F440" w14:textId="4913EDC7" w:rsidR="00CA1B2E" w:rsidRPr="00A92229" w:rsidRDefault="3D408178" w:rsidP="3D408178">
            <w:pPr>
              <w:spacing w:after="0" w:line="240" w:lineRule="auto"/>
              <w:rPr>
                <w:color w:val="000000" w:themeColor="text1"/>
              </w:rPr>
            </w:pPr>
            <w:r w:rsidRPr="3D408178">
              <w:rPr>
                <w:rFonts w:eastAsia="Times New Roman"/>
              </w:rPr>
              <w:t xml:space="preserve">C. </w:t>
            </w:r>
            <w:proofErr w:type="spellStart"/>
            <w:r w:rsidRPr="3D408178">
              <w:rPr>
                <w:rFonts w:eastAsia="Times New Roman"/>
              </w:rPr>
              <w:t>Sculli</w:t>
            </w:r>
            <w:proofErr w:type="spellEnd"/>
            <w:r w:rsidRPr="3D408178">
              <w:rPr>
                <w:rFonts w:eastAsia="Times New Roman"/>
              </w:rPr>
              <w:t xml:space="preserve">, S </w:t>
            </w:r>
            <w:proofErr w:type="spellStart"/>
            <w:r w:rsidRPr="3D408178">
              <w:rPr>
                <w:rFonts w:eastAsia="Times New Roman"/>
              </w:rPr>
              <w:t>Flint</w:t>
            </w:r>
            <w:proofErr w:type="spellEnd"/>
            <w:r w:rsidRPr="3D408178">
              <w:rPr>
                <w:rFonts w:eastAsia="Times New Roman"/>
              </w:rPr>
              <w:t>.</w:t>
            </w:r>
          </w:p>
        </w:tc>
        <w:tc>
          <w:tcPr>
            <w:tcW w:w="1180" w:type="dxa"/>
            <w:tcBorders>
              <w:top w:val="single" w:sz="4" w:space="0" w:color="auto"/>
              <w:left w:val="single" w:sz="4" w:space="0" w:color="auto"/>
              <w:bottom w:val="single" w:sz="4" w:space="0" w:color="auto"/>
              <w:right w:val="single" w:sz="4" w:space="0" w:color="auto"/>
            </w:tcBorders>
          </w:tcPr>
          <w:p w14:paraId="4B8AFD43" w14:textId="4DAF6292" w:rsidR="00CA1B2E" w:rsidRPr="00A92229" w:rsidRDefault="3D408178" w:rsidP="3D408178">
            <w:pPr>
              <w:spacing w:after="0" w:line="240" w:lineRule="auto"/>
              <w:rPr>
                <w:color w:val="000000" w:themeColor="text1"/>
              </w:rPr>
            </w:pPr>
            <w:r w:rsidRPr="3D408178">
              <w:rPr>
                <w:rFonts w:eastAsia="Times New Roman"/>
              </w:rPr>
              <w:t xml:space="preserve">CRC Press, 2010 </w:t>
            </w:r>
          </w:p>
        </w:tc>
        <w:tc>
          <w:tcPr>
            <w:tcW w:w="1309" w:type="dxa"/>
            <w:tcBorders>
              <w:top w:val="single" w:sz="4" w:space="0" w:color="auto"/>
              <w:left w:val="single" w:sz="4" w:space="0" w:color="auto"/>
              <w:bottom w:val="single" w:sz="4" w:space="0" w:color="auto"/>
              <w:right w:val="single" w:sz="4" w:space="0" w:color="auto"/>
            </w:tcBorders>
          </w:tcPr>
          <w:p w14:paraId="2E22CE28" w14:textId="77777777" w:rsidR="00CA1B2E" w:rsidRPr="00A92229" w:rsidRDefault="00CA1B2E" w:rsidP="00CA1B2E">
            <w:pPr>
              <w:spacing w:after="0" w:line="240" w:lineRule="auto"/>
              <w:rPr>
                <w:color w:val="auto"/>
              </w:rPr>
            </w:pPr>
          </w:p>
        </w:tc>
        <w:tc>
          <w:tcPr>
            <w:tcW w:w="1309" w:type="dxa"/>
            <w:tcBorders>
              <w:top w:val="single" w:sz="4" w:space="0" w:color="auto"/>
              <w:left w:val="single" w:sz="4" w:space="0" w:color="auto"/>
              <w:bottom w:val="single" w:sz="4" w:space="0" w:color="auto"/>
              <w:right w:val="single" w:sz="4" w:space="0" w:color="auto"/>
            </w:tcBorders>
          </w:tcPr>
          <w:p w14:paraId="084B8DB5" w14:textId="0E33C2E1" w:rsidR="00CA1B2E" w:rsidRPr="00913AC6" w:rsidRDefault="3D408178" w:rsidP="00CA1B2E">
            <w:pPr>
              <w:spacing w:after="0" w:line="240" w:lineRule="auto"/>
            </w:pPr>
            <w:r>
              <w:t>1</w:t>
            </w:r>
          </w:p>
        </w:tc>
      </w:tr>
      <w:tr w:rsidR="00CA1B2E" w:rsidRPr="00913AC6" w14:paraId="58BA24E1" w14:textId="77777777" w:rsidTr="3D408178">
        <w:trPr>
          <w:trHeight w:val="340"/>
        </w:trPr>
        <w:tc>
          <w:tcPr>
            <w:tcW w:w="636" w:type="dxa"/>
            <w:tcBorders>
              <w:top w:val="single" w:sz="4" w:space="0" w:color="auto"/>
              <w:left w:val="single" w:sz="4" w:space="0" w:color="auto"/>
              <w:bottom w:val="single" w:sz="4" w:space="0" w:color="auto"/>
              <w:right w:val="single" w:sz="4" w:space="0" w:color="auto"/>
            </w:tcBorders>
          </w:tcPr>
          <w:p w14:paraId="5CF14022" w14:textId="77777777" w:rsidR="00CA1B2E" w:rsidRPr="00913AC6" w:rsidRDefault="00CA1B2E" w:rsidP="00CA1B2E">
            <w:pPr>
              <w:numPr>
                <w:ilvl w:val="0"/>
                <w:numId w:val="14"/>
              </w:numPr>
              <w:spacing w:after="0" w:line="240" w:lineRule="auto"/>
              <w:jc w:val="center"/>
            </w:pPr>
          </w:p>
        </w:tc>
        <w:tc>
          <w:tcPr>
            <w:tcW w:w="2597" w:type="dxa"/>
            <w:tcBorders>
              <w:top w:val="single" w:sz="4" w:space="0" w:color="auto"/>
              <w:left w:val="single" w:sz="4" w:space="0" w:color="auto"/>
              <w:bottom w:val="single" w:sz="4" w:space="0" w:color="auto"/>
              <w:right w:val="single" w:sz="4" w:space="0" w:color="auto"/>
            </w:tcBorders>
          </w:tcPr>
          <w:p w14:paraId="2E36430D" w14:textId="7B43803D" w:rsidR="00CA1B2E" w:rsidRPr="00A92229" w:rsidRDefault="3D408178" w:rsidP="3D408178">
            <w:pPr>
              <w:spacing w:after="0" w:line="240" w:lineRule="auto"/>
              <w:rPr>
                <w:color w:val="000000" w:themeColor="text1"/>
              </w:rPr>
            </w:pPr>
            <w:proofErr w:type="spellStart"/>
            <w:r w:rsidRPr="3D408178">
              <w:rPr>
                <w:rFonts w:eastAsia="Times New Roman"/>
              </w:rPr>
              <w:t>Textbook</w:t>
            </w:r>
            <w:proofErr w:type="spellEnd"/>
            <w:r w:rsidRPr="3D408178">
              <w:rPr>
                <w:rFonts w:eastAsia="Times New Roman"/>
              </w:rPr>
              <w:t xml:space="preserve"> </w:t>
            </w:r>
            <w:proofErr w:type="spellStart"/>
            <w:r w:rsidRPr="3D408178">
              <w:rPr>
                <w:rFonts w:eastAsia="Times New Roman"/>
              </w:rPr>
              <w:t>of</w:t>
            </w:r>
            <w:proofErr w:type="spellEnd"/>
            <w:r w:rsidRPr="3D408178">
              <w:rPr>
                <w:rFonts w:eastAsia="Times New Roman"/>
              </w:rPr>
              <w:t xml:space="preserve"> </w:t>
            </w:r>
            <w:proofErr w:type="spellStart"/>
            <w:r w:rsidRPr="3D408178">
              <w:rPr>
                <w:rFonts w:eastAsia="Times New Roman"/>
              </w:rPr>
              <w:t>oral</w:t>
            </w:r>
            <w:proofErr w:type="spellEnd"/>
            <w:r w:rsidRPr="3D408178">
              <w:rPr>
                <w:rFonts w:eastAsia="Times New Roman"/>
              </w:rPr>
              <w:t xml:space="preserve"> </w:t>
            </w:r>
            <w:proofErr w:type="spellStart"/>
            <w:r w:rsidRPr="3D408178">
              <w:rPr>
                <w:rFonts w:eastAsia="Times New Roman"/>
              </w:rPr>
              <w:t>medicine</w:t>
            </w:r>
            <w:proofErr w:type="spellEnd"/>
            <w:r w:rsidRPr="3D408178">
              <w:rPr>
                <w:rFonts w:eastAsia="Times New Roman"/>
              </w:rPr>
              <w:t>.</w:t>
            </w:r>
          </w:p>
        </w:tc>
        <w:tc>
          <w:tcPr>
            <w:tcW w:w="2080" w:type="dxa"/>
            <w:tcBorders>
              <w:top w:val="single" w:sz="4" w:space="0" w:color="auto"/>
              <w:left w:val="single" w:sz="4" w:space="0" w:color="auto"/>
              <w:bottom w:val="single" w:sz="4" w:space="0" w:color="auto"/>
              <w:right w:val="single" w:sz="4" w:space="0" w:color="auto"/>
            </w:tcBorders>
          </w:tcPr>
          <w:p w14:paraId="74E233BE" w14:textId="43205A58" w:rsidR="00CA1B2E" w:rsidRPr="00A92229" w:rsidRDefault="3D408178" w:rsidP="3D408178">
            <w:pPr>
              <w:spacing w:after="0" w:line="240" w:lineRule="auto"/>
              <w:rPr>
                <w:color w:val="000000" w:themeColor="text1"/>
              </w:rPr>
            </w:pPr>
            <w:proofErr w:type="spellStart"/>
            <w:r w:rsidRPr="3D408178">
              <w:rPr>
                <w:rFonts w:eastAsia="Times New Roman"/>
              </w:rPr>
              <w:t>Ghom</w:t>
            </w:r>
            <w:proofErr w:type="spellEnd"/>
            <w:r w:rsidRPr="3D408178">
              <w:rPr>
                <w:rFonts w:eastAsia="Times New Roman"/>
              </w:rPr>
              <w:t xml:space="preserve"> A. G.</w:t>
            </w:r>
          </w:p>
        </w:tc>
        <w:tc>
          <w:tcPr>
            <w:tcW w:w="1180" w:type="dxa"/>
            <w:tcBorders>
              <w:top w:val="single" w:sz="4" w:space="0" w:color="auto"/>
              <w:left w:val="single" w:sz="4" w:space="0" w:color="auto"/>
              <w:bottom w:val="single" w:sz="4" w:space="0" w:color="auto"/>
              <w:right w:val="single" w:sz="4" w:space="0" w:color="auto"/>
            </w:tcBorders>
          </w:tcPr>
          <w:p w14:paraId="72C8098A" w14:textId="1D95D8D6" w:rsidR="00CA1B2E" w:rsidRPr="00BB2499" w:rsidRDefault="3D408178" w:rsidP="3D408178">
            <w:pPr>
              <w:spacing w:after="0" w:line="240" w:lineRule="auto"/>
              <w:rPr>
                <w:color w:val="000000" w:themeColor="text1"/>
                <w:lang w:val="en-US"/>
              </w:rPr>
            </w:pPr>
            <w:r w:rsidRPr="00BB2499">
              <w:rPr>
                <w:rFonts w:eastAsia="Times New Roman"/>
                <w:lang w:val="en-US"/>
              </w:rPr>
              <w:t>Jaypee Brothers medical Publishers (P) ltd, 2014</w:t>
            </w:r>
          </w:p>
        </w:tc>
        <w:tc>
          <w:tcPr>
            <w:tcW w:w="1309" w:type="dxa"/>
            <w:tcBorders>
              <w:top w:val="single" w:sz="4" w:space="0" w:color="auto"/>
              <w:left w:val="single" w:sz="4" w:space="0" w:color="auto"/>
              <w:bottom w:val="single" w:sz="4" w:space="0" w:color="auto"/>
              <w:right w:val="single" w:sz="4" w:space="0" w:color="auto"/>
            </w:tcBorders>
          </w:tcPr>
          <w:p w14:paraId="7F22E9F7" w14:textId="6CB02021" w:rsidR="00CA1B2E" w:rsidRPr="00A92229" w:rsidRDefault="3D408178" w:rsidP="00CA1B2E">
            <w:pPr>
              <w:spacing w:after="0" w:line="240" w:lineRule="auto"/>
              <w:jc w:val="both"/>
              <w:rPr>
                <w:color w:val="auto"/>
              </w:rPr>
            </w:pPr>
            <w:r w:rsidRPr="3D408178">
              <w:rPr>
                <w:color w:val="auto"/>
              </w:rPr>
              <w:t>19</w:t>
            </w:r>
          </w:p>
        </w:tc>
        <w:tc>
          <w:tcPr>
            <w:tcW w:w="1309" w:type="dxa"/>
            <w:tcBorders>
              <w:top w:val="single" w:sz="4" w:space="0" w:color="auto"/>
              <w:left w:val="single" w:sz="4" w:space="0" w:color="auto"/>
              <w:bottom w:val="single" w:sz="4" w:space="0" w:color="auto"/>
              <w:right w:val="single" w:sz="4" w:space="0" w:color="auto"/>
            </w:tcBorders>
          </w:tcPr>
          <w:p w14:paraId="7976AC3A" w14:textId="2E3824AC" w:rsidR="00CA1B2E" w:rsidRPr="00913AC6" w:rsidRDefault="3D408178" w:rsidP="00CA1B2E">
            <w:pPr>
              <w:spacing w:after="0" w:line="240" w:lineRule="auto"/>
              <w:jc w:val="both"/>
            </w:pPr>
            <w:r>
              <w:t>1</w:t>
            </w:r>
          </w:p>
        </w:tc>
      </w:tr>
    </w:tbl>
    <w:p w14:paraId="7825B6A8" w14:textId="77777777" w:rsidR="00CA1B2E" w:rsidRPr="00913AC6" w:rsidRDefault="00CA1B2E" w:rsidP="00CA1B2E">
      <w:pPr>
        <w:autoSpaceDE w:val="0"/>
        <w:autoSpaceDN w:val="0"/>
        <w:adjustRightInd w:val="0"/>
        <w:spacing w:after="0" w:line="240" w:lineRule="auto"/>
        <w:jc w:val="both"/>
      </w:pPr>
    </w:p>
    <w:p w14:paraId="59DD52F3" w14:textId="77777777" w:rsidR="00CA1B2E" w:rsidRPr="00913AC6" w:rsidRDefault="00CA1B2E" w:rsidP="00CA1B2E">
      <w:pPr>
        <w:tabs>
          <w:tab w:val="right" w:leader="underscore" w:pos="9639"/>
        </w:tabs>
        <w:spacing w:after="0" w:line="240" w:lineRule="auto"/>
        <w:ind w:firstLine="709"/>
        <w:jc w:val="both"/>
        <w:rPr>
          <w:bCs/>
        </w:rPr>
      </w:pPr>
      <w:r w:rsidRPr="00913AC6">
        <w:t xml:space="preserve">8. </w:t>
      </w:r>
      <w:r w:rsidRPr="00913AC6">
        <w:rPr>
          <w:bCs/>
        </w:rPr>
        <w:t>Материально-техническое обеспечение дисциплины.</w:t>
      </w:r>
    </w:p>
    <w:p w14:paraId="1AC4214D" w14:textId="77777777" w:rsidR="00CA1B2E" w:rsidRPr="00CA1B2E" w:rsidRDefault="00CA1B2E" w:rsidP="00CA1B2E">
      <w:pPr>
        <w:widowControl w:val="0"/>
        <w:shd w:val="clear" w:color="auto" w:fill="FFFFFF"/>
        <w:spacing w:after="0" w:line="240" w:lineRule="auto"/>
        <w:ind w:firstLine="709"/>
        <w:jc w:val="both"/>
        <w:rPr>
          <w:lang w:val="en-US"/>
        </w:rPr>
      </w:pPr>
      <w:r w:rsidRPr="00CA1B2E">
        <w:rPr>
          <w:lang w:val="en-US"/>
        </w:rPr>
        <w:t>The list of premises * required for conducting classroom training of the discipline.</w:t>
      </w:r>
    </w:p>
    <w:p w14:paraId="713E4576" w14:textId="504DCF10" w:rsidR="00CA1B2E" w:rsidRPr="00BB2499" w:rsidRDefault="566A3A4B" w:rsidP="566A3A4B">
      <w:pPr>
        <w:widowControl w:val="0"/>
        <w:shd w:val="clear" w:color="auto" w:fill="FFFFFF" w:themeFill="background1"/>
        <w:spacing w:after="0" w:line="240" w:lineRule="auto"/>
        <w:ind w:firstLine="709"/>
        <w:jc w:val="both"/>
        <w:rPr>
          <w:lang w:val="en-US"/>
        </w:rPr>
      </w:pPr>
      <w:r w:rsidRPr="00BB2499">
        <w:rPr>
          <w:lang w:val="en-US"/>
        </w:rPr>
        <w:t>1. dental offices with dental units;</w:t>
      </w:r>
    </w:p>
    <w:p w14:paraId="7CFBAC6F" w14:textId="77777777" w:rsidR="00CA1B2E" w:rsidRPr="00CA1B2E" w:rsidRDefault="00CA1B2E" w:rsidP="00CA1B2E">
      <w:pPr>
        <w:autoSpaceDE w:val="0"/>
        <w:autoSpaceDN w:val="0"/>
        <w:adjustRightInd w:val="0"/>
        <w:spacing w:after="0" w:line="240" w:lineRule="auto"/>
        <w:ind w:firstLine="540"/>
        <w:jc w:val="both"/>
        <w:outlineLvl w:val="1"/>
        <w:rPr>
          <w:i/>
          <w:lang w:val="en-US"/>
        </w:rPr>
      </w:pPr>
      <w:r w:rsidRPr="00CA1B2E">
        <w:rPr>
          <w:i/>
          <w:lang w:val="en-US"/>
        </w:rPr>
        <w:t>*</w:t>
      </w:r>
      <w:proofErr w:type="gramStart"/>
      <w:r w:rsidRPr="00CA1B2E">
        <w:rPr>
          <w:i/>
          <w:lang w:val="en-US"/>
        </w:rPr>
        <w:t>specifically</w:t>
      </w:r>
      <w:proofErr w:type="gramEnd"/>
      <w:r w:rsidRPr="00CA1B2E">
        <w:rPr>
          <w:i/>
          <w:lang w:val="en-US"/>
        </w:rPr>
        <w:t xml:space="preserve"> equipped rooms (classrooms, classrooms, laboratories, etc.) for conducting lectures, seminars, practical and clinical classes in the study of disciplines and practices, including:</w:t>
      </w:r>
    </w:p>
    <w:p w14:paraId="5E13262B" w14:textId="77777777" w:rsidR="00CA1B2E" w:rsidRPr="00CA1B2E" w:rsidRDefault="00CA1B2E" w:rsidP="00CA1B2E">
      <w:pPr>
        <w:widowControl w:val="0"/>
        <w:shd w:val="clear" w:color="auto" w:fill="FFFFFF"/>
        <w:spacing w:after="0" w:line="240" w:lineRule="auto"/>
        <w:ind w:firstLine="709"/>
        <w:jc w:val="both"/>
        <w:rPr>
          <w:i/>
          <w:lang w:val="en-US"/>
        </w:rPr>
      </w:pPr>
      <w:r w:rsidRPr="00CA1B2E">
        <w:rPr>
          <w:i/>
          <w:lang w:val="en-US"/>
        </w:rPr>
        <w:t>rooms for work with patients who is receiving medical care.</w:t>
      </w:r>
    </w:p>
    <w:p w14:paraId="1FAC259A" w14:textId="77777777" w:rsidR="00CA1B2E" w:rsidRPr="00CA1B2E" w:rsidRDefault="00CA1B2E" w:rsidP="00CA1B2E">
      <w:pPr>
        <w:spacing w:after="0" w:line="240" w:lineRule="auto"/>
        <w:ind w:firstLine="709"/>
        <w:jc w:val="both"/>
        <w:rPr>
          <w:lang w:val="en-US"/>
        </w:rPr>
      </w:pPr>
      <w:r w:rsidRPr="00CA1B2E">
        <w:rPr>
          <w:lang w:val="en-US"/>
        </w:rPr>
        <w:t xml:space="preserve">The list of equipment * necessary for conducting classroom training </w:t>
      </w:r>
      <w:r>
        <w:rPr>
          <w:lang w:val="en-CA"/>
        </w:rPr>
        <w:t>of</w:t>
      </w:r>
      <w:r w:rsidRPr="00CA1B2E">
        <w:rPr>
          <w:lang w:val="en-US"/>
        </w:rPr>
        <w:t xml:space="preserve"> the discipline.</w:t>
      </w:r>
    </w:p>
    <w:p w14:paraId="2A2B4097" w14:textId="77777777" w:rsidR="00CA1B2E" w:rsidRPr="00CA1B2E" w:rsidRDefault="00CA1B2E" w:rsidP="00CA1B2E">
      <w:pPr>
        <w:spacing w:after="0" w:line="240" w:lineRule="auto"/>
        <w:ind w:firstLine="709"/>
        <w:jc w:val="both"/>
        <w:rPr>
          <w:lang w:val="en-US"/>
        </w:rPr>
      </w:pPr>
      <w:r w:rsidRPr="00CA1B2E">
        <w:rPr>
          <w:lang w:val="en-US"/>
        </w:rPr>
        <w:t>1. set of dental instruments;</w:t>
      </w:r>
    </w:p>
    <w:p w14:paraId="5859AACF" w14:textId="77777777" w:rsidR="00CA1B2E" w:rsidRPr="00CA1B2E" w:rsidRDefault="00CA1B2E" w:rsidP="00CA1B2E">
      <w:pPr>
        <w:spacing w:after="0" w:line="240" w:lineRule="auto"/>
        <w:ind w:firstLine="709"/>
        <w:jc w:val="both"/>
        <w:rPr>
          <w:lang w:val="en-US"/>
        </w:rPr>
      </w:pPr>
      <w:r w:rsidRPr="00CA1B2E">
        <w:rPr>
          <w:lang w:val="en-US"/>
        </w:rPr>
        <w:t>2. dental materials;</w:t>
      </w:r>
    </w:p>
    <w:p w14:paraId="7A487F5B" w14:textId="0C903486" w:rsidR="771662BB" w:rsidRPr="00BB2499" w:rsidRDefault="24454230" w:rsidP="24454230">
      <w:pPr>
        <w:spacing w:after="0" w:line="240" w:lineRule="auto"/>
        <w:ind w:firstLine="709"/>
        <w:jc w:val="both"/>
        <w:rPr>
          <w:color w:val="000000" w:themeColor="text1"/>
          <w:lang w:val="en-US"/>
        </w:rPr>
      </w:pPr>
      <w:r w:rsidRPr="00BB2499">
        <w:rPr>
          <w:lang w:val="en-US"/>
        </w:rPr>
        <w:t>3. digital intraoral radiographic system (RVG-S)</w:t>
      </w:r>
    </w:p>
    <w:p w14:paraId="1A2A59FE" w14:textId="20C90C9E" w:rsidR="24454230" w:rsidRPr="00BB2499" w:rsidRDefault="566A3A4B" w:rsidP="566A3A4B">
      <w:pPr>
        <w:spacing w:after="0" w:line="240" w:lineRule="auto"/>
        <w:ind w:firstLine="709"/>
        <w:jc w:val="both"/>
        <w:rPr>
          <w:color w:val="000000" w:themeColor="text1"/>
          <w:lang w:val="en-US"/>
        </w:rPr>
      </w:pPr>
      <w:r w:rsidRPr="00BB2499">
        <w:rPr>
          <w:lang w:val="en-US"/>
        </w:rPr>
        <w:t xml:space="preserve">4. </w:t>
      </w:r>
      <w:proofErr w:type="spellStart"/>
      <w:r w:rsidRPr="00BB2499">
        <w:rPr>
          <w:lang w:val="en-US"/>
        </w:rPr>
        <w:t>negatoscopes</w:t>
      </w:r>
      <w:proofErr w:type="spellEnd"/>
      <w:r w:rsidRPr="00BB2499">
        <w:rPr>
          <w:lang w:val="en-US"/>
        </w:rPr>
        <w:t xml:space="preserve"> </w:t>
      </w:r>
    </w:p>
    <w:p w14:paraId="274C8618" w14:textId="77777777" w:rsidR="00CA1B2E" w:rsidRPr="00CA1B2E" w:rsidRDefault="00CA1B2E" w:rsidP="00CA1B2E">
      <w:pPr>
        <w:widowControl w:val="0"/>
        <w:shd w:val="clear" w:color="auto" w:fill="FFFFFF"/>
        <w:spacing w:after="0" w:line="240" w:lineRule="auto"/>
        <w:ind w:firstLine="709"/>
        <w:jc w:val="both"/>
        <w:rPr>
          <w:i/>
          <w:spacing w:val="-3"/>
          <w:lang w:val="en-US"/>
        </w:rPr>
      </w:pPr>
      <w:r w:rsidRPr="00CA1B2E">
        <w:rPr>
          <w:lang w:val="en-US"/>
        </w:rPr>
        <w:t xml:space="preserve">* </w:t>
      </w:r>
      <w:proofErr w:type="gramStart"/>
      <w:r w:rsidRPr="00CA1B2E">
        <w:rPr>
          <w:i/>
          <w:lang w:val="en-US"/>
        </w:rPr>
        <w:t>laboratory</w:t>
      </w:r>
      <w:proofErr w:type="gramEnd"/>
      <w:r w:rsidRPr="00CA1B2E">
        <w:rPr>
          <w:i/>
          <w:lang w:val="en-US"/>
        </w:rPr>
        <w:t>, instrumental equipment (indicate which)</w:t>
      </w:r>
    </w:p>
    <w:p w14:paraId="3DC114CB" w14:textId="77777777" w:rsidR="00CA1B2E" w:rsidRPr="00CA1B2E" w:rsidRDefault="00CA1B2E" w:rsidP="00CA1B2E">
      <w:pPr>
        <w:widowControl w:val="0"/>
        <w:shd w:val="clear" w:color="auto" w:fill="FFFFFF"/>
        <w:spacing w:after="0" w:line="240" w:lineRule="auto"/>
        <w:ind w:firstLine="709"/>
        <w:jc w:val="both"/>
        <w:rPr>
          <w:i/>
          <w:lang w:val="en-US"/>
        </w:rPr>
      </w:pPr>
    </w:p>
    <w:p w14:paraId="334793ED" w14:textId="77777777" w:rsidR="00CA1B2E" w:rsidRPr="00CA1B2E" w:rsidRDefault="3D408178" w:rsidP="3D408178">
      <w:pPr>
        <w:tabs>
          <w:tab w:val="right" w:leader="underscore" w:pos="9639"/>
        </w:tabs>
        <w:spacing w:after="0" w:line="240" w:lineRule="auto"/>
        <w:ind w:firstLine="709"/>
        <w:jc w:val="both"/>
        <w:rPr>
          <w:i/>
          <w:lang w:val="en-US"/>
        </w:rPr>
      </w:pPr>
      <w:r w:rsidRPr="3D408178">
        <w:rPr>
          <w:lang w:val="en-US"/>
        </w:rPr>
        <w:t>9. Interactive form of educational technologies used in the educative process of the discipline *: no</w:t>
      </w:r>
    </w:p>
    <w:p w14:paraId="5C02BF51"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1.</w:t>
      </w:r>
    </w:p>
    <w:p w14:paraId="7072668E"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2.</w:t>
      </w:r>
    </w:p>
    <w:p w14:paraId="6FD55782" w14:textId="77777777" w:rsidR="00CA1B2E" w:rsidRPr="00DE51AB" w:rsidRDefault="3D408178" w:rsidP="3D408178">
      <w:pPr>
        <w:tabs>
          <w:tab w:val="right" w:leader="underscore" w:pos="9639"/>
        </w:tabs>
        <w:spacing w:after="0" w:line="240" w:lineRule="auto"/>
        <w:ind w:firstLine="709"/>
        <w:jc w:val="both"/>
        <w:rPr>
          <w:lang w:val="en-US"/>
        </w:rPr>
      </w:pPr>
      <w:r w:rsidRPr="3D408178">
        <w:rPr>
          <w:lang w:val="en-US"/>
        </w:rPr>
        <w:t>3.</w:t>
      </w:r>
    </w:p>
    <w:p w14:paraId="668B153A" w14:textId="77777777" w:rsidR="00CA1B2E" w:rsidRPr="00DE51AB" w:rsidRDefault="3D408178" w:rsidP="3D408178">
      <w:pPr>
        <w:tabs>
          <w:tab w:val="right" w:leader="underscore" w:pos="9639"/>
        </w:tabs>
        <w:spacing w:after="0" w:line="240" w:lineRule="auto"/>
        <w:ind w:firstLine="709"/>
        <w:jc w:val="both"/>
        <w:rPr>
          <w:lang w:val="en-US"/>
        </w:rPr>
      </w:pPr>
      <w:r w:rsidRPr="3D408178">
        <w:rPr>
          <w:i/>
          <w:u w:val="single"/>
          <w:lang w:val="en-US"/>
        </w:rPr>
        <w:t xml:space="preserve">*simulation technologies: role-playing and business games, training, game design, computer simulation, situation-case, </w:t>
      </w:r>
      <w:proofErr w:type="spellStart"/>
      <w:proofErr w:type="gramStart"/>
      <w:r w:rsidRPr="3D408178">
        <w:rPr>
          <w:i/>
          <w:u w:val="single"/>
          <w:lang w:val="en-US"/>
        </w:rPr>
        <w:t>etc</w:t>
      </w:r>
      <w:proofErr w:type="spellEnd"/>
      <w:r w:rsidRPr="3D408178">
        <w:rPr>
          <w:i/>
          <w:u w:val="single"/>
          <w:lang w:val="en-US"/>
        </w:rPr>
        <w:t xml:space="preserve"> .</w:t>
      </w:r>
      <w:proofErr w:type="gramEnd"/>
      <w:r w:rsidRPr="3D408178">
        <w:rPr>
          <w:i/>
          <w:u w:val="single"/>
          <w:lang w:val="en-US"/>
        </w:rPr>
        <w:t>; non-simulation technologies: lecture (problematic, visualization, etc.), discussion (with and without brainstorming), internship, programmed training, etc.</w:t>
      </w:r>
      <w:r w:rsidRPr="3D408178">
        <w:rPr>
          <w:lang w:val="en-US"/>
        </w:rPr>
        <w:t>________ % of interactive lessons from the volume of classroom work.</w:t>
      </w:r>
    </w:p>
    <w:p w14:paraId="00BA4DC8" w14:textId="77777777" w:rsidR="000D4AE3" w:rsidRPr="00DE51AB" w:rsidRDefault="000D4AE3" w:rsidP="3D408178">
      <w:pPr>
        <w:spacing w:after="0" w:line="240" w:lineRule="auto"/>
        <w:jc w:val="both"/>
        <w:rPr>
          <w:lang w:val="en-US"/>
        </w:rPr>
      </w:pPr>
    </w:p>
    <w:p w14:paraId="0646A0DD" w14:textId="77777777" w:rsidR="00CA1B2E" w:rsidRPr="000D4AE3" w:rsidRDefault="3D408178" w:rsidP="00CA1B2E">
      <w:pPr>
        <w:spacing w:after="0" w:line="240" w:lineRule="auto"/>
        <w:jc w:val="both"/>
        <w:rPr>
          <w:u w:val="single"/>
          <w:lang w:val="en-US"/>
        </w:rPr>
      </w:pPr>
      <w:r w:rsidRPr="3D408178">
        <w:rPr>
          <w:lang w:val="en-US"/>
        </w:rPr>
        <w:t xml:space="preserve">Examples an </w:t>
      </w:r>
      <w:proofErr w:type="gramStart"/>
      <w:r w:rsidRPr="3D408178">
        <w:rPr>
          <w:lang w:val="en-US"/>
        </w:rPr>
        <w:t>interactive forms of educational technologies</w:t>
      </w:r>
      <w:proofErr w:type="gramEnd"/>
      <w:r w:rsidRPr="3D408178">
        <w:rPr>
          <w:lang w:val="en-US"/>
        </w:rPr>
        <w:t>:</w:t>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r w:rsidR="566A3A4B" w:rsidRPr="00BB2499">
        <w:rPr>
          <w:lang w:val="en-US"/>
        </w:rPr>
        <w:tab/>
      </w:r>
    </w:p>
    <w:p w14:paraId="5E960265" w14:textId="77777777" w:rsidR="00CA1B2E" w:rsidRPr="000D4AE3" w:rsidRDefault="00CA1B2E" w:rsidP="00CA1B2E">
      <w:pPr>
        <w:spacing w:after="0" w:line="240" w:lineRule="auto"/>
        <w:jc w:val="both"/>
        <w:rPr>
          <w:lang w:val="en-US"/>
        </w:rPr>
      </w:pPr>
      <w:r w:rsidRPr="000D4AE3">
        <w:rPr>
          <w:lang w:val="en-US"/>
        </w:rPr>
        <w:tab/>
        <w:t xml:space="preserve">9.1. </w:t>
      </w:r>
      <w:r w:rsidR="000D4AE3" w:rsidRPr="000D4AE3">
        <w:rPr>
          <w:lang w:val="en-US"/>
        </w:rPr>
        <w:t xml:space="preserve">Electronic educational resources used in the process of teaching </w:t>
      </w:r>
      <w:r w:rsidR="000D4AE3">
        <w:rPr>
          <w:lang w:val="en-CA"/>
        </w:rPr>
        <w:t xml:space="preserve">of </w:t>
      </w:r>
      <w:r w:rsidR="000D4AE3" w:rsidRPr="000D4AE3">
        <w:rPr>
          <w:lang w:val="en-US"/>
        </w:rPr>
        <w:t>the discipline</w:t>
      </w:r>
    </w:p>
    <w:p w14:paraId="3BE6C64C" w14:textId="77777777" w:rsidR="00CA1B2E" w:rsidRPr="000D4AE3" w:rsidRDefault="00CA1B2E" w:rsidP="00CA1B2E">
      <w:pPr>
        <w:widowControl w:val="0"/>
        <w:spacing w:after="0" w:line="240" w:lineRule="auto"/>
        <w:jc w:val="both"/>
        <w:rPr>
          <w:lang w:val="en-US"/>
        </w:rPr>
      </w:pPr>
    </w:p>
    <w:tbl>
      <w:tblPr>
        <w:tblW w:w="9570" w:type="dxa"/>
        <w:tblInd w:w="108" w:type="dxa"/>
        <w:shd w:val="clear" w:color="auto" w:fill="CED7E7"/>
        <w:tblLayout w:type="fixed"/>
        <w:tblLook w:val="0000" w:firstRow="0" w:lastRow="0" w:firstColumn="0" w:lastColumn="0" w:noHBand="0" w:noVBand="0"/>
      </w:tblPr>
      <w:tblGrid>
        <w:gridCol w:w="550"/>
        <w:gridCol w:w="4972"/>
        <w:gridCol w:w="4048"/>
      </w:tblGrid>
      <w:tr w:rsidR="00CA1B2E" w:rsidRPr="00514F0A" w14:paraId="7BFEEE81" w14:textId="77777777" w:rsidTr="00CA1B2E">
        <w:trPr>
          <w:cantSplit/>
          <w:trHeight w:val="12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237E4" w14:textId="77777777" w:rsidR="00CA1B2E" w:rsidRPr="0078371F" w:rsidRDefault="00CA1B2E" w:rsidP="00CA1B2E">
            <w:pPr>
              <w:pStyle w:val="16"/>
              <w:jc w:val="center"/>
              <w:rPr>
                <w:rStyle w:val="aff6"/>
                <w:sz w:val="26"/>
                <w:szCs w:val="26"/>
              </w:rPr>
            </w:pPr>
            <w:r w:rsidRPr="0078371F">
              <w:rPr>
                <w:rStyle w:val="aff6"/>
                <w:sz w:val="26"/>
                <w:szCs w:val="26"/>
              </w:rPr>
              <w:t>№ п/п</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6D6FB"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Title and brief description of the electronic and information educational resources (electronic publications and information databases)</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3B04" w14:textId="77777777" w:rsidR="00CA1B2E" w:rsidRPr="000D4AE3" w:rsidRDefault="000D4AE3" w:rsidP="00CA1B2E">
            <w:pPr>
              <w:pStyle w:val="16"/>
              <w:jc w:val="center"/>
              <w:rPr>
                <w:rStyle w:val="aff6"/>
                <w:sz w:val="26"/>
                <w:szCs w:val="26"/>
                <w:lang w:val="en-US"/>
              </w:rPr>
            </w:pPr>
            <w:r w:rsidRPr="000D4AE3">
              <w:rPr>
                <w:rStyle w:val="aff6"/>
                <w:sz w:val="26"/>
                <w:szCs w:val="26"/>
                <w:lang w:val="en-US"/>
              </w:rPr>
              <w:t>The number of copies, access point</w:t>
            </w:r>
            <w:r>
              <w:rPr>
                <w:rStyle w:val="aff6"/>
                <w:sz w:val="26"/>
                <w:szCs w:val="26"/>
                <w:lang w:val="en-US"/>
              </w:rPr>
              <w:t>s</w:t>
            </w:r>
          </w:p>
        </w:tc>
      </w:tr>
      <w:tr w:rsidR="00CA1B2E" w:rsidRPr="0078371F" w14:paraId="0609A5D7" w14:textId="77777777" w:rsidTr="00CA1B2E">
        <w:trPr>
          <w:cantSplit/>
          <w:trHeight w:val="17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0B3D6"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D00503" w14:textId="77777777" w:rsidR="00CA1B2E" w:rsidRPr="0078371F" w:rsidRDefault="00CA1B2E" w:rsidP="00CA1B2E">
            <w:pPr>
              <w:pStyle w:val="16"/>
              <w:jc w:val="center"/>
              <w:rPr>
                <w:rStyle w:val="aff6"/>
                <w:i/>
                <w:iCs w:val="0"/>
                <w:sz w:val="26"/>
                <w:szCs w:val="26"/>
              </w:rPr>
            </w:pPr>
            <w:r w:rsidRPr="0078371F">
              <w:rPr>
                <w:rStyle w:val="aff6"/>
                <w:i/>
                <w:iCs w:val="0"/>
                <w:sz w:val="26"/>
                <w:szCs w:val="26"/>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D3011" w14:textId="77777777" w:rsidR="00CA1B2E" w:rsidRPr="0078371F" w:rsidRDefault="00CA1B2E" w:rsidP="00CA1B2E">
            <w:pPr>
              <w:pStyle w:val="16"/>
              <w:jc w:val="center"/>
              <w:rPr>
                <w:rStyle w:val="aff6"/>
                <w:i/>
                <w:iCs w:val="0"/>
                <w:sz w:val="26"/>
                <w:szCs w:val="26"/>
              </w:rPr>
            </w:pPr>
          </w:p>
        </w:tc>
      </w:tr>
      <w:tr w:rsidR="00CA1B2E" w:rsidRPr="00514F0A" w14:paraId="4F7FF9DE" w14:textId="77777777" w:rsidTr="00CA1B2E">
        <w:trPr>
          <w:cantSplit/>
          <w:trHeight w:val="1271"/>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DC48" w14:textId="77777777" w:rsidR="00CA1B2E" w:rsidRPr="0078371F" w:rsidRDefault="00CA1B2E" w:rsidP="00CA1B2E">
            <w:pPr>
              <w:pStyle w:val="16"/>
              <w:jc w:val="center"/>
              <w:rPr>
                <w:rStyle w:val="aff6"/>
                <w:iCs w:val="0"/>
                <w:sz w:val="26"/>
                <w:szCs w:val="26"/>
              </w:rPr>
            </w:pPr>
            <w:r w:rsidRPr="0078371F">
              <w:rPr>
                <w:rStyle w:val="aff6"/>
                <w:iCs w:val="0"/>
                <w:sz w:val="26"/>
                <w:szCs w:val="26"/>
              </w:rPr>
              <w:t>1</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AE9252" w14:textId="77777777" w:rsidR="000D4AE3" w:rsidRPr="000D4AE3" w:rsidRDefault="000D4AE3" w:rsidP="000D4AE3">
            <w:pPr>
              <w:autoSpaceDE w:val="0"/>
              <w:autoSpaceDN w:val="0"/>
              <w:adjustRightInd w:val="0"/>
              <w:rPr>
                <w:sz w:val="26"/>
                <w:szCs w:val="26"/>
                <w:lang w:val="en-US"/>
              </w:rPr>
            </w:pPr>
            <w:r w:rsidRPr="000D4AE3">
              <w:rPr>
                <w:sz w:val="26"/>
                <w:szCs w:val="26"/>
                <w:lang w:val="en-US"/>
              </w:rPr>
              <w:t>Electronic library of the 1st MGMU</w:t>
            </w:r>
          </w:p>
          <w:p w14:paraId="7030174C" w14:textId="77777777" w:rsidR="00CA1B2E" w:rsidRPr="000D4AE3" w:rsidRDefault="000D4AE3" w:rsidP="000D4AE3">
            <w:pPr>
              <w:autoSpaceDE w:val="0"/>
              <w:autoSpaceDN w:val="0"/>
              <w:adjustRightInd w:val="0"/>
              <w:rPr>
                <w:rStyle w:val="aff6"/>
                <w:sz w:val="26"/>
                <w:szCs w:val="26"/>
                <w:lang w:val="en-US"/>
              </w:rPr>
            </w:pPr>
            <w:r>
              <w:rPr>
                <w:sz w:val="26"/>
                <w:szCs w:val="26"/>
                <w:lang w:val="en-US"/>
              </w:rPr>
              <w:t>of</w:t>
            </w:r>
            <w:r w:rsidRPr="000D4AE3">
              <w:rPr>
                <w:sz w:val="26"/>
                <w:szCs w:val="26"/>
                <w:lang w:val="en-US"/>
              </w:rPr>
              <w:t xml:space="preserve"> I. M. </w:t>
            </w:r>
            <w:proofErr w:type="spellStart"/>
            <w:proofErr w:type="gramStart"/>
            <w:r w:rsidRPr="000D4AE3">
              <w:rPr>
                <w:sz w:val="26"/>
                <w:szCs w:val="26"/>
                <w:lang w:val="en-US"/>
              </w:rPr>
              <w:t>Sechenov:</w:t>
            </w:r>
            <w:r w:rsidR="00CA1B2E" w:rsidRPr="000D4AE3">
              <w:rPr>
                <w:sz w:val="26"/>
                <w:szCs w:val="26"/>
                <w:lang w:val="en-US"/>
              </w:rPr>
              <w:t>http</w:t>
            </w:r>
            <w:proofErr w:type="spellEnd"/>
            <w:r w:rsidR="00CA1B2E" w:rsidRPr="000D4AE3">
              <w:rPr>
                <w:sz w:val="26"/>
                <w:szCs w:val="26"/>
                <w:lang w:val="en-US"/>
              </w:rPr>
              <w:t>://www.scsml.rssi.ru</w:t>
            </w:r>
            <w:proofErr w:type="gramEnd"/>
            <w:r w:rsidR="00CA1B2E" w:rsidRPr="000D4AE3">
              <w:rPr>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AB1B2" w14:textId="77777777" w:rsidR="00CA1B2E" w:rsidRPr="000D4AE3" w:rsidRDefault="00CA1B2E" w:rsidP="00CA1B2E">
            <w:pPr>
              <w:pStyle w:val="16"/>
              <w:jc w:val="center"/>
              <w:rPr>
                <w:rStyle w:val="aff6"/>
                <w:iCs w:val="0"/>
                <w:sz w:val="26"/>
                <w:szCs w:val="26"/>
                <w:lang w:val="en-US"/>
              </w:rPr>
            </w:pPr>
          </w:p>
        </w:tc>
      </w:tr>
      <w:tr w:rsidR="00CA1B2E" w:rsidRPr="00514F0A" w14:paraId="0369AEF7" w14:textId="77777777" w:rsidTr="00CA1B2E">
        <w:trPr>
          <w:cantSplit/>
          <w:trHeight w:val="954"/>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18B64" w14:textId="77777777" w:rsidR="00CA1B2E" w:rsidRPr="0078371F" w:rsidRDefault="00CA1B2E" w:rsidP="00CA1B2E">
            <w:pPr>
              <w:jc w:val="center"/>
              <w:rPr>
                <w:rFonts w:eastAsia="Cambria"/>
                <w:sz w:val="26"/>
                <w:szCs w:val="26"/>
              </w:rPr>
            </w:pPr>
            <w:r w:rsidRPr="0078371F">
              <w:rPr>
                <w:rFonts w:eastAsia="Cambria"/>
                <w:sz w:val="26"/>
                <w:szCs w:val="26"/>
              </w:rPr>
              <w:t>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820C" w14:textId="77777777" w:rsidR="00CA1B2E" w:rsidRPr="000D4AE3" w:rsidRDefault="000D4AE3"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lang w:val="en-US"/>
              </w:rPr>
            </w:pPr>
            <w:r w:rsidRPr="000D4AE3">
              <w:rPr>
                <w:rFonts w:ascii="Times New Roman" w:hAnsi="Times New Roman" w:cs="Times New Roman"/>
                <w:sz w:val="26"/>
                <w:szCs w:val="26"/>
                <w:lang w:val="en-US"/>
              </w:rPr>
              <w:t xml:space="preserve">Scientific electronic </w:t>
            </w:r>
            <w:proofErr w:type="spellStart"/>
            <w:proofErr w:type="gramStart"/>
            <w:r w:rsidRPr="000D4AE3">
              <w:rPr>
                <w:rFonts w:ascii="Times New Roman" w:hAnsi="Times New Roman" w:cs="Times New Roman"/>
                <w:sz w:val="26"/>
                <w:szCs w:val="26"/>
                <w:lang w:val="en-US"/>
              </w:rPr>
              <w:t>library:</w:t>
            </w:r>
            <w:r w:rsidR="00CA1B2E" w:rsidRPr="000D4AE3">
              <w:rPr>
                <w:rFonts w:ascii="Times New Roman" w:hAnsi="Times New Roman" w:cs="Times New Roman"/>
                <w:sz w:val="26"/>
                <w:szCs w:val="26"/>
                <w:lang w:val="en-US"/>
              </w:rPr>
              <w:t>http</w:t>
            </w:r>
            <w:proofErr w:type="spellEnd"/>
            <w:r w:rsidR="00CA1B2E" w:rsidRPr="000D4AE3">
              <w:rPr>
                <w:rFonts w:ascii="Times New Roman" w:hAnsi="Times New Roman" w:cs="Times New Roman"/>
                <w:sz w:val="26"/>
                <w:szCs w:val="26"/>
                <w:lang w:val="en-US"/>
              </w:rPr>
              <w:t>://elibrary.ru/defaultx.asp</w:t>
            </w:r>
            <w:proofErr w:type="gramEnd"/>
            <w:r w:rsidR="00CA1B2E" w:rsidRPr="000D4AE3">
              <w:rPr>
                <w:rFonts w:ascii="Times New Roman" w:hAnsi="Times New Roman" w:cs="Times New Roman"/>
                <w:sz w:val="26"/>
                <w:szCs w:val="26"/>
                <w:lang w:val="en-US"/>
              </w:rPr>
              <w:t>;</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2F6FA" w14:textId="77777777" w:rsidR="00CA1B2E" w:rsidRPr="000D4AE3" w:rsidRDefault="00CA1B2E" w:rsidP="00CA1B2E">
            <w:pPr>
              <w:jc w:val="center"/>
              <w:rPr>
                <w:rFonts w:eastAsia="Cambria"/>
                <w:sz w:val="26"/>
                <w:szCs w:val="26"/>
                <w:lang w:val="en-US"/>
              </w:rPr>
            </w:pPr>
          </w:p>
        </w:tc>
      </w:tr>
      <w:tr w:rsidR="00CA1B2E" w:rsidRPr="0078371F" w14:paraId="0B05432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9DA8E" w14:textId="77777777" w:rsidR="00CA1B2E" w:rsidRPr="0078371F" w:rsidRDefault="00CA1B2E" w:rsidP="00CA1B2E">
            <w:pPr>
              <w:jc w:val="center"/>
              <w:rPr>
                <w:sz w:val="26"/>
                <w:szCs w:val="26"/>
              </w:rPr>
            </w:pPr>
            <w:r w:rsidRPr="0078371F">
              <w:rPr>
                <w:rFonts w:eastAsia="Cambria"/>
                <w:sz w:val="26"/>
                <w:szCs w:val="26"/>
              </w:rPr>
              <w:t>3</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21C20" w14:textId="77777777" w:rsidR="00CA1B2E" w:rsidRPr="0078371F" w:rsidRDefault="00CA1B2E" w:rsidP="00CA1B2E">
            <w:pPr>
              <w:pStyle w:val="aff7"/>
              <w:tabs>
                <w:tab w:val="left" w:pos="720"/>
                <w:tab w:val="left" w:pos="1440"/>
                <w:tab w:val="left" w:pos="2160"/>
                <w:tab w:val="left" w:pos="2880"/>
                <w:tab w:val="left" w:pos="3600"/>
                <w:tab w:val="left" w:pos="4320"/>
              </w:tabs>
              <w:spacing w:after="240" w:line="440" w:lineRule="atLeast"/>
              <w:rPr>
                <w:rFonts w:ascii="Times New Roman" w:hAnsi="Times New Roman" w:cs="Times New Roman"/>
                <w:sz w:val="26"/>
                <w:szCs w:val="26"/>
              </w:rPr>
            </w:pPr>
            <w:r w:rsidRPr="0078371F">
              <w:rPr>
                <w:rFonts w:ascii="Times New Roman" w:hAnsi="Times New Roman" w:cs="Times New Roman"/>
                <w:sz w:val="26"/>
                <w:szCs w:val="26"/>
              </w:rPr>
              <w:t xml:space="preserve">             http://www.med-edu.ru/</w:t>
            </w:r>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EDB6" w14:textId="77777777" w:rsidR="00CA1B2E" w:rsidRPr="0078371F" w:rsidRDefault="00CA1B2E" w:rsidP="00CA1B2E">
            <w:pPr>
              <w:jc w:val="center"/>
              <w:rPr>
                <w:sz w:val="26"/>
                <w:szCs w:val="26"/>
              </w:rPr>
            </w:pPr>
          </w:p>
        </w:tc>
      </w:tr>
      <w:tr w:rsidR="00CA1B2E" w:rsidRPr="0078371F" w14:paraId="5014CBE6"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DCF16" w14:textId="77777777" w:rsidR="00CA1B2E" w:rsidRPr="0078371F" w:rsidRDefault="00CA1B2E" w:rsidP="00CA1B2E">
            <w:pPr>
              <w:jc w:val="center"/>
              <w:rPr>
                <w:sz w:val="26"/>
                <w:szCs w:val="26"/>
              </w:rPr>
            </w:pPr>
            <w:r w:rsidRPr="0078371F">
              <w:rPr>
                <w:rFonts w:eastAsia="Cambria"/>
                <w:sz w:val="26"/>
                <w:szCs w:val="26"/>
              </w:rPr>
              <w:t>4</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52E675E" w14:textId="77777777" w:rsidR="00CA1B2E" w:rsidRPr="0078371F" w:rsidRDefault="00A16250" w:rsidP="00CA1B2E">
            <w:pPr>
              <w:pStyle w:val="aff7"/>
              <w:tabs>
                <w:tab w:val="left" w:pos="220"/>
                <w:tab w:val="left" w:pos="720"/>
                <w:tab w:val="left" w:pos="1440"/>
                <w:tab w:val="left" w:pos="2160"/>
                <w:tab w:val="left" w:pos="2880"/>
                <w:tab w:val="left" w:pos="3600"/>
                <w:tab w:val="left" w:pos="4320"/>
              </w:tabs>
              <w:spacing w:after="373" w:line="440" w:lineRule="atLeast"/>
              <w:rPr>
                <w:rFonts w:ascii="Times New Roman" w:hAnsi="Times New Roman" w:cs="Times New Roman"/>
                <w:sz w:val="26"/>
                <w:szCs w:val="26"/>
              </w:rPr>
            </w:pPr>
            <w:hyperlink r:id="rId5" w:history="1">
              <w:r w:rsidR="00CA1B2E" w:rsidRPr="00AF1296">
                <w:rPr>
                  <w:rStyle w:val="af6"/>
                  <w:sz w:val="26"/>
                  <w:szCs w:val="26"/>
                </w:rPr>
                <w:t>http://www.rusmedserv.com</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05BF6" w14:textId="77777777" w:rsidR="00CA1B2E" w:rsidRPr="0078371F" w:rsidRDefault="00CA1B2E" w:rsidP="00CA1B2E">
            <w:pPr>
              <w:jc w:val="center"/>
              <w:rPr>
                <w:sz w:val="26"/>
                <w:szCs w:val="26"/>
              </w:rPr>
            </w:pPr>
          </w:p>
        </w:tc>
      </w:tr>
      <w:tr w:rsidR="00CA1B2E" w:rsidRPr="0078371F" w14:paraId="2DE96303" w14:textId="77777777" w:rsidTr="00CA1B2E">
        <w:trPr>
          <w:cantSplit/>
          <w:trHeight w:val="300"/>
        </w:trPr>
        <w:tc>
          <w:tcPr>
            <w:tcW w:w="5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F2719" w14:textId="77777777" w:rsidR="00CA1B2E" w:rsidRPr="0078371F" w:rsidRDefault="00CA1B2E" w:rsidP="00CA1B2E">
            <w:pPr>
              <w:jc w:val="center"/>
              <w:rPr>
                <w:sz w:val="26"/>
                <w:szCs w:val="26"/>
              </w:rPr>
            </w:pPr>
            <w:r w:rsidRPr="0078371F">
              <w:rPr>
                <w:rFonts w:eastAsia="Cambria"/>
                <w:sz w:val="26"/>
                <w:szCs w:val="26"/>
              </w:rPr>
              <w:t>5</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33EBBD2E" w14:textId="77777777" w:rsidR="00CA1B2E" w:rsidRPr="0078371F" w:rsidRDefault="00A16250" w:rsidP="00CA1B2E">
            <w:pPr>
              <w:pStyle w:val="aff7"/>
              <w:tabs>
                <w:tab w:val="left" w:pos="220"/>
                <w:tab w:val="left" w:pos="720"/>
                <w:tab w:val="left" w:pos="1440"/>
                <w:tab w:val="left" w:pos="2160"/>
                <w:tab w:val="left" w:pos="2880"/>
                <w:tab w:val="left" w:pos="3600"/>
                <w:tab w:val="left" w:pos="4320"/>
              </w:tabs>
              <w:spacing w:after="373" w:line="440" w:lineRule="atLeast"/>
              <w:ind w:left="720" w:hanging="720"/>
              <w:rPr>
                <w:rFonts w:ascii="Times New Roman" w:hAnsi="Times New Roman" w:cs="Times New Roman"/>
                <w:sz w:val="26"/>
                <w:szCs w:val="26"/>
              </w:rPr>
            </w:pPr>
            <w:hyperlink r:id="rId6" w:history="1">
              <w:r w:rsidR="00CA1B2E" w:rsidRPr="00AF1296">
                <w:rPr>
                  <w:rStyle w:val="af6"/>
                  <w:sz w:val="26"/>
                  <w:szCs w:val="26"/>
                </w:rPr>
                <w:t>http://www.stomfak.ru</w:t>
              </w:r>
            </w:hyperlink>
          </w:p>
        </w:tc>
        <w:tc>
          <w:tcPr>
            <w:tcW w:w="40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520B" w14:textId="77777777" w:rsidR="00CA1B2E" w:rsidRPr="0078371F" w:rsidRDefault="00CA1B2E" w:rsidP="00CA1B2E">
            <w:pPr>
              <w:jc w:val="center"/>
              <w:rPr>
                <w:sz w:val="26"/>
                <w:szCs w:val="26"/>
              </w:rPr>
            </w:pPr>
          </w:p>
        </w:tc>
      </w:tr>
    </w:tbl>
    <w:p w14:paraId="6D883D08" w14:textId="77777777" w:rsidR="00CA1B2E" w:rsidRDefault="00CA1B2E" w:rsidP="00CA1B2E">
      <w:pPr>
        <w:widowControl w:val="0"/>
        <w:spacing w:after="0" w:line="240" w:lineRule="auto"/>
        <w:jc w:val="both"/>
      </w:pPr>
      <w:bookmarkStart w:id="3" w:name="_Toc264543481"/>
      <w:bookmarkStart w:id="4" w:name="_Toc264543523"/>
    </w:p>
    <w:p w14:paraId="1E9A5F08" w14:textId="77777777" w:rsidR="00CA1B2E" w:rsidRDefault="00CA1B2E" w:rsidP="00CA1B2E">
      <w:pPr>
        <w:widowControl w:val="0"/>
        <w:spacing w:after="0" w:line="240" w:lineRule="auto"/>
        <w:jc w:val="both"/>
      </w:pPr>
    </w:p>
    <w:p w14:paraId="384BC151" w14:textId="77777777" w:rsidR="004E63E9" w:rsidRDefault="004E63E9" w:rsidP="00CA1B2E">
      <w:pPr>
        <w:widowControl w:val="0"/>
        <w:spacing w:after="0" w:line="240" w:lineRule="auto"/>
        <w:jc w:val="both"/>
        <w:rPr>
          <w:lang w:val="en-US"/>
        </w:rPr>
      </w:pPr>
    </w:p>
    <w:p w14:paraId="4737E551" w14:textId="77777777" w:rsidR="004E63E9" w:rsidRDefault="004E63E9" w:rsidP="00CA1B2E">
      <w:pPr>
        <w:widowControl w:val="0"/>
        <w:spacing w:after="0" w:line="240" w:lineRule="auto"/>
        <w:jc w:val="both"/>
        <w:rPr>
          <w:lang w:val="en-US"/>
        </w:rPr>
      </w:pPr>
    </w:p>
    <w:p w14:paraId="3305D45E" w14:textId="77777777" w:rsidR="004E63E9" w:rsidRDefault="004E63E9" w:rsidP="00CA1B2E">
      <w:pPr>
        <w:widowControl w:val="0"/>
        <w:spacing w:after="0" w:line="240" w:lineRule="auto"/>
        <w:jc w:val="both"/>
        <w:rPr>
          <w:lang w:val="en-US"/>
        </w:rPr>
      </w:pPr>
    </w:p>
    <w:p w14:paraId="7A95F936" w14:textId="77777777" w:rsidR="004E63E9" w:rsidRDefault="004E63E9" w:rsidP="00CA1B2E">
      <w:pPr>
        <w:widowControl w:val="0"/>
        <w:spacing w:after="0" w:line="240" w:lineRule="auto"/>
        <w:jc w:val="both"/>
        <w:rPr>
          <w:lang w:val="en-US"/>
        </w:rPr>
      </w:pPr>
    </w:p>
    <w:p w14:paraId="519BEB22" w14:textId="77777777" w:rsidR="004E63E9" w:rsidRDefault="004E63E9" w:rsidP="00CA1B2E">
      <w:pPr>
        <w:widowControl w:val="0"/>
        <w:spacing w:after="0" w:line="240" w:lineRule="auto"/>
        <w:jc w:val="both"/>
        <w:rPr>
          <w:lang w:val="en-US"/>
        </w:rPr>
      </w:pPr>
    </w:p>
    <w:p w14:paraId="23214BED" w14:textId="77777777" w:rsidR="004E63E9" w:rsidRDefault="004E63E9" w:rsidP="00CA1B2E">
      <w:pPr>
        <w:widowControl w:val="0"/>
        <w:spacing w:after="0" w:line="240" w:lineRule="auto"/>
        <w:jc w:val="both"/>
        <w:rPr>
          <w:lang w:val="en-US"/>
        </w:rPr>
      </w:pPr>
    </w:p>
    <w:p w14:paraId="460B2C44" w14:textId="77777777" w:rsidR="004E63E9" w:rsidRDefault="004E63E9" w:rsidP="00CA1B2E">
      <w:pPr>
        <w:widowControl w:val="0"/>
        <w:spacing w:after="0" w:line="240" w:lineRule="auto"/>
        <w:jc w:val="both"/>
        <w:rPr>
          <w:lang w:val="en-US"/>
        </w:rPr>
      </w:pPr>
    </w:p>
    <w:p w14:paraId="72B91796" w14:textId="77777777" w:rsidR="004E63E9" w:rsidRDefault="004E63E9" w:rsidP="00CA1B2E">
      <w:pPr>
        <w:widowControl w:val="0"/>
        <w:spacing w:after="0" w:line="240" w:lineRule="auto"/>
        <w:jc w:val="both"/>
        <w:rPr>
          <w:lang w:val="en-US"/>
        </w:rPr>
      </w:pPr>
    </w:p>
    <w:p w14:paraId="19223147" w14:textId="77777777" w:rsidR="004E63E9" w:rsidRDefault="004E63E9" w:rsidP="00CA1B2E">
      <w:pPr>
        <w:widowControl w:val="0"/>
        <w:spacing w:after="0" w:line="240" w:lineRule="auto"/>
        <w:jc w:val="both"/>
        <w:rPr>
          <w:lang w:val="en-US"/>
        </w:rPr>
      </w:pPr>
    </w:p>
    <w:p w14:paraId="7694ADCA" w14:textId="77777777" w:rsidR="004E63E9" w:rsidRDefault="004E63E9" w:rsidP="00CA1B2E">
      <w:pPr>
        <w:widowControl w:val="0"/>
        <w:spacing w:after="0" w:line="240" w:lineRule="auto"/>
        <w:jc w:val="both"/>
        <w:rPr>
          <w:lang w:val="en-US"/>
        </w:rPr>
      </w:pPr>
    </w:p>
    <w:p w14:paraId="5785928D" w14:textId="77777777" w:rsidR="004E63E9" w:rsidRDefault="004E63E9" w:rsidP="00CA1B2E">
      <w:pPr>
        <w:widowControl w:val="0"/>
        <w:spacing w:after="0" w:line="240" w:lineRule="auto"/>
        <w:jc w:val="both"/>
        <w:rPr>
          <w:lang w:val="en-US"/>
        </w:rPr>
      </w:pPr>
    </w:p>
    <w:p w14:paraId="461C13EC" w14:textId="77777777" w:rsidR="004E63E9" w:rsidRDefault="004E63E9" w:rsidP="00CA1B2E">
      <w:pPr>
        <w:widowControl w:val="0"/>
        <w:spacing w:after="0" w:line="240" w:lineRule="auto"/>
        <w:jc w:val="both"/>
        <w:rPr>
          <w:lang w:val="en-US"/>
        </w:rPr>
      </w:pPr>
    </w:p>
    <w:p w14:paraId="165BA528" w14:textId="77777777" w:rsidR="004E63E9" w:rsidRDefault="004E63E9" w:rsidP="00CA1B2E">
      <w:pPr>
        <w:widowControl w:val="0"/>
        <w:spacing w:after="0" w:line="240" w:lineRule="auto"/>
        <w:jc w:val="both"/>
        <w:rPr>
          <w:lang w:val="en-US"/>
        </w:rPr>
      </w:pPr>
    </w:p>
    <w:p w14:paraId="093FF2F2" w14:textId="77777777" w:rsidR="004E63E9" w:rsidRDefault="004E63E9" w:rsidP="00CA1B2E">
      <w:pPr>
        <w:widowControl w:val="0"/>
        <w:spacing w:after="0" w:line="240" w:lineRule="auto"/>
        <w:jc w:val="both"/>
        <w:rPr>
          <w:lang w:val="en-US"/>
        </w:rPr>
      </w:pPr>
    </w:p>
    <w:p w14:paraId="4720EE7E" w14:textId="77777777" w:rsidR="004E63E9" w:rsidRDefault="004E63E9" w:rsidP="00CA1B2E">
      <w:pPr>
        <w:widowControl w:val="0"/>
        <w:spacing w:after="0" w:line="240" w:lineRule="auto"/>
        <w:jc w:val="both"/>
        <w:rPr>
          <w:lang w:val="en-US"/>
        </w:rPr>
      </w:pPr>
    </w:p>
    <w:p w14:paraId="655D2CF3" w14:textId="77777777" w:rsidR="004E63E9" w:rsidRDefault="004E63E9" w:rsidP="00CA1B2E">
      <w:pPr>
        <w:widowControl w:val="0"/>
        <w:spacing w:after="0" w:line="240" w:lineRule="auto"/>
        <w:jc w:val="both"/>
        <w:rPr>
          <w:lang w:val="en-US"/>
        </w:rPr>
      </w:pPr>
    </w:p>
    <w:p w14:paraId="7FB8504F" w14:textId="77777777" w:rsidR="004E63E9" w:rsidRDefault="004E63E9" w:rsidP="00CA1B2E">
      <w:pPr>
        <w:widowControl w:val="0"/>
        <w:spacing w:after="0" w:line="240" w:lineRule="auto"/>
        <w:jc w:val="both"/>
        <w:rPr>
          <w:lang w:val="en-US"/>
        </w:rPr>
      </w:pPr>
    </w:p>
    <w:p w14:paraId="233C8AF4" w14:textId="5CEDDE35" w:rsidR="00CA1B2E" w:rsidRPr="000D4AE3" w:rsidRDefault="000D4AE3" w:rsidP="00CA1B2E">
      <w:pPr>
        <w:widowControl w:val="0"/>
        <w:spacing w:after="0" w:line="240" w:lineRule="auto"/>
        <w:jc w:val="both"/>
        <w:rPr>
          <w:lang w:val="en-US"/>
        </w:rPr>
      </w:pPr>
      <w:r w:rsidRPr="000D4AE3">
        <w:rPr>
          <w:lang w:val="en-US"/>
        </w:rPr>
        <w:lastRenderedPageBreak/>
        <w:t>The working program of the discipline was designed by: Department of Therapeutic Dentistry, Department of Surgical Dentistry, Department of Orthopedic Dentistry.</w:t>
      </w:r>
    </w:p>
    <w:p w14:paraId="64AB6C55" w14:textId="77777777" w:rsidR="00CA1B2E" w:rsidRPr="000D4AE3" w:rsidRDefault="00CA1B2E" w:rsidP="00CA1B2E">
      <w:pPr>
        <w:widowControl w:val="0"/>
        <w:spacing w:after="0" w:line="240" w:lineRule="auto"/>
        <w:jc w:val="both"/>
        <w:rPr>
          <w:lang w:val="en-US"/>
        </w:rPr>
      </w:pPr>
    </w:p>
    <w:p w14:paraId="1F67F3D7" w14:textId="77777777" w:rsidR="000D4AE3" w:rsidRPr="000D4AE3" w:rsidRDefault="000D4AE3" w:rsidP="000D4AE3">
      <w:pPr>
        <w:spacing w:after="0" w:line="240" w:lineRule="auto"/>
        <w:rPr>
          <w:rFonts w:eastAsia="Times New Roman"/>
          <w:iCs w:val="0"/>
          <w:color w:val="auto"/>
          <w:lang w:val="en-US"/>
        </w:rPr>
      </w:pPr>
      <w:proofErr w:type="spellStart"/>
      <w:r w:rsidRPr="000D4AE3">
        <w:rPr>
          <w:shd w:val="clear" w:color="auto" w:fill="FFFFFF"/>
          <w:lang w:val="en-US"/>
        </w:rPr>
        <w:t>Implementators</w:t>
      </w:r>
      <w:proofErr w:type="spellEnd"/>
      <w:r w:rsidRPr="000D4AE3">
        <w:rPr>
          <w:shd w:val="clear" w:color="auto" w:fill="FFFFFF"/>
          <w:lang w:val="en-US"/>
        </w:rPr>
        <w:t>:</w:t>
      </w:r>
    </w:p>
    <w:p w14:paraId="7202355A" w14:textId="77777777" w:rsidR="000D4AE3" w:rsidRPr="000D4AE3" w:rsidRDefault="771662BB" w:rsidP="771662BB">
      <w:pPr>
        <w:widowControl w:val="0"/>
        <w:spacing w:after="0" w:line="240" w:lineRule="auto"/>
        <w:jc w:val="both"/>
        <w:rPr>
          <w:lang w:val="en-US"/>
        </w:rPr>
      </w:pPr>
      <w:r w:rsidRPr="771662BB">
        <w:rPr>
          <w:lang w:val="en-US"/>
        </w:rPr>
        <w:t xml:space="preserve"> Ph.D., associate professor of the Department</w:t>
      </w:r>
    </w:p>
    <w:p w14:paraId="59C5AB04" w14:textId="6163B330" w:rsidR="00CA1B2E" w:rsidRPr="000D4AE3" w:rsidRDefault="771662BB" w:rsidP="000D4AE3">
      <w:pPr>
        <w:widowControl w:val="0"/>
        <w:spacing w:after="0" w:line="240" w:lineRule="auto"/>
        <w:jc w:val="both"/>
        <w:rPr>
          <w:lang w:val="en-US"/>
        </w:rPr>
      </w:pPr>
      <w:r w:rsidRPr="771662BB">
        <w:rPr>
          <w:lang w:val="en-US"/>
        </w:rPr>
        <w:t>of Therapeutic Dentistry</w:t>
      </w:r>
      <w:r w:rsidR="00F4109F">
        <w:rPr>
          <w:lang w:val="en-US"/>
        </w:rPr>
        <w:t xml:space="preserve"> </w:t>
      </w:r>
      <w:proofErr w:type="spellStart"/>
      <w:r w:rsidRPr="771662BB">
        <w:rPr>
          <w:lang w:val="en-US"/>
        </w:rPr>
        <w:t>Vlasova</w:t>
      </w:r>
      <w:proofErr w:type="spellEnd"/>
      <w:r w:rsidRPr="771662BB">
        <w:rPr>
          <w:lang w:val="en-US"/>
        </w:rPr>
        <w:t xml:space="preserve"> N.N.</w:t>
      </w:r>
    </w:p>
    <w:p w14:paraId="0F3E92E5" w14:textId="77777777" w:rsidR="00CA1B2E" w:rsidRPr="000D4AE3" w:rsidRDefault="00CA1B2E" w:rsidP="00CA1B2E">
      <w:pPr>
        <w:widowControl w:val="0"/>
        <w:spacing w:after="0" w:line="240" w:lineRule="auto"/>
        <w:jc w:val="both"/>
        <w:rPr>
          <w:lang w:val="en-US"/>
        </w:rPr>
      </w:pPr>
    </w:p>
    <w:p w14:paraId="6E9617E1" w14:textId="77777777" w:rsidR="000D4AE3" w:rsidRPr="000D4AE3" w:rsidRDefault="771662BB" w:rsidP="771662BB">
      <w:pPr>
        <w:widowControl w:val="0"/>
        <w:spacing w:after="0" w:line="240" w:lineRule="auto"/>
        <w:jc w:val="both"/>
        <w:rPr>
          <w:lang w:val="en-US"/>
        </w:rPr>
      </w:pPr>
      <w:r w:rsidRPr="771662BB">
        <w:rPr>
          <w:lang w:val="en-US"/>
        </w:rPr>
        <w:t>Ph.D., professor of the Department</w:t>
      </w:r>
    </w:p>
    <w:p w14:paraId="0F1F17E4" w14:textId="48DE2575" w:rsidR="00CA1B2E" w:rsidRPr="000D4AE3" w:rsidRDefault="771662BB" w:rsidP="000D4AE3">
      <w:pPr>
        <w:widowControl w:val="0"/>
        <w:spacing w:after="0" w:line="240" w:lineRule="auto"/>
        <w:jc w:val="both"/>
        <w:rPr>
          <w:lang w:val="en-US"/>
        </w:rPr>
      </w:pPr>
      <w:r w:rsidRPr="771662BB">
        <w:rPr>
          <w:lang w:val="en-US"/>
        </w:rPr>
        <w:t>of Surgical Dentistry</w:t>
      </w:r>
      <w:r w:rsidR="00F4109F">
        <w:rPr>
          <w:lang w:val="en-US"/>
        </w:rPr>
        <w:t xml:space="preserve"> </w:t>
      </w:r>
      <w:proofErr w:type="spellStart"/>
      <w:r w:rsidRPr="771662BB">
        <w:rPr>
          <w:lang w:val="en-US"/>
        </w:rPr>
        <w:t>Morozova</w:t>
      </w:r>
      <w:proofErr w:type="spellEnd"/>
      <w:r w:rsidRPr="771662BB">
        <w:rPr>
          <w:lang w:val="en-US"/>
        </w:rPr>
        <w:t xml:space="preserve"> E.A.</w:t>
      </w:r>
    </w:p>
    <w:p w14:paraId="36E430C3" w14:textId="77777777" w:rsidR="00CA1B2E" w:rsidRPr="000D4AE3" w:rsidRDefault="00CA1B2E" w:rsidP="00CA1B2E">
      <w:pPr>
        <w:widowControl w:val="0"/>
        <w:spacing w:after="0" w:line="240" w:lineRule="auto"/>
        <w:jc w:val="both"/>
        <w:rPr>
          <w:lang w:val="en-US"/>
        </w:rPr>
      </w:pPr>
    </w:p>
    <w:p w14:paraId="6B2F85C0" w14:textId="4C1235A1" w:rsidR="000D4AE3" w:rsidRPr="000D4AE3" w:rsidRDefault="771662BB" w:rsidP="771662BB">
      <w:pPr>
        <w:widowControl w:val="0"/>
        <w:spacing w:after="0" w:line="240" w:lineRule="auto"/>
        <w:jc w:val="both"/>
        <w:rPr>
          <w:lang w:val="en-US"/>
        </w:rPr>
      </w:pPr>
      <w:r w:rsidRPr="771662BB">
        <w:rPr>
          <w:lang w:val="en-US"/>
        </w:rPr>
        <w:t>Ph.D., associate professor of the</w:t>
      </w:r>
      <w:r w:rsidR="00F4109F">
        <w:rPr>
          <w:lang w:val="en-US"/>
        </w:rPr>
        <w:t xml:space="preserve"> </w:t>
      </w:r>
      <w:r w:rsidRPr="771662BB">
        <w:rPr>
          <w:lang w:val="en-CA"/>
        </w:rPr>
        <w:t>D</w:t>
      </w:r>
      <w:proofErr w:type="spellStart"/>
      <w:r w:rsidRPr="771662BB">
        <w:rPr>
          <w:lang w:val="en-US"/>
        </w:rPr>
        <w:t>epartment</w:t>
      </w:r>
      <w:proofErr w:type="spellEnd"/>
    </w:p>
    <w:p w14:paraId="192AF995" w14:textId="0D4FDE5C" w:rsidR="00CA1B2E" w:rsidRPr="000D4AE3" w:rsidRDefault="771662BB" w:rsidP="000D4AE3">
      <w:pPr>
        <w:widowControl w:val="0"/>
        <w:spacing w:after="0" w:line="240" w:lineRule="auto"/>
        <w:jc w:val="both"/>
        <w:rPr>
          <w:lang w:val="en-US"/>
        </w:rPr>
      </w:pPr>
      <w:r w:rsidRPr="771662BB">
        <w:rPr>
          <w:lang w:val="en-US"/>
        </w:rPr>
        <w:t>of Prosthetic Dentistry</w:t>
      </w:r>
      <w:r w:rsidR="00F4109F">
        <w:rPr>
          <w:lang w:val="en-US"/>
        </w:rPr>
        <w:t xml:space="preserve"> </w:t>
      </w:r>
      <w:proofErr w:type="spellStart"/>
      <w:r w:rsidRPr="771662BB">
        <w:rPr>
          <w:lang w:val="en-US"/>
        </w:rPr>
        <w:t>Samusenkov</w:t>
      </w:r>
      <w:proofErr w:type="spellEnd"/>
      <w:r w:rsidRPr="771662BB">
        <w:rPr>
          <w:lang w:val="en-US"/>
        </w:rPr>
        <w:t xml:space="preserve"> V.O.</w:t>
      </w:r>
    </w:p>
    <w:p w14:paraId="20B59316" w14:textId="77777777" w:rsidR="00CA1B2E" w:rsidRPr="000D4AE3" w:rsidRDefault="00CA1B2E" w:rsidP="00CA1B2E">
      <w:pPr>
        <w:widowControl w:val="0"/>
        <w:spacing w:after="0" w:line="240" w:lineRule="auto"/>
        <w:jc w:val="both"/>
        <w:rPr>
          <w:lang w:val="en-US"/>
        </w:rPr>
      </w:pPr>
    </w:p>
    <w:p w14:paraId="70D8712E" w14:textId="77777777" w:rsidR="00CA1B2E" w:rsidRPr="000D4AE3" w:rsidRDefault="00CA1B2E" w:rsidP="00CA1B2E">
      <w:pPr>
        <w:widowControl w:val="0"/>
        <w:spacing w:after="0" w:line="240" w:lineRule="auto"/>
        <w:jc w:val="both"/>
        <w:rPr>
          <w:lang w:val="en-US"/>
        </w:rPr>
      </w:pPr>
    </w:p>
    <w:p w14:paraId="3A7AE8C6" w14:textId="77777777" w:rsidR="00CA1B2E" w:rsidRPr="000D4AE3" w:rsidRDefault="00CA1B2E" w:rsidP="00CA1B2E">
      <w:pPr>
        <w:widowControl w:val="0"/>
        <w:spacing w:after="0" w:line="240" w:lineRule="auto"/>
        <w:jc w:val="both"/>
        <w:rPr>
          <w:lang w:val="en-US"/>
        </w:rPr>
      </w:pPr>
    </w:p>
    <w:p w14:paraId="1840BF89" w14:textId="77777777" w:rsidR="00CA1B2E" w:rsidRPr="000D4AE3" w:rsidRDefault="00CA1B2E" w:rsidP="00CA1B2E">
      <w:pPr>
        <w:widowControl w:val="0"/>
        <w:spacing w:after="0" w:line="240" w:lineRule="auto"/>
        <w:jc w:val="both"/>
        <w:rPr>
          <w:lang w:val="en-US"/>
        </w:rPr>
      </w:pPr>
    </w:p>
    <w:p w14:paraId="0700A8D0" w14:textId="77777777" w:rsidR="00CA1B2E" w:rsidRPr="000D4AE3" w:rsidRDefault="00CA1B2E" w:rsidP="00CA1B2E">
      <w:pPr>
        <w:widowControl w:val="0"/>
        <w:spacing w:after="0" w:line="240" w:lineRule="auto"/>
        <w:jc w:val="both"/>
        <w:rPr>
          <w:lang w:val="en-US"/>
        </w:rPr>
      </w:pPr>
    </w:p>
    <w:p w14:paraId="3F58F653" w14:textId="77777777" w:rsidR="001F0D6F" w:rsidRPr="001F0D6F" w:rsidRDefault="001F0D6F" w:rsidP="001F0D6F">
      <w:pPr>
        <w:widowControl w:val="0"/>
        <w:spacing w:after="0" w:line="240" w:lineRule="auto"/>
        <w:jc w:val="both"/>
        <w:rPr>
          <w:lang w:val="en-US"/>
        </w:rPr>
      </w:pPr>
      <w:r w:rsidRPr="001F0D6F">
        <w:rPr>
          <w:lang w:val="en-US"/>
        </w:rPr>
        <w:t>Adopted at a meeting of the Department of Therapeutic Dentistry</w:t>
      </w:r>
    </w:p>
    <w:p w14:paraId="52EEA1EC" w14:textId="77777777" w:rsidR="00CA1B2E" w:rsidRPr="001F0D6F" w:rsidRDefault="001F0D6F" w:rsidP="001F0D6F">
      <w:pPr>
        <w:widowControl w:val="0"/>
        <w:spacing w:after="0" w:line="240" w:lineRule="auto"/>
        <w:jc w:val="both"/>
        <w:rPr>
          <w:lang w:val="en-US"/>
        </w:rPr>
      </w:pPr>
      <w:r w:rsidRPr="001F0D6F">
        <w:rPr>
          <w:lang w:val="en-US"/>
        </w:rPr>
        <w:t xml:space="preserve">from </w:t>
      </w:r>
      <w:r w:rsidR="00CA1B2E" w:rsidRPr="001F0D6F">
        <w:rPr>
          <w:lang w:val="en-US"/>
        </w:rPr>
        <w:t xml:space="preserve">«_» __________.  </w:t>
      </w:r>
      <w:r>
        <w:rPr>
          <w:lang w:val="en-CA"/>
        </w:rPr>
        <w:t>Record/</w:t>
      </w:r>
      <w:r w:rsidRPr="001F0D6F">
        <w:rPr>
          <w:lang w:val="en-CA"/>
        </w:rPr>
        <w:t>Protocol</w:t>
      </w:r>
      <w:r w:rsidR="00CA1B2E" w:rsidRPr="001F0D6F">
        <w:rPr>
          <w:lang w:val="en-US"/>
        </w:rPr>
        <w:t xml:space="preserve"> № ___                                 </w:t>
      </w:r>
    </w:p>
    <w:p w14:paraId="27C6B76C" w14:textId="77777777" w:rsidR="00CA1B2E" w:rsidRPr="001F0D6F" w:rsidRDefault="001F0D6F" w:rsidP="00CA1B2E">
      <w:pPr>
        <w:widowControl w:val="0"/>
        <w:spacing w:after="0" w:line="240" w:lineRule="auto"/>
        <w:jc w:val="both"/>
        <w:rPr>
          <w:lang w:val="en-US"/>
        </w:rPr>
      </w:pPr>
      <w:r w:rsidRPr="001F0D6F">
        <w:rPr>
          <w:lang w:val="en-US"/>
        </w:rPr>
        <w:t>Head of the Department, MD, Professor</w:t>
      </w:r>
      <w:r w:rsidR="00E327B4">
        <w:rPr>
          <w:lang w:val="en-US"/>
        </w:rPr>
        <w:tab/>
      </w:r>
      <w:r w:rsidR="00E327B4">
        <w:rPr>
          <w:lang w:val="en-US"/>
        </w:rPr>
        <w:tab/>
      </w:r>
      <w:proofErr w:type="spellStart"/>
      <w:r w:rsidRPr="001F0D6F">
        <w:rPr>
          <w:lang w:val="en-US"/>
        </w:rPr>
        <w:t>Makeeva</w:t>
      </w:r>
      <w:proofErr w:type="spellEnd"/>
      <w:r w:rsidRPr="001F0D6F">
        <w:rPr>
          <w:lang w:val="en-US"/>
        </w:rPr>
        <w:t xml:space="preserve"> I.M.</w:t>
      </w:r>
    </w:p>
    <w:p w14:paraId="0D77782A" w14:textId="77777777" w:rsidR="00CA1B2E" w:rsidRPr="001F0D6F" w:rsidRDefault="00CA1B2E" w:rsidP="00CA1B2E">
      <w:pPr>
        <w:widowControl w:val="0"/>
        <w:spacing w:after="0" w:line="240" w:lineRule="auto"/>
        <w:jc w:val="both"/>
        <w:rPr>
          <w:lang w:val="en-US"/>
        </w:rPr>
      </w:pPr>
    </w:p>
    <w:p w14:paraId="3B499323" w14:textId="77777777" w:rsidR="001F0D6F" w:rsidRPr="001F0D6F" w:rsidRDefault="001F0D6F" w:rsidP="001F0D6F">
      <w:pPr>
        <w:widowControl w:val="0"/>
        <w:spacing w:after="0" w:line="240" w:lineRule="auto"/>
        <w:jc w:val="both"/>
        <w:rPr>
          <w:lang w:val="en-US"/>
        </w:rPr>
      </w:pPr>
      <w:r w:rsidRPr="001F0D6F">
        <w:rPr>
          <w:lang w:val="en-US"/>
        </w:rPr>
        <w:t>Adopted at a meeting of the Department of Surgical Dentistry</w:t>
      </w:r>
    </w:p>
    <w:p w14:paraId="109E822E" w14:textId="77777777" w:rsidR="00CA1B2E" w:rsidRPr="001F0D6F" w:rsidRDefault="001F0D6F" w:rsidP="001F0D6F">
      <w:pPr>
        <w:widowControl w:val="0"/>
        <w:spacing w:after="0" w:line="240" w:lineRule="auto"/>
        <w:jc w:val="both"/>
        <w:rPr>
          <w:lang w:val="en-US"/>
        </w:rPr>
      </w:pPr>
      <w:r w:rsidRPr="001F0D6F">
        <w:rPr>
          <w:lang w:val="en-US"/>
        </w:rPr>
        <w:t>from</w:t>
      </w:r>
      <w:r w:rsidR="00E327B4" w:rsidRPr="001F0D6F">
        <w:rPr>
          <w:lang w:val="en-US"/>
        </w:rPr>
        <w:t xml:space="preserve">«_» __________.  </w:t>
      </w:r>
      <w:r>
        <w:rPr>
          <w:lang w:val="en-CA"/>
        </w:rPr>
        <w:t xml:space="preserve">Record/Protocol </w:t>
      </w:r>
      <w:r w:rsidR="00CA1B2E" w:rsidRPr="001F0D6F">
        <w:rPr>
          <w:lang w:val="en-US"/>
        </w:rPr>
        <w:t xml:space="preserve">№ __                                    </w:t>
      </w:r>
    </w:p>
    <w:p w14:paraId="2BF4D7BC" w14:textId="77777777" w:rsidR="00CA1B2E" w:rsidRPr="00E327B4" w:rsidRDefault="001F0D6F" w:rsidP="00CA1B2E">
      <w:pPr>
        <w:widowControl w:val="0"/>
        <w:spacing w:after="0" w:line="240" w:lineRule="auto"/>
        <w:jc w:val="both"/>
        <w:rPr>
          <w:lang w:val="en-US"/>
        </w:rPr>
      </w:pPr>
      <w:r w:rsidRPr="001F0D6F">
        <w:rPr>
          <w:lang w:val="en-US"/>
        </w:rPr>
        <w:t>Head of the Department, MD, Professor</w:t>
      </w:r>
      <w:r w:rsidR="00E327B4">
        <w:rPr>
          <w:lang w:val="en-US"/>
        </w:rPr>
        <w:tab/>
      </w:r>
      <w:r w:rsidR="00E327B4">
        <w:rPr>
          <w:lang w:val="en-US"/>
        </w:rPr>
        <w:tab/>
      </w:r>
      <w:r w:rsidR="00E327B4" w:rsidRPr="00E327B4">
        <w:rPr>
          <w:lang w:val="en-US"/>
        </w:rPr>
        <w:t>Tarasenko S.V.</w:t>
      </w:r>
    </w:p>
    <w:p w14:paraId="6B050389" w14:textId="77777777" w:rsidR="00CA1B2E" w:rsidRPr="001F0D6F" w:rsidRDefault="00E327B4" w:rsidP="00CA1B2E">
      <w:pPr>
        <w:widowControl w:val="0"/>
        <w:spacing w:after="0" w:line="240" w:lineRule="auto"/>
        <w:jc w:val="both"/>
        <w:rPr>
          <w:lang w:val="en-US"/>
        </w:rPr>
      </w:pPr>
      <w:r>
        <w:rPr>
          <w:lang w:val="en-US"/>
        </w:rPr>
        <w:tab/>
      </w:r>
    </w:p>
    <w:p w14:paraId="3A65A079" w14:textId="71A042E4" w:rsidR="00E327B4" w:rsidRDefault="001F0D6F" w:rsidP="00CA1B2E">
      <w:pPr>
        <w:widowControl w:val="0"/>
        <w:spacing w:after="0" w:line="240" w:lineRule="auto"/>
        <w:jc w:val="both"/>
        <w:rPr>
          <w:lang w:val="en-US"/>
        </w:rPr>
      </w:pPr>
      <w:r w:rsidRPr="001F0D6F">
        <w:rPr>
          <w:lang w:val="en-US"/>
        </w:rPr>
        <w:t>Adopted at a meeting of the Department</w:t>
      </w:r>
      <w:r w:rsidR="00F4109F">
        <w:rPr>
          <w:lang w:val="en-US"/>
        </w:rPr>
        <w:t xml:space="preserve"> </w:t>
      </w:r>
      <w:r w:rsidRPr="001F0D6F">
        <w:rPr>
          <w:lang w:val="en-US"/>
        </w:rPr>
        <w:t xml:space="preserve">of </w:t>
      </w:r>
      <w:r>
        <w:rPr>
          <w:lang w:val="en-US"/>
        </w:rPr>
        <w:t>Orthopedic Dentistry from</w:t>
      </w:r>
    </w:p>
    <w:p w14:paraId="67CA059D" w14:textId="77777777" w:rsidR="00CA1B2E" w:rsidRPr="001F0D6F" w:rsidRDefault="00CA1B2E" w:rsidP="00CA1B2E">
      <w:pPr>
        <w:widowControl w:val="0"/>
        <w:spacing w:after="0" w:line="240" w:lineRule="auto"/>
        <w:jc w:val="both"/>
        <w:rPr>
          <w:lang w:val="en-US"/>
        </w:rPr>
      </w:pPr>
      <w:r w:rsidRPr="001F0D6F">
        <w:rPr>
          <w:lang w:val="en-US"/>
        </w:rPr>
        <w:t>«___» ____________20__</w:t>
      </w:r>
      <w:proofErr w:type="gramStart"/>
      <w:r w:rsidRPr="001F0D6F">
        <w:rPr>
          <w:lang w:val="en-US"/>
        </w:rPr>
        <w:t>_.</w:t>
      </w:r>
      <w:r w:rsidR="001F0D6F">
        <w:rPr>
          <w:lang w:val="en-CA"/>
        </w:rPr>
        <w:t>Record</w:t>
      </w:r>
      <w:proofErr w:type="gramEnd"/>
      <w:r w:rsidR="001F0D6F">
        <w:rPr>
          <w:lang w:val="en-CA"/>
        </w:rPr>
        <w:t>/</w:t>
      </w:r>
      <w:r w:rsidR="001F0D6F" w:rsidRPr="001F0D6F">
        <w:rPr>
          <w:lang w:val="en-CA"/>
        </w:rPr>
        <w:t>Protocol</w:t>
      </w:r>
      <w:r w:rsidRPr="001F0D6F">
        <w:rPr>
          <w:lang w:val="en-US"/>
        </w:rPr>
        <w:t xml:space="preserve"> № _   </w:t>
      </w:r>
    </w:p>
    <w:p w14:paraId="4C465910" w14:textId="77777777" w:rsidR="00CA1B2E" w:rsidRPr="00E327B4" w:rsidRDefault="001F0D6F" w:rsidP="00E327B4">
      <w:pPr>
        <w:widowControl w:val="0"/>
        <w:spacing w:after="0" w:line="240" w:lineRule="auto"/>
        <w:ind w:left="7788" w:hanging="7788"/>
        <w:jc w:val="both"/>
        <w:rPr>
          <w:lang w:val="en-US"/>
        </w:rPr>
      </w:pPr>
      <w:r w:rsidRPr="001F0D6F">
        <w:rPr>
          <w:lang w:val="en-US"/>
        </w:rPr>
        <w:t>Head of the Department, MD, Professor</w:t>
      </w:r>
      <w:r w:rsidR="00E327B4">
        <w:rPr>
          <w:lang w:val="en-US"/>
        </w:rPr>
        <w:t xml:space="preserve">___________________ </w:t>
      </w:r>
      <w:proofErr w:type="spellStart"/>
      <w:r w:rsidR="00E327B4" w:rsidRPr="00E327B4">
        <w:rPr>
          <w:lang w:val="en-US"/>
        </w:rPr>
        <w:t>UtyuzhA.S</w:t>
      </w:r>
      <w:proofErr w:type="spellEnd"/>
      <w:r w:rsidR="00E327B4" w:rsidRPr="00E327B4">
        <w:rPr>
          <w:lang w:val="en-US"/>
        </w:rPr>
        <w:t>.</w:t>
      </w:r>
      <w:r w:rsidR="00E327B4">
        <w:rPr>
          <w:lang w:val="en-US"/>
        </w:rPr>
        <w:tab/>
      </w:r>
      <w:r w:rsidR="00E327B4">
        <w:rPr>
          <w:lang w:val="en-US"/>
        </w:rPr>
        <w:tab/>
      </w:r>
    </w:p>
    <w:bookmarkEnd w:id="3"/>
    <w:bookmarkEnd w:id="4"/>
    <w:p w14:paraId="41D38C69" w14:textId="77777777" w:rsidR="00CA1B2E" w:rsidRPr="001F0D6F" w:rsidRDefault="00CA1B2E" w:rsidP="00CA1B2E">
      <w:pPr>
        <w:widowControl w:val="0"/>
        <w:spacing w:after="0" w:line="240" w:lineRule="auto"/>
        <w:jc w:val="both"/>
        <w:rPr>
          <w:bCs/>
          <w:lang w:val="en-US"/>
        </w:rPr>
      </w:pPr>
    </w:p>
    <w:p w14:paraId="030B0F07" w14:textId="7777893C" w:rsidR="00CA1B2E" w:rsidRPr="00E327B4" w:rsidRDefault="771662BB" w:rsidP="00CA1B2E">
      <w:pPr>
        <w:spacing w:after="0" w:line="240" w:lineRule="auto"/>
        <w:jc w:val="both"/>
        <w:rPr>
          <w:lang w:val="en-US"/>
        </w:rPr>
      </w:pPr>
      <w:r w:rsidRPr="771662BB">
        <w:rPr>
          <w:lang w:val="en-US"/>
        </w:rPr>
        <w:t>Approved by Dentistry Institute Education Advisory board «___»________________20</w:t>
      </w:r>
      <w:r w:rsidRPr="771662BB">
        <w:rPr>
          <w:u w:val="single"/>
          <w:lang w:val="en-US"/>
        </w:rPr>
        <w:t>______</w:t>
      </w:r>
      <w:r>
        <w:t>г</w:t>
      </w:r>
      <w:r w:rsidRPr="771662BB">
        <w:rPr>
          <w:lang w:val="en-US"/>
        </w:rPr>
        <w:t xml:space="preserve">.   </w:t>
      </w:r>
      <w:r w:rsidRPr="771662BB">
        <w:rPr>
          <w:lang w:val="en-CA"/>
        </w:rPr>
        <w:t>Record/Protocol</w:t>
      </w:r>
      <w:r w:rsidRPr="771662BB">
        <w:rPr>
          <w:lang w:val="en-US"/>
        </w:rPr>
        <w:t xml:space="preserve"> № ______________ </w:t>
      </w:r>
    </w:p>
    <w:p w14:paraId="5A4C24A2" w14:textId="77777777" w:rsidR="00CA1B2E" w:rsidRPr="00E327B4" w:rsidRDefault="00CA1B2E" w:rsidP="00CA1B2E">
      <w:pPr>
        <w:widowControl w:val="0"/>
        <w:spacing w:after="0" w:line="240" w:lineRule="auto"/>
        <w:jc w:val="both"/>
        <w:rPr>
          <w:bCs/>
          <w:lang w:val="en-US"/>
        </w:rPr>
      </w:pPr>
    </w:p>
    <w:p w14:paraId="36263152" w14:textId="77777777" w:rsidR="00CA1B2E" w:rsidRPr="00E327B4" w:rsidRDefault="00CA1B2E" w:rsidP="00CA1B2E">
      <w:pPr>
        <w:widowControl w:val="0"/>
        <w:spacing w:after="0" w:line="240" w:lineRule="auto"/>
        <w:jc w:val="both"/>
        <w:rPr>
          <w:lang w:val="en-US"/>
        </w:rPr>
      </w:pPr>
    </w:p>
    <w:p w14:paraId="723EF8CB" w14:textId="77777777" w:rsidR="00E327B4" w:rsidRDefault="3DA5BD86" w:rsidP="00CA1B2E">
      <w:pPr>
        <w:spacing w:after="0" w:line="240" w:lineRule="auto"/>
        <w:rPr>
          <w:lang w:val="en-US"/>
        </w:rPr>
      </w:pPr>
      <w:bookmarkStart w:id="5" w:name="_Toc264543479"/>
      <w:bookmarkStart w:id="6" w:name="_Toc264543521"/>
      <w:r w:rsidRPr="3DA5BD86">
        <w:rPr>
          <w:lang w:val="en-US"/>
        </w:rPr>
        <w:t>Chairman of the Education Advisory board</w:t>
      </w:r>
    </w:p>
    <w:p w14:paraId="74DB7410" w14:textId="77777777" w:rsidR="00CA1B2E" w:rsidRPr="00E327B4" w:rsidRDefault="001F0D6F" w:rsidP="00CA1B2E">
      <w:pPr>
        <w:spacing w:after="0" w:line="240" w:lineRule="auto"/>
        <w:rPr>
          <w:lang w:val="en-US"/>
        </w:rPr>
      </w:pPr>
      <w:r w:rsidRPr="00E327B4">
        <w:rPr>
          <w:lang w:val="en-US"/>
        </w:rPr>
        <w:t>MD, Professor</w:t>
      </w:r>
      <w:r w:rsidR="00CA1B2E" w:rsidRPr="00E327B4">
        <w:rPr>
          <w:lang w:val="en-US"/>
        </w:rPr>
        <w:tab/>
      </w:r>
      <w:proofErr w:type="spellStart"/>
      <w:r w:rsidR="00E327B4" w:rsidRPr="00E327B4">
        <w:rPr>
          <w:lang w:val="en-US"/>
        </w:rPr>
        <w:t>Admakin</w:t>
      </w:r>
      <w:proofErr w:type="spellEnd"/>
      <w:r w:rsidR="00E327B4" w:rsidRPr="00E327B4">
        <w:rPr>
          <w:lang w:val="en-US"/>
        </w:rPr>
        <w:t xml:space="preserve"> O.I.</w:t>
      </w:r>
      <w:r w:rsidR="00CA1B2E" w:rsidRPr="00E327B4">
        <w:rPr>
          <w:lang w:val="en-US"/>
        </w:rPr>
        <w:tab/>
      </w:r>
    </w:p>
    <w:bookmarkEnd w:id="5"/>
    <w:bookmarkEnd w:id="6"/>
    <w:p w14:paraId="22006E71" w14:textId="77777777" w:rsidR="00CA1B2E" w:rsidRPr="00E327B4" w:rsidRDefault="00CA1B2E" w:rsidP="00CA1B2E">
      <w:pPr>
        <w:spacing w:after="0" w:line="240" w:lineRule="auto"/>
        <w:rPr>
          <w:lang w:val="en-US"/>
        </w:rPr>
      </w:pPr>
    </w:p>
    <w:p w14:paraId="0599BCCC" w14:textId="77777777" w:rsidR="00CA1B2E" w:rsidRPr="00E327B4" w:rsidRDefault="00CA1B2E" w:rsidP="00CA1B2E">
      <w:pPr>
        <w:spacing w:after="0" w:line="240" w:lineRule="auto"/>
        <w:ind w:firstLine="708"/>
        <w:jc w:val="both"/>
        <w:rPr>
          <w:bCs/>
          <w:iCs w:val="0"/>
          <w:lang w:val="en-US"/>
        </w:rPr>
      </w:pPr>
    </w:p>
    <w:p w14:paraId="75EC861E" w14:textId="77777777" w:rsidR="00CA1B2E" w:rsidRPr="00E327B4" w:rsidRDefault="00CA1B2E" w:rsidP="00CA1B2E">
      <w:pPr>
        <w:rPr>
          <w:lang w:val="en-US"/>
        </w:rPr>
      </w:pPr>
    </w:p>
    <w:p w14:paraId="0DE22CF4" w14:textId="77777777" w:rsidR="005D789A" w:rsidRPr="00E327B4" w:rsidRDefault="005D789A" w:rsidP="00F32B79">
      <w:pPr>
        <w:spacing w:after="0" w:line="240" w:lineRule="auto"/>
        <w:jc w:val="both"/>
        <w:rPr>
          <w:lang w:val="en-US"/>
        </w:rPr>
      </w:pPr>
    </w:p>
    <w:sectPr w:rsidR="005D789A" w:rsidRPr="00E327B4" w:rsidSect="00B7149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_AvanteNrBook">
    <w:altName w:val="Century Gothic"/>
    <w:charset w:val="CC"/>
    <w:family w:val="swiss"/>
    <w:pitch w:val="variable"/>
    <w:sig w:usb0="00000201" w:usb1="00000000" w:usb2="00000000" w:usb3="00000000" w:csb0="00000004" w:csb1="00000000"/>
  </w:font>
  <w:font w:name="a_AntiqueTradyBrk">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7C705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E25B14"/>
    <w:multiLevelType w:val="hybridMultilevel"/>
    <w:tmpl w:val="279609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0F242A"/>
    <w:multiLevelType w:val="hybridMultilevel"/>
    <w:tmpl w:val="21F04EE4"/>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62CF4"/>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9C20146"/>
    <w:multiLevelType w:val="hybridMultilevel"/>
    <w:tmpl w:val="17EAB7B8"/>
    <w:lvl w:ilvl="0" w:tplc="F5DCBA1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017DEF"/>
    <w:multiLevelType w:val="hybridMultilevel"/>
    <w:tmpl w:val="0226C450"/>
    <w:lvl w:ilvl="0" w:tplc="2A9C3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D003C"/>
    <w:multiLevelType w:val="hybridMultilevel"/>
    <w:tmpl w:val="3F146342"/>
    <w:lvl w:ilvl="0" w:tplc="1972B4BA">
      <w:start w:val="1"/>
      <w:numFmt w:val="lowerLetter"/>
      <w:lvlText w:val="%1."/>
      <w:lvlJc w:val="left"/>
      <w:pPr>
        <w:ind w:left="95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7" w15:restartNumberingAfterBreak="0">
    <w:nsid w:val="17EB559B"/>
    <w:multiLevelType w:val="hybridMultilevel"/>
    <w:tmpl w:val="F626D0B0"/>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19062D66"/>
    <w:multiLevelType w:val="multilevel"/>
    <w:tmpl w:val="A5AE878A"/>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A3C33EE"/>
    <w:multiLevelType w:val="multilevel"/>
    <w:tmpl w:val="E30CF868"/>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06"/>
        </w:tabs>
        <w:ind w:left="906" w:hanging="480"/>
      </w:pPr>
      <w:rPr>
        <w:rFonts w:cs="Times New Roman" w:hint="default"/>
      </w:rPr>
    </w:lvl>
    <w:lvl w:ilvl="2">
      <w:start w:val="2"/>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0"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5BF3EDC"/>
    <w:multiLevelType w:val="hybridMultilevel"/>
    <w:tmpl w:val="8718047E"/>
    <w:lvl w:ilvl="0" w:tplc="A7C0E800">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813C6"/>
    <w:multiLevelType w:val="hybridMultilevel"/>
    <w:tmpl w:val="A6AA5C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A6B78B4"/>
    <w:multiLevelType w:val="hybridMultilevel"/>
    <w:tmpl w:val="778CDA60"/>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3151351B"/>
    <w:multiLevelType w:val="hybridMultilevel"/>
    <w:tmpl w:val="6102E448"/>
    <w:lvl w:ilvl="0" w:tplc="1972B4BA">
      <w:start w:val="1"/>
      <w:numFmt w:val="lowerLetter"/>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2C03D42"/>
    <w:multiLevelType w:val="hybridMultilevel"/>
    <w:tmpl w:val="9F40F2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4B079A"/>
    <w:multiLevelType w:val="hybridMultilevel"/>
    <w:tmpl w:val="0E8EA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9008FC"/>
    <w:multiLevelType w:val="hybridMultilevel"/>
    <w:tmpl w:val="BC12803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B23A8"/>
    <w:multiLevelType w:val="hybridMultilevel"/>
    <w:tmpl w:val="5A1A30CC"/>
    <w:lvl w:ilvl="0" w:tplc="679078C6">
      <w:start w:val="1"/>
      <w:numFmt w:val="bullet"/>
      <w:lvlText w:val="-"/>
      <w:lvlJc w:val="left"/>
      <w:pPr>
        <w:ind w:left="720" w:hanging="360"/>
      </w:pPr>
      <w:rPr>
        <w:rFonts w:ascii="Calibri" w:hAnsi="Calibri" w:hint="default"/>
      </w:rPr>
    </w:lvl>
    <w:lvl w:ilvl="1" w:tplc="E0D252F8">
      <w:start w:val="1"/>
      <w:numFmt w:val="bullet"/>
      <w:lvlText w:val="o"/>
      <w:lvlJc w:val="left"/>
      <w:pPr>
        <w:ind w:left="1440" w:hanging="360"/>
      </w:pPr>
      <w:rPr>
        <w:rFonts w:ascii="Courier New" w:hAnsi="Courier New" w:hint="default"/>
      </w:rPr>
    </w:lvl>
    <w:lvl w:ilvl="2" w:tplc="48DCA396">
      <w:start w:val="1"/>
      <w:numFmt w:val="bullet"/>
      <w:lvlText w:val=""/>
      <w:lvlJc w:val="left"/>
      <w:pPr>
        <w:ind w:left="2160" w:hanging="360"/>
      </w:pPr>
      <w:rPr>
        <w:rFonts w:ascii="Wingdings" w:hAnsi="Wingdings" w:hint="default"/>
      </w:rPr>
    </w:lvl>
    <w:lvl w:ilvl="3" w:tplc="4E1C1E2E">
      <w:start w:val="1"/>
      <w:numFmt w:val="bullet"/>
      <w:lvlText w:val=""/>
      <w:lvlJc w:val="left"/>
      <w:pPr>
        <w:ind w:left="2880" w:hanging="360"/>
      </w:pPr>
      <w:rPr>
        <w:rFonts w:ascii="Symbol" w:hAnsi="Symbol" w:hint="default"/>
      </w:rPr>
    </w:lvl>
    <w:lvl w:ilvl="4" w:tplc="361E7712">
      <w:start w:val="1"/>
      <w:numFmt w:val="bullet"/>
      <w:lvlText w:val="o"/>
      <w:lvlJc w:val="left"/>
      <w:pPr>
        <w:ind w:left="3600" w:hanging="360"/>
      </w:pPr>
      <w:rPr>
        <w:rFonts w:ascii="Courier New" w:hAnsi="Courier New" w:hint="default"/>
      </w:rPr>
    </w:lvl>
    <w:lvl w:ilvl="5" w:tplc="63B82980">
      <w:start w:val="1"/>
      <w:numFmt w:val="bullet"/>
      <w:lvlText w:val=""/>
      <w:lvlJc w:val="left"/>
      <w:pPr>
        <w:ind w:left="4320" w:hanging="360"/>
      </w:pPr>
      <w:rPr>
        <w:rFonts w:ascii="Wingdings" w:hAnsi="Wingdings" w:hint="default"/>
      </w:rPr>
    </w:lvl>
    <w:lvl w:ilvl="6" w:tplc="8CB45C78">
      <w:start w:val="1"/>
      <w:numFmt w:val="bullet"/>
      <w:lvlText w:val=""/>
      <w:lvlJc w:val="left"/>
      <w:pPr>
        <w:ind w:left="5040" w:hanging="360"/>
      </w:pPr>
      <w:rPr>
        <w:rFonts w:ascii="Symbol" w:hAnsi="Symbol" w:hint="default"/>
      </w:rPr>
    </w:lvl>
    <w:lvl w:ilvl="7" w:tplc="FB160CCE">
      <w:start w:val="1"/>
      <w:numFmt w:val="bullet"/>
      <w:lvlText w:val="o"/>
      <w:lvlJc w:val="left"/>
      <w:pPr>
        <w:ind w:left="5760" w:hanging="360"/>
      </w:pPr>
      <w:rPr>
        <w:rFonts w:ascii="Courier New" w:hAnsi="Courier New" w:hint="default"/>
      </w:rPr>
    </w:lvl>
    <w:lvl w:ilvl="8" w:tplc="AA9A6A86">
      <w:start w:val="1"/>
      <w:numFmt w:val="bullet"/>
      <w:lvlText w:val=""/>
      <w:lvlJc w:val="left"/>
      <w:pPr>
        <w:ind w:left="6480" w:hanging="360"/>
      </w:pPr>
      <w:rPr>
        <w:rFonts w:ascii="Wingdings" w:hAnsi="Wingdings" w:hint="default"/>
      </w:rPr>
    </w:lvl>
  </w:abstractNum>
  <w:abstractNum w:abstractNumId="19"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77EF5"/>
    <w:multiLevelType w:val="hybridMultilevel"/>
    <w:tmpl w:val="AF141F22"/>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04FCB"/>
    <w:multiLevelType w:val="hybridMultilevel"/>
    <w:tmpl w:val="1C961606"/>
    <w:lvl w:ilvl="0" w:tplc="14206FB6">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F735C7"/>
    <w:multiLevelType w:val="hybridMultilevel"/>
    <w:tmpl w:val="C30673A0"/>
    <w:lvl w:ilvl="0" w:tplc="50B21538">
      <w:start w:val="1"/>
      <w:numFmt w:val="lowerLetter"/>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4B68F1"/>
    <w:multiLevelType w:val="hybridMultilevel"/>
    <w:tmpl w:val="447840A0"/>
    <w:lvl w:ilvl="0" w:tplc="44803478">
      <w:start w:val="1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4" w15:restartNumberingAfterBreak="0">
    <w:nsid w:val="4BFB23C0"/>
    <w:multiLevelType w:val="hybridMultilevel"/>
    <w:tmpl w:val="477263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FFE777D"/>
    <w:multiLevelType w:val="hybridMultilevel"/>
    <w:tmpl w:val="A202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4E6ACD"/>
    <w:multiLevelType w:val="hybridMultilevel"/>
    <w:tmpl w:val="A6AA5CE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7" w15:restartNumberingAfterBreak="0">
    <w:nsid w:val="57842844"/>
    <w:multiLevelType w:val="hybridMultilevel"/>
    <w:tmpl w:val="C1B24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C90E47"/>
    <w:multiLevelType w:val="hybridMultilevel"/>
    <w:tmpl w:val="69AA0076"/>
    <w:lvl w:ilvl="0" w:tplc="5BDC860E">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BF41E7"/>
    <w:multiLevelType w:val="hybridMultilevel"/>
    <w:tmpl w:val="1AB60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5B0981"/>
    <w:multiLevelType w:val="multilevel"/>
    <w:tmpl w:val="B4244B76"/>
    <w:lvl w:ilvl="0">
      <w:start w:val="1"/>
      <w:numFmt w:val="upperRoman"/>
      <w:pStyle w:val="a1"/>
      <w:suff w:val="space"/>
      <w:lvlText w:val="%1-"/>
      <w:lvlJc w:val="left"/>
      <w:pPr>
        <w:ind w:left="3828" w:hanging="1134"/>
      </w:pPr>
      <w:rPr>
        <w:rFonts w:ascii="Verdana" w:hAnsi="Verdana" w:cs="Times New Roman" w:hint="default"/>
        <w:b/>
        <w:i w:val="0"/>
        <w:sz w:val="24"/>
      </w:rPr>
    </w:lvl>
    <w:lvl w:ilvl="1">
      <w:start w:val="1"/>
      <w:numFmt w:val="decimal"/>
      <w:suff w:val="space"/>
      <w:lvlText w:val="%1-%2."/>
      <w:lvlJc w:val="left"/>
      <w:pPr>
        <w:ind w:left="3828" w:hanging="1134"/>
      </w:pPr>
      <w:rPr>
        <w:rFonts w:ascii="Verdana" w:hAnsi="Verdana" w:cs="Times New Roman" w:hint="default"/>
        <w:b/>
        <w:i w:val="0"/>
        <w:sz w:val="24"/>
      </w:rPr>
    </w:lvl>
    <w:lvl w:ilvl="2">
      <w:start w:val="6"/>
      <w:numFmt w:val="none"/>
      <w:pStyle w:val="3"/>
      <w:suff w:val="space"/>
      <w:lvlText w:val=""/>
      <w:lvlJc w:val="left"/>
      <w:pPr>
        <w:ind w:left="3828" w:hanging="1134"/>
      </w:pPr>
      <w:rPr>
        <w:rFonts w:ascii="Verdana" w:hAnsi="Verdana" w:cs="Times New Roman" w:hint="default"/>
        <w:b/>
        <w:i w:val="0"/>
        <w:sz w:val="24"/>
      </w:rPr>
    </w:lvl>
    <w:lvl w:ilvl="3">
      <w:start w:val="1"/>
      <w:numFmt w:val="decimal"/>
      <w:suff w:val="space"/>
      <w:lvlText w:val="%1-%2.%3.%4"/>
      <w:lvlJc w:val="left"/>
      <w:pPr>
        <w:ind w:left="3828" w:hanging="1134"/>
      </w:pPr>
      <w:rPr>
        <w:rFonts w:ascii="Verdana" w:hAnsi="Verdana" w:cs="Times New Roman" w:hint="default"/>
        <w:b/>
        <w:i w:val="0"/>
        <w:sz w:val="24"/>
      </w:rPr>
    </w:lvl>
    <w:lvl w:ilvl="4">
      <w:start w:val="1"/>
      <w:numFmt w:val="decimal"/>
      <w:suff w:val="space"/>
      <w:lvlText w:val="%4%5"/>
      <w:lvlJc w:val="left"/>
      <w:pPr>
        <w:ind w:left="3828" w:hanging="1134"/>
      </w:pPr>
      <w:rPr>
        <w:rFonts w:ascii="Verdana" w:hAnsi="Verdana" w:cs="Times New Roman" w:hint="default"/>
        <w:b/>
        <w:i w:val="0"/>
        <w:sz w:val="22"/>
      </w:rPr>
    </w:lvl>
    <w:lvl w:ilvl="5">
      <w:start w:val="1"/>
      <w:numFmt w:val="decimal"/>
      <w:suff w:val="space"/>
      <w:lvlText w:val="%4%5%6"/>
      <w:lvlJc w:val="left"/>
      <w:pPr>
        <w:ind w:left="3828" w:hanging="1134"/>
      </w:pPr>
      <w:rPr>
        <w:rFonts w:ascii="Verdana" w:hAnsi="Verdana" w:cs="Times New Roman" w:hint="default"/>
        <w:b/>
        <w:i w:val="0"/>
      </w:rPr>
    </w:lvl>
    <w:lvl w:ilvl="6">
      <w:start w:val="1"/>
      <w:numFmt w:val="decimal"/>
      <w:suff w:val="space"/>
      <w:lvlText w:val="%4%5%6%7"/>
      <w:lvlJc w:val="left"/>
      <w:pPr>
        <w:ind w:left="3828" w:hanging="1134"/>
      </w:pPr>
      <w:rPr>
        <w:rFonts w:ascii="Verdana" w:hAnsi="Verdana" w:cs="Times New Roman" w:hint="default"/>
        <w:b/>
        <w:i w:val="0"/>
        <w:sz w:val="22"/>
      </w:rPr>
    </w:lvl>
    <w:lvl w:ilvl="7">
      <w:start w:val="1"/>
      <w:numFmt w:val="decimal"/>
      <w:suff w:val="space"/>
      <w:lvlText w:val="%4%5%6%7%8"/>
      <w:lvlJc w:val="left"/>
      <w:pPr>
        <w:ind w:left="3828" w:hanging="1134"/>
      </w:pPr>
      <w:rPr>
        <w:rFonts w:ascii="Verdana" w:hAnsi="Verdana" w:cs="Times New Roman" w:hint="default"/>
        <w:b/>
        <w:i w:val="0"/>
        <w:sz w:val="22"/>
      </w:rPr>
    </w:lvl>
    <w:lvl w:ilvl="8">
      <w:start w:val="1"/>
      <w:numFmt w:val="none"/>
      <w:suff w:val="space"/>
      <w:lvlText w:val=""/>
      <w:lvlJc w:val="left"/>
      <w:pPr>
        <w:ind w:left="3828" w:hanging="1134"/>
      </w:pPr>
      <w:rPr>
        <w:rFonts w:ascii="Verdana" w:hAnsi="Verdana" w:cs="Times New Roman" w:hint="default"/>
        <w:b/>
        <w:i w:val="0"/>
        <w:sz w:val="22"/>
      </w:rPr>
    </w:lvl>
  </w:abstractNum>
  <w:abstractNum w:abstractNumId="31" w15:restartNumberingAfterBreak="0">
    <w:nsid w:val="5E9D67E6"/>
    <w:multiLevelType w:val="hybridMultilevel"/>
    <w:tmpl w:val="EC9800DC"/>
    <w:lvl w:ilvl="0" w:tplc="E5F2234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393E13"/>
    <w:multiLevelType w:val="hybridMultilevel"/>
    <w:tmpl w:val="7FDA31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D6314D"/>
    <w:multiLevelType w:val="hybridMultilevel"/>
    <w:tmpl w:val="3D6473D6"/>
    <w:lvl w:ilvl="0" w:tplc="4E9E8992">
      <w:start w:val="1"/>
      <w:numFmt w:val="bullet"/>
      <w:lvlText w:val="-"/>
      <w:lvlJc w:val="left"/>
      <w:pPr>
        <w:ind w:left="720" w:hanging="360"/>
      </w:pPr>
      <w:rPr>
        <w:rFonts w:ascii="Calibri" w:hAnsi="Calibri" w:hint="default"/>
      </w:rPr>
    </w:lvl>
    <w:lvl w:ilvl="1" w:tplc="501E0A44">
      <w:start w:val="1"/>
      <w:numFmt w:val="bullet"/>
      <w:lvlText w:val="o"/>
      <w:lvlJc w:val="left"/>
      <w:pPr>
        <w:ind w:left="1440" w:hanging="360"/>
      </w:pPr>
      <w:rPr>
        <w:rFonts w:ascii="Courier New" w:hAnsi="Courier New" w:hint="default"/>
      </w:rPr>
    </w:lvl>
    <w:lvl w:ilvl="2" w:tplc="27D0BBE6">
      <w:start w:val="1"/>
      <w:numFmt w:val="bullet"/>
      <w:lvlText w:val=""/>
      <w:lvlJc w:val="left"/>
      <w:pPr>
        <w:ind w:left="2160" w:hanging="360"/>
      </w:pPr>
      <w:rPr>
        <w:rFonts w:ascii="Wingdings" w:hAnsi="Wingdings" w:hint="default"/>
      </w:rPr>
    </w:lvl>
    <w:lvl w:ilvl="3" w:tplc="157804BE">
      <w:start w:val="1"/>
      <w:numFmt w:val="bullet"/>
      <w:lvlText w:val=""/>
      <w:lvlJc w:val="left"/>
      <w:pPr>
        <w:ind w:left="2880" w:hanging="360"/>
      </w:pPr>
      <w:rPr>
        <w:rFonts w:ascii="Symbol" w:hAnsi="Symbol" w:hint="default"/>
      </w:rPr>
    </w:lvl>
    <w:lvl w:ilvl="4" w:tplc="6BA64C1E">
      <w:start w:val="1"/>
      <w:numFmt w:val="bullet"/>
      <w:lvlText w:val="o"/>
      <w:lvlJc w:val="left"/>
      <w:pPr>
        <w:ind w:left="3600" w:hanging="360"/>
      </w:pPr>
      <w:rPr>
        <w:rFonts w:ascii="Courier New" w:hAnsi="Courier New" w:hint="default"/>
      </w:rPr>
    </w:lvl>
    <w:lvl w:ilvl="5" w:tplc="B0B6D3FA">
      <w:start w:val="1"/>
      <w:numFmt w:val="bullet"/>
      <w:lvlText w:val=""/>
      <w:lvlJc w:val="left"/>
      <w:pPr>
        <w:ind w:left="4320" w:hanging="360"/>
      </w:pPr>
      <w:rPr>
        <w:rFonts w:ascii="Wingdings" w:hAnsi="Wingdings" w:hint="default"/>
      </w:rPr>
    </w:lvl>
    <w:lvl w:ilvl="6" w:tplc="C5D8A0CA">
      <w:start w:val="1"/>
      <w:numFmt w:val="bullet"/>
      <w:lvlText w:val=""/>
      <w:lvlJc w:val="left"/>
      <w:pPr>
        <w:ind w:left="5040" w:hanging="360"/>
      </w:pPr>
      <w:rPr>
        <w:rFonts w:ascii="Symbol" w:hAnsi="Symbol" w:hint="default"/>
      </w:rPr>
    </w:lvl>
    <w:lvl w:ilvl="7" w:tplc="0EBA6E96">
      <w:start w:val="1"/>
      <w:numFmt w:val="bullet"/>
      <w:lvlText w:val="o"/>
      <w:lvlJc w:val="left"/>
      <w:pPr>
        <w:ind w:left="5760" w:hanging="360"/>
      </w:pPr>
      <w:rPr>
        <w:rFonts w:ascii="Courier New" w:hAnsi="Courier New" w:hint="default"/>
      </w:rPr>
    </w:lvl>
    <w:lvl w:ilvl="8" w:tplc="E5EE6134">
      <w:start w:val="1"/>
      <w:numFmt w:val="bullet"/>
      <w:lvlText w:val=""/>
      <w:lvlJc w:val="left"/>
      <w:pPr>
        <w:ind w:left="6480" w:hanging="360"/>
      </w:pPr>
      <w:rPr>
        <w:rFonts w:ascii="Wingdings" w:hAnsi="Wingdings" w:hint="default"/>
      </w:rPr>
    </w:lvl>
  </w:abstractNum>
  <w:abstractNum w:abstractNumId="34" w15:restartNumberingAfterBreak="0">
    <w:nsid w:val="659C4D4E"/>
    <w:multiLevelType w:val="hybridMultilevel"/>
    <w:tmpl w:val="C12AED1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EA5764"/>
    <w:multiLevelType w:val="hybridMultilevel"/>
    <w:tmpl w:val="DD885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E80100"/>
    <w:multiLevelType w:val="hybridMultilevel"/>
    <w:tmpl w:val="118C919E"/>
    <w:lvl w:ilvl="0" w:tplc="1972B4B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0120DF"/>
    <w:multiLevelType w:val="hybridMultilevel"/>
    <w:tmpl w:val="EB3C13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D506A0B"/>
    <w:multiLevelType w:val="hybridMultilevel"/>
    <w:tmpl w:val="FFFFFFFF"/>
    <w:lvl w:ilvl="0" w:tplc="CA780092">
      <w:start w:val="1"/>
      <w:numFmt w:val="bullet"/>
      <w:lvlText w:val="-"/>
      <w:lvlJc w:val="left"/>
      <w:pPr>
        <w:ind w:left="720" w:hanging="360"/>
      </w:pPr>
      <w:rPr>
        <w:rFonts w:ascii="Calibri" w:hAnsi="Calibri" w:hint="default"/>
      </w:rPr>
    </w:lvl>
    <w:lvl w:ilvl="1" w:tplc="50E021C2">
      <w:start w:val="1"/>
      <w:numFmt w:val="bullet"/>
      <w:lvlText w:val="o"/>
      <w:lvlJc w:val="left"/>
      <w:pPr>
        <w:ind w:left="1440" w:hanging="360"/>
      </w:pPr>
      <w:rPr>
        <w:rFonts w:ascii="Courier New" w:hAnsi="Courier New" w:hint="default"/>
      </w:rPr>
    </w:lvl>
    <w:lvl w:ilvl="2" w:tplc="98EC1152">
      <w:start w:val="1"/>
      <w:numFmt w:val="bullet"/>
      <w:lvlText w:val=""/>
      <w:lvlJc w:val="left"/>
      <w:pPr>
        <w:ind w:left="2160" w:hanging="360"/>
      </w:pPr>
      <w:rPr>
        <w:rFonts w:ascii="Wingdings" w:hAnsi="Wingdings" w:hint="default"/>
      </w:rPr>
    </w:lvl>
    <w:lvl w:ilvl="3" w:tplc="B6FEB1B8">
      <w:start w:val="1"/>
      <w:numFmt w:val="bullet"/>
      <w:lvlText w:val=""/>
      <w:lvlJc w:val="left"/>
      <w:pPr>
        <w:ind w:left="2880" w:hanging="360"/>
      </w:pPr>
      <w:rPr>
        <w:rFonts w:ascii="Symbol" w:hAnsi="Symbol" w:hint="default"/>
      </w:rPr>
    </w:lvl>
    <w:lvl w:ilvl="4" w:tplc="5BD45B98">
      <w:start w:val="1"/>
      <w:numFmt w:val="bullet"/>
      <w:lvlText w:val="o"/>
      <w:lvlJc w:val="left"/>
      <w:pPr>
        <w:ind w:left="3600" w:hanging="360"/>
      </w:pPr>
      <w:rPr>
        <w:rFonts w:ascii="Courier New" w:hAnsi="Courier New" w:hint="default"/>
      </w:rPr>
    </w:lvl>
    <w:lvl w:ilvl="5" w:tplc="6C5A48BC">
      <w:start w:val="1"/>
      <w:numFmt w:val="bullet"/>
      <w:lvlText w:val=""/>
      <w:lvlJc w:val="left"/>
      <w:pPr>
        <w:ind w:left="4320" w:hanging="360"/>
      </w:pPr>
      <w:rPr>
        <w:rFonts w:ascii="Wingdings" w:hAnsi="Wingdings" w:hint="default"/>
      </w:rPr>
    </w:lvl>
    <w:lvl w:ilvl="6" w:tplc="CFD6DC16">
      <w:start w:val="1"/>
      <w:numFmt w:val="bullet"/>
      <w:lvlText w:val=""/>
      <w:lvlJc w:val="left"/>
      <w:pPr>
        <w:ind w:left="5040" w:hanging="360"/>
      </w:pPr>
      <w:rPr>
        <w:rFonts w:ascii="Symbol" w:hAnsi="Symbol" w:hint="default"/>
      </w:rPr>
    </w:lvl>
    <w:lvl w:ilvl="7" w:tplc="F68E5E70">
      <w:start w:val="1"/>
      <w:numFmt w:val="bullet"/>
      <w:lvlText w:val="o"/>
      <w:lvlJc w:val="left"/>
      <w:pPr>
        <w:ind w:left="5760" w:hanging="360"/>
      </w:pPr>
      <w:rPr>
        <w:rFonts w:ascii="Courier New" w:hAnsi="Courier New" w:hint="default"/>
      </w:rPr>
    </w:lvl>
    <w:lvl w:ilvl="8" w:tplc="4834670A">
      <w:start w:val="1"/>
      <w:numFmt w:val="bullet"/>
      <w:lvlText w:val=""/>
      <w:lvlJc w:val="left"/>
      <w:pPr>
        <w:ind w:left="6480" w:hanging="360"/>
      </w:pPr>
      <w:rPr>
        <w:rFonts w:ascii="Wingdings" w:hAnsi="Wingdings" w:hint="default"/>
      </w:rPr>
    </w:lvl>
  </w:abstractNum>
  <w:abstractNum w:abstractNumId="39" w15:restartNumberingAfterBreak="0">
    <w:nsid w:val="745A74CF"/>
    <w:multiLevelType w:val="hybridMultilevel"/>
    <w:tmpl w:val="633E9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C75288"/>
    <w:multiLevelType w:val="hybridMultilevel"/>
    <w:tmpl w:val="FA9004E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776EFE"/>
    <w:multiLevelType w:val="hybridMultilevel"/>
    <w:tmpl w:val="F036D7E0"/>
    <w:lvl w:ilvl="0" w:tplc="6914BBD8">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69764678">
    <w:abstractNumId w:val="33"/>
  </w:num>
  <w:num w:numId="2" w16cid:durableId="1344085205">
    <w:abstractNumId w:val="18"/>
  </w:num>
  <w:num w:numId="3" w16cid:durableId="71197222">
    <w:abstractNumId w:val="38"/>
  </w:num>
  <w:num w:numId="4" w16cid:durableId="1147358190">
    <w:abstractNumId w:val="30"/>
  </w:num>
  <w:num w:numId="5" w16cid:durableId="1634363661">
    <w:abstractNumId w:val="8"/>
  </w:num>
  <w:num w:numId="6" w16cid:durableId="587083782">
    <w:abstractNumId w:val="0"/>
  </w:num>
  <w:num w:numId="7" w16cid:durableId="684552602">
    <w:abstractNumId w:val="19"/>
  </w:num>
  <w:num w:numId="8" w16cid:durableId="946084139">
    <w:abstractNumId w:val="9"/>
  </w:num>
  <w:num w:numId="9" w16cid:durableId="1923834742">
    <w:abstractNumId w:val="24"/>
  </w:num>
  <w:num w:numId="10" w16cid:durableId="231618878">
    <w:abstractNumId w:val="13"/>
  </w:num>
  <w:num w:numId="11" w16cid:durableId="1650865487">
    <w:abstractNumId w:val="10"/>
  </w:num>
  <w:num w:numId="12" w16cid:durableId="1909917596">
    <w:abstractNumId w:val="12"/>
  </w:num>
  <w:num w:numId="13" w16cid:durableId="527596848">
    <w:abstractNumId w:val="3"/>
  </w:num>
  <w:num w:numId="14" w16cid:durableId="1004863536">
    <w:abstractNumId w:val="26"/>
  </w:num>
  <w:num w:numId="15" w16cid:durableId="1436365123">
    <w:abstractNumId w:val="37"/>
  </w:num>
  <w:num w:numId="16" w16cid:durableId="2069837661">
    <w:abstractNumId w:val="27"/>
  </w:num>
  <w:num w:numId="17" w16cid:durableId="1542546896">
    <w:abstractNumId w:val="1"/>
  </w:num>
  <w:num w:numId="18" w16cid:durableId="909079801">
    <w:abstractNumId w:val="15"/>
  </w:num>
  <w:num w:numId="19" w16cid:durableId="427972188">
    <w:abstractNumId w:val="25"/>
  </w:num>
  <w:num w:numId="20" w16cid:durableId="863445987">
    <w:abstractNumId w:val="11"/>
  </w:num>
  <w:num w:numId="21" w16cid:durableId="1656647885">
    <w:abstractNumId w:val="16"/>
  </w:num>
  <w:num w:numId="22" w16cid:durableId="834033399">
    <w:abstractNumId w:val="7"/>
  </w:num>
  <w:num w:numId="23" w16cid:durableId="385031385">
    <w:abstractNumId w:val="6"/>
  </w:num>
  <w:num w:numId="24" w16cid:durableId="491525353">
    <w:abstractNumId w:val="36"/>
  </w:num>
  <w:num w:numId="25" w16cid:durableId="2125077958">
    <w:abstractNumId w:val="14"/>
  </w:num>
  <w:num w:numId="26" w16cid:durableId="691565957">
    <w:abstractNumId w:val="20"/>
  </w:num>
  <w:num w:numId="27" w16cid:durableId="1471363663">
    <w:abstractNumId w:val="2"/>
  </w:num>
  <w:num w:numId="28" w16cid:durableId="878862944">
    <w:abstractNumId w:val="31"/>
  </w:num>
  <w:num w:numId="29" w16cid:durableId="586618024">
    <w:abstractNumId w:val="29"/>
  </w:num>
  <w:num w:numId="30" w16cid:durableId="615336351">
    <w:abstractNumId w:val="21"/>
  </w:num>
  <w:num w:numId="31" w16cid:durableId="554590029">
    <w:abstractNumId w:val="28"/>
  </w:num>
  <w:num w:numId="32" w16cid:durableId="991329159">
    <w:abstractNumId w:val="23"/>
  </w:num>
  <w:num w:numId="33" w16cid:durableId="908659518">
    <w:abstractNumId w:val="41"/>
  </w:num>
  <w:num w:numId="34" w16cid:durableId="360277949">
    <w:abstractNumId w:val="35"/>
  </w:num>
  <w:num w:numId="35" w16cid:durableId="2025085497">
    <w:abstractNumId w:val="4"/>
  </w:num>
  <w:num w:numId="36" w16cid:durableId="2088382085">
    <w:abstractNumId w:val="22"/>
  </w:num>
  <w:num w:numId="37" w16cid:durableId="1661079093">
    <w:abstractNumId w:val="39"/>
  </w:num>
  <w:num w:numId="38" w16cid:durableId="1997607557">
    <w:abstractNumId w:val="17"/>
  </w:num>
  <w:num w:numId="39" w16cid:durableId="1147160967">
    <w:abstractNumId w:val="40"/>
  </w:num>
  <w:num w:numId="40" w16cid:durableId="1844583057">
    <w:abstractNumId w:val="5"/>
  </w:num>
  <w:num w:numId="41" w16cid:durableId="947467491">
    <w:abstractNumId w:val="32"/>
  </w:num>
  <w:num w:numId="42" w16cid:durableId="213648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B79"/>
    <w:rsid w:val="000216BF"/>
    <w:rsid w:val="000306E9"/>
    <w:rsid w:val="00060B46"/>
    <w:rsid w:val="000C62FF"/>
    <w:rsid w:val="000D4AE3"/>
    <w:rsid w:val="000E39EA"/>
    <w:rsid w:val="00185530"/>
    <w:rsid w:val="001A366F"/>
    <w:rsid w:val="001F0D6F"/>
    <w:rsid w:val="00243AC5"/>
    <w:rsid w:val="002777D8"/>
    <w:rsid w:val="002B4860"/>
    <w:rsid w:val="002F263A"/>
    <w:rsid w:val="00321336"/>
    <w:rsid w:val="00392505"/>
    <w:rsid w:val="003F11EA"/>
    <w:rsid w:val="003F4ADA"/>
    <w:rsid w:val="00417487"/>
    <w:rsid w:val="004214C8"/>
    <w:rsid w:val="00437C99"/>
    <w:rsid w:val="0046047A"/>
    <w:rsid w:val="00486F67"/>
    <w:rsid w:val="004A0979"/>
    <w:rsid w:val="004E63E9"/>
    <w:rsid w:val="00514F0A"/>
    <w:rsid w:val="00535C78"/>
    <w:rsid w:val="005D789A"/>
    <w:rsid w:val="005F1953"/>
    <w:rsid w:val="00647F45"/>
    <w:rsid w:val="00697801"/>
    <w:rsid w:val="006C7487"/>
    <w:rsid w:val="006E6257"/>
    <w:rsid w:val="007442FA"/>
    <w:rsid w:val="00747520"/>
    <w:rsid w:val="00785AD8"/>
    <w:rsid w:val="007B65D3"/>
    <w:rsid w:val="007E6522"/>
    <w:rsid w:val="00803E75"/>
    <w:rsid w:val="0081413A"/>
    <w:rsid w:val="0081414D"/>
    <w:rsid w:val="00825E94"/>
    <w:rsid w:val="008445AB"/>
    <w:rsid w:val="008B1C73"/>
    <w:rsid w:val="008E13C6"/>
    <w:rsid w:val="0090601B"/>
    <w:rsid w:val="00915725"/>
    <w:rsid w:val="0095329D"/>
    <w:rsid w:val="009669C1"/>
    <w:rsid w:val="009C51F9"/>
    <w:rsid w:val="009D2D4E"/>
    <w:rsid w:val="00A16250"/>
    <w:rsid w:val="00A4634D"/>
    <w:rsid w:val="00A57656"/>
    <w:rsid w:val="00A92229"/>
    <w:rsid w:val="00AA4755"/>
    <w:rsid w:val="00AF2625"/>
    <w:rsid w:val="00B01B46"/>
    <w:rsid w:val="00B6529E"/>
    <w:rsid w:val="00B71495"/>
    <w:rsid w:val="00B910E7"/>
    <w:rsid w:val="00BB2499"/>
    <w:rsid w:val="00C01A4F"/>
    <w:rsid w:val="00C3245B"/>
    <w:rsid w:val="00C33206"/>
    <w:rsid w:val="00C6378F"/>
    <w:rsid w:val="00CA1B2E"/>
    <w:rsid w:val="00CB760F"/>
    <w:rsid w:val="00CD53FD"/>
    <w:rsid w:val="00CE3D49"/>
    <w:rsid w:val="00D40D17"/>
    <w:rsid w:val="00D761FC"/>
    <w:rsid w:val="00DD7C6F"/>
    <w:rsid w:val="00DE51AB"/>
    <w:rsid w:val="00E16E56"/>
    <w:rsid w:val="00E327B4"/>
    <w:rsid w:val="00E42D77"/>
    <w:rsid w:val="00E60F9E"/>
    <w:rsid w:val="00E63401"/>
    <w:rsid w:val="00ED2C73"/>
    <w:rsid w:val="00EF17F2"/>
    <w:rsid w:val="00F0169C"/>
    <w:rsid w:val="00F32B79"/>
    <w:rsid w:val="00F4109F"/>
    <w:rsid w:val="00F6129E"/>
    <w:rsid w:val="00F725B0"/>
    <w:rsid w:val="00FB2A58"/>
    <w:rsid w:val="00FE70EC"/>
    <w:rsid w:val="00FF46C8"/>
    <w:rsid w:val="038B7651"/>
    <w:rsid w:val="1DD72F9C"/>
    <w:rsid w:val="24454230"/>
    <w:rsid w:val="274000C7"/>
    <w:rsid w:val="3D408178"/>
    <w:rsid w:val="3DA5BD86"/>
    <w:rsid w:val="4DD6A6E1"/>
    <w:rsid w:val="566A3A4B"/>
    <w:rsid w:val="771662BB"/>
  </w:rsids>
  <m:mathPr>
    <m:mathFont m:val="Cambria Math"/>
    <m:brkBin m:val="before"/>
    <m:brkBinSub m:val="--"/>
    <m:smallFrac/>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3462"/>
  <w15:docId w15:val="{5226CD27-AAE4-419F-8C88-5CABB4D0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rsid w:val="00FE70EC"/>
    <w:pPr>
      <w:spacing w:after="200" w:line="276" w:lineRule="auto"/>
    </w:pPr>
    <w:rPr>
      <w:rFonts w:ascii="Times New Roman" w:eastAsia="Calibri" w:hAnsi="Times New Roman" w:cs="Times New Roman"/>
      <w:iCs/>
      <w:color w:val="000000"/>
      <w:lang w:eastAsia="ru-RU"/>
    </w:rPr>
  </w:style>
  <w:style w:type="paragraph" w:styleId="1">
    <w:name w:val="heading 1"/>
    <w:basedOn w:val="a2"/>
    <w:next w:val="a2"/>
    <w:link w:val="10"/>
    <w:qFormat/>
    <w:rsid w:val="00825E94"/>
    <w:pPr>
      <w:keepNext/>
      <w:spacing w:after="0" w:line="240" w:lineRule="auto"/>
      <w:jc w:val="both"/>
      <w:outlineLvl w:val="0"/>
    </w:pPr>
    <w:rPr>
      <w:i/>
    </w:rPr>
  </w:style>
  <w:style w:type="paragraph" w:styleId="20">
    <w:name w:val="heading 2"/>
    <w:basedOn w:val="a2"/>
    <w:next w:val="a2"/>
    <w:link w:val="21"/>
    <w:qFormat/>
    <w:rsid w:val="00825E94"/>
    <w:pPr>
      <w:keepNext/>
      <w:spacing w:after="0" w:line="240" w:lineRule="auto"/>
      <w:jc w:val="center"/>
      <w:outlineLvl w:val="1"/>
    </w:pPr>
    <w:rPr>
      <w:rFonts w:ascii="a_AvanteNrBook" w:hAnsi="a_AvanteNrBook"/>
      <w:b/>
      <w:bCs/>
      <w:smallCaps/>
      <w:spacing w:val="20"/>
    </w:rPr>
  </w:style>
  <w:style w:type="paragraph" w:styleId="3">
    <w:name w:val="heading 3"/>
    <w:basedOn w:val="a2"/>
    <w:next w:val="a2"/>
    <w:link w:val="30"/>
    <w:autoRedefine/>
    <w:qFormat/>
    <w:rsid w:val="00F32B79"/>
    <w:pPr>
      <w:keepLines/>
      <w:numPr>
        <w:ilvl w:val="2"/>
        <w:numId w:val="4"/>
      </w:numPr>
      <w:spacing w:before="240" w:after="60" w:line="240" w:lineRule="auto"/>
      <w:ind w:left="0" w:firstLine="0"/>
      <w:jc w:val="center"/>
      <w:outlineLvl w:val="2"/>
    </w:pPr>
    <w:rPr>
      <w:rFonts w:ascii="a_AntiqueTradyBrk" w:hAnsi="a_AntiqueTradyBrk"/>
      <w:caps/>
    </w:rPr>
  </w:style>
  <w:style w:type="paragraph" w:styleId="4">
    <w:name w:val="heading 4"/>
    <w:basedOn w:val="a2"/>
    <w:next w:val="a2"/>
    <w:link w:val="40"/>
    <w:qFormat/>
    <w:rsid w:val="00825E94"/>
    <w:pPr>
      <w:keepNext/>
      <w:spacing w:before="240" w:after="60" w:line="240" w:lineRule="auto"/>
      <w:outlineLvl w:val="3"/>
    </w:pPr>
    <w:rPr>
      <w:b/>
      <w:bCs/>
      <w:sz w:val="28"/>
      <w:szCs w:val="28"/>
    </w:rPr>
  </w:style>
  <w:style w:type="paragraph" w:styleId="5">
    <w:name w:val="heading 5"/>
    <w:basedOn w:val="a2"/>
    <w:next w:val="a2"/>
    <w:link w:val="50"/>
    <w:qFormat/>
    <w:rsid w:val="00825E94"/>
    <w:pPr>
      <w:spacing w:before="240" w:after="60" w:line="240" w:lineRule="auto"/>
      <w:outlineLvl w:val="4"/>
    </w:pPr>
    <w:rPr>
      <w:b/>
      <w:bCs/>
      <w:i/>
      <w:iCs w:val="0"/>
      <w:sz w:val="26"/>
      <w:szCs w:val="26"/>
    </w:rPr>
  </w:style>
  <w:style w:type="paragraph" w:styleId="6">
    <w:name w:val="heading 6"/>
    <w:basedOn w:val="a2"/>
    <w:next w:val="a2"/>
    <w:link w:val="60"/>
    <w:qFormat/>
    <w:rsid w:val="00825E94"/>
    <w:pPr>
      <w:spacing w:before="240" w:after="60" w:line="240" w:lineRule="auto"/>
      <w:outlineLvl w:val="5"/>
    </w:pPr>
    <w:rPr>
      <w:b/>
      <w:bCs/>
      <w:sz w:val="20"/>
      <w:szCs w:val="20"/>
    </w:rPr>
  </w:style>
  <w:style w:type="paragraph" w:styleId="7">
    <w:name w:val="heading 7"/>
    <w:basedOn w:val="a2"/>
    <w:next w:val="a2"/>
    <w:link w:val="70"/>
    <w:qFormat/>
    <w:rsid w:val="00825E94"/>
    <w:pPr>
      <w:keepNext/>
      <w:spacing w:after="0" w:line="240" w:lineRule="auto"/>
      <w:jc w:val="center"/>
      <w:outlineLvl w:val="6"/>
    </w:pPr>
    <w:rPr>
      <w:rFonts w:ascii="a_AvanteNrBook" w:hAnsi="a_AvanteNrBook"/>
      <w:b/>
      <w:bCs/>
      <w:smallCaps/>
      <w:spacing w:val="20"/>
    </w:rPr>
  </w:style>
  <w:style w:type="paragraph" w:styleId="8">
    <w:name w:val="heading 8"/>
    <w:basedOn w:val="a2"/>
    <w:next w:val="a2"/>
    <w:link w:val="80"/>
    <w:qFormat/>
    <w:rsid w:val="00825E94"/>
    <w:pPr>
      <w:keepNext/>
      <w:spacing w:after="0" w:line="240" w:lineRule="auto"/>
      <w:jc w:val="right"/>
      <w:outlineLvl w:val="7"/>
    </w:pPr>
    <w:rPr>
      <w:b/>
      <w:bCs/>
    </w:rPr>
  </w:style>
  <w:style w:type="paragraph" w:styleId="9">
    <w:name w:val="heading 9"/>
    <w:basedOn w:val="a2"/>
    <w:next w:val="a2"/>
    <w:link w:val="90"/>
    <w:qFormat/>
    <w:rsid w:val="00C33206"/>
    <w:pPr>
      <w:keepNext/>
      <w:tabs>
        <w:tab w:val="left" w:pos="567"/>
        <w:tab w:val="right" w:leader="dot" w:pos="9072"/>
      </w:tabs>
      <w:spacing w:before="120" w:after="0" w:line="240" w:lineRule="auto"/>
      <w:ind w:left="567" w:hanging="567"/>
      <w:outlineLvl w:val="8"/>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825E94"/>
    <w:rPr>
      <w:rFonts w:ascii="Times New Roman" w:eastAsia="Calibri" w:hAnsi="Times New Roman" w:cs="Times New Roman"/>
      <w:i/>
      <w:iCs/>
      <w:color w:val="000000"/>
      <w:lang w:eastAsia="ru-RU"/>
    </w:rPr>
  </w:style>
  <w:style w:type="character" w:customStyle="1" w:styleId="21">
    <w:name w:val="Заголовок 2 Знак"/>
    <w:basedOn w:val="a3"/>
    <w:link w:val="20"/>
    <w:rsid w:val="00825E94"/>
    <w:rPr>
      <w:rFonts w:ascii="a_AvanteNrBook" w:eastAsia="Calibri" w:hAnsi="a_AvanteNrBook" w:cs="Times New Roman"/>
      <w:b/>
      <w:bCs/>
      <w:iCs/>
      <w:smallCaps/>
      <w:color w:val="000000"/>
      <w:spacing w:val="20"/>
      <w:lang w:eastAsia="ru-RU"/>
    </w:rPr>
  </w:style>
  <w:style w:type="character" w:customStyle="1" w:styleId="30">
    <w:name w:val="Заголовок 3 Знак"/>
    <w:basedOn w:val="a3"/>
    <w:link w:val="3"/>
    <w:rsid w:val="00F32B79"/>
    <w:rPr>
      <w:rFonts w:ascii="a_AntiqueTradyBrk" w:eastAsia="Calibri" w:hAnsi="a_AntiqueTradyBrk" w:cs="Times New Roman"/>
      <w:iCs/>
      <w:caps/>
      <w:color w:val="000000"/>
      <w:lang w:eastAsia="ru-RU"/>
    </w:rPr>
  </w:style>
  <w:style w:type="character" w:customStyle="1" w:styleId="40">
    <w:name w:val="Заголовок 4 Знак"/>
    <w:basedOn w:val="a3"/>
    <w:link w:val="4"/>
    <w:rsid w:val="00825E94"/>
    <w:rPr>
      <w:rFonts w:ascii="Times New Roman" w:eastAsia="Calibri" w:hAnsi="Times New Roman" w:cs="Times New Roman"/>
      <w:b/>
      <w:bCs/>
      <w:iCs/>
      <w:color w:val="000000"/>
      <w:sz w:val="28"/>
      <w:szCs w:val="28"/>
      <w:lang w:eastAsia="ru-RU"/>
    </w:rPr>
  </w:style>
  <w:style w:type="character" w:customStyle="1" w:styleId="50">
    <w:name w:val="Заголовок 5 Знак"/>
    <w:basedOn w:val="a3"/>
    <w:link w:val="5"/>
    <w:rsid w:val="00825E94"/>
    <w:rPr>
      <w:rFonts w:ascii="Times New Roman" w:eastAsia="Calibri" w:hAnsi="Times New Roman" w:cs="Times New Roman"/>
      <w:b/>
      <w:bCs/>
      <w:i/>
      <w:color w:val="000000"/>
      <w:sz w:val="26"/>
      <w:szCs w:val="26"/>
      <w:lang w:eastAsia="ru-RU"/>
    </w:rPr>
  </w:style>
  <w:style w:type="character" w:customStyle="1" w:styleId="60">
    <w:name w:val="Заголовок 6 Знак"/>
    <w:basedOn w:val="a3"/>
    <w:link w:val="6"/>
    <w:rsid w:val="00825E94"/>
    <w:rPr>
      <w:rFonts w:ascii="Times New Roman" w:eastAsia="Calibri" w:hAnsi="Times New Roman" w:cs="Times New Roman"/>
      <w:b/>
      <w:bCs/>
      <w:iCs/>
      <w:color w:val="000000"/>
      <w:sz w:val="20"/>
      <w:szCs w:val="20"/>
      <w:lang w:eastAsia="ru-RU"/>
    </w:rPr>
  </w:style>
  <w:style w:type="character" w:customStyle="1" w:styleId="70">
    <w:name w:val="Заголовок 7 Знак"/>
    <w:basedOn w:val="a3"/>
    <w:link w:val="7"/>
    <w:rsid w:val="00825E94"/>
    <w:rPr>
      <w:rFonts w:ascii="a_AvanteNrBook" w:eastAsia="Calibri" w:hAnsi="a_AvanteNrBook" w:cs="Times New Roman"/>
      <w:b/>
      <w:bCs/>
      <w:iCs/>
      <w:smallCaps/>
      <w:color w:val="000000"/>
      <w:spacing w:val="20"/>
      <w:lang w:eastAsia="ru-RU"/>
    </w:rPr>
  </w:style>
  <w:style w:type="character" w:customStyle="1" w:styleId="80">
    <w:name w:val="Заголовок 8 Знак"/>
    <w:basedOn w:val="a3"/>
    <w:link w:val="8"/>
    <w:rsid w:val="00825E94"/>
    <w:rPr>
      <w:rFonts w:ascii="Times New Roman" w:eastAsia="Calibri" w:hAnsi="Times New Roman" w:cs="Times New Roman"/>
      <w:b/>
      <w:bCs/>
      <w:iCs/>
      <w:color w:val="000000"/>
      <w:lang w:eastAsia="ru-RU"/>
    </w:rPr>
  </w:style>
  <w:style w:type="character" w:customStyle="1" w:styleId="90">
    <w:name w:val="Заголовок 9 Знак"/>
    <w:basedOn w:val="a3"/>
    <w:link w:val="9"/>
    <w:rsid w:val="00C33206"/>
    <w:rPr>
      <w:rFonts w:ascii="Times New Roman" w:eastAsia="Calibri" w:hAnsi="Times New Roman" w:cs="Times New Roman"/>
      <w:b/>
      <w:bCs/>
      <w:iCs/>
      <w:color w:val="000000"/>
      <w:lang w:eastAsia="ru-RU"/>
    </w:rPr>
  </w:style>
  <w:style w:type="paragraph" w:styleId="a6">
    <w:name w:val="List Paragraph"/>
    <w:basedOn w:val="a2"/>
    <w:uiPriority w:val="34"/>
    <w:qFormat/>
    <w:rsid w:val="00F32B79"/>
    <w:pPr>
      <w:ind w:left="720"/>
      <w:contextualSpacing/>
    </w:pPr>
  </w:style>
  <w:style w:type="paragraph" w:customStyle="1" w:styleId="a">
    <w:name w:val="список с точками"/>
    <w:basedOn w:val="a2"/>
    <w:rsid w:val="00F32B79"/>
    <w:pPr>
      <w:numPr>
        <w:numId w:val="5"/>
      </w:numPr>
      <w:spacing w:after="0" w:line="312" w:lineRule="auto"/>
      <w:ind w:hanging="360"/>
      <w:jc w:val="both"/>
    </w:pPr>
  </w:style>
  <w:style w:type="paragraph" w:styleId="a7">
    <w:name w:val="Plain Text"/>
    <w:basedOn w:val="a2"/>
    <w:link w:val="a8"/>
    <w:rsid w:val="00F32B79"/>
    <w:pPr>
      <w:spacing w:after="0" w:line="240" w:lineRule="auto"/>
    </w:pPr>
    <w:rPr>
      <w:rFonts w:ascii="Courier New" w:hAnsi="Courier New"/>
      <w:sz w:val="20"/>
      <w:szCs w:val="20"/>
    </w:rPr>
  </w:style>
  <w:style w:type="character" w:customStyle="1" w:styleId="a8">
    <w:name w:val="Текст Знак"/>
    <w:basedOn w:val="a3"/>
    <w:link w:val="a7"/>
    <w:rsid w:val="00F32B79"/>
    <w:rPr>
      <w:rFonts w:ascii="Courier New" w:eastAsia="Calibri" w:hAnsi="Courier New" w:cs="Times New Roman"/>
      <w:iCs/>
      <w:color w:val="000000"/>
      <w:sz w:val="20"/>
      <w:szCs w:val="20"/>
      <w:lang w:eastAsia="ru-RU"/>
    </w:rPr>
  </w:style>
  <w:style w:type="paragraph" w:customStyle="1" w:styleId="11">
    <w:name w:val="Абзац списка1"/>
    <w:basedOn w:val="a2"/>
    <w:rsid w:val="002B4860"/>
    <w:pPr>
      <w:spacing w:after="0" w:line="240" w:lineRule="auto"/>
      <w:ind w:left="720"/>
    </w:pPr>
  </w:style>
  <w:style w:type="paragraph" w:customStyle="1" w:styleId="a9">
    <w:name w:val="???????"/>
    <w:rsid w:val="005D789A"/>
    <w:pPr>
      <w:widowControl w:val="0"/>
      <w:autoSpaceDE w:val="0"/>
      <w:autoSpaceDN w:val="0"/>
    </w:pPr>
    <w:rPr>
      <w:rFonts w:ascii="Times New Roman" w:eastAsia="Times New Roman" w:hAnsi="Times New Roman" w:cs="Times New Roman"/>
      <w:iCs/>
      <w:color w:val="000000"/>
      <w:lang w:eastAsia="ru-RU"/>
    </w:rPr>
  </w:style>
  <w:style w:type="paragraph" w:customStyle="1" w:styleId="Default">
    <w:name w:val="Default"/>
    <w:rsid w:val="005D789A"/>
    <w:pPr>
      <w:autoSpaceDE w:val="0"/>
      <w:autoSpaceDN w:val="0"/>
      <w:adjustRightInd w:val="0"/>
    </w:pPr>
    <w:rPr>
      <w:rFonts w:ascii="Times New Roman" w:eastAsia="Calibri" w:hAnsi="Times New Roman" w:cs="Times New Roman"/>
      <w:iCs/>
      <w:color w:val="000000"/>
    </w:rPr>
  </w:style>
  <w:style w:type="paragraph" w:customStyle="1" w:styleId="ConsPlusNormal">
    <w:name w:val="ConsPlusNormal"/>
    <w:rsid w:val="005D789A"/>
    <w:pPr>
      <w:widowControl w:val="0"/>
      <w:suppressAutoHyphens/>
      <w:autoSpaceDE w:val="0"/>
      <w:ind w:firstLine="720"/>
    </w:pPr>
    <w:rPr>
      <w:rFonts w:ascii="Arial" w:eastAsia="Times New Roman" w:hAnsi="Arial" w:cs="Arial"/>
      <w:iCs/>
      <w:color w:val="000000"/>
      <w:lang w:eastAsia="ar-SA"/>
    </w:rPr>
  </w:style>
  <w:style w:type="paragraph" w:customStyle="1" w:styleId="ConsPlusNonformat">
    <w:name w:val="ConsPlusNonformat"/>
    <w:rsid w:val="005D789A"/>
    <w:pPr>
      <w:widowControl w:val="0"/>
      <w:suppressAutoHyphens/>
      <w:autoSpaceDE w:val="0"/>
    </w:pPr>
    <w:rPr>
      <w:rFonts w:ascii="Courier New" w:eastAsia="Times New Roman" w:hAnsi="Courier New" w:cs="Courier New"/>
      <w:iCs/>
      <w:color w:val="000000"/>
      <w:lang w:eastAsia="ar-SA"/>
    </w:rPr>
  </w:style>
  <w:style w:type="paragraph" w:customStyle="1" w:styleId="a0">
    <w:name w:val="Знак Знак Знак Знак"/>
    <w:basedOn w:val="a2"/>
    <w:rsid w:val="00825E94"/>
    <w:pPr>
      <w:numPr>
        <w:numId w:val="7"/>
      </w:numPr>
      <w:tabs>
        <w:tab w:val="clear" w:pos="720"/>
      </w:tabs>
      <w:spacing w:after="160" w:line="240" w:lineRule="exact"/>
      <w:ind w:left="0" w:firstLine="0"/>
    </w:pPr>
    <w:rPr>
      <w:rFonts w:ascii="Verdana" w:hAnsi="Verdana"/>
      <w:sz w:val="20"/>
      <w:szCs w:val="20"/>
      <w:lang w:val="en-US"/>
    </w:rPr>
  </w:style>
  <w:style w:type="paragraph" w:customStyle="1" w:styleId="aa">
    <w:basedOn w:val="a2"/>
    <w:next w:val="ab"/>
    <w:link w:val="ac"/>
    <w:rsid w:val="00825E94"/>
    <w:pPr>
      <w:tabs>
        <w:tab w:val="num" w:pos="720"/>
      </w:tabs>
      <w:spacing w:before="100" w:beforeAutospacing="1" w:after="100" w:afterAutospacing="1" w:line="240" w:lineRule="auto"/>
      <w:ind w:left="720" w:hanging="360"/>
    </w:pPr>
    <w:rPr>
      <w:rFonts w:eastAsiaTheme="minorHAnsi"/>
      <w:b/>
      <w:iCs w:val="0"/>
      <w:color w:val="auto"/>
    </w:rPr>
  </w:style>
  <w:style w:type="paragraph" w:styleId="ab">
    <w:name w:val="Normal (Web)"/>
    <w:basedOn w:val="a2"/>
    <w:uiPriority w:val="99"/>
    <w:semiHidden/>
    <w:unhideWhenUsed/>
    <w:rsid w:val="00825E94"/>
  </w:style>
  <w:style w:type="character" w:customStyle="1" w:styleId="ac">
    <w:name w:val="Название Знак"/>
    <w:link w:val="aa"/>
    <w:locked/>
    <w:rsid w:val="00825E94"/>
    <w:rPr>
      <w:rFonts w:ascii="Times New Roman" w:hAnsi="Times New Roman" w:cs="Times New Roman"/>
      <w:b/>
      <w:lang w:eastAsia="ru-RU"/>
    </w:rPr>
  </w:style>
  <w:style w:type="paragraph" w:styleId="ad">
    <w:name w:val="footer"/>
    <w:basedOn w:val="a2"/>
    <w:link w:val="ae"/>
    <w:rsid w:val="00825E94"/>
    <w:pPr>
      <w:tabs>
        <w:tab w:val="center" w:pos="4677"/>
        <w:tab w:val="right" w:pos="9355"/>
      </w:tabs>
      <w:spacing w:after="0" w:line="240" w:lineRule="auto"/>
    </w:pPr>
  </w:style>
  <w:style w:type="character" w:customStyle="1" w:styleId="ae">
    <w:name w:val="Нижний колонтитул Знак"/>
    <w:basedOn w:val="a3"/>
    <w:link w:val="ad"/>
    <w:rsid w:val="00825E94"/>
    <w:rPr>
      <w:rFonts w:ascii="Times New Roman" w:eastAsia="Calibri" w:hAnsi="Times New Roman" w:cs="Times New Roman"/>
      <w:iCs/>
      <w:color w:val="000000"/>
      <w:lang w:eastAsia="ru-RU"/>
    </w:rPr>
  </w:style>
  <w:style w:type="character" w:customStyle="1" w:styleId="12">
    <w:name w:val="Знак Знак1"/>
    <w:rsid w:val="00825E94"/>
    <w:rPr>
      <w:rFonts w:cs="Times New Roman"/>
      <w:sz w:val="24"/>
      <w:szCs w:val="24"/>
      <w:lang w:val="ru-RU" w:eastAsia="ru-RU" w:bidi="ar-SA"/>
    </w:rPr>
  </w:style>
  <w:style w:type="character" w:styleId="af">
    <w:name w:val="page number"/>
    <w:rsid w:val="00825E94"/>
    <w:rPr>
      <w:rFonts w:cs="Times New Roman"/>
    </w:rPr>
  </w:style>
  <w:style w:type="character" w:customStyle="1" w:styleId="af0">
    <w:name w:val="Верхний колонтитул Знак"/>
    <w:basedOn w:val="a3"/>
    <w:link w:val="af1"/>
    <w:semiHidden/>
    <w:rsid w:val="00825E94"/>
    <w:rPr>
      <w:rFonts w:ascii="Times New Roman" w:eastAsia="Calibri" w:hAnsi="Times New Roman" w:cs="Times New Roman"/>
      <w:iCs/>
      <w:color w:val="000000"/>
      <w:lang w:eastAsia="ru-RU"/>
    </w:rPr>
  </w:style>
  <w:style w:type="paragraph" w:styleId="af1">
    <w:name w:val="header"/>
    <w:basedOn w:val="a2"/>
    <w:link w:val="af0"/>
    <w:semiHidden/>
    <w:rsid w:val="00825E94"/>
    <w:pPr>
      <w:tabs>
        <w:tab w:val="center" w:pos="4677"/>
        <w:tab w:val="right" w:pos="9355"/>
      </w:tabs>
      <w:spacing w:after="0" w:line="240" w:lineRule="auto"/>
    </w:pPr>
  </w:style>
  <w:style w:type="character" w:customStyle="1" w:styleId="af2">
    <w:name w:val="Знак Знак"/>
    <w:rsid w:val="00825E94"/>
    <w:rPr>
      <w:rFonts w:cs="Times New Roman"/>
      <w:sz w:val="24"/>
      <w:szCs w:val="24"/>
      <w:lang w:val="ru-RU" w:eastAsia="ru-RU" w:bidi="ar-SA"/>
    </w:rPr>
  </w:style>
  <w:style w:type="paragraph" w:styleId="af3">
    <w:name w:val="Body Text Indent"/>
    <w:aliases w:val="текст,Основной текст 1,Нумерованный список !!,Надин стиль"/>
    <w:basedOn w:val="a2"/>
    <w:link w:val="af4"/>
    <w:rsid w:val="00825E94"/>
    <w:pPr>
      <w:spacing w:after="0" w:line="280" w:lineRule="exact"/>
      <w:ind w:left="567" w:right="686" w:firstLine="425"/>
      <w:jc w:val="both"/>
    </w:p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3"/>
    <w:link w:val="af3"/>
    <w:rsid w:val="00825E94"/>
    <w:rPr>
      <w:rFonts w:ascii="Times New Roman" w:eastAsia="Calibri" w:hAnsi="Times New Roman" w:cs="Times New Roman"/>
      <w:iCs/>
      <w:color w:val="000000"/>
      <w:lang w:eastAsia="ru-RU"/>
    </w:rPr>
  </w:style>
  <w:style w:type="paragraph" w:customStyle="1" w:styleId="a1">
    <w:name w:val="список с нумерами"/>
    <w:basedOn w:val="a2"/>
    <w:rsid w:val="00825E94"/>
    <w:pPr>
      <w:numPr>
        <w:numId w:val="4"/>
      </w:numPr>
      <w:tabs>
        <w:tab w:val="num" w:pos="340"/>
      </w:tabs>
      <w:spacing w:after="0" w:line="312" w:lineRule="auto"/>
      <w:ind w:left="340" w:hanging="340"/>
      <w:jc w:val="both"/>
    </w:pPr>
  </w:style>
  <w:style w:type="paragraph" w:customStyle="1" w:styleId="af5">
    <w:name w:val="Для таблиц"/>
    <w:basedOn w:val="a2"/>
    <w:rsid w:val="00825E94"/>
    <w:pPr>
      <w:spacing w:after="0" w:line="240" w:lineRule="auto"/>
    </w:pPr>
  </w:style>
  <w:style w:type="paragraph" w:customStyle="1" w:styleId="13">
    <w:name w:val="Знак1"/>
    <w:basedOn w:val="a2"/>
    <w:rsid w:val="00825E94"/>
    <w:pPr>
      <w:spacing w:after="160" w:line="240" w:lineRule="exact"/>
    </w:pPr>
    <w:rPr>
      <w:rFonts w:ascii="Verdana" w:hAnsi="Verdana" w:cs="Verdana"/>
      <w:sz w:val="20"/>
      <w:szCs w:val="20"/>
      <w:lang w:val="en-US"/>
    </w:rPr>
  </w:style>
  <w:style w:type="paragraph" w:customStyle="1" w:styleId="22">
    <w:name w:val="заголовок 2"/>
    <w:basedOn w:val="a2"/>
    <w:next w:val="a2"/>
    <w:rsid w:val="00825E94"/>
    <w:pPr>
      <w:keepNext/>
      <w:spacing w:after="0" w:line="240" w:lineRule="auto"/>
      <w:outlineLvl w:val="1"/>
    </w:pPr>
    <w:rPr>
      <w:rFonts w:cs="Arial"/>
      <w:szCs w:val="28"/>
    </w:rPr>
  </w:style>
  <w:style w:type="character" w:styleId="af6">
    <w:name w:val="Hyperlink"/>
    <w:rsid w:val="00825E94"/>
    <w:rPr>
      <w:rFonts w:cs="Times New Roman"/>
      <w:color w:val="0000FF"/>
      <w:u w:val="single"/>
    </w:rPr>
  </w:style>
  <w:style w:type="paragraph" w:customStyle="1" w:styleId="af7">
    <w:name w:val="Знак"/>
    <w:basedOn w:val="a2"/>
    <w:rsid w:val="00825E94"/>
    <w:pPr>
      <w:spacing w:after="160" w:line="240" w:lineRule="exact"/>
    </w:pPr>
    <w:rPr>
      <w:rFonts w:ascii="Verdana" w:hAnsi="Verdana"/>
      <w:sz w:val="20"/>
      <w:szCs w:val="20"/>
      <w:lang w:val="en-US"/>
    </w:rPr>
  </w:style>
  <w:style w:type="paragraph" w:customStyle="1" w:styleId="FR2">
    <w:name w:val="FR2"/>
    <w:rsid w:val="00825E94"/>
    <w:pPr>
      <w:widowControl w:val="0"/>
      <w:spacing w:line="300" w:lineRule="auto"/>
      <w:ind w:firstLine="720"/>
      <w:jc w:val="both"/>
    </w:pPr>
    <w:rPr>
      <w:rFonts w:ascii="Times New Roman" w:eastAsia="Calibri" w:hAnsi="Times New Roman" w:cs="Times New Roman"/>
      <w:iCs/>
      <w:color w:val="000000"/>
      <w:sz w:val="28"/>
      <w:lang w:eastAsia="ru-RU"/>
    </w:rPr>
  </w:style>
  <w:style w:type="paragraph" w:styleId="23">
    <w:name w:val="Body Text 2"/>
    <w:basedOn w:val="a2"/>
    <w:link w:val="24"/>
    <w:rsid w:val="00825E94"/>
    <w:pPr>
      <w:widowControl w:val="0"/>
      <w:spacing w:after="120" w:line="480" w:lineRule="auto"/>
      <w:ind w:firstLine="400"/>
      <w:jc w:val="both"/>
    </w:pPr>
  </w:style>
  <w:style w:type="character" w:customStyle="1" w:styleId="24">
    <w:name w:val="Основной текст 2 Знак"/>
    <w:basedOn w:val="a3"/>
    <w:link w:val="23"/>
    <w:rsid w:val="00825E94"/>
    <w:rPr>
      <w:rFonts w:ascii="Times New Roman" w:eastAsia="Calibri" w:hAnsi="Times New Roman" w:cs="Times New Roman"/>
      <w:iCs/>
      <w:color w:val="000000"/>
      <w:lang w:eastAsia="ru-RU"/>
    </w:rPr>
  </w:style>
  <w:style w:type="paragraph" w:customStyle="1" w:styleId="caaieiaie2">
    <w:name w:val="caaieiaie 2"/>
    <w:basedOn w:val="a2"/>
    <w:next w:val="a2"/>
    <w:rsid w:val="00825E94"/>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rPr>
  </w:style>
  <w:style w:type="paragraph" w:customStyle="1" w:styleId="BodyText21">
    <w:name w:val="Body Text 21"/>
    <w:basedOn w:val="a2"/>
    <w:rsid w:val="00825E94"/>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sz w:val="28"/>
      <w:szCs w:val="20"/>
    </w:rPr>
  </w:style>
  <w:style w:type="paragraph" w:customStyle="1" w:styleId="fortables12">
    <w:name w:val="for_tables_12"/>
    <w:basedOn w:val="a2"/>
    <w:rsid w:val="00825E94"/>
    <w:pPr>
      <w:tabs>
        <w:tab w:val="num" w:pos="643"/>
      </w:tabs>
      <w:spacing w:after="0" w:line="320" w:lineRule="exact"/>
    </w:pPr>
  </w:style>
  <w:style w:type="paragraph" w:customStyle="1" w:styleId="af8">
    <w:name w:val="Знак Знак Знак Знак Знак Знак Знак Знак Знак Знак"/>
    <w:basedOn w:val="a2"/>
    <w:rsid w:val="00825E94"/>
    <w:pPr>
      <w:spacing w:after="160" w:line="240" w:lineRule="exact"/>
    </w:pPr>
    <w:rPr>
      <w:rFonts w:ascii="Verdana" w:hAnsi="Verdana" w:cs="Verdana"/>
      <w:sz w:val="20"/>
      <w:szCs w:val="20"/>
      <w:lang w:val="en-US"/>
    </w:rPr>
  </w:style>
  <w:style w:type="paragraph" w:customStyle="1" w:styleId="af9">
    <w:name w:val="Знак Знак Знак Знак Знак Знак"/>
    <w:basedOn w:val="a2"/>
    <w:rsid w:val="00825E94"/>
    <w:pPr>
      <w:tabs>
        <w:tab w:val="num" w:pos="643"/>
      </w:tabs>
      <w:spacing w:after="160" w:line="240" w:lineRule="exact"/>
    </w:pPr>
    <w:rPr>
      <w:rFonts w:ascii="Verdana" w:hAnsi="Verdana" w:cs="Verdana"/>
      <w:sz w:val="20"/>
      <w:szCs w:val="20"/>
      <w:lang w:val="en-US"/>
    </w:rPr>
  </w:style>
  <w:style w:type="paragraph" w:styleId="25">
    <w:name w:val="toc 2"/>
    <w:basedOn w:val="a2"/>
    <w:next w:val="a2"/>
    <w:autoRedefine/>
    <w:semiHidden/>
    <w:rsid w:val="00825E94"/>
    <w:pPr>
      <w:tabs>
        <w:tab w:val="right" w:leader="dot" w:pos="9345"/>
      </w:tabs>
      <w:spacing w:after="0" w:line="240" w:lineRule="auto"/>
      <w:ind w:left="720"/>
      <w:jc w:val="both"/>
    </w:pPr>
  </w:style>
  <w:style w:type="paragraph" w:styleId="afa">
    <w:name w:val="footnote text"/>
    <w:basedOn w:val="a2"/>
    <w:link w:val="afb"/>
    <w:uiPriority w:val="99"/>
    <w:semiHidden/>
    <w:rsid w:val="00825E94"/>
    <w:pPr>
      <w:spacing w:after="0" w:line="312" w:lineRule="auto"/>
      <w:ind w:firstLine="709"/>
      <w:jc w:val="both"/>
    </w:pPr>
    <w:rPr>
      <w:sz w:val="20"/>
      <w:szCs w:val="20"/>
    </w:rPr>
  </w:style>
  <w:style w:type="character" w:customStyle="1" w:styleId="afb">
    <w:name w:val="Текст сноски Знак"/>
    <w:basedOn w:val="a3"/>
    <w:link w:val="afa"/>
    <w:uiPriority w:val="99"/>
    <w:semiHidden/>
    <w:rsid w:val="00825E94"/>
    <w:rPr>
      <w:rFonts w:ascii="Times New Roman" w:eastAsia="Calibri" w:hAnsi="Times New Roman" w:cs="Times New Roman"/>
      <w:iCs/>
      <w:color w:val="000000"/>
      <w:sz w:val="20"/>
      <w:szCs w:val="20"/>
      <w:lang w:eastAsia="ru-RU"/>
    </w:rPr>
  </w:style>
  <w:style w:type="paragraph" w:customStyle="1" w:styleId="110">
    <w:name w:val="Знак11"/>
    <w:basedOn w:val="a2"/>
    <w:rsid w:val="00825E94"/>
    <w:pPr>
      <w:tabs>
        <w:tab w:val="num" w:pos="643"/>
      </w:tabs>
      <w:spacing w:after="160" w:line="240" w:lineRule="exact"/>
    </w:pPr>
    <w:rPr>
      <w:rFonts w:ascii="Verdana" w:hAnsi="Verdana" w:cs="Verdana"/>
      <w:sz w:val="20"/>
      <w:szCs w:val="20"/>
      <w:lang w:val="en-US"/>
    </w:rPr>
  </w:style>
  <w:style w:type="character" w:styleId="afc">
    <w:name w:val="Emphasis"/>
    <w:qFormat/>
    <w:rsid w:val="00825E94"/>
    <w:rPr>
      <w:rFonts w:cs="Times New Roman"/>
      <w:i/>
      <w:iCs/>
    </w:rPr>
  </w:style>
  <w:style w:type="character" w:customStyle="1" w:styleId="afd">
    <w:name w:val="Текст выноски Знак"/>
    <w:basedOn w:val="a3"/>
    <w:link w:val="afe"/>
    <w:semiHidden/>
    <w:rsid w:val="00825E94"/>
    <w:rPr>
      <w:rFonts w:ascii="Tahoma" w:eastAsia="Calibri" w:hAnsi="Tahoma" w:cs="Times New Roman"/>
      <w:iCs/>
      <w:color w:val="000000"/>
      <w:sz w:val="16"/>
      <w:szCs w:val="16"/>
      <w:lang w:eastAsia="ru-RU"/>
    </w:rPr>
  </w:style>
  <w:style w:type="paragraph" w:styleId="afe">
    <w:name w:val="Balloon Text"/>
    <w:basedOn w:val="a2"/>
    <w:link w:val="afd"/>
    <w:semiHidden/>
    <w:rsid w:val="00825E94"/>
    <w:pPr>
      <w:spacing w:after="0" w:line="240" w:lineRule="auto"/>
    </w:pPr>
    <w:rPr>
      <w:rFonts w:ascii="Tahoma" w:hAnsi="Tahoma"/>
      <w:sz w:val="16"/>
      <w:szCs w:val="16"/>
    </w:rPr>
  </w:style>
  <w:style w:type="paragraph" w:styleId="aff">
    <w:name w:val="Subtitle"/>
    <w:basedOn w:val="a2"/>
    <w:link w:val="aff0"/>
    <w:qFormat/>
    <w:rsid w:val="00825E94"/>
    <w:pPr>
      <w:spacing w:after="0" w:line="240" w:lineRule="auto"/>
      <w:jc w:val="center"/>
    </w:pPr>
    <w:rPr>
      <w:b/>
      <w:bCs/>
      <w:smallCaps/>
    </w:rPr>
  </w:style>
  <w:style w:type="character" w:customStyle="1" w:styleId="aff0">
    <w:name w:val="Подзаголовок Знак"/>
    <w:basedOn w:val="a3"/>
    <w:link w:val="aff"/>
    <w:rsid w:val="00825E94"/>
    <w:rPr>
      <w:rFonts w:ascii="Times New Roman" w:eastAsia="Calibri" w:hAnsi="Times New Roman" w:cs="Times New Roman"/>
      <w:b/>
      <w:bCs/>
      <w:iCs/>
      <w:smallCaps/>
      <w:color w:val="000000"/>
      <w:lang w:eastAsia="ru-RU"/>
    </w:rPr>
  </w:style>
  <w:style w:type="paragraph" w:styleId="aff1">
    <w:name w:val="Body Text"/>
    <w:basedOn w:val="a2"/>
    <w:link w:val="aff2"/>
    <w:rsid w:val="00825E94"/>
    <w:pPr>
      <w:spacing w:after="0" w:line="240" w:lineRule="auto"/>
      <w:jc w:val="center"/>
      <w:outlineLvl w:val="2"/>
    </w:pPr>
    <w:rPr>
      <w:b/>
    </w:rPr>
  </w:style>
  <w:style w:type="character" w:customStyle="1" w:styleId="aff2">
    <w:name w:val="Основной текст Знак"/>
    <w:basedOn w:val="a3"/>
    <w:link w:val="aff1"/>
    <w:rsid w:val="00825E94"/>
    <w:rPr>
      <w:rFonts w:ascii="Times New Roman" w:eastAsia="Calibri" w:hAnsi="Times New Roman" w:cs="Times New Roman"/>
      <w:b/>
      <w:iCs/>
      <w:color w:val="000000"/>
      <w:lang w:eastAsia="ru-RU"/>
    </w:rPr>
  </w:style>
  <w:style w:type="character" w:customStyle="1" w:styleId="31">
    <w:name w:val="Основной текст 3 Знак"/>
    <w:basedOn w:val="a3"/>
    <w:link w:val="32"/>
    <w:semiHidden/>
    <w:rsid w:val="00825E94"/>
    <w:rPr>
      <w:rFonts w:ascii="Times New Roman" w:eastAsia="Calibri" w:hAnsi="Times New Roman" w:cs="Times New Roman"/>
      <w:iCs/>
      <w:color w:val="000000"/>
    </w:rPr>
  </w:style>
  <w:style w:type="paragraph" w:styleId="32">
    <w:name w:val="Body Text 3"/>
    <w:basedOn w:val="a2"/>
    <w:link w:val="31"/>
    <w:semiHidden/>
    <w:rsid w:val="00825E94"/>
    <w:pPr>
      <w:spacing w:after="0" w:line="240" w:lineRule="auto"/>
      <w:jc w:val="both"/>
    </w:pPr>
  </w:style>
  <w:style w:type="paragraph" w:styleId="26">
    <w:name w:val="Body Text Indent 2"/>
    <w:basedOn w:val="a2"/>
    <w:link w:val="27"/>
    <w:semiHidden/>
    <w:rsid w:val="00825E94"/>
    <w:pPr>
      <w:tabs>
        <w:tab w:val="left" w:pos="426"/>
      </w:tabs>
      <w:spacing w:after="0" w:line="240" w:lineRule="auto"/>
      <w:ind w:left="426" w:hanging="426"/>
      <w:jc w:val="both"/>
    </w:pPr>
    <w:rPr>
      <w:b/>
    </w:rPr>
  </w:style>
  <w:style w:type="character" w:customStyle="1" w:styleId="27">
    <w:name w:val="Основной текст с отступом 2 Знак"/>
    <w:basedOn w:val="a3"/>
    <w:link w:val="26"/>
    <w:semiHidden/>
    <w:rsid w:val="00825E94"/>
    <w:rPr>
      <w:rFonts w:ascii="Times New Roman" w:eastAsia="Calibri" w:hAnsi="Times New Roman" w:cs="Times New Roman"/>
      <w:b/>
      <w:iCs/>
      <w:color w:val="000000"/>
    </w:rPr>
  </w:style>
  <w:style w:type="character" w:customStyle="1" w:styleId="33">
    <w:name w:val="Основной текст с отступом 3 Знак"/>
    <w:basedOn w:val="a3"/>
    <w:link w:val="34"/>
    <w:semiHidden/>
    <w:rsid w:val="00825E94"/>
    <w:rPr>
      <w:rFonts w:ascii="Times New Roman" w:eastAsia="Calibri" w:hAnsi="Times New Roman" w:cs="Times New Roman"/>
      <w:iCs/>
      <w:color w:val="000000"/>
    </w:rPr>
  </w:style>
  <w:style w:type="paragraph" w:styleId="34">
    <w:name w:val="Body Text Indent 3"/>
    <w:basedOn w:val="a2"/>
    <w:link w:val="33"/>
    <w:semiHidden/>
    <w:rsid w:val="00825E94"/>
    <w:pPr>
      <w:tabs>
        <w:tab w:val="left" w:pos="1701"/>
      </w:tabs>
      <w:spacing w:before="120" w:after="0" w:line="240" w:lineRule="auto"/>
      <w:ind w:left="1701" w:hanging="708"/>
      <w:jc w:val="both"/>
    </w:pPr>
  </w:style>
  <w:style w:type="paragraph" w:customStyle="1" w:styleId="aff3">
    <w:name w:val="абзац"/>
    <w:basedOn w:val="26"/>
    <w:rsid w:val="00825E94"/>
    <w:pPr>
      <w:tabs>
        <w:tab w:val="clear" w:pos="426"/>
      </w:tabs>
      <w:spacing w:line="312" w:lineRule="auto"/>
      <w:ind w:left="0" w:firstLine="567"/>
    </w:pPr>
    <w:rPr>
      <w:b w:val="0"/>
      <w:sz w:val="28"/>
    </w:rPr>
  </w:style>
  <w:style w:type="paragraph" w:customStyle="1" w:styleId="--">
    <w:name w:val="спис-с-точкой"/>
    <w:basedOn w:val="a2"/>
    <w:rsid w:val="00825E94"/>
    <w:pPr>
      <w:tabs>
        <w:tab w:val="num" w:pos="720"/>
        <w:tab w:val="num" w:pos="851"/>
      </w:tabs>
      <w:spacing w:before="60" w:after="0" w:line="264" w:lineRule="auto"/>
      <w:ind w:left="851" w:hanging="284"/>
      <w:jc w:val="both"/>
    </w:pPr>
  </w:style>
  <w:style w:type="character" w:customStyle="1" w:styleId="aff4">
    <w:name w:val="Текст примечания Знак"/>
    <w:link w:val="aff5"/>
    <w:semiHidden/>
    <w:locked/>
    <w:rsid w:val="00825E94"/>
    <w:rPr>
      <w:rFonts w:cs="Times New Roman"/>
    </w:rPr>
  </w:style>
  <w:style w:type="paragraph" w:styleId="aff5">
    <w:name w:val="annotation text"/>
    <w:basedOn w:val="a2"/>
    <w:link w:val="aff4"/>
    <w:semiHidden/>
    <w:rsid w:val="00825E94"/>
    <w:pPr>
      <w:spacing w:after="0" w:line="240" w:lineRule="auto"/>
    </w:pPr>
    <w:rPr>
      <w:rFonts w:asciiTheme="minorHAnsi" w:eastAsiaTheme="minorHAnsi" w:hAnsiTheme="minorHAnsi"/>
      <w:iCs w:val="0"/>
      <w:color w:val="auto"/>
      <w:lang w:eastAsia="en-US"/>
    </w:rPr>
  </w:style>
  <w:style w:type="character" w:customStyle="1" w:styleId="14">
    <w:name w:val="Текст примечания Знак1"/>
    <w:basedOn w:val="a3"/>
    <w:semiHidden/>
    <w:rsid w:val="00825E94"/>
    <w:rPr>
      <w:rFonts w:ascii="Times New Roman" w:eastAsia="Calibri" w:hAnsi="Times New Roman" w:cs="Times New Roman"/>
      <w:iCs/>
      <w:color w:val="000000"/>
      <w:sz w:val="20"/>
      <w:szCs w:val="20"/>
      <w:lang w:eastAsia="ru-RU"/>
    </w:rPr>
  </w:style>
  <w:style w:type="paragraph" w:customStyle="1" w:styleId="28">
    <w:name w:val="Абзац списка2"/>
    <w:basedOn w:val="a2"/>
    <w:rsid w:val="00825E94"/>
    <w:pPr>
      <w:spacing w:after="0" w:line="240" w:lineRule="auto"/>
      <w:ind w:left="720"/>
    </w:pPr>
  </w:style>
  <w:style w:type="paragraph" w:customStyle="1" w:styleId="Style12">
    <w:name w:val="Style12"/>
    <w:basedOn w:val="a2"/>
    <w:rsid w:val="00825E94"/>
    <w:pPr>
      <w:widowControl w:val="0"/>
      <w:autoSpaceDE w:val="0"/>
      <w:autoSpaceDN w:val="0"/>
      <w:adjustRightInd w:val="0"/>
      <w:spacing w:after="0" w:line="251" w:lineRule="exact"/>
      <w:jc w:val="center"/>
    </w:pPr>
  </w:style>
  <w:style w:type="character" w:customStyle="1" w:styleId="FontStyle18">
    <w:name w:val="Font Style18"/>
    <w:rsid w:val="00825E94"/>
    <w:rPr>
      <w:rFonts w:ascii="Times New Roman" w:hAnsi="Times New Roman"/>
      <w:spacing w:val="10"/>
      <w:sz w:val="20"/>
    </w:rPr>
  </w:style>
  <w:style w:type="paragraph" w:customStyle="1" w:styleId="15">
    <w:name w:val="Без интервала1"/>
    <w:rsid w:val="00825E94"/>
    <w:rPr>
      <w:rFonts w:ascii="Times New Roman" w:eastAsia="Calibri" w:hAnsi="Times New Roman" w:cs="Times New Roman"/>
      <w:iCs/>
      <w:color w:val="000000"/>
      <w:lang w:eastAsia="ru-RU"/>
    </w:rPr>
  </w:style>
  <w:style w:type="paragraph" w:customStyle="1" w:styleId="16">
    <w:name w:val="Обычный1"/>
    <w:rsid w:val="00825E94"/>
    <w:pPr>
      <w:widowControl w:val="0"/>
      <w:tabs>
        <w:tab w:val="num" w:pos="643"/>
      </w:tabs>
      <w:snapToGrid w:val="0"/>
    </w:pPr>
    <w:rPr>
      <w:rFonts w:ascii="Times New Roman" w:eastAsia="Calibri" w:hAnsi="Times New Roman" w:cs="Times New Roman"/>
      <w:iCs/>
      <w:color w:val="000000"/>
      <w:lang w:eastAsia="ru-RU"/>
    </w:rPr>
  </w:style>
  <w:style w:type="paragraph" w:customStyle="1" w:styleId="Normal1">
    <w:name w:val="Normal1"/>
    <w:rsid w:val="00825E94"/>
    <w:pPr>
      <w:widowControl w:val="0"/>
      <w:tabs>
        <w:tab w:val="num" w:pos="643"/>
      </w:tabs>
      <w:snapToGrid w:val="0"/>
    </w:pPr>
    <w:rPr>
      <w:rFonts w:ascii="Times New Roman" w:eastAsia="Calibri" w:hAnsi="Times New Roman" w:cs="Times New Roman"/>
      <w:iCs/>
      <w:color w:val="000000"/>
      <w:lang w:eastAsia="ru-RU"/>
    </w:rPr>
  </w:style>
  <w:style w:type="paragraph" w:styleId="2">
    <w:name w:val="List Bullet 2"/>
    <w:basedOn w:val="a2"/>
    <w:rsid w:val="00825E94"/>
    <w:pPr>
      <w:numPr>
        <w:numId w:val="6"/>
      </w:numPr>
      <w:spacing w:after="0" w:line="240" w:lineRule="auto"/>
    </w:pPr>
    <w:rPr>
      <w:rFonts w:ascii="Arial" w:hAnsi="Arial" w:cs="Arial"/>
      <w:szCs w:val="28"/>
    </w:rPr>
  </w:style>
  <w:style w:type="character" w:customStyle="1" w:styleId="apple-style-span">
    <w:name w:val="apple-style-span"/>
    <w:rsid w:val="00825E94"/>
  </w:style>
  <w:style w:type="paragraph" w:customStyle="1" w:styleId="0">
    <w:name w:val="Нумерованный 0"/>
    <w:basedOn w:val="a2"/>
    <w:rsid w:val="00825E94"/>
    <w:pPr>
      <w:spacing w:after="0" w:line="240" w:lineRule="auto"/>
      <w:ind w:left="425" w:hanging="425"/>
      <w:jc w:val="both"/>
    </w:pPr>
    <w:rPr>
      <w:rFonts w:eastAsia="MS Mincho"/>
      <w:sz w:val="20"/>
    </w:rPr>
  </w:style>
  <w:style w:type="paragraph" w:customStyle="1" w:styleId="main">
    <w:name w:val="main"/>
    <w:basedOn w:val="a2"/>
    <w:rsid w:val="00825E94"/>
    <w:pPr>
      <w:spacing w:before="100" w:beforeAutospacing="1" w:after="100" w:afterAutospacing="1" w:line="240" w:lineRule="auto"/>
    </w:pPr>
  </w:style>
  <w:style w:type="paragraph" w:customStyle="1" w:styleId="BodyTextIndent31">
    <w:name w:val="Body Text Indent 31"/>
    <w:basedOn w:val="a2"/>
    <w:rsid w:val="00825E94"/>
    <w:pPr>
      <w:spacing w:after="0" w:line="240" w:lineRule="auto"/>
      <w:ind w:firstLine="567"/>
      <w:jc w:val="both"/>
    </w:pPr>
    <w:rPr>
      <w:sz w:val="28"/>
      <w:szCs w:val="20"/>
    </w:rPr>
  </w:style>
  <w:style w:type="character" w:customStyle="1" w:styleId="FontStyle77">
    <w:name w:val="Font Style77"/>
    <w:rsid w:val="00825E94"/>
    <w:rPr>
      <w:rFonts w:ascii="Times New Roman" w:hAnsi="Times New Roman" w:cs="Times New Roman"/>
      <w:sz w:val="20"/>
      <w:szCs w:val="20"/>
    </w:rPr>
  </w:style>
  <w:style w:type="character" w:customStyle="1" w:styleId="41">
    <w:name w:val="Знак Знак4"/>
    <w:rsid w:val="00825E94"/>
    <w:rPr>
      <w:rFonts w:ascii="Times New Roman" w:eastAsia="Times New Roman" w:hAnsi="Times New Roman" w:cs="Times New Roman"/>
      <w:sz w:val="24"/>
      <w:szCs w:val="24"/>
      <w:lang w:eastAsia="ru-RU"/>
    </w:rPr>
  </w:style>
  <w:style w:type="character" w:customStyle="1" w:styleId="aff6">
    <w:name w:val="Нет"/>
    <w:rsid w:val="00825E94"/>
    <w:rPr>
      <w:lang w:val="ru-RU"/>
    </w:rPr>
  </w:style>
  <w:style w:type="paragraph" w:customStyle="1" w:styleId="aff7">
    <w:name w:val="По умолчанию"/>
    <w:rsid w:val="00825E94"/>
    <w:rPr>
      <w:rFonts w:ascii="Helvetica" w:eastAsia="Arial Unicode MS" w:hAnsi="Helvetica" w:cs="Arial Unicode MS"/>
      <w:iCs/>
      <w:color w:val="000000"/>
      <w:sz w:val="22"/>
      <w:szCs w:val="22"/>
      <w:lang w:eastAsia="ru-RU"/>
    </w:rPr>
  </w:style>
  <w:style w:type="character" w:styleId="aff8">
    <w:name w:val="Strong"/>
    <w:uiPriority w:val="22"/>
    <w:qFormat/>
    <w:rsid w:val="00825E94"/>
    <w:rPr>
      <w:b/>
      <w:bCs/>
    </w:rPr>
  </w:style>
  <w:style w:type="paragraph" w:customStyle="1" w:styleId="ListParagraph1">
    <w:name w:val="List Paragraph1"/>
    <w:basedOn w:val="a2"/>
    <w:qFormat/>
    <w:rsid w:val="00825E94"/>
    <w:pPr>
      <w:ind w:left="720"/>
      <w:contextualSpacing/>
    </w:pPr>
  </w:style>
  <w:style w:type="paragraph" w:customStyle="1" w:styleId="9a5b2d6120f2c8e1msobodytext">
    <w:name w:val="9a5b2d6120f2c8e1msobodytext"/>
    <w:basedOn w:val="a2"/>
    <w:rsid w:val="00825E94"/>
    <w:pPr>
      <w:spacing w:before="100" w:beforeAutospacing="1" w:after="100" w:afterAutospacing="1" w:line="240" w:lineRule="auto"/>
    </w:pPr>
  </w:style>
  <w:style w:type="paragraph" w:styleId="aff9">
    <w:name w:val="Title"/>
    <w:basedOn w:val="a2"/>
    <w:next w:val="a2"/>
    <w:link w:val="affa"/>
    <w:uiPriority w:val="10"/>
    <w:qFormat/>
    <w:rsid w:val="00825E9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3"/>
    <w:link w:val="aff9"/>
    <w:uiPriority w:val="10"/>
    <w:rsid w:val="00825E94"/>
    <w:rPr>
      <w:rFonts w:asciiTheme="majorHAnsi" w:eastAsiaTheme="majorEastAsia" w:hAnsiTheme="majorHAnsi" w:cstheme="majorBidi"/>
      <w:iCs/>
      <w:spacing w:val="-10"/>
      <w:kern w:val="28"/>
      <w:sz w:val="56"/>
      <w:szCs w:val="56"/>
      <w:lang w:eastAsia="ru-RU"/>
    </w:rPr>
  </w:style>
  <w:style w:type="paragraph" w:styleId="HTML">
    <w:name w:val="HTML Preformatted"/>
    <w:basedOn w:val="a2"/>
    <w:link w:val="HTML0"/>
    <w:uiPriority w:val="99"/>
    <w:semiHidden/>
    <w:unhideWhenUsed/>
    <w:rsid w:val="00A4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Cs w:val="0"/>
      <w:color w:val="auto"/>
      <w:sz w:val="20"/>
      <w:szCs w:val="20"/>
    </w:rPr>
  </w:style>
  <w:style w:type="character" w:customStyle="1" w:styleId="HTML0">
    <w:name w:val="Стандартный HTML Знак"/>
    <w:basedOn w:val="a3"/>
    <w:link w:val="HTML"/>
    <w:uiPriority w:val="99"/>
    <w:semiHidden/>
    <w:rsid w:val="00A4634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9090">
      <w:bodyDiv w:val="1"/>
      <w:marLeft w:val="0"/>
      <w:marRight w:val="0"/>
      <w:marTop w:val="0"/>
      <w:marBottom w:val="0"/>
      <w:divBdr>
        <w:top w:val="none" w:sz="0" w:space="0" w:color="auto"/>
        <w:left w:val="none" w:sz="0" w:space="0" w:color="auto"/>
        <w:bottom w:val="none" w:sz="0" w:space="0" w:color="auto"/>
        <w:right w:val="none" w:sz="0" w:space="0" w:color="auto"/>
      </w:divBdr>
    </w:div>
    <w:div w:id="274531497">
      <w:bodyDiv w:val="1"/>
      <w:marLeft w:val="0"/>
      <w:marRight w:val="0"/>
      <w:marTop w:val="0"/>
      <w:marBottom w:val="0"/>
      <w:divBdr>
        <w:top w:val="none" w:sz="0" w:space="0" w:color="auto"/>
        <w:left w:val="none" w:sz="0" w:space="0" w:color="auto"/>
        <w:bottom w:val="none" w:sz="0" w:space="0" w:color="auto"/>
        <w:right w:val="none" w:sz="0" w:space="0" w:color="auto"/>
      </w:divBdr>
      <w:divsChild>
        <w:div w:id="1312754686">
          <w:marLeft w:val="0"/>
          <w:marRight w:val="0"/>
          <w:marTop w:val="90"/>
          <w:marBottom w:val="90"/>
          <w:divBdr>
            <w:top w:val="none" w:sz="0" w:space="0" w:color="auto"/>
            <w:left w:val="none" w:sz="0" w:space="0" w:color="auto"/>
            <w:bottom w:val="none" w:sz="0" w:space="0" w:color="auto"/>
            <w:right w:val="none" w:sz="0" w:space="0" w:color="auto"/>
          </w:divBdr>
        </w:div>
      </w:divsChild>
    </w:div>
    <w:div w:id="419563275">
      <w:bodyDiv w:val="1"/>
      <w:marLeft w:val="0"/>
      <w:marRight w:val="0"/>
      <w:marTop w:val="0"/>
      <w:marBottom w:val="0"/>
      <w:divBdr>
        <w:top w:val="none" w:sz="0" w:space="0" w:color="auto"/>
        <w:left w:val="none" w:sz="0" w:space="0" w:color="auto"/>
        <w:bottom w:val="none" w:sz="0" w:space="0" w:color="auto"/>
        <w:right w:val="none" w:sz="0" w:space="0" w:color="auto"/>
      </w:divBdr>
    </w:div>
    <w:div w:id="709113865">
      <w:bodyDiv w:val="1"/>
      <w:marLeft w:val="0"/>
      <w:marRight w:val="0"/>
      <w:marTop w:val="0"/>
      <w:marBottom w:val="0"/>
      <w:divBdr>
        <w:top w:val="none" w:sz="0" w:space="0" w:color="auto"/>
        <w:left w:val="none" w:sz="0" w:space="0" w:color="auto"/>
        <w:bottom w:val="none" w:sz="0" w:space="0" w:color="auto"/>
        <w:right w:val="none" w:sz="0" w:space="0" w:color="auto"/>
      </w:divBdr>
      <w:divsChild>
        <w:div w:id="959729844">
          <w:marLeft w:val="0"/>
          <w:marRight w:val="0"/>
          <w:marTop w:val="90"/>
          <w:marBottom w:val="90"/>
          <w:divBdr>
            <w:top w:val="none" w:sz="0" w:space="0" w:color="auto"/>
            <w:left w:val="none" w:sz="0" w:space="0" w:color="auto"/>
            <w:bottom w:val="none" w:sz="0" w:space="0" w:color="auto"/>
            <w:right w:val="none" w:sz="0" w:space="0" w:color="auto"/>
          </w:divBdr>
        </w:div>
      </w:divsChild>
    </w:div>
    <w:div w:id="756054722">
      <w:bodyDiv w:val="1"/>
      <w:marLeft w:val="0"/>
      <w:marRight w:val="0"/>
      <w:marTop w:val="0"/>
      <w:marBottom w:val="0"/>
      <w:divBdr>
        <w:top w:val="none" w:sz="0" w:space="0" w:color="auto"/>
        <w:left w:val="none" w:sz="0" w:space="0" w:color="auto"/>
        <w:bottom w:val="none" w:sz="0" w:space="0" w:color="auto"/>
        <w:right w:val="none" w:sz="0" w:space="0" w:color="auto"/>
      </w:divBdr>
    </w:div>
    <w:div w:id="1067654269">
      <w:bodyDiv w:val="1"/>
      <w:marLeft w:val="0"/>
      <w:marRight w:val="0"/>
      <w:marTop w:val="0"/>
      <w:marBottom w:val="0"/>
      <w:divBdr>
        <w:top w:val="none" w:sz="0" w:space="0" w:color="auto"/>
        <w:left w:val="none" w:sz="0" w:space="0" w:color="auto"/>
        <w:bottom w:val="none" w:sz="0" w:space="0" w:color="auto"/>
        <w:right w:val="none" w:sz="0" w:space="0" w:color="auto"/>
      </w:divBdr>
    </w:div>
    <w:div w:id="1073089458">
      <w:bodyDiv w:val="1"/>
      <w:marLeft w:val="0"/>
      <w:marRight w:val="0"/>
      <w:marTop w:val="0"/>
      <w:marBottom w:val="0"/>
      <w:divBdr>
        <w:top w:val="none" w:sz="0" w:space="0" w:color="auto"/>
        <w:left w:val="none" w:sz="0" w:space="0" w:color="auto"/>
        <w:bottom w:val="none" w:sz="0" w:space="0" w:color="auto"/>
        <w:right w:val="none" w:sz="0" w:space="0" w:color="auto"/>
      </w:divBdr>
    </w:div>
    <w:div w:id="1106315992">
      <w:bodyDiv w:val="1"/>
      <w:marLeft w:val="0"/>
      <w:marRight w:val="0"/>
      <w:marTop w:val="0"/>
      <w:marBottom w:val="0"/>
      <w:divBdr>
        <w:top w:val="none" w:sz="0" w:space="0" w:color="auto"/>
        <w:left w:val="none" w:sz="0" w:space="0" w:color="auto"/>
        <w:bottom w:val="none" w:sz="0" w:space="0" w:color="auto"/>
        <w:right w:val="none" w:sz="0" w:space="0" w:color="auto"/>
      </w:divBdr>
    </w:div>
    <w:div w:id="1451125460">
      <w:bodyDiv w:val="1"/>
      <w:marLeft w:val="0"/>
      <w:marRight w:val="0"/>
      <w:marTop w:val="0"/>
      <w:marBottom w:val="0"/>
      <w:divBdr>
        <w:top w:val="none" w:sz="0" w:space="0" w:color="auto"/>
        <w:left w:val="none" w:sz="0" w:space="0" w:color="auto"/>
        <w:bottom w:val="none" w:sz="0" w:space="0" w:color="auto"/>
        <w:right w:val="none" w:sz="0" w:space="0" w:color="auto"/>
      </w:divBdr>
    </w:div>
    <w:div w:id="1538005249">
      <w:bodyDiv w:val="1"/>
      <w:marLeft w:val="0"/>
      <w:marRight w:val="0"/>
      <w:marTop w:val="0"/>
      <w:marBottom w:val="0"/>
      <w:divBdr>
        <w:top w:val="none" w:sz="0" w:space="0" w:color="auto"/>
        <w:left w:val="none" w:sz="0" w:space="0" w:color="auto"/>
        <w:bottom w:val="none" w:sz="0" w:space="0" w:color="auto"/>
        <w:right w:val="none" w:sz="0" w:space="0" w:color="auto"/>
      </w:divBdr>
    </w:div>
    <w:div w:id="1777748716">
      <w:bodyDiv w:val="1"/>
      <w:marLeft w:val="0"/>
      <w:marRight w:val="0"/>
      <w:marTop w:val="0"/>
      <w:marBottom w:val="0"/>
      <w:divBdr>
        <w:top w:val="none" w:sz="0" w:space="0" w:color="auto"/>
        <w:left w:val="none" w:sz="0" w:space="0" w:color="auto"/>
        <w:bottom w:val="none" w:sz="0" w:space="0" w:color="auto"/>
        <w:right w:val="none" w:sz="0" w:space="0" w:color="auto"/>
      </w:divBdr>
    </w:div>
    <w:div w:id="1920210732">
      <w:bodyDiv w:val="1"/>
      <w:marLeft w:val="0"/>
      <w:marRight w:val="0"/>
      <w:marTop w:val="0"/>
      <w:marBottom w:val="0"/>
      <w:divBdr>
        <w:top w:val="none" w:sz="0" w:space="0" w:color="auto"/>
        <w:left w:val="none" w:sz="0" w:space="0" w:color="auto"/>
        <w:bottom w:val="none" w:sz="0" w:space="0" w:color="auto"/>
        <w:right w:val="none" w:sz="0" w:space="0" w:color="auto"/>
      </w:divBdr>
      <w:divsChild>
        <w:div w:id="606355043">
          <w:marLeft w:val="0"/>
          <w:marRight w:val="0"/>
          <w:marTop w:val="90"/>
          <w:marBottom w:val="90"/>
          <w:divBdr>
            <w:top w:val="none" w:sz="0" w:space="0" w:color="auto"/>
            <w:left w:val="none" w:sz="0" w:space="0" w:color="auto"/>
            <w:bottom w:val="none" w:sz="0" w:space="0" w:color="auto"/>
            <w:right w:val="none" w:sz="0" w:space="0" w:color="auto"/>
          </w:divBdr>
        </w:div>
      </w:divsChild>
    </w:div>
    <w:div w:id="1947342703">
      <w:bodyDiv w:val="1"/>
      <w:marLeft w:val="0"/>
      <w:marRight w:val="0"/>
      <w:marTop w:val="0"/>
      <w:marBottom w:val="0"/>
      <w:divBdr>
        <w:top w:val="none" w:sz="0" w:space="0" w:color="auto"/>
        <w:left w:val="none" w:sz="0" w:space="0" w:color="auto"/>
        <w:bottom w:val="none" w:sz="0" w:space="0" w:color="auto"/>
        <w:right w:val="none" w:sz="0" w:space="0" w:color="auto"/>
      </w:divBdr>
    </w:div>
    <w:div w:id="198666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mfak.ru" TargetMode="External"/><Relationship Id="rId5" Type="http://schemas.openxmlformats.org/officeDocument/2006/relationships/hyperlink" Target="http://www.rusmedserv.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27</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Ksenia Babina</cp:lastModifiedBy>
  <cp:revision>27</cp:revision>
  <dcterms:created xsi:type="dcterms:W3CDTF">2021-04-26T06:07:00Z</dcterms:created>
  <dcterms:modified xsi:type="dcterms:W3CDTF">2022-04-20T08:05:00Z</dcterms:modified>
</cp:coreProperties>
</file>