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738" w:rsidRPr="00703738" w:rsidRDefault="00703738" w:rsidP="00703738">
      <w:pPr>
        <w:pBdr>
          <w:top w:val="single" w:sz="6" w:space="0" w:color="CCCCCC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505050"/>
          <w:sz w:val="27"/>
          <w:szCs w:val="27"/>
          <w:lang w:eastAsia="ru-RU"/>
        </w:rPr>
      </w:pPr>
      <w:r w:rsidRPr="00703738">
        <w:rPr>
          <w:rFonts w:ascii="Tahoma" w:eastAsia="Times New Roman" w:hAnsi="Tahoma" w:cs="Tahoma"/>
          <w:b/>
          <w:bCs/>
          <w:color w:val="505050"/>
          <w:sz w:val="27"/>
          <w:szCs w:val="27"/>
          <w:lang w:eastAsia="ru-RU"/>
        </w:rPr>
        <w:t>Организация и логистика сестринских услуг</w:t>
      </w:r>
    </w:p>
    <w:p w:rsidR="00703738" w:rsidRPr="00703738" w:rsidRDefault="00703738" w:rsidP="007037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703738">
        <w:rPr>
          <w:rFonts w:ascii="Tahoma" w:eastAsia="Times New Roman" w:hAnsi="Tahoma" w:cs="Tahoma"/>
          <w:b/>
          <w:bCs/>
          <w:color w:val="505050"/>
          <w:sz w:val="18"/>
          <w:szCs w:val="18"/>
          <w:lang w:eastAsia="ru-RU"/>
        </w:rPr>
        <w:t>Программа магистратуры по направлению подготовки «Общественное здравоохранение» (профиль «Организация и логистика сестринских услуг») </w:t>
      </w:r>
      <w:r w:rsidRPr="00703738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предлагает современное образование в области теории, практики и организации сестринского дела, логистики оказания медицинских услуг, правовых вопросов деятельности медицинских организаций, организации сестринской помощи пациентам с различными заболеваниями, научных исследований в сфере общественного здравоохранения.</w:t>
      </w:r>
    </w:p>
    <w:p w:rsidR="00703738" w:rsidRPr="00703738" w:rsidRDefault="00703738" w:rsidP="007037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703738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Программа магистратуры рассчитана на 2 года очного обучения и включает в себя дисциплины базовой и вариативной части (в том числе дисциплины по выбору обучающегося), а также научно-исследовательскую работу с подготовкой магистерской диссертации.</w:t>
      </w:r>
    </w:p>
    <w:p w:rsidR="00703738" w:rsidRPr="00703738" w:rsidRDefault="00703738" w:rsidP="007037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703738">
        <w:rPr>
          <w:rFonts w:ascii="Tahoma" w:eastAsia="Times New Roman" w:hAnsi="Tahoma" w:cs="Tahoma"/>
          <w:b/>
          <w:bCs/>
          <w:color w:val="505050"/>
          <w:sz w:val="18"/>
          <w:szCs w:val="18"/>
          <w:lang w:eastAsia="ru-RU"/>
        </w:rPr>
        <w:t>Общая трудоемкость программы составляет 120 зачетных единиц</w:t>
      </w:r>
      <w:r w:rsidRPr="00703738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, что включает все виды аудиторной и самостоятельной работы студента, практики, научную работу, контроль полученных знаний.</w:t>
      </w:r>
    </w:p>
    <w:p w:rsidR="00703738" w:rsidRPr="00703738" w:rsidRDefault="00703738" w:rsidP="007037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703738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В реализации программы участвует кафедры факультета высшего сестринского образования и психолого-педагогической работы - опытная команда преподавателей, специалистов в области общественного здоровья и здравоохранения, теории и практики организации сестринского дела, коммуникаций в медицине, стратегического планирования в медицинских организациях и др.</w:t>
      </w:r>
    </w:p>
    <w:p w:rsidR="00703738" w:rsidRPr="00703738" w:rsidRDefault="00703738" w:rsidP="007037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703738">
        <w:rPr>
          <w:rFonts w:ascii="Tahoma" w:eastAsia="Times New Roman" w:hAnsi="Tahoma" w:cs="Tahoma"/>
          <w:b/>
          <w:bCs/>
          <w:color w:val="505050"/>
          <w:sz w:val="18"/>
          <w:szCs w:val="18"/>
          <w:lang w:eastAsia="ru-RU"/>
        </w:rPr>
        <w:t>Обучение в магистратуре «Общественное здравоохранение» (профиль «Организация и логистика сестринских услуг») осуществляется в удобное для обучающихся время с применением дистанционных технологий и электронного обучения.  </w:t>
      </w:r>
    </w:p>
    <w:p w:rsidR="00E34E19" w:rsidRDefault="00E34E19">
      <w:bookmarkStart w:id="0" w:name="_GoBack"/>
      <w:bookmarkEnd w:id="0"/>
    </w:p>
    <w:sectPr w:rsidR="00E34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2BF"/>
    <w:rsid w:val="00703738"/>
    <w:rsid w:val="009922BF"/>
    <w:rsid w:val="00E3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037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037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03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37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037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037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03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3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6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например андрей</dc:creator>
  <cp:keywords/>
  <dc:description/>
  <cp:lastModifiedBy>например андрей</cp:lastModifiedBy>
  <cp:revision>3</cp:revision>
  <dcterms:created xsi:type="dcterms:W3CDTF">2016-12-13T11:05:00Z</dcterms:created>
  <dcterms:modified xsi:type="dcterms:W3CDTF">2016-12-13T11:06:00Z</dcterms:modified>
</cp:coreProperties>
</file>