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B7B3" w14:textId="77777777" w:rsidR="00671DF8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14:paraId="4BFD09D6" w14:textId="0372D1C9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</w:t>
      </w:r>
      <w:r w:rsidRPr="009043FC">
        <w:rPr>
          <w:rFonts w:ascii="Times New Roman" w:hAnsi="Times New Roman" w:cs="Times New Roman"/>
          <w:b/>
          <w:szCs w:val="24"/>
        </w:rPr>
        <w:t>едеральное государственное автономное образовательное учреждение высшего образования</w:t>
      </w:r>
    </w:p>
    <w:p w14:paraId="456F300F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559376B4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153DCDA1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(Сеченовский Университет)</w:t>
      </w:r>
    </w:p>
    <w:p w14:paraId="7F066516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07C3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14:paraId="2C73869A" w14:textId="77777777" w:rsidR="00671DF8" w:rsidRPr="009043FC" w:rsidRDefault="00671DF8" w:rsidP="00671D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F95B7" w14:textId="77777777" w:rsidR="00671DF8" w:rsidRPr="009043FC" w:rsidRDefault="00671DF8" w:rsidP="00671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F6A2A" w14:textId="77777777" w:rsidR="00671DF8" w:rsidRPr="009043FC" w:rsidRDefault="00671DF8" w:rsidP="0067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 xml:space="preserve">Календарный план занятий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14:paraId="2E38C18C" w14:textId="515E6CE9" w:rsidR="00671DF8" w:rsidRPr="009043FC" w:rsidRDefault="00671DF8" w:rsidP="0067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FC">
        <w:rPr>
          <w:rFonts w:ascii="Times New Roman" w:hAnsi="Times New Roman" w:cs="Times New Roman"/>
          <w:b/>
          <w:sz w:val="24"/>
          <w:szCs w:val="24"/>
        </w:rPr>
        <w:t>для слушателей дополнительной образовательной программы «Подготовка к поступлению в вуз» 20</w:t>
      </w:r>
      <w:r w:rsidR="001967C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967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3FC">
        <w:rPr>
          <w:rFonts w:ascii="Times New Roman" w:hAnsi="Times New Roman" w:cs="Times New Roman"/>
          <w:b/>
          <w:sz w:val="24"/>
          <w:szCs w:val="24"/>
        </w:rPr>
        <w:t>гг</w:t>
      </w:r>
    </w:p>
    <w:p w14:paraId="5265EE1A" w14:textId="77777777" w:rsidR="00671DF8" w:rsidRPr="00B50347" w:rsidRDefault="00671DF8" w:rsidP="00671DF8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2B6C37E9" w14:textId="47B1EEFE" w:rsidR="00671DF8" w:rsidRDefault="00671DF8" w:rsidP="00671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FD7821">
        <w:rPr>
          <w:rFonts w:ascii="Times New Roman" w:hAnsi="Times New Roman" w:cs="Times New Roman"/>
          <w:sz w:val="24"/>
          <w:szCs w:val="24"/>
        </w:rPr>
        <w:t>05</w:t>
      </w:r>
      <w:r w:rsidRPr="009043FC">
        <w:rPr>
          <w:rFonts w:ascii="Times New Roman" w:hAnsi="Times New Roman" w:cs="Times New Roman"/>
          <w:sz w:val="24"/>
          <w:szCs w:val="24"/>
        </w:rPr>
        <w:t>.1</w:t>
      </w:r>
      <w:r w:rsidR="00FD7821">
        <w:rPr>
          <w:rFonts w:ascii="Times New Roman" w:hAnsi="Times New Roman" w:cs="Times New Roman"/>
          <w:sz w:val="24"/>
          <w:szCs w:val="24"/>
        </w:rPr>
        <w:t>0</w:t>
      </w:r>
      <w:r w:rsidRPr="009043FC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D782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7821">
        <w:rPr>
          <w:rFonts w:ascii="Times New Roman" w:hAnsi="Times New Roman" w:cs="Times New Roman"/>
          <w:sz w:val="24"/>
          <w:szCs w:val="24"/>
        </w:rPr>
        <w:t>4</w:t>
      </w:r>
      <w:r w:rsidRPr="009043FC">
        <w:rPr>
          <w:rFonts w:ascii="Times New Roman" w:hAnsi="Times New Roman" w:cs="Times New Roman"/>
          <w:sz w:val="24"/>
          <w:szCs w:val="24"/>
        </w:rPr>
        <w:t>.202</w:t>
      </w:r>
      <w:r w:rsidR="00FD7821">
        <w:rPr>
          <w:rFonts w:ascii="Times New Roman" w:hAnsi="Times New Roman" w:cs="Times New Roman"/>
          <w:sz w:val="24"/>
          <w:szCs w:val="24"/>
        </w:rPr>
        <w:t>1</w:t>
      </w:r>
    </w:p>
    <w:p w14:paraId="71A99EAA" w14:textId="54BAD3FD" w:rsidR="00671DF8" w:rsidRDefault="00671DF8" w:rsidP="00671DF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академических часов 72, занятий 24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560"/>
        <w:gridCol w:w="1958"/>
        <w:gridCol w:w="5245"/>
        <w:gridCol w:w="2092"/>
      </w:tblGrid>
      <w:tr w:rsidR="00671DF8" w:rsidRPr="009043FC" w14:paraId="2FE1BFFA" w14:textId="77777777" w:rsidTr="0024561D">
        <w:trPr>
          <w:trHeight w:val="146"/>
        </w:trPr>
        <w:tc>
          <w:tcPr>
            <w:tcW w:w="560" w:type="dxa"/>
          </w:tcPr>
          <w:p w14:paraId="6739B6F6" w14:textId="77777777" w:rsidR="00671DF8" w:rsidRPr="009043FC" w:rsidRDefault="00671DF8" w:rsidP="0024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2C2CF98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546E4534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14:paraId="2561B176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Независимый мониторинг</w:t>
            </w:r>
          </w:p>
        </w:tc>
      </w:tr>
      <w:tr w:rsidR="00671DF8" w:rsidRPr="009043FC" w14:paraId="0848B547" w14:textId="77777777" w:rsidTr="0024561D">
        <w:trPr>
          <w:trHeight w:val="146"/>
        </w:trPr>
        <w:tc>
          <w:tcPr>
            <w:tcW w:w="560" w:type="dxa"/>
          </w:tcPr>
          <w:p w14:paraId="1847F557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1B9BB877" w14:textId="633F4206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октября</w:t>
            </w:r>
          </w:p>
        </w:tc>
        <w:tc>
          <w:tcPr>
            <w:tcW w:w="5245" w:type="dxa"/>
          </w:tcPr>
          <w:p w14:paraId="40006700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Фонетика. Графика. Орфоэпия.</w:t>
            </w:r>
          </w:p>
          <w:p w14:paraId="6A7C468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Язык как знаковая система и общественное явление. Русский язык в современном мире. Русский литературный язык и диалекты.</w:t>
            </w:r>
          </w:p>
          <w:p w14:paraId="3CABDAC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Звуки речи: Гласные и согласные. Гласные ударные и безударные. Согласные мягкие и твердые, звонкие и глухие. Фонетический разбор слова.</w:t>
            </w:r>
          </w:p>
          <w:p w14:paraId="27F5D82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Слог, ударение. </w:t>
            </w:r>
          </w:p>
          <w:p w14:paraId="1D72C07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Алфавит. Соотношение между буквой и звуком. Способы обозначения мягкости согласных на письме.</w:t>
            </w:r>
          </w:p>
          <w:p w14:paraId="564E5CB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Произносительные нормы русского языка: ударение, произнесение групп согласных. </w:t>
            </w:r>
          </w:p>
          <w:p w14:paraId="174796E6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74B4C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16D38837" w14:textId="77777777" w:rsidTr="0024561D">
        <w:trPr>
          <w:trHeight w:val="146"/>
        </w:trPr>
        <w:tc>
          <w:tcPr>
            <w:tcW w:w="560" w:type="dxa"/>
          </w:tcPr>
          <w:p w14:paraId="685F1CFD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23E7F898" w14:textId="1BE04AE4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5245" w:type="dxa"/>
          </w:tcPr>
          <w:p w14:paraId="15389B2A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Словообразование. Морфология.</w:t>
            </w:r>
          </w:p>
          <w:p w14:paraId="37A559B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Слово и его лексическое значение. Многозначные и однозначные слова. Прямое и переносное значение слова. Омонимы, синонимы, антонимы.</w:t>
            </w:r>
          </w:p>
          <w:p w14:paraId="5D6FE24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Общеупотребительная и стилистически ограниченная лексика.</w:t>
            </w:r>
          </w:p>
          <w:p w14:paraId="28488FF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Исконно русские и заимствованные слова.</w:t>
            </w:r>
          </w:p>
          <w:p w14:paraId="02C8C0B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Устаревшие слова и неологизмы.</w:t>
            </w:r>
          </w:p>
          <w:p w14:paraId="6A96043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Фразеологизмы: отличие от слова и свободного словосочетания.</w:t>
            </w:r>
          </w:p>
          <w:p w14:paraId="182CCD1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Морфемный состав слова: основа и окончание; части основы. Производная и производящая основа. Чередование гласных и согласных в морфемах.</w:t>
            </w:r>
          </w:p>
          <w:p w14:paraId="09C48F5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4"/>
              </w:rPr>
              <w:t>Способы образования слов. Сложные и сложносокращенные слова.</w:t>
            </w:r>
          </w:p>
          <w:p w14:paraId="54BB1DD2" w14:textId="77777777" w:rsidR="00671DF8" w:rsidRPr="000A397B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3E3BF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DF4E3C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430D9452" w14:textId="77777777" w:rsidTr="0024561D">
        <w:trPr>
          <w:trHeight w:val="146"/>
        </w:trPr>
        <w:tc>
          <w:tcPr>
            <w:tcW w:w="560" w:type="dxa"/>
          </w:tcPr>
          <w:p w14:paraId="4C1D5290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1BF53B14" w14:textId="444E907B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октября</w:t>
            </w:r>
          </w:p>
        </w:tc>
        <w:tc>
          <w:tcPr>
            <w:tcW w:w="5245" w:type="dxa"/>
          </w:tcPr>
          <w:p w14:paraId="29E81CCC" w14:textId="77777777" w:rsidR="00671DF8" w:rsidRPr="000A397B" w:rsidRDefault="00671DF8" w:rsidP="0024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</w:p>
          <w:p w14:paraId="48A5903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частей речи в русском языке. Самостоятельные и служебные части речи, междометия и звукоподражания.</w:t>
            </w:r>
          </w:p>
          <w:p w14:paraId="129B044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существительное: значение, постоянные и непостоянные признаки, синтаксическая роль, типы склонения. </w:t>
            </w:r>
          </w:p>
          <w:p w14:paraId="5FFFA6E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Имя прилагательное: значение (разряды по значению), постоянные и непостоянные признаки, синтаксическая роль, склонение, полная и краткая форма и степени сравнения качественных имен прилагательных.</w:t>
            </w:r>
          </w:p>
          <w:p w14:paraId="6DB3C67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Имя числительное: значение имен числительных (разряды по значению), постоянные и непостоянные признаки, синтаксическая роль, склонение.</w:t>
            </w:r>
          </w:p>
          <w:p w14:paraId="24D17A1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Местоимение: значение (разряды), синтаксическая роль, склонение. </w:t>
            </w:r>
          </w:p>
          <w:p w14:paraId="1345299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Глагол: значение, постоянные и непостоянные признаки, синтаксическая роль. Наклонение, спряжение. Причастия и деепричастие.</w:t>
            </w:r>
          </w:p>
          <w:p w14:paraId="5F59FF1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Наречие: значение (разряды), синтаксическая роль.</w:t>
            </w:r>
          </w:p>
          <w:p w14:paraId="1A9B0E4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Предлог: функции, разряды по значению.</w:t>
            </w:r>
          </w:p>
          <w:p w14:paraId="497EE712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Союз: функции, разряды по значению.</w:t>
            </w:r>
          </w:p>
          <w:p w14:paraId="2473895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Частица: функции, разряды по значению.</w:t>
            </w:r>
          </w:p>
          <w:p w14:paraId="7F6976DE" w14:textId="77777777" w:rsidR="00671DF8" w:rsidRPr="000A397B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Междометия и звукоподражания.</w:t>
            </w:r>
          </w:p>
          <w:p w14:paraId="0C022ACC" w14:textId="77777777" w:rsidR="00671DF8" w:rsidRPr="000A397B" w:rsidRDefault="00671DF8" w:rsidP="0024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A30893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 xml:space="preserve">, опрос, решение практических и 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</w:t>
            </w:r>
          </w:p>
        </w:tc>
      </w:tr>
      <w:tr w:rsidR="00671DF8" w:rsidRPr="009043FC" w14:paraId="39179153" w14:textId="77777777" w:rsidTr="0024561D">
        <w:trPr>
          <w:trHeight w:val="146"/>
        </w:trPr>
        <w:tc>
          <w:tcPr>
            <w:tcW w:w="560" w:type="dxa"/>
          </w:tcPr>
          <w:p w14:paraId="7AFFD93D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</w:tcPr>
          <w:p w14:paraId="443DF5FE" w14:textId="3E177754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5245" w:type="dxa"/>
          </w:tcPr>
          <w:p w14:paraId="1812DC6E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269F228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41FD7D1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34B4136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7B5A080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47F3B13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6AE16FF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6590C49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7DD2FD3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22492CC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6C489E32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38E9C95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7BDD0AA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69EEADE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  <w:p w14:paraId="0491DC2C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B83D61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67625EB1" w14:textId="77777777" w:rsidTr="0024561D">
        <w:trPr>
          <w:trHeight w:val="146"/>
        </w:trPr>
        <w:tc>
          <w:tcPr>
            <w:tcW w:w="560" w:type="dxa"/>
          </w:tcPr>
          <w:p w14:paraId="582EE3E2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19E940ED" w14:textId="2AD30127" w:rsidR="00671DF8" w:rsidRPr="009043FC" w:rsidRDefault="00671DF8" w:rsidP="002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7821">
              <w:rPr>
                <w:rFonts w:ascii="Times New Roman" w:hAnsi="Times New Roman" w:cs="Times New Roman"/>
                <w:sz w:val="24"/>
                <w:szCs w:val="24"/>
              </w:rPr>
              <w:t>02-06 ноября</w:t>
            </w:r>
          </w:p>
          <w:p w14:paraId="246C8630" w14:textId="77777777" w:rsidR="00671DF8" w:rsidRPr="009043FC" w:rsidRDefault="00671DF8" w:rsidP="0024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649ADA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18959EF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3F00810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11621FA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7C6592D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5FBF83B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512D117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49040A7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3B11C02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3305AB5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7B8A857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0C2EF8C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010BB0E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388E855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  <w:p w14:paraId="4E9EBC11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AA1AC7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6C1DBA79" w14:textId="77777777" w:rsidTr="0024561D">
        <w:trPr>
          <w:trHeight w:val="146"/>
        </w:trPr>
        <w:tc>
          <w:tcPr>
            <w:tcW w:w="560" w:type="dxa"/>
          </w:tcPr>
          <w:p w14:paraId="43D7AA1B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43A5A6AC" w14:textId="0E328114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ноября</w:t>
            </w:r>
          </w:p>
        </w:tc>
        <w:tc>
          <w:tcPr>
            <w:tcW w:w="5245" w:type="dxa"/>
          </w:tcPr>
          <w:p w14:paraId="44F7FEA8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78F15BA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5E551F3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029B078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107B8BC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6EADEF5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21C3C73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6EBEE83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2CDE7DC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6E8B734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76D2A25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09ABCAE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1E933F1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11E8C41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  <w:p w14:paraId="29B701DE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CCF69E0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39B2B8B6" w14:textId="77777777" w:rsidTr="0024561D">
        <w:trPr>
          <w:trHeight w:val="146"/>
        </w:trPr>
        <w:tc>
          <w:tcPr>
            <w:tcW w:w="560" w:type="dxa"/>
          </w:tcPr>
          <w:p w14:paraId="4B8796C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2BB08D57" w14:textId="63AF8321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5245" w:type="dxa"/>
          </w:tcPr>
          <w:p w14:paraId="2F2B00CC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1FCA62C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323D6AB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79343F0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6461F69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1D3E923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047C362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2C3543E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127B3D2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1CE4DBA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12CB662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201A501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2C7E5F9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0726CFC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  <w:p w14:paraId="76FE7CB4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D0E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43612113" w14:textId="77777777" w:rsidTr="0024561D">
        <w:trPr>
          <w:trHeight w:val="146"/>
        </w:trPr>
        <w:tc>
          <w:tcPr>
            <w:tcW w:w="560" w:type="dxa"/>
          </w:tcPr>
          <w:p w14:paraId="1864E18E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712DCA57" w14:textId="18BEAB00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  <w:tc>
          <w:tcPr>
            <w:tcW w:w="5245" w:type="dxa"/>
          </w:tcPr>
          <w:p w14:paraId="04B86FE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Орфография.</w:t>
            </w:r>
          </w:p>
          <w:p w14:paraId="32AACEE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5DD0852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23901D9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6ACB816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1C2FD63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723A8DD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4B606D5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4D4F5C6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7897AA6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6D72632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5853A31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1BA593C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3A23505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  <w:p w14:paraId="77CE475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F949D3E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24202575" w14:textId="77777777" w:rsidTr="0024561D">
        <w:trPr>
          <w:trHeight w:val="146"/>
        </w:trPr>
        <w:tc>
          <w:tcPr>
            <w:tcW w:w="560" w:type="dxa"/>
          </w:tcPr>
          <w:p w14:paraId="003EAFA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7FE5FDD2" w14:textId="3399F8F6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ноября-4 декабря</w:t>
            </w:r>
          </w:p>
        </w:tc>
        <w:tc>
          <w:tcPr>
            <w:tcW w:w="5245" w:type="dxa"/>
          </w:tcPr>
          <w:p w14:paraId="3547652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Орфография.</w:t>
            </w:r>
          </w:p>
          <w:p w14:paraId="0F00D87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2E7E4A9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3E01580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5499F89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31E213E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4922E32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5A7145A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468911F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13843BA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52F2461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3377F64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1C303A1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0132647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</w:tc>
        <w:tc>
          <w:tcPr>
            <w:tcW w:w="2092" w:type="dxa"/>
          </w:tcPr>
          <w:p w14:paraId="05443133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164FCDD5" w14:textId="77777777" w:rsidTr="0024561D">
        <w:trPr>
          <w:trHeight w:val="146"/>
        </w:trPr>
        <w:tc>
          <w:tcPr>
            <w:tcW w:w="560" w:type="dxa"/>
          </w:tcPr>
          <w:p w14:paraId="0049B3C3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14:paraId="2681E126" w14:textId="39EE89B4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5245" w:type="dxa"/>
          </w:tcPr>
          <w:p w14:paraId="5FA72B7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Орфография.</w:t>
            </w:r>
          </w:p>
          <w:p w14:paraId="2B3B246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16EF323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716662C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7FE8AE0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1C6A44C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33DE2DB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6D8D672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64BB258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7A9C58B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5B04D4D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63667DA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6DEF039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0569EA9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</w:tc>
        <w:tc>
          <w:tcPr>
            <w:tcW w:w="2092" w:type="dxa"/>
          </w:tcPr>
          <w:p w14:paraId="4B585208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589F2C23" w14:textId="77777777" w:rsidTr="0024561D">
        <w:trPr>
          <w:trHeight w:val="146"/>
        </w:trPr>
        <w:tc>
          <w:tcPr>
            <w:tcW w:w="560" w:type="dxa"/>
          </w:tcPr>
          <w:p w14:paraId="34F6486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14:paraId="6744B60A" w14:textId="474EB374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декабря</w:t>
            </w:r>
          </w:p>
        </w:tc>
        <w:tc>
          <w:tcPr>
            <w:tcW w:w="5245" w:type="dxa"/>
          </w:tcPr>
          <w:p w14:paraId="52088BED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2CECEB5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180C9C0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36CAA052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1675333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293AC57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4EB6ED3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5AB7B956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554E0E5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2E88908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481E112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44847A7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295A8EF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122B062D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</w:tc>
        <w:tc>
          <w:tcPr>
            <w:tcW w:w="2092" w:type="dxa"/>
          </w:tcPr>
          <w:p w14:paraId="1798B688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66D4AFCA" w14:textId="77777777" w:rsidTr="0024561D">
        <w:trPr>
          <w:trHeight w:val="146"/>
        </w:trPr>
        <w:tc>
          <w:tcPr>
            <w:tcW w:w="560" w:type="dxa"/>
          </w:tcPr>
          <w:p w14:paraId="6D6D256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0F41202A" w14:textId="3FA68AAF" w:rsidR="00671DF8" w:rsidRPr="009043FC" w:rsidRDefault="00FD7821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5245" w:type="dxa"/>
          </w:tcPr>
          <w:p w14:paraId="507B97D7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307CEFD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гласные  в корне слова (проверяемые, чередующиеся, непроверяемые).</w:t>
            </w:r>
          </w:p>
          <w:p w14:paraId="440AEC8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 слова, удвоенные согласные в корне и на стыке морфем.</w:t>
            </w:r>
          </w:p>
          <w:p w14:paraId="7221629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после шипящих и Ц в корнях, суффиксах и окончаниях</w:t>
            </w:r>
          </w:p>
          <w:p w14:paraId="05D1243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Гласные И/Ы после приставок. Разделительные Ъ/Ь знаки.</w:t>
            </w:r>
          </w:p>
          <w:p w14:paraId="4367EDB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обозначения грамматических форм.</w:t>
            </w:r>
          </w:p>
          <w:p w14:paraId="05181A4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суффиксов и окончаний имен существительных и прилагательных.</w:t>
            </w:r>
          </w:p>
          <w:p w14:paraId="08B47BC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личных окончаний глаголов, суффиксов глаголов и глагольных форм.</w:t>
            </w:r>
          </w:p>
          <w:p w14:paraId="0EFDF37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Н/НН  в различных частях речи.</w:t>
            </w:r>
          </w:p>
          <w:p w14:paraId="3F71D21B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слитно/раздельно со всеми частями речи.</w:t>
            </w:r>
          </w:p>
          <w:p w14:paraId="0C96204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Не/ни на основе смыслового разграничения и в отрицательных и неопределенных местоимениях и отрицательных наречиях.</w:t>
            </w:r>
          </w:p>
          <w:p w14:paraId="76617F7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сложных слов.</w:t>
            </w:r>
          </w:p>
          <w:p w14:paraId="1564B8A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наречий.</w:t>
            </w:r>
          </w:p>
          <w:p w14:paraId="540BA046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предлогов, союзов, частиц.</w:t>
            </w:r>
          </w:p>
        </w:tc>
        <w:tc>
          <w:tcPr>
            <w:tcW w:w="2092" w:type="dxa"/>
          </w:tcPr>
          <w:p w14:paraId="5D108893" w14:textId="77777777" w:rsidR="00671DF8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  <w:p w14:paraId="5E5465DD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90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671DF8" w:rsidRPr="009043FC" w14:paraId="297EC93B" w14:textId="77777777" w:rsidTr="0024561D">
        <w:trPr>
          <w:trHeight w:val="146"/>
        </w:trPr>
        <w:tc>
          <w:tcPr>
            <w:tcW w:w="560" w:type="dxa"/>
          </w:tcPr>
          <w:p w14:paraId="0868D6CA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14:paraId="3904C745" w14:textId="2F90A84C" w:rsidR="00671DF8" w:rsidRPr="009043FC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5245" w:type="dxa"/>
          </w:tcPr>
          <w:p w14:paraId="075D6B46" w14:textId="77777777" w:rsidR="00671DF8" w:rsidRPr="000A397B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14:paraId="25E921A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Словосочетание: строение, виды связи слов в словосочетании (согласование, управление, примыкание).</w:t>
            </w:r>
          </w:p>
          <w:p w14:paraId="7BBD4A4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предложение. Грамматическая основа, второстепенные члены предложения, способы их выражения. Виды предложений по цели высказывания, интонации, составу грамматической основы (двусоставные и виды односоставных), наличию второстепенных членов, полные и неполные.</w:t>
            </w:r>
          </w:p>
          <w:p w14:paraId="27D85A1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  <w:p w14:paraId="32060B5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Обособленные члены предложения (определения, приложения, обстоятельства, дополнения).</w:t>
            </w:r>
          </w:p>
          <w:p w14:paraId="2CEDC54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Конструкции, грамматически не связанные с членами предложения: обращения и вводные конструкции.</w:t>
            </w:r>
          </w:p>
          <w:p w14:paraId="38B6D36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предложение. Сложносочиненные, сложноподчиненные, бессоюзные сложные и с различными видами связи. Сложные синтаксические конструкции.</w:t>
            </w:r>
          </w:p>
          <w:p w14:paraId="58D89AEA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косвенная речь, цитирование,  диалог.</w:t>
            </w:r>
          </w:p>
        </w:tc>
        <w:tc>
          <w:tcPr>
            <w:tcW w:w="2092" w:type="dxa"/>
          </w:tcPr>
          <w:p w14:paraId="08BBD8F4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017915AD" w14:textId="77777777" w:rsidTr="0024561D">
        <w:trPr>
          <w:trHeight w:val="146"/>
        </w:trPr>
        <w:tc>
          <w:tcPr>
            <w:tcW w:w="560" w:type="dxa"/>
          </w:tcPr>
          <w:p w14:paraId="7FFAA5EF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4DBCC94B" w14:textId="6F517361" w:rsidR="00671DF8" w:rsidRPr="003A466F" w:rsidRDefault="00671DF8" w:rsidP="0024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E02">
              <w:rPr>
                <w:rFonts w:ascii="Times New Roman" w:hAnsi="Times New Roman" w:cs="Times New Roman"/>
                <w:sz w:val="24"/>
                <w:szCs w:val="24"/>
              </w:rPr>
              <w:t>18-22 января</w:t>
            </w:r>
          </w:p>
        </w:tc>
        <w:tc>
          <w:tcPr>
            <w:tcW w:w="5245" w:type="dxa"/>
          </w:tcPr>
          <w:p w14:paraId="5E832BAB" w14:textId="77777777" w:rsidR="00671DF8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14:paraId="692F2EC3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Словосочетание: строение, виды связи слов в словосочетании (согласование, управление, примыкание).</w:t>
            </w:r>
          </w:p>
          <w:p w14:paraId="5221E16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предложение. Грамматическая основа, второстепенные члены предложения, способы их выражения. Виды предложений по цели высказывания, интонации, составу грамматической основы (двусоставные и виды односоставных), наличию второстепенных членов, полные и неполные.</w:t>
            </w:r>
          </w:p>
          <w:p w14:paraId="78D1223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  <w:p w14:paraId="0A1A136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Обособленные члены предложения (определения, приложения, обстоятельства, дополнения).</w:t>
            </w:r>
          </w:p>
          <w:p w14:paraId="256779FD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Конструкции, грамматически не связанные с членами предложения: обращения и вводные конструкции.</w:t>
            </w:r>
          </w:p>
          <w:p w14:paraId="0DBFA665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предложение. Сложносочиненные, сложноподчиненные, бессоюзные сложные и с различными видами связи. Сложные синтаксические конструкции.</w:t>
            </w:r>
          </w:p>
          <w:p w14:paraId="0C5F2F1C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косвенная речь, цитирование,  диалог.</w:t>
            </w:r>
          </w:p>
        </w:tc>
        <w:tc>
          <w:tcPr>
            <w:tcW w:w="2092" w:type="dxa"/>
          </w:tcPr>
          <w:p w14:paraId="3A9F046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560A69C1" w14:textId="77777777" w:rsidTr="0024561D">
        <w:trPr>
          <w:trHeight w:val="146"/>
        </w:trPr>
        <w:tc>
          <w:tcPr>
            <w:tcW w:w="560" w:type="dxa"/>
          </w:tcPr>
          <w:p w14:paraId="1D41460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6C28F6AD" w14:textId="124B9471" w:rsidR="00671DF8" w:rsidRPr="009043FC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5245" w:type="dxa"/>
          </w:tcPr>
          <w:p w14:paraId="7A8C38A7" w14:textId="77777777" w:rsidR="00671DF8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7066532E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предложении.</w:t>
            </w:r>
          </w:p>
          <w:p w14:paraId="2091F6F0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наки препинания в простом осложненном предложении (однородные члены предложения).Пунктуация при обособлении второстепенных членов: определений, приложений, обстоятельств, дополнений.Пунктуация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1ABB05F8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при различных конструкциях со сравнительными союзами.</w:t>
            </w:r>
          </w:p>
          <w:p w14:paraId="13E0B81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2F02F84A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сложных синтаксических конструкциях.</w:t>
            </w:r>
          </w:p>
          <w:p w14:paraId="1FFBEFA0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1F247E35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2071BB9E" w14:textId="77777777" w:rsidTr="0024561D">
        <w:trPr>
          <w:trHeight w:val="811"/>
        </w:trPr>
        <w:tc>
          <w:tcPr>
            <w:tcW w:w="560" w:type="dxa"/>
          </w:tcPr>
          <w:p w14:paraId="6887FB49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14:paraId="43C0081F" w14:textId="1D9860C3" w:rsidR="00671DF8" w:rsidRPr="009043FC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5245" w:type="dxa"/>
          </w:tcPr>
          <w:p w14:paraId="3904569E" w14:textId="77777777" w:rsidR="00671DF8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767BBE91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предложении.</w:t>
            </w:r>
          </w:p>
          <w:p w14:paraId="044AB259" w14:textId="77777777" w:rsidR="00671DF8" w:rsidRPr="000A397B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простом осложненном предложении (однородные члены предложения).Пунктуация при обособлении второстепенных членов: определений, приложений, обстоятельств, дополнений. Пунктуация при конструкциях, грамматически не связанных с членами предложения (обращениях, вводных конструкциях).Знаки препинания при различных конструкциях со сравнительными союзами. Знаки препинания в сложном предложении с союзной и бессоюзной связью. Сложное предложение с разными видами связи. Знаки препинания в сложных синтаксических конструкциях. Способы оформления чужой речи.</w:t>
            </w:r>
          </w:p>
        </w:tc>
        <w:tc>
          <w:tcPr>
            <w:tcW w:w="2092" w:type="dxa"/>
          </w:tcPr>
          <w:p w14:paraId="40A8A293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671DF8" w:rsidRPr="009043FC" w14:paraId="76CA9482" w14:textId="77777777" w:rsidTr="0024561D">
        <w:trPr>
          <w:trHeight w:val="811"/>
        </w:trPr>
        <w:tc>
          <w:tcPr>
            <w:tcW w:w="560" w:type="dxa"/>
          </w:tcPr>
          <w:p w14:paraId="46376A8C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14:paraId="56FF6801" w14:textId="7FC9BE9A" w:rsidR="00671DF8" w:rsidRPr="009043FC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февраля</w:t>
            </w:r>
          </w:p>
        </w:tc>
        <w:tc>
          <w:tcPr>
            <w:tcW w:w="5245" w:type="dxa"/>
          </w:tcPr>
          <w:p w14:paraId="1F45E4D4" w14:textId="77777777" w:rsidR="00671DF8" w:rsidRPr="00C71DB5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57685329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предложении.</w:t>
            </w:r>
          </w:p>
          <w:p w14:paraId="584B23EF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простом осложненном предложении (однородные члены предложения).</w:t>
            </w:r>
          </w:p>
          <w:p w14:paraId="55AE7212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205B0C1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5FEC5367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при различных конструкциях со сравнительными союзами.</w:t>
            </w:r>
          </w:p>
          <w:p w14:paraId="08489054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62D5AE4C" w14:textId="77777777" w:rsidR="00671DF8" w:rsidRPr="00C71DB5" w:rsidRDefault="00671DF8" w:rsidP="00245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сложных синтаксических конструкциях.</w:t>
            </w:r>
          </w:p>
          <w:p w14:paraId="3A8C73E6" w14:textId="77777777" w:rsidR="00671DF8" w:rsidRPr="00C71DB5" w:rsidRDefault="00671DF8" w:rsidP="0024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394713AD" w14:textId="77777777" w:rsidR="00671DF8" w:rsidRPr="009043FC" w:rsidRDefault="00671DF8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0A397B">
              <w:rPr>
                <w:rFonts w:ascii="Times New Roman" w:hAnsi="Times New Roman" w:cs="Times New Roman"/>
                <w:sz w:val="24"/>
                <w:szCs w:val="24"/>
              </w:rPr>
              <w:t>, опрос, решение практических и ситуационных задач</w:t>
            </w:r>
          </w:p>
        </w:tc>
      </w:tr>
      <w:tr w:rsidR="00F657D8" w:rsidRPr="00F657D8" w14:paraId="3EFC57E3" w14:textId="77777777" w:rsidTr="0024561D">
        <w:trPr>
          <w:trHeight w:val="811"/>
        </w:trPr>
        <w:tc>
          <w:tcPr>
            <w:tcW w:w="560" w:type="dxa"/>
          </w:tcPr>
          <w:p w14:paraId="3CCA76E0" w14:textId="1840A497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3E3F33DC" w14:textId="4F7FB993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5245" w:type="dxa"/>
          </w:tcPr>
          <w:p w14:paraId="376366A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7B6505B4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  <w:p w14:paraId="6D98B4B6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(однородные члены предложения).</w:t>
            </w:r>
          </w:p>
          <w:p w14:paraId="1659A0BB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0777EE18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1EF5BF20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различных конструкциях со сравнительными союзами.</w:t>
            </w:r>
          </w:p>
          <w:p w14:paraId="54B1EF23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492FFA9D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  <w:p w14:paraId="19B55983" w14:textId="50AE3E43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5D37C138" w14:textId="34178958" w:rsidR="00EA7E02" w:rsidRPr="00F657D8" w:rsidRDefault="004F38CC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</w:tc>
      </w:tr>
      <w:tr w:rsidR="00F657D8" w:rsidRPr="00F657D8" w14:paraId="249DB643" w14:textId="77777777" w:rsidTr="0024561D">
        <w:trPr>
          <w:trHeight w:val="811"/>
        </w:trPr>
        <w:tc>
          <w:tcPr>
            <w:tcW w:w="560" w:type="dxa"/>
          </w:tcPr>
          <w:p w14:paraId="26A8C050" w14:textId="4D639EF1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14:paraId="32E68538" w14:textId="27706ECB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22-26 февраля</w:t>
            </w:r>
          </w:p>
        </w:tc>
        <w:tc>
          <w:tcPr>
            <w:tcW w:w="5245" w:type="dxa"/>
          </w:tcPr>
          <w:p w14:paraId="348C4C68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055C05B4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  <w:p w14:paraId="36538EA7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(однородные члены предложения).</w:t>
            </w:r>
          </w:p>
          <w:p w14:paraId="3E94625A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5D8DEDB0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28E44E5C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различных конструкциях со сравнительными союзами.</w:t>
            </w:r>
          </w:p>
          <w:p w14:paraId="599ED598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3D750E92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  <w:p w14:paraId="50918C1C" w14:textId="4EBCD586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7C417F8F" w14:textId="77777777" w:rsidR="004F38CC" w:rsidRPr="00F657D8" w:rsidRDefault="004F38CC" w:rsidP="004F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  <w:p w14:paraId="7AB8F50C" w14:textId="77C79066" w:rsidR="00EA7E02" w:rsidRPr="00F657D8" w:rsidRDefault="004F38CC" w:rsidP="004F38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мониторинг №2</w:t>
            </w:r>
          </w:p>
        </w:tc>
      </w:tr>
      <w:tr w:rsidR="00F657D8" w:rsidRPr="00F657D8" w14:paraId="7D361357" w14:textId="77777777" w:rsidTr="0024561D">
        <w:trPr>
          <w:trHeight w:val="811"/>
        </w:trPr>
        <w:tc>
          <w:tcPr>
            <w:tcW w:w="560" w:type="dxa"/>
          </w:tcPr>
          <w:p w14:paraId="38B8DF82" w14:textId="3693280E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14:paraId="27633D3E" w14:textId="516D497F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01-05 марта</w:t>
            </w:r>
          </w:p>
        </w:tc>
        <w:tc>
          <w:tcPr>
            <w:tcW w:w="5245" w:type="dxa"/>
          </w:tcPr>
          <w:p w14:paraId="45110514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38FCB605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  <w:p w14:paraId="51DFAAEB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(однородные члены предложения).</w:t>
            </w:r>
          </w:p>
          <w:p w14:paraId="0CACCFB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5CA8765E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45D1CF69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различных конструкциях со сравнительными союзами.</w:t>
            </w:r>
          </w:p>
          <w:p w14:paraId="1D0ED22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5C9FED7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  <w:p w14:paraId="25314426" w14:textId="7E64DD64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6E102A5D" w14:textId="545CDE8F" w:rsidR="00EA7E02" w:rsidRPr="00F657D8" w:rsidRDefault="009B277E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</w:tc>
      </w:tr>
      <w:tr w:rsidR="00F657D8" w:rsidRPr="00F657D8" w14:paraId="65ADF80C" w14:textId="77777777" w:rsidTr="0024561D">
        <w:trPr>
          <w:trHeight w:val="811"/>
        </w:trPr>
        <w:tc>
          <w:tcPr>
            <w:tcW w:w="560" w:type="dxa"/>
          </w:tcPr>
          <w:p w14:paraId="2ED3D7D4" w14:textId="6AB770D1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14:paraId="100BA361" w14:textId="147E2D0C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08-12 марта</w:t>
            </w:r>
          </w:p>
        </w:tc>
        <w:tc>
          <w:tcPr>
            <w:tcW w:w="5245" w:type="dxa"/>
          </w:tcPr>
          <w:p w14:paraId="041A1703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77F18D67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  <w:p w14:paraId="08CA94EB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(однородные члены предложения).</w:t>
            </w:r>
          </w:p>
          <w:p w14:paraId="5EBFAF72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7ABA8B77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61855960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различных конструкциях со сравнительными союзами.</w:t>
            </w:r>
          </w:p>
          <w:p w14:paraId="53C2AF89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6ED4F7AE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  <w:p w14:paraId="29877F08" w14:textId="7B2EB10A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4E2111A0" w14:textId="1CD9F112" w:rsidR="00EA7E02" w:rsidRPr="00F657D8" w:rsidRDefault="009B277E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</w:tc>
      </w:tr>
      <w:tr w:rsidR="00F657D8" w:rsidRPr="00F657D8" w14:paraId="33A4FE09" w14:textId="77777777" w:rsidTr="0024561D">
        <w:trPr>
          <w:trHeight w:val="811"/>
        </w:trPr>
        <w:tc>
          <w:tcPr>
            <w:tcW w:w="560" w:type="dxa"/>
          </w:tcPr>
          <w:p w14:paraId="09B918F9" w14:textId="659E3E38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14:paraId="1CFFB591" w14:textId="024E109E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15-19 марта</w:t>
            </w:r>
          </w:p>
        </w:tc>
        <w:tc>
          <w:tcPr>
            <w:tcW w:w="5245" w:type="dxa"/>
          </w:tcPr>
          <w:p w14:paraId="0F70F2BA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14:paraId="7B1C7C38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  <w:p w14:paraId="0ED66875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(однородные члены предложения).</w:t>
            </w:r>
          </w:p>
          <w:p w14:paraId="52720A93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второстепенных членов: определений, приложений, обстоятельств, дополнений.</w:t>
            </w:r>
          </w:p>
          <w:p w14:paraId="7C0C7A79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 при конструкциях, грамматически не связанных с членами предложения (обращениях, вводных конструкциях).</w:t>
            </w:r>
          </w:p>
          <w:p w14:paraId="05C36255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различных конструкциях со сравнительными союзами.</w:t>
            </w:r>
          </w:p>
          <w:p w14:paraId="339FF96C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  <w:p w14:paraId="1B3073F6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  <w:p w14:paraId="18E53C7E" w14:textId="2CDD6209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</w:p>
        </w:tc>
        <w:tc>
          <w:tcPr>
            <w:tcW w:w="2092" w:type="dxa"/>
          </w:tcPr>
          <w:p w14:paraId="2D4E65D2" w14:textId="43EFCCD1" w:rsidR="00EA7E02" w:rsidRPr="00F657D8" w:rsidRDefault="009B277E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</w:tc>
      </w:tr>
      <w:tr w:rsidR="00F657D8" w:rsidRPr="00F657D8" w14:paraId="16C6D97E" w14:textId="77777777" w:rsidTr="0024561D">
        <w:trPr>
          <w:trHeight w:val="811"/>
        </w:trPr>
        <w:tc>
          <w:tcPr>
            <w:tcW w:w="560" w:type="dxa"/>
          </w:tcPr>
          <w:p w14:paraId="6F3C0782" w14:textId="41137C1B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14:paraId="6CF8F03F" w14:textId="736D2FD9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22-26 марта</w:t>
            </w:r>
          </w:p>
        </w:tc>
        <w:tc>
          <w:tcPr>
            <w:tcW w:w="5245" w:type="dxa"/>
          </w:tcPr>
          <w:p w14:paraId="501095C8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Пунктуация. Речь</w:t>
            </w:r>
          </w:p>
          <w:p w14:paraId="274F0BEC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Диалог и монолог. Текст и его структура. Типы речи: повествование, описание, рассуждение. Способы связи предложений в тексте.</w:t>
            </w:r>
          </w:p>
          <w:p w14:paraId="1E8936A7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Основные стили речи: художественный, публицистический, научный, официально-деловой, разговорный.</w:t>
            </w:r>
          </w:p>
          <w:p w14:paraId="2525A1FD" w14:textId="110256F3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Сочинение. Структура сочинения. Роль литературного контекста при работе с сочинением. Изложение позиции автора, выражение своего мнения, формулировка тезисов, использование литературных понятий.</w:t>
            </w:r>
          </w:p>
        </w:tc>
        <w:tc>
          <w:tcPr>
            <w:tcW w:w="2092" w:type="dxa"/>
          </w:tcPr>
          <w:p w14:paraId="0E9FEF51" w14:textId="77777777" w:rsidR="009B277E" w:rsidRPr="00F657D8" w:rsidRDefault="009B277E" w:rsidP="009B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  <w:p w14:paraId="2FC43F8D" w14:textId="28ACA3D6" w:rsidR="00EA7E02" w:rsidRPr="00F657D8" w:rsidRDefault="009B277E" w:rsidP="009B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мониторинг №3</w:t>
            </w:r>
          </w:p>
        </w:tc>
      </w:tr>
      <w:tr w:rsidR="00EA7E02" w:rsidRPr="00F657D8" w14:paraId="0D8DBE4B" w14:textId="77777777" w:rsidTr="0024561D">
        <w:trPr>
          <w:trHeight w:val="811"/>
        </w:trPr>
        <w:tc>
          <w:tcPr>
            <w:tcW w:w="560" w:type="dxa"/>
          </w:tcPr>
          <w:p w14:paraId="4C0E0047" w14:textId="63A1F5A7" w:rsidR="00EA7E02" w:rsidRPr="00F657D8" w:rsidRDefault="00EA7E02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6DE19908" w14:textId="77777777" w:rsidR="00EA7E02" w:rsidRPr="00F657D8" w:rsidRDefault="00EA7E02" w:rsidP="00EA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 xml:space="preserve">29 марта – </w:t>
            </w:r>
          </w:p>
          <w:p w14:paraId="502D94B6" w14:textId="02B8AD70" w:rsidR="00EA7E02" w:rsidRPr="00F657D8" w:rsidRDefault="00EA7E02" w:rsidP="00EA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5245" w:type="dxa"/>
          </w:tcPr>
          <w:p w14:paraId="27196D30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  <w:p w14:paraId="157E96A4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Речь. Художественные средства языка</w:t>
            </w:r>
          </w:p>
          <w:p w14:paraId="3465E10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Диалог и монолог. Текст и его структура. Типы речи: повествование, описание, рассуждение. Способы связи предложений в тексте.</w:t>
            </w:r>
          </w:p>
          <w:p w14:paraId="4375AB85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Основные стили речи: художественный, публицистический, научный, официально-деловой, разговорный.</w:t>
            </w:r>
          </w:p>
          <w:p w14:paraId="1441E416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Сочинение. Структура сочинения. Роль литературного контекста при работе с сочинением. Изложение позиции автора, выражение своего мнения, формулировка тезисов, использование литературных понятий.</w:t>
            </w:r>
          </w:p>
          <w:p w14:paraId="3ED7E081" w14:textId="77777777" w:rsidR="009B277E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языка</w:t>
            </w:r>
          </w:p>
          <w:p w14:paraId="7FAED9B0" w14:textId="7ACC9DC2" w:rsidR="00EA7E02" w:rsidRPr="00F657D8" w:rsidRDefault="009B277E" w:rsidP="009B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Эпитет, метафора, сравнение, метонимия, синекдоха, олицетворение, парцелляция, гипербола, литота, риторические восклицание, обращение, вопрос.</w:t>
            </w:r>
          </w:p>
        </w:tc>
        <w:tc>
          <w:tcPr>
            <w:tcW w:w="2092" w:type="dxa"/>
          </w:tcPr>
          <w:p w14:paraId="71E23164" w14:textId="3291FC3D" w:rsidR="00EA7E02" w:rsidRPr="00F657D8" w:rsidRDefault="009B277E" w:rsidP="0024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D8">
              <w:rPr>
                <w:rFonts w:ascii="Times New Roman" w:hAnsi="Times New Roman" w:cs="Times New Roman"/>
                <w:sz w:val="24"/>
                <w:szCs w:val="24"/>
              </w:rPr>
              <w:t>Тест в формате ЕГЭ, опрос, решение практических и ситуационных задач</w:t>
            </w:r>
          </w:p>
        </w:tc>
      </w:tr>
    </w:tbl>
    <w:p w14:paraId="1E636C2D" w14:textId="77777777" w:rsidR="00671DF8" w:rsidRPr="00F657D8" w:rsidRDefault="00671DF8" w:rsidP="00671DF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DF8" w:rsidRPr="00F6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10F4" w14:textId="77777777" w:rsidR="00BE4A0F" w:rsidRDefault="00BE4A0F" w:rsidP="00671DF8">
      <w:pPr>
        <w:spacing w:after="0" w:line="240" w:lineRule="auto"/>
      </w:pPr>
      <w:r>
        <w:separator/>
      </w:r>
    </w:p>
  </w:endnote>
  <w:endnote w:type="continuationSeparator" w:id="0">
    <w:p w14:paraId="15C198B6" w14:textId="77777777" w:rsidR="00BE4A0F" w:rsidRDefault="00BE4A0F" w:rsidP="0067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EC02" w14:textId="77777777" w:rsidR="00BE4A0F" w:rsidRDefault="00BE4A0F" w:rsidP="00671DF8">
      <w:pPr>
        <w:spacing w:after="0" w:line="240" w:lineRule="auto"/>
      </w:pPr>
      <w:r>
        <w:separator/>
      </w:r>
    </w:p>
  </w:footnote>
  <w:footnote w:type="continuationSeparator" w:id="0">
    <w:p w14:paraId="3CA7E8CA" w14:textId="77777777" w:rsidR="00BE4A0F" w:rsidRDefault="00BE4A0F" w:rsidP="0067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F8"/>
    <w:rsid w:val="00056575"/>
    <w:rsid w:val="001967C9"/>
    <w:rsid w:val="003B010C"/>
    <w:rsid w:val="004F38CC"/>
    <w:rsid w:val="00595B01"/>
    <w:rsid w:val="00615D84"/>
    <w:rsid w:val="00671DF8"/>
    <w:rsid w:val="009839E9"/>
    <w:rsid w:val="009B277E"/>
    <w:rsid w:val="00BE38C9"/>
    <w:rsid w:val="00BE4A0F"/>
    <w:rsid w:val="00CE2485"/>
    <w:rsid w:val="00DC43AC"/>
    <w:rsid w:val="00EA7E02"/>
    <w:rsid w:val="00EE7662"/>
    <w:rsid w:val="00F657D8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E8CEA"/>
  <w15:chartTrackingRefBased/>
  <w15:docId w15:val="{CF9E80ED-F1A1-4087-A131-30D4850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F8"/>
    <w:pPr>
      <w:spacing w:after="0" w:line="240" w:lineRule="auto"/>
    </w:pPr>
    <w:rPr>
      <w:rFonts w:eastAsiaTheme="minorEastAsia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0EE0-34D1-4CEE-8713-2ECA6D5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Mehetabel</dc:creator>
  <cp:keywords/>
  <dc:description/>
  <cp:lastModifiedBy>user</cp:lastModifiedBy>
  <cp:revision>8</cp:revision>
  <cp:lastPrinted>2020-06-15T07:15:00Z</cp:lastPrinted>
  <dcterms:created xsi:type="dcterms:W3CDTF">2020-06-10T09:01:00Z</dcterms:created>
  <dcterms:modified xsi:type="dcterms:W3CDTF">2020-06-18T10:34:00Z</dcterms:modified>
</cp:coreProperties>
</file>