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E3" w:rsidRPr="003A00E3" w:rsidRDefault="003A00E3" w:rsidP="003A00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E3"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:rsidR="003A00E3" w:rsidRPr="003A00E3" w:rsidRDefault="003A00E3" w:rsidP="003A00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Университетской научно-практической конференции «Актуальные вопросы истории и современного развития системы здравоохранения», посвященной 140-летию со дня рождения Н.А. Семашко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3A00E3">
        <w:rPr>
          <w:rFonts w:ascii="Times New Roman" w:hAnsi="Times New Roman" w:cs="Times New Roman"/>
          <w:sz w:val="24"/>
          <w:szCs w:val="24"/>
        </w:rPr>
        <w:t xml:space="preserve"> 24 сентября 2014 г.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Университетская научно-практическая конференция, посвященная 140-летию со дня рождения </w:t>
      </w:r>
      <w:proofErr w:type="spellStart"/>
      <w:r w:rsidRPr="003A00E3">
        <w:rPr>
          <w:rFonts w:ascii="Times New Roman" w:hAnsi="Times New Roman" w:cs="Times New Roman"/>
          <w:sz w:val="24"/>
          <w:szCs w:val="24"/>
        </w:rPr>
        <w:t>Н.А.Семашко</w:t>
      </w:r>
      <w:proofErr w:type="spellEnd"/>
      <w:r w:rsidRPr="003A00E3">
        <w:rPr>
          <w:rFonts w:ascii="Times New Roman" w:hAnsi="Times New Roman" w:cs="Times New Roman"/>
          <w:sz w:val="24"/>
          <w:szCs w:val="24"/>
        </w:rPr>
        <w:t>, отметила значительный вклад, внесенный Николаем Александровичем Семашко в развитие отечественного здравоохранения, формирование его профилактической направленности, научно-исследовательской деятельности в области профилактики социально-значимых заболеваний, становление научной и учебной дисциплины «Общественное здоровье и здравоохранение» в системе высшего и дополнительного профессионального медицинского образования.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На конференции были рассмотрены исторические аспекты реформ системы здравоохранения и фармацевтического образования в начале XX века, роль Н.А. Семашко в становлении системы подготовки организаторов здравоохранения и в создании </w:t>
      </w:r>
      <w:proofErr w:type="spellStart"/>
      <w:r w:rsidRPr="003A00E3">
        <w:rPr>
          <w:rFonts w:ascii="Times New Roman" w:hAnsi="Times New Roman" w:cs="Times New Roman"/>
          <w:sz w:val="24"/>
          <w:szCs w:val="24"/>
        </w:rPr>
        <w:t>Наркомздрава</w:t>
      </w:r>
      <w:proofErr w:type="spellEnd"/>
      <w:r w:rsidRPr="003A00E3">
        <w:rPr>
          <w:rFonts w:ascii="Times New Roman" w:hAnsi="Times New Roman" w:cs="Times New Roman"/>
          <w:sz w:val="24"/>
          <w:szCs w:val="24"/>
        </w:rPr>
        <w:t xml:space="preserve"> РСФСР.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Участниками конференции были отмечены исторические вехи деятельности 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Н.А. Семашко на посту Народного комиссара здравоохранения РСФСР, отражены заслуги Н.А. Семашко, являющегося талантливым организатором, ученым, педагогом. Особое внимание участники конференции обратили </w:t>
      </w:r>
      <w:proofErr w:type="gramStart"/>
      <w:r w:rsidRPr="003A00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A00E3">
        <w:rPr>
          <w:rFonts w:ascii="Times New Roman" w:hAnsi="Times New Roman" w:cs="Times New Roman"/>
          <w:sz w:val="24"/>
          <w:szCs w:val="24"/>
        </w:rPr>
        <w:t xml:space="preserve"> выдающиеся личностные качеств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Н.А. Семашко: трудолюбие, упорство, организованность, целеустремленность, доброжелательность в общении.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В числе основных вопросов на конференции были обсуждены такие вопросы, как: современное состояние здоровья населения Российской Федерации, основные результаты реформирования отечественного здравоохранения, актуальные вопросы оказания качественной медицинской помощи, роль медицинской науки в изучении заболеваемости и смертности населения России и др.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Особое внимание было уделено вопросам здоровья детей и молодежи, проблемам социального сиротства в России, деятельности различных медицинских организаций в рамках укрепления здоровья населения РФ, профилактики социально-значимых заболеваний, а также преподаванию дисциплины «Общественное здоровье и здравоохранение» в системе высшего и дополнительного профессионального медицинского образования.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На студенческой секции конференции рассматривались вопросы готовности медицинских организаций и медицинского персонала работать в условиях одноканального финансирования, проблемы информированности населения о добровольном медицинском страховании и доступности индивидуального страхования, а также отношения современной молодежи к вопросам планирования семьи.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 В рамках конференции были обсуждены вопросы истории подготовки медицинских кадров для регионов России, рассматривались аспекты изучения истории медицины в медицинских образовательных организациях Российской Федерации во взаимодействии с общественными медицинскими организациями.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Материалы конференции были опубликованы в научно-практическом журнале «История медицины».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По окончании конференции состоялось обсуждение докладов участников, подведение итогов конференции и принятие Резолюции. 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Участниками конференции принята Резолюция, в соответствии с которой решено: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1.В лекциях, семинарах и в работе СНК кафедрам общественного здоровья и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здравоохранения, истории медицины, истории Отечества и культурологии шире использовать материалы, связанные с историческими аспектами роли Н.А. Семашко в развитии отечественного здравоохранения, медицинского образования, в развитии </w:t>
      </w:r>
      <w:r w:rsidRPr="003A00E3">
        <w:rPr>
          <w:rFonts w:ascii="Times New Roman" w:hAnsi="Times New Roman" w:cs="Times New Roman"/>
          <w:sz w:val="24"/>
          <w:szCs w:val="24"/>
        </w:rPr>
        <w:lastRenderedPageBreak/>
        <w:t>учебной и научной дисциплины «Общественное здоровье и здравоохранение» в системе высшего и дополнительного профессионального медицинского образования.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A00E3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3A00E3">
        <w:rPr>
          <w:rFonts w:ascii="Times New Roman" w:hAnsi="Times New Roman" w:cs="Times New Roman"/>
          <w:sz w:val="24"/>
          <w:szCs w:val="24"/>
        </w:rPr>
        <w:t>: профессорско-преподавательский состав кафедр. Срок: постоянно.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2. С целью сохранения традиций отечественного здравоохранения в современных социально-экономических условиях усилить взаимосвязь и сотрудничество между кафедрами, осуществляющими преподавание вопросов общественного здоровья, здравоохранения и истории медицины и истории Отечества и культурологии на д</w:t>
      </w:r>
      <w:proofErr w:type="gramStart"/>
      <w:r w:rsidRPr="003A00E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A00E3">
        <w:rPr>
          <w:rFonts w:ascii="Times New Roman" w:hAnsi="Times New Roman" w:cs="Times New Roman"/>
          <w:sz w:val="24"/>
          <w:szCs w:val="24"/>
        </w:rPr>
        <w:t xml:space="preserve"> и постдипломном уровнях подготовки, а также научными подразделениями Университета и профильными образовательными и научными организациями.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A00E3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3A00E3">
        <w:rPr>
          <w:rFonts w:ascii="Times New Roman" w:hAnsi="Times New Roman" w:cs="Times New Roman"/>
          <w:sz w:val="24"/>
          <w:szCs w:val="24"/>
        </w:rPr>
        <w:t>: профессорско-преподавательский состав кафедр. Срок: постоянно.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3. С целью повышения качества образовательного процесса в </w:t>
      </w:r>
      <w:proofErr w:type="gramStart"/>
      <w:r w:rsidRPr="003A00E3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Pr="003A0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и эффективности воспитательной деятельности усилить работу кафедр общественного здоровья и здравоохранения и истории медицины, истории Отечества и культурологии по формированию творческой самостоятельной работы студентов, расширению их познавательной деятельности, привлечению </w:t>
      </w:r>
      <w:proofErr w:type="gramStart"/>
      <w:r w:rsidRPr="003A00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00E3">
        <w:rPr>
          <w:rFonts w:ascii="Times New Roman" w:hAnsi="Times New Roman" w:cs="Times New Roman"/>
          <w:sz w:val="24"/>
          <w:szCs w:val="24"/>
        </w:rPr>
        <w:t xml:space="preserve"> студенческие 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научные кружки. 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A00E3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3A00E3">
        <w:rPr>
          <w:rFonts w:ascii="Times New Roman" w:hAnsi="Times New Roman" w:cs="Times New Roman"/>
          <w:sz w:val="24"/>
          <w:szCs w:val="24"/>
        </w:rPr>
        <w:t>: профессорско-преподавательский состав кафедр. Срок: постоянно.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4. Внести предложение Ученому совету университета о возможности присвоения кафедре общественного здоровья и здравоохранения медико-профилактического факультета ГБОУ ВПО Первый МГМУ им. И.М. Сеченова Минздрава России имени Николая Александровича Семашко - родоначальника преподавания вопросов общественного здоровья и здравоохранения в отечественной высшей медицинской школе.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Ответственный: заведующий кафедрой общественного здоровья и здравоохранения МПФ д.м.н., профессор Решетников В.А. Срок: до 01.11. 2014 года.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5. Подготовить монографию, посвященную Н.А. Семашко для издательства в печати.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Ответственный: профессор кафедры общественного  здоровья и здравоохранения МПФ, д.м.н. </w:t>
      </w:r>
      <w:proofErr w:type="spellStart"/>
      <w:r w:rsidRPr="003A00E3">
        <w:rPr>
          <w:rFonts w:ascii="Times New Roman" w:hAnsi="Times New Roman" w:cs="Times New Roman"/>
          <w:sz w:val="24"/>
          <w:szCs w:val="24"/>
        </w:rPr>
        <w:t>Эккерт</w:t>
      </w:r>
      <w:proofErr w:type="spellEnd"/>
      <w:r w:rsidRPr="003A00E3">
        <w:rPr>
          <w:rFonts w:ascii="Times New Roman" w:hAnsi="Times New Roman" w:cs="Times New Roman"/>
          <w:sz w:val="24"/>
          <w:szCs w:val="24"/>
        </w:rPr>
        <w:t xml:space="preserve"> Н.В. Срок: до 01.07.2015 года.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6. Материалы и резолюцию конференции опубликовать в журналах «</w:t>
      </w:r>
      <w:proofErr w:type="spellStart"/>
      <w:r w:rsidRPr="003A00E3">
        <w:rPr>
          <w:rFonts w:ascii="Times New Roman" w:hAnsi="Times New Roman" w:cs="Times New Roman"/>
          <w:sz w:val="24"/>
          <w:szCs w:val="24"/>
        </w:rPr>
        <w:t>Сеченовский</w:t>
      </w:r>
      <w:proofErr w:type="spellEnd"/>
      <w:r w:rsidRPr="003A00E3">
        <w:rPr>
          <w:rFonts w:ascii="Times New Roman" w:hAnsi="Times New Roman" w:cs="Times New Roman"/>
          <w:sz w:val="24"/>
          <w:szCs w:val="24"/>
        </w:rPr>
        <w:t xml:space="preserve"> вестник», «История медицины», газетах «</w:t>
      </w:r>
      <w:proofErr w:type="spellStart"/>
      <w:r w:rsidRPr="003A00E3">
        <w:rPr>
          <w:rFonts w:ascii="Times New Roman" w:hAnsi="Times New Roman" w:cs="Times New Roman"/>
          <w:sz w:val="24"/>
          <w:szCs w:val="24"/>
        </w:rPr>
        <w:t>Сеченовские</w:t>
      </w:r>
      <w:proofErr w:type="spellEnd"/>
      <w:r w:rsidRPr="003A00E3">
        <w:rPr>
          <w:rFonts w:ascii="Times New Roman" w:hAnsi="Times New Roman" w:cs="Times New Roman"/>
          <w:sz w:val="24"/>
          <w:szCs w:val="24"/>
        </w:rPr>
        <w:t xml:space="preserve"> вести», «Медицинская газета».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Ответственный: профессор кафедры общественного здоровья и здравоохранения МПФ, д.м.н. </w:t>
      </w:r>
      <w:proofErr w:type="spellStart"/>
      <w:r w:rsidRPr="003A00E3">
        <w:rPr>
          <w:rFonts w:ascii="Times New Roman" w:hAnsi="Times New Roman" w:cs="Times New Roman"/>
          <w:sz w:val="24"/>
          <w:szCs w:val="24"/>
        </w:rPr>
        <w:t>Манерова</w:t>
      </w:r>
      <w:proofErr w:type="spellEnd"/>
      <w:r w:rsidRPr="003A00E3">
        <w:rPr>
          <w:rFonts w:ascii="Times New Roman" w:hAnsi="Times New Roman" w:cs="Times New Roman"/>
          <w:sz w:val="24"/>
          <w:szCs w:val="24"/>
        </w:rPr>
        <w:t xml:space="preserve"> О.А. Срок: до 01.10. 2014 года.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7. Подготовить документальный фильм об истории кафедры общественного здоровья и здравоохранения, созданной Н.А. Семашко.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Ответственный от кафедры общественного здоровья и здравоохранения МПФ: профессор, д.м.н. Гринин В.М. Срок: до 01.07. 2015 года.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>8. Создать на кафедре общественного здоровья и здравоохранения экспозицию, посвященную жизни и деятельности Н.А. Семашко</w:t>
      </w:r>
    </w:p>
    <w:p w:rsidR="003A00E3" w:rsidRPr="003A00E3" w:rsidRDefault="003A00E3" w:rsidP="003A0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0E3">
        <w:rPr>
          <w:rFonts w:ascii="Times New Roman" w:hAnsi="Times New Roman" w:cs="Times New Roman"/>
          <w:sz w:val="24"/>
          <w:szCs w:val="24"/>
        </w:rPr>
        <w:t xml:space="preserve">Ответственный: доцент кафедры общественного здоровья и здравоохранения МПФ, к.м.н. </w:t>
      </w:r>
      <w:proofErr w:type="spellStart"/>
      <w:r w:rsidRPr="003A00E3">
        <w:rPr>
          <w:rFonts w:ascii="Times New Roman" w:hAnsi="Times New Roman" w:cs="Times New Roman"/>
          <w:sz w:val="24"/>
          <w:szCs w:val="24"/>
        </w:rPr>
        <w:t>Касимовская</w:t>
      </w:r>
      <w:proofErr w:type="spellEnd"/>
      <w:r w:rsidRPr="003A00E3">
        <w:rPr>
          <w:rFonts w:ascii="Times New Roman" w:hAnsi="Times New Roman" w:cs="Times New Roman"/>
          <w:sz w:val="24"/>
          <w:szCs w:val="24"/>
        </w:rPr>
        <w:t xml:space="preserve"> Н.А. Срок: до 30.12. 2014 года.</w:t>
      </w:r>
    </w:p>
    <w:p w:rsidR="003A00E3" w:rsidRPr="003A00E3" w:rsidRDefault="003A00E3" w:rsidP="003A00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00E3">
        <w:rPr>
          <w:rFonts w:ascii="Times New Roman" w:hAnsi="Times New Roman" w:cs="Times New Roman"/>
          <w:i/>
          <w:sz w:val="24"/>
          <w:szCs w:val="24"/>
        </w:rPr>
        <w:t>Председатель организационного комитета конференции</w:t>
      </w:r>
    </w:p>
    <w:p w:rsidR="003A00E3" w:rsidRPr="003A00E3" w:rsidRDefault="003A00E3" w:rsidP="003A00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00E3">
        <w:rPr>
          <w:rFonts w:ascii="Times New Roman" w:hAnsi="Times New Roman" w:cs="Times New Roman"/>
          <w:i/>
          <w:sz w:val="24"/>
          <w:szCs w:val="24"/>
        </w:rPr>
        <w:t xml:space="preserve">заведующий кафедрой общественного здоровья и здравоохранения </w:t>
      </w:r>
    </w:p>
    <w:p w:rsidR="003A00E3" w:rsidRPr="003A00E3" w:rsidRDefault="003A00E3" w:rsidP="003A00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00E3">
        <w:rPr>
          <w:rFonts w:ascii="Times New Roman" w:hAnsi="Times New Roman" w:cs="Times New Roman"/>
          <w:i/>
          <w:sz w:val="24"/>
          <w:szCs w:val="24"/>
        </w:rPr>
        <w:t xml:space="preserve">МПФ ГБОУ ВПО Первый МГМУ им. И.М Сеченова Минздрава России </w:t>
      </w:r>
    </w:p>
    <w:p w:rsidR="003A00E3" w:rsidRPr="003A00E3" w:rsidRDefault="003A00E3" w:rsidP="003A00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00E3">
        <w:rPr>
          <w:rFonts w:ascii="Times New Roman" w:hAnsi="Times New Roman" w:cs="Times New Roman"/>
          <w:i/>
          <w:sz w:val="24"/>
          <w:szCs w:val="24"/>
        </w:rPr>
        <w:t>д.м.н., профессор Решетников В.А.</w:t>
      </w:r>
    </w:p>
    <w:p w:rsidR="00883E89" w:rsidRPr="003A00E3" w:rsidRDefault="00883E89" w:rsidP="003A00E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883E89" w:rsidRPr="003A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E4"/>
    <w:rsid w:val="003A00E3"/>
    <w:rsid w:val="00883E89"/>
    <w:rsid w:val="00B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Наталья Геннадьевна</dc:creator>
  <cp:keywords/>
  <dc:description/>
  <cp:lastModifiedBy>Литвинова Наталья Геннадьевна</cp:lastModifiedBy>
  <cp:revision>2</cp:revision>
  <dcterms:created xsi:type="dcterms:W3CDTF">2014-09-25T09:37:00Z</dcterms:created>
  <dcterms:modified xsi:type="dcterms:W3CDTF">2014-09-25T09:38:00Z</dcterms:modified>
</cp:coreProperties>
</file>