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194" w:rsidRDefault="00000000">
      <w:pPr>
        <w:pStyle w:val="af1"/>
        <w:spacing w:before="240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:rsidR="00E64194" w:rsidRDefault="00000000">
      <w:pPr>
        <w:rPr>
          <w:b/>
          <w:sz w:val="26"/>
        </w:rPr>
      </w:pPr>
      <w:r>
        <w:rPr>
          <w:b/>
          <w:sz w:val="26"/>
        </w:rPr>
        <w:t xml:space="preserve"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</w:t>
      </w:r>
    </w:p>
    <w:p w:rsidR="00E64194" w:rsidRDefault="00E64194">
      <w:pPr>
        <w:rPr>
          <w:b/>
          <w:sz w:val="26"/>
        </w:rPr>
      </w:pPr>
    </w:p>
    <w:p w:rsidR="00E64194" w:rsidRDefault="00000000">
      <w:pPr>
        <w:rPr>
          <w:b/>
        </w:rPr>
      </w:pPr>
      <w:r>
        <w:rPr>
          <w:b/>
        </w:rPr>
        <w:t xml:space="preserve">На русском языке: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E64194">
        <w:trPr>
          <w:trHeight w:val="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Университет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</w:tr>
      <w:tr w:rsidR="00E64194">
        <w:trPr>
          <w:trHeight w:val="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Уровень владения английским языком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pPr>
              <w:rPr>
                <w:highlight w:val="yellow"/>
              </w:rPr>
            </w:pPr>
            <w:r>
              <w:t>Владею свободно</w:t>
            </w:r>
          </w:p>
        </w:tc>
      </w:tr>
      <w:tr w:rsidR="00E64194">
        <w:trPr>
          <w:trHeight w:val="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Направление подготовки и профиль образовательной программы, на которую будет приниматься аспирант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pPr>
              <w:rPr>
                <w:i/>
              </w:rPr>
            </w:pPr>
            <w:r>
              <w:rPr>
                <w:i/>
              </w:rPr>
              <w:t xml:space="preserve">06.00.00 Биологические науки   1.5.7 Генетика  </w:t>
            </w:r>
          </w:p>
          <w:p w:rsidR="00E64194" w:rsidRDefault="00000000">
            <w:pPr>
              <w:rPr>
                <w:i/>
              </w:rPr>
            </w:pPr>
            <w:r>
              <w:rPr>
                <w:i/>
              </w:rPr>
              <w:t>1.5.22</w:t>
            </w:r>
            <w:r>
              <w:rPr>
                <w:i/>
              </w:rPr>
              <w:tab/>
              <w:t>Клеточная биология 1.5.17</w:t>
            </w:r>
            <w:r>
              <w:rPr>
                <w:i/>
              </w:rPr>
              <w:tab/>
              <w:t>Паразитология</w:t>
            </w:r>
          </w:p>
          <w:p w:rsidR="00E64194" w:rsidRDefault="00E64194"/>
        </w:tc>
      </w:tr>
      <w:tr w:rsidR="00E64194">
        <w:trPr>
          <w:trHeight w:val="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 xml:space="preserve">Перечень исследовательских проектов потенциального научного руководителя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1. Изучение полиморфизма генов человека, ассоциированных с устойчивостью к кардио метаболическим заболеваниям.</w:t>
            </w:r>
          </w:p>
          <w:p w:rsidR="00E64194" w:rsidRDefault="00000000">
            <w:r>
              <w:t xml:space="preserve">2. Датасет для исследования ассоциации однонуклеотидных полиморфизмов генов </w:t>
            </w:r>
            <w:r>
              <w:rPr>
                <w:i/>
              </w:rPr>
              <w:t>UCP1, UCP2, UCP3</w:t>
            </w:r>
            <w:r>
              <w:t xml:space="preserve"> и </w:t>
            </w:r>
            <w:r>
              <w:rPr>
                <w:i/>
              </w:rPr>
              <w:t>FTO</w:t>
            </w:r>
            <w:r>
              <w:t xml:space="preserve"> с развитием кардиометаболических заболеваний</w:t>
            </w:r>
          </w:p>
          <w:p w:rsidR="00E64194" w:rsidRDefault="00000000">
            <w:r>
              <w:t xml:space="preserve"> 3. Разработка программы / приложения для составления мета-анализа на основе имеющихся баз данных для поиска генов кандидатов и их полиморфизмов. Разработка приложения/ программы оценка риска развития сердечно-сосудистых заболеваний на основе датасета</w:t>
            </w:r>
          </w:p>
          <w:p w:rsidR="00E64194" w:rsidRDefault="00000000">
            <w:r>
              <w:t>4. Применение ИИ для дифференциальной диагностики кишечных протозоонозов на основе паразитологического метода (анализ изображений паразитических простейших и их общих характеристик и др.)</w:t>
            </w:r>
          </w:p>
        </w:tc>
      </w:tr>
      <w:tr w:rsidR="00E64194">
        <w:trPr>
          <w:trHeight w:val="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Перечень предлагаемых тем для исследовательской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1. Изучение полиморфизма генов человека, ассоциированных с устойчивостью к кардио метаболическим заболеваниям в различных популяциях.</w:t>
            </w:r>
          </w:p>
          <w:p w:rsidR="00E64194" w:rsidRDefault="00000000">
            <w:r>
              <w:t>2. Изучение генетических основ устойчивости человека к паразитарным инвазиям в различных популяциях.</w:t>
            </w:r>
          </w:p>
          <w:p w:rsidR="00E64194" w:rsidRDefault="00000000">
            <w:r>
              <w:t xml:space="preserve">3. Изучение возможностей эпигенетической регуляции устойчивости к паразитарным инвазиям. </w:t>
            </w:r>
          </w:p>
          <w:p w:rsidR="00E64194" w:rsidRDefault="00000000">
            <w:r>
              <w:t>4. Создание датасета для исследования ассоциации однонуклеотидных полиморфизмов генов SIRT1, PPARG, FOXO1  с развитием кардиометаболических заболеваний</w:t>
            </w:r>
          </w:p>
          <w:p w:rsidR="00E64194" w:rsidRDefault="00000000">
            <w:r>
              <w:t>5. Мутации и SNP связанные с келоидной болезнью.</w:t>
            </w:r>
          </w:p>
          <w:p w:rsidR="00E64194" w:rsidRDefault="00000000">
            <w:r>
              <w:t xml:space="preserve"> 6. Разработка программы / приложения для составления мета-анализа на основе имеющихся баз данных для поиска генов кандидатов и их полиморфизмов. Разработка приложения/ программы оценка риска развития сердечно-сосудистых заболеваний на основе датасета</w:t>
            </w:r>
          </w:p>
          <w:p w:rsidR="00E64194" w:rsidRDefault="00000000">
            <w:r>
              <w:t>7. Применение ИИ для дифференциальной диагностики кишечных протозоонозов на основе паразитологического метода (анализ изображений паразитических простейших и их общих характеристик и др.)</w:t>
            </w:r>
          </w:p>
          <w:p w:rsidR="00E64194" w:rsidRDefault="00000000">
            <w:r>
              <w:lastRenderedPageBreak/>
              <w:t>8. Применение ИИ для дифференциальной диагностики кишечных гельминтозов на основе паразитологического метода (анализ изображений результатов овогельминтоскопииеристик и др.)</w:t>
            </w:r>
          </w:p>
        </w:tc>
      </w:tr>
      <w:tr w:rsidR="00E64194">
        <w:trPr>
          <w:trHeight w:val="14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>
                  <wp:extent cx="1584960" cy="2125713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584960" cy="212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4194" w:rsidRDefault="00E64194"/>
          <w:p w:rsidR="00E64194" w:rsidRDefault="00000000">
            <w:r>
              <w:t>Научный руководитель:</w:t>
            </w:r>
          </w:p>
          <w:p w:rsidR="00E64194" w:rsidRDefault="00000000">
            <w:r>
              <w:t>Ларина Светлана Николаевна кандидат наук Институт Физиологии Растений им. К.А.Тимирязева РАН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pPr>
              <w:jc w:val="center"/>
            </w:pPr>
            <w:r>
              <w:t xml:space="preserve">Биомедицинские науки </w:t>
            </w:r>
          </w:p>
          <w:p w:rsidR="00E64194" w:rsidRDefault="00000000">
            <w:pPr>
              <w:jc w:val="center"/>
            </w:pPr>
            <w:r>
              <w:t xml:space="preserve">Генетика и наследственность </w:t>
            </w:r>
          </w:p>
          <w:p w:rsidR="00E64194" w:rsidRDefault="00000000">
            <w:pPr>
              <w:jc w:val="center"/>
            </w:pPr>
            <w:r>
              <w:t>Паразитология</w:t>
            </w:r>
          </w:p>
        </w:tc>
      </w:tr>
      <w:tr w:rsidR="00E64194">
        <w:trPr>
          <w:trHeight w:val="802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Научные интересы</w:t>
            </w:r>
          </w:p>
          <w:p w:rsidR="00E64194" w:rsidRDefault="00000000">
            <w:r>
              <w:t>Изучение генетических основ кардиометаболических заболеваний. Выявление полиморфизмов генов и их регуляторных областей ,ассоциированных с кардиометаболическими заболеваниями, метаболическим синдромом в Российской популяции.</w:t>
            </w:r>
          </w:p>
          <w:p w:rsidR="00E64194" w:rsidRDefault="00000000">
            <w:r>
              <w:t xml:space="preserve">Изучение генетических основ устойчивости к паразитарным инвазиям, вызываемым простейшими (малярийный плазмодий). Генетические и эпигенетические механизмы уклонения паразитов от иммунитета хозяина. </w:t>
            </w:r>
          </w:p>
          <w:p w:rsidR="00E64194" w:rsidRDefault="00E64194">
            <w:pPr>
              <w:rPr>
                <w:i/>
              </w:rPr>
            </w:pPr>
          </w:p>
        </w:tc>
      </w:tr>
      <w:tr w:rsidR="00E64194">
        <w:trPr>
          <w:trHeight w:val="72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 xml:space="preserve">Особенности исследования </w:t>
            </w:r>
          </w:p>
          <w:p w:rsidR="00E64194" w:rsidRDefault="00000000">
            <w:pPr>
              <w:rPr>
                <w:i/>
              </w:rPr>
            </w:pPr>
            <w:r>
              <w:t>Возможность работать в современных молекулярно-генетических лабораториях Сеченовского университета и других лабораториях РАН.</w:t>
            </w:r>
          </w:p>
        </w:tc>
      </w:tr>
      <w:tr w:rsidR="00E64194">
        <w:trPr>
          <w:trHeight w:val="99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Требования потенциального научного руководителя</w:t>
            </w:r>
          </w:p>
          <w:p w:rsidR="00E64194" w:rsidRDefault="00000000">
            <w:r>
              <w:t>Знания и опыт работы современными молекулярно-генетическими методами</w:t>
            </w:r>
          </w:p>
          <w:p w:rsidR="00E64194" w:rsidRDefault="00000000">
            <w:r>
              <w:t>знания и опыт в биоинформатике;</w:t>
            </w:r>
          </w:p>
          <w:p w:rsidR="00E64194" w:rsidRDefault="00000000">
            <w:r>
              <w:t>знания и опыт в статистическом анализе</w:t>
            </w:r>
          </w:p>
          <w:p w:rsidR="00E64194" w:rsidRDefault="00000000">
            <w:r>
              <w:t>биомедицинских данных</w:t>
            </w:r>
          </w:p>
          <w:p w:rsidR="00E64194" w:rsidRDefault="00000000">
            <w:r>
              <w:t>навыки академического письма, опыт публикации</w:t>
            </w:r>
          </w:p>
          <w:p w:rsidR="00E64194" w:rsidRDefault="00000000">
            <w:r>
              <w:t>научных статей</w:t>
            </w:r>
          </w:p>
        </w:tc>
      </w:tr>
      <w:tr w:rsidR="00E64194">
        <w:trPr>
          <w:trHeight w:val="55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Сведения о публикациях потенциального научного руководителя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Genotypes of the UCP1 gene polymorphisms and cardiometabolic diseases: A multifactorial study of association with disease probability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 xml:space="preserve">Pravednikova, A.E., Nikitich, A., Witkowicz, A., Larina S.N.... 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Shulgin, B., Shidlovskii, Y.V.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 xml:space="preserve">Biochimie., 2024, 218, </w:t>
            </w:r>
            <w:r>
              <w:t>страницы</w:t>
            </w:r>
            <w:r w:rsidRPr="00AF7DA3">
              <w:rPr>
                <w:lang w:val="en-US"/>
              </w:rPr>
              <w:t xml:space="preserve"> 162–173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Association of uncoupling protein (Ucp) gene polymorphisms with cardiometabolic diseases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Pravednikova, A.E., Shevchenko, S.Y., Kerchev, V.V. , Larina S.N... Egorov, A.D., Shidlovskii, Y.V.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Molecular Medicine, 2020, 26(1), 51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Prevalence of uncoupling protein one genetic polymorphisms and their relationship with cardiovascular and metabolic health</w:t>
            </w:r>
          </w:p>
          <w:p w:rsidR="00E64194" w:rsidRDefault="00000000">
            <w:r w:rsidRPr="00AF7DA3">
              <w:rPr>
                <w:lang w:val="en-US"/>
              </w:rPr>
              <w:t xml:space="preserve">Dinas, P.C., Nintou, E., Vliora, M.Larina S.N., ... </w:t>
            </w:r>
            <w:r>
              <w:t>Metsios, G.S.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, Flouris, A.D. PLoS ONE., 2022, 17(4 April), e0266386</w:t>
            </w:r>
          </w:p>
          <w:p w:rsidR="00E64194" w:rsidRPr="00AF7DA3" w:rsidRDefault="00E64194">
            <w:pPr>
              <w:rPr>
                <w:lang w:val="en-US"/>
              </w:rPr>
            </w:pPr>
          </w:p>
          <w:p w:rsidR="00E64194" w:rsidRDefault="00000000">
            <w:r>
              <w:t xml:space="preserve">Общее количество публикаций в журналах за последние 5 лет, индексируемых Scopus - 9, RSCI - 19 </w:t>
            </w:r>
          </w:p>
          <w:p w:rsidR="00E64194" w:rsidRDefault="00E64194">
            <w:pPr>
              <w:rPr>
                <w:i/>
              </w:rPr>
            </w:pPr>
          </w:p>
        </w:tc>
      </w:tr>
      <w:tr w:rsidR="00E64194">
        <w:trPr>
          <w:trHeight w:val="5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94" w:rsidRDefault="00E64194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 xml:space="preserve">Результаты интеллектуальной деятельности </w:t>
            </w:r>
          </w:p>
          <w:p w:rsidR="00E64194" w:rsidRDefault="00000000">
            <w:r>
              <w:t>Датасет для исследования ассоциации однонуклеотидных полиморфизмов генов UCP1, UCP2, UCP3 и FTO с развитием кардиометаболических заболеваний Номер регистрации (свидетельства):</w:t>
            </w:r>
          </w:p>
          <w:p w:rsidR="00E64194" w:rsidRDefault="00000000">
            <w:pPr>
              <w:rPr>
                <w:i/>
              </w:rPr>
            </w:pPr>
            <w:r>
              <w:t>2024625101</w:t>
            </w:r>
          </w:p>
        </w:tc>
      </w:tr>
    </w:tbl>
    <w:p w:rsidR="00E64194" w:rsidRDefault="00E64194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6552"/>
      </w:tblGrid>
      <w:tr w:rsidR="00E64194">
        <w:trPr>
          <w:trHeight w:val="1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pPr>
              <w:rPr>
                <w:b/>
              </w:rPr>
            </w:pPr>
            <w:r>
              <w:rPr>
                <w:b/>
              </w:rPr>
              <w:t>На английском языке: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</w:tr>
      <w:tr w:rsidR="00E64194">
        <w:trPr>
          <w:trHeight w:val="1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University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</w:tr>
      <w:tr w:rsidR="00E64194">
        <w:trPr>
          <w:trHeight w:val="1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Level of English proficiency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 xml:space="preserve">“Upper Intermediate”  </w:t>
            </w:r>
          </w:p>
        </w:tc>
      </w:tr>
      <w:tr w:rsidR="00E64194" w:rsidRPr="00AF7DA3">
        <w:trPr>
          <w:trHeight w:val="1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 xml:space="preserve">Courses and fields of studies offered for applicants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Pr="00AF7DA3" w:rsidRDefault="00000000">
            <w:pPr>
              <w:rPr>
                <w:i/>
                <w:lang w:val="en-US"/>
              </w:rPr>
            </w:pPr>
            <w:r w:rsidRPr="00AF7DA3">
              <w:rPr>
                <w:i/>
                <w:lang w:val="en-US"/>
              </w:rPr>
              <w:t xml:space="preserve">06.00.00 Biological Sciences 1.5.7 Genetics  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i/>
                <w:lang w:val="en-US"/>
              </w:rPr>
              <w:t>1.5.22 Cell Biology 1.5.17 Parasitology</w:t>
            </w:r>
          </w:p>
        </w:tc>
      </w:tr>
      <w:tr w:rsidR="00E64194" w:rsidRPr="00AF7DA3">
        <w:trPr>
          <w:trHeight w:val="1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 xml:space="preserve">Projects for potential academic supervision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1. Study of human gene polymorphism associated with resistance to cardio-metabolic diseases.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 xml:space="preserve">2. Dataset for the study of the association of single nucleotide polymorphisms of the </w:t>
            </w:r>
            <w:r w:rsidRPr="00AF7DA3">
              <w:rPr>
                <w:i/>
                <w:lang w:val="en-US"/>
              </w:rPr>
              <w:t>UCP1, UCP2, UCP3</w:t>
            </w:r>
            <w:r w:rsidRPr="00AF7DA3">
              <w:rPr>
                <w:lang w:val="en-US"/>
              </w:rPr>
              <w:t xml:space="preserve"> and </w:t>
            </w:r>
            <w:r w:rsidRPr="00AF7DA3">
              <w:rPr>
                <w:i/>
                <w:lang w:val="en-US"/>
              </w:rPr>
              <w:t>FTO</w:t>
            </w:r>
            <w:r w:rsidRPr="00AF7DA3">
              <w:rPr>
                <w:lang w:val="en-US"/>
              </w:rPr>
              <w:t xml:space="preserve"> genes with the development of cardiometabolic diseases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 xml:space="preserve"> 3. Development of a program/application for meta-analysis based on available databases to search for candidate genes and their polymorphisms. Development of an application/ program for assessing the risk of developing cardiovascular diseases based on a dataset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4. The use of AI for the differential diagnosis of intestinal protozoonoses based on the parasitological method (analysis of images of parasitic protozoa and their general characteristics, etc.)</w:t>
            </w:r>
          </w:p>
        </w:tc>
      </w:tr>
      <w:tr w:rsidR="00E64194">
        <w:trPr>
          <w:trHeight w:val="14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Topics offered for prospective researches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Pr="00AF7DA3" w:rsidRDefault="00E64194">
            <w:pPr>
              <w:rPr>
                <w:lang w:val="en-US"/>
              </w:rPr>
            </w:pP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1. To study the polymorphism of human genes associated with resistance to cardio-metabolic diseases in various populations.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2. Study of the genetic basis of human resistance to parasitic invasions in various populations.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 xml:space="preserve">3. To study the possibilities of epigenetic regulation of resistance to parasitic invasions. 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 xml:space="preserve">4. Creation of a dataset to study the association of single nucleotide polymorphisms of the </w:t>
            </w:r>
            <w:r w:rsidRPr="00AF7DA3">
              <w:rPr>
                <w:i/>
                <w:lang w:val="en-US"/>
              </w:rPr>
              <w:t>SIRT1, PPARG, FOXO1</w:t>
            </w:r>
            <w:r w:rsidRPr="00AF7DA3">
              <w:rPr>
                <w:lang w:val="en-US"/>
              </w:rPr>
              <w:t xml:space="preserve"> genes with the development of cardiometabolic diseases</w:t>
            </w:r>
          </w:p>
          <w:p w:rsidR="00E64194" w:rsidRPr="00AF7DA3" w:rsidRDefault="00000000">
            <w:pPr>
              <w:rPr>
                <w:lang w:val="en-US"/>
              </w:rPr>
            </w:pPr>
            <w:r w:rsidRPr="00AF7DA3">
              <w:rPr>
                <w:lang w:val="en-US"/>
              </w:rPr>
              <w:t>5. Mutations and SNPs associated with keloid disease.</w:t>
            </w:r>
          </w:p>
          <w:p w:rsidR="00E64194" w:rsidRDefault="00000000">
            <w:r w:rsidRPr="00AF7DA3">
              <w:rPr>
                <w:lang w:val="en-US"/>
              </w:rPr>
              <w:t xml:space="preserve"> </w:t>
            </w:r>
            <w:r>
              <w:t>6. Development of a program/application for meta-analysis based on available databases to search for candidate genes and their polymorphisms. Development of an application/ program for assessing the risk of developing cardiovascular diseases based on a dataset</w:t>
            </w:r>
          </w:p>
          <w:p w:rsidR="00E64194" w:rsidRDefault="00000000">
            <w:r>
              <w:t>7. The use of AI for the differential diagnosis of intestinal protozoonoses based on the parasitological method (analysis of images of parasitic protozoa and their general characteristics, etc.)</w:t>
            </w:r>
          </w:p>
        </w:tc>
      </w:tr>
      <w:tr w:rsidR="00E64194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 </w:t>
            </w:r>
          </w:p>
          <w:p w:rsidR="00E64194" w:rsidRDefault="00000000">
            <w:r>
              <w:rPr>
                <w:noProof/>
              </w:rPr>
              <w:lastRenderedPageBreak/>
              <w:drawing>
                <wp:inline distT="0" distB="0" distL="0" distR="0">
                  <wp:extent cx="1584960" cy="212788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4960" cy="212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4194" w:rsidRDefault="00000000">
            <w:r>
              <w:t>Research supervisor:</w:t>
            </w:r>
          </w:p>
          <w:p w:rsidR="00E64194" w:rsidRDefault="00000000">
            <w:r>
              <w:t>Svetlana N. Larina,</w:t>
            </w:r>
          </w:p>
          <w:p w:rsidR="00E64194" w:rsidRDefault="00000000">
            <w:r>
              <w:t xml:space="preserve">Candidate of Science K.A.Timiryazev Institute of Plant Physiology of the Russian Academy of Sciences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pPr>
              <w:jc w:val="center"/>
            </w:pPr>
            <w:r>
              <w:lastRenderedPageBreak/>
              <w:t xml:space="preserve">Biomedical sciences </w:t>
            </w:r>
          </w:p>
          <w:p w:rsidR="00E64194" w:rsidRDefault="00000000">
            <w:pPr>
              <w:jc w:val="center"/>
            </w:pPr>
            <w:r>
              <w:t xml:space="preserve">Genetics and heredity </w:t>
            </w:r>
          </w:p>
          <w:p w:rsidR="00E64194" w:rsidRDefault="00000000">
            <w:pPr>
              <w:jc w:val="center"/>
              <w:rPr>
                <w:i/>
              </w:rPr>
            </w:pPr>
            <w:r>
              <w:t>Parasitology</w:t>
            </w:r>
          </w:p>
        </w:tc>
      </w:tr>
      <w:tr w:rsidR="00E64194">
        <w:trPr>
          <w:trHeight w:val="802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Supervisor’s research interests</w:t>
            </w:r>
          </w:p>
          <w:p w:rsidR="00E64194" w:rsidRDefault="00000000">
            <w:r>
              <w:lastRenderedPageBreak/>
              <w:t>The study of the genetic basis of cardiometabolic diseases. Identification of gene polymorphisms and their regulatory regions associated with cardiometabolic diseases and metabolic syndrome in the Russian population.</w:t>
            </w:r>
          </w:p>
          <w:p w:rsidR="00E64194" w:rsidRDefault="00000000">
            <w:r>
              <w:t>The study of the genetic basis of resistance to parasitic invasions caused by protozoa (malarial plasmodium). Genetic and epigenetic mechanisms of parasite evasion from host immunity.</w:t>
            </w:r>
          </w:p>
        </w:tc>
      </w:tr>
      <w:tr w:rsidR="00E64194">
        <w:trPr>
          <w:trHeight w:val="729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 xml:space="preserve">Peculiarities of the study </w:t>
            </w:r>
          </w:p>
          <w:p w:rsidR="00E64194" w:rsidRDefault="00000000">
            <w:pPr>
              <w:rPr>
                <w:i/>
              </w:rPr>
            </w:pPr>
            <w:r>
              <w:t>The opportunity to work in modern molecular genetic laboratories of Sechenov University and other laboratories of the Russian Academy of Sciences</w:t>
            </w:r>
          </w:p>
        </w:tc>
      </w:tr>
      <w:tr w:rsidR="00E64194">
        <w:trPr>
          <w:trHeight w:val="997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Supervisor’s specific requirements:</w:t>
            </w:r>
          </w:p>
          <w:p w:rsidR="00E64194" w:rsidRDefault="00000000">
            <w:r>
              <w:t>Knowledge and experience of modern molecular genetic methods</w:t>
            </w:r>
          </w:p>
          <w:p w:rsidR="00E64194" w:rsidRDefault="00000000">
            <w:r>
              <w:t>knowledge and experience in bioinformatics;</w:t>
            </w:r>
          </w:p>
          <w:p w:rsidR="00E64194" w:rsidRDefault="00000000">
            <w:r>
              <w:t>knowledge and experience in statistical analysis</w:t>
            </w:r>
          </w:p>
          <w:p w:rsidR="00E64194" w:rsidRDefault="00000000">
            <w:r>
              <w:t>of biomedical data</w:t>
            </w:r>
          </w:p>
          <w:p w:rsidR="00E64194" w:rsidRDefault="00000000">
            <w:r>
              <w:t>academic writing skills, experience in publishing</w:t>
            </w:r>
          </w:p>
          <w:p w:rsidR="00E64194" w:rsidRDefault="00000000">
            <w:pPr>
              <w:rPr>
                <w:i/>
              </w:rPr>
            </w:pPr>
            <w:r>
              <w:t>scientific articles</w:t>
            </w:r>
          </w:p>
        </w:tc>
      </w:tr>
      <w:tr w:rsidR="00E64194">
        <w:trPr>
          <w:trHeight w:val="553"/>
        </w:trPr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E64194"/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>Supervisor’s publications</w:t>
            </w:r>
          </w:p>
          <w:p w:rsidR="00E64194" w:rsidRDefault="00E64194"/>
          <w:p w:rsidR="00E64194" w:rsidRDefault="00000000">
            <w:r>
              <w:t>The total number of publications in journals over the past 5 years indexed by Scopus is 9, RSCI is 19.</w:t>
            </w:r>
          </w:p>
          <w:p w:rsidR="00E64194" w:rsidRDefault="00000000">
            <w:r>
              <w:t xml:space="preserve">Genotypes of the UCP1 gene polymorphisms and cardiometabolic diseases: A multifactorial study of association with disease probability Pravednikova, A.E., Nikitich, A., Witkowicz, A., Larina S.N.... </w:t>
            </w:r>
          </w:p>
          <w:p w:rsidR="00E64194" w:rsidRDefault="00000000">
            <w:r>
              <w:t>Shulgin, B., Shidlovskii, Y.V. Biochimie., 2024, 218, страницы 162–173</w:t>
            </w:r>
          </w:p>
          <w:p w:rsidR="00E64194" w:rsidRDefault="00000000">
            <w:r>
              <w:t>Association of uncoupling protein (Ucp) gene polymorphisms with cardiometabolic diseases</w:t>
            </w:r>
          </w:p>
          <w:p w:rsidR="00E64194" w:rsidRDefault="00000000">
            <w:r>
              <w:t>Pravednikova, A.E., Shevchenko, S.Y., Kerchev, V.V. , Larina S.N... Egorov, A.D., Shidlovskii, Y.V.</w:t>
            </w:r>
          </w:p>
          <w:p w:rsidR="00E64194" w:rsidRDefault="00000000">
            <w:r>
              <w:t>Molecular Medicine, 2020, 26(1), 51</w:t>
            </w:r>
          </w:p>
          <w:p w:rsidR="00E64194" w:rsidRDefault="00000000">
            <w:r>
              <w:t>Prevalence of uncoupling protein one genetic polymorphisms and their relationship with cardiovascular and metabolic health</w:t>
            </w:r>
          </w:p>
          <w:p w:rsidR="00E64194" w:rsidRDefault="00000000">
            <w:r>
              <w:t>Dinas, P.C., Nintou, E., Vliora, M.Larina S.N., ... Metsios, G.S.</w:t>
            </w:r>
          </w:p>
          <w:p w:rsidR="00E64194" w:rsidRDefault="00000000">
            <w:pPr>
              <w:rPr>
                <w:i/>
              </w:rPr>
            </w:pPr>
            <w:r>
              <w:t>, Flouris, A.D. PLoS ONE., 2022, 17(4 April), e0266386</w:t>
            </w:r>
          </w:p>
        </w:tc>
      </w:tr>
      <w:tr w:rsidR="00E64194">
        <w:trPr>
          <w:trHeight w:val="55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194" w:rsidRDefault="00E64194"/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194" w:rsidRDefault="00000000">
            <w:r>
              <w:t xml:space="preserve">Impacts of Supervisor’s research. The results of intellectual activity </w:t>
            </w:r>
          </w:p>
          <w:p w:rsidR="00E64194" w:rsidRDefault="00000000">
            <w:r>
              <w:t>Dataset for the study of the association of single nucleotide polymorphisms of the UCP1, UCP2, UCP3 and FTO genes with the development of cardiometabolic diseases State Registration number (certificate): 2024625101</w:t>
            </w:r>
          </w:p>
        </w:tc>
      </w:tr>
    </w:tbl>
    <w:p w:rsidR="00E64194" w:rsidRDefault="00E64194"/>
    <w:sectPr w:rsidR="00E64194">
      <w:foot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305" w:rsidRDefault="00873305">
      <w:r>
        <w:separator/>
      </w:r>
    </w:p>
  </w:endnote>
  <w:endnote w:type="continuationSeparator" w:id="0">
    <w:p w:rsidR="00873305" w:rsidRDefault="0087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XO Thames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194" w:rsidRDefault="00000000">
    <w:pPr>
      <w:pStyle w:val="afa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E64194" w:rsidRDefault="00E6419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305" w:rsidRDefault="00873305">
      <w:r>
        <w:separator/>
      </w:r>
    </w:p>
  </w:footnote>
  <w:footnote w:type="continuationSeparator" w:id="0">
    <w:p w:rsidR="00873305" w:rsidRDefault="0087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94"/>
    <w:rsid w:val="00873305"/>
    <w:rsid w:val="00AF7DA3"/>
    <w:rsid w:val="00E6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9C157DD-2829-7644-BCD0-8B349B03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12">
    <w:name w:val="Основной шрифт абзаца1"/>
    <w:link w:val="aa"/>
  </w:style>
  <w:style w:type="paragraph" w:styleId="aa">
    <w:name w:val="Intense Quote"/>
    <w:basedOn w:val="a"/>
    <w:next w:val="a"/>
    <w:link w:val="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50">
    <w:name w:val="Заголовок 5 Знак"/>
    <w:basedOn w:val="1"/>
    <w:link w:val="5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4">
    <w:name w:val="Гиперссылка1"/>
    <w:link w:val="ac"/>
    <w:rPr>
      <w:color w:val="0563C1" w:themeColor="hyperlink"/>
      <w:u w:val="single"/>
    </w:rPr>
  </w:style>
  <w:style w:type="character" w:styleId="ac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ad">
    <w:name w:val="caption"/>
    <w:basedOn w:val="a"/>
    <w:next w:val="a"/>
    <w:link w:val="ae"/>
    <w:pPr>
      <w:spacing w:line="276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f">
    <w:name w:val="table of figures"/>
    <w:basedOn w:val="a"/>
    <w:next w:val="a"/>
    <w:link w:val="af0"/>
  </w:style>
  <w:style w:type="character" w:customStyle="1" w:styleId="af0">
    <w:name w:val="Перечень рисунков Знак"/>
    <w:basedOn w:val="1"/>
    <w:link w:val="af"/>
  </w:style>
  <w:style w:type="paragraph" w:styleId="af1">
    <w:name w:val="List Paragraph"/>
    <w:basedOn w:val="a"/>
    <w:link w:val="af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2">
    <w:name w:val="Абзац списка Знак"/>
    <w:basedOn w:val="1"/>
    <w:link w:val="af1"/>
    <w:rPr>
      <w:rFonts w:asciiTheme="minorHAnsi" w:hAnsiTheme="minorHAnsi"/>
      <w:sz w:val="22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3">
    <w:name w:val="No Spacing"/>
    <w:link w:val="af4"/>
    <w:pPr>
      <w:spacing w:after="0" w:line="240" w:lineRule="auto"/>
    </w:pPr>
  </w:style>
  <w:style w:type="character" w:customStyle="1" w:styleId="af4">
    <w:name w:val="Без интервала Знак"/>
    <w:link w:val="af3"/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character" w:customStyle="1" w:styleId="af6">
    <w:name w:val="Подзаголовок Знак"/>
    <w:basedOn w:val="1"/>
    <w:link w:val="af5"/>
  </w:style>
  <w:style w:type="paragraph" w:customStyle="1" w:styleId="Default">
    <w:name w:val="Default"/>
    <w:link w:val="Default0"/>
    <w:pPr>
      <w:spacing w:after="0" w:line="240" w:lineRule="auto"/>
    </w:pPr>
  </w:style>
  <w:style w:type="character" w:customStyle="1" w:styleId="Default0">
    <w:name w:val="Default"/>
    <w:link w:val="Default"/>
    <w:rPr>
      <w:color w:val="000000"/>
    </w:rPr>
  </w:style>
  <w:style w:type="paragraph" w:styleId="af7">
    <w:name w:val="Title"/>
    <w:basedOn w:val="a"/>
    <w:next w:val="a"/>
    <w:link w:val="af8"/>
    <w:uiPriority w:val="10"/>
    <w:qFormat/>
    <w:pPr>
      <w:spacing w:before="300" w:after="200"/>
      <w:contextualSpacing/>
    </w:pPr>
    <w:rPr>
      <w:sz w:val="48"/>
    </w:rPr>
  </w:style>
  <w:style w:type="character" w:customStyle="1" w:styleId="af8">
    <w:name w:val="Заголовок Знак"/>
    <w:basedOn w:val="1"/>
    <w:link w:val="af7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17">
    <w:name w:val="Знак концевой сноски1"/>
    <w:basedOn w:val="12"/>
    <w:link w:val="af9"/>
    <w:rPr>
      <w:vertAlign w:val="superscript"/>
    </w:rPr>
  </w:style>
  <w:style w:type="character" w:styleId="af9">
    <w:name w:val="endnote reference"/>
    <w:basedOn w:val="a0"/>
    <w:link w:val="17"/>
    <w:rPr>
      <w:vertAlign w:val="superscript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19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afc">
    <w:name w:val="Table Grid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Morozova</cp:lastModifiedBy>
  <cp:revision>2</cp:revision>
  <dcterms:created xsi:type="dcterms:W3CDTF">2025-09-05T07:39:00Z</dcterms:created>
  <dcterms:modified xsi:type="dcterms:W3CDTF">2025-09-05T07:39:00Z</dcterms:modified>
</cp:coreProperties>
</file>