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86" w:rsidRDefault="00C23041" w:rsidP="002C0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</w:t>
      </w:r>
      <w:r w:rsidR="003D7086" w:rsidRPr="0045551C">
        <w:rPr>
          <w:rFonts w:ascii="Times New Roman" w:hAnsi="Times New Roman"/>
          <w:b/>
          <w:sz w:val="24"/>
          <w:szCs w:val="24"/>
        </w:rPr>
        <w:t xml:space="preserve"> ДИСЦИПЛИН </w:t>
      </w:r>
    </w:p>
    <w:p w:rsidR="004C01F4" w:rsidRDefault="004C01F4" w:rsidP="002C0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1F4" w:rsidRDefault="00051265" w:rsidP="002C0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ФАРМАЦИИ</w:t>
      </w:r>
    </w:p>
    <w:p w:rsidR="004C01F4" w:rsidRDefault="004C01F4" w:rsidP="002C0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B46" w:rsidRPr="0045551C" w:rsidRDefault="00C70B46" w:rsidP="002C0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C70B46" w:rsidRDefault="003D7086" w:rsidP="00C70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sz w:val="24"/>
          <w:szCs w:val="24"/>
        </w:rPr>
        <w:t>Уровень</w:t>
      </w:r>
      <w:r w:rsidR="00C70B46" w:rsidRPr="00C70B46">
        <w:rPr>
          <w:rFonts w:ascii="Times New Roman" w:hAnsi="Times New Roman"/>
          <w:sz w:val="24"/>
          <w:szCs w:val="24"/>
        </w:rPr>
        <w:t>:</w:t>
      </w:r>
      <w:r w:rsidRPr="0045551C">
        <w:rPr>
          <w:rFonts w:ascii="Times New Roman" w:hAnsi="Times New Roman"/>
          <w:b/>
          <w:sz w:val="24"/>
          <w:szCs w:val="24"/>
        </w:rPr>
        <w:t xml:space="preserve"> </w:t>
      </w:r>
      <w:r w:rsidR="00891A34">
        <w:rPr>
          <w:rFonts w:ascii="Times New Roman" w:hAnsi="Times New Roman"/>
          <w:b/>
          <w:sz w:val="24"/>
          <w:szCs w:val="24"/>
        </w:rPr>
        <w:t xml:space="preserve">Высшее образование – программа </w:t>
      </w:r>
      <w:proofErr w:type="spellStart"/>
      <w:r w:rsidRPr="0045551C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</w:p>
    <w:p w:rsidR="00C70B46" w:rsidRDefault="00C70B46" w:rsidP="00C70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sz w:val="24"/>
          <w:szCs w:val="24"/>
        </w:rPr>
        <w:t xml:space="preserve">Область образования: </w:t>
      </w:r>
      <w:r>
        <w:rPr>
          <w:rFonts w:ascii="Times New Roman" w:hAnsi="Times New Roman"/>
          <w:b/>
          <w:sz w:val="24"/>
          <w:szCs w:val="24"/>
        </w:rPr>
        <w:t>Здравоохранение и медицинские науки</w:t>
      </w:r>
    </w:p>
    <w:p w:rsidR="00C70B46" w:rsidRPr="0045551C" w:rsidRDefault="00C70B46" w:rsidP="00C70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b/>
          <w:sz w:val="24"/>
          <w:szCs w:val="24"/>
        </w:rPr>
        <w:t xml:space="preserve"> </w:t>
      </w:r>
      <w:r w:rsidRPr="0045551C">
        <w:rPr>
          <w:rFonts w:ascii="Times New Roman" w:hAnsi="Times New Roman"/>
          <w:b/>
          <w:sz w:val="24"/>
          <w:szCs w:val="24"/>
        </w:rPr>
        <w:t>Фармация</w:t>
      </w:r>
    </w:p>
    <w:p w:rsidR="00C70B46" w:rsidRPr="0045551C" w:rsidRDefault="00C70B46" w:rsidP="00C70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51C">
        <w:rPr>
          <w:rFonts w:ascii="Times New Roman" w:hAnsi="Times New Roman"/>
          <w:b/>
          <w:sz w:val="24"/>
          <w:szCs w:val="24"/>
        </w:rPr>
        <w:t>33.05.01 Фармация</w:t>
      </w:r>
    </w:p>
    <w:p w:rsidR="0045551C" w:rsidRPr="0045551C" w:rsidRDefault="00891A34" w:rsidP="002C0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sz w:val="24"/>
          <w:szCs w:val="24"/>
        </w:rPr>
        <w:t xml:space="preserve">Форма обучения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E46F08">
        <w:rPr>
          <w:rFonts w:ascii="Times New Roman" w:hAnsi="Times New Roman"/>
          <w:b/>
          <w:sz w:val="24"/>
          <w:szCs w:val="24"/>
        </w:rPr>
        <w:t>Очная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1275"/>
        <w:gridCol w:w="1276"/>
      </w:tblGrid>
      <w:tr w:rsidR="00E41B59" w:rsidRPr="00E46F08" w:rsidTr="00E41B59">
        <w:trPr>
          <w:trHeight w:val="25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B59" w:rsidRPr="00E46F08" w:rsidRDefault="00E41B59" w:rsidP="00E4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учебных циклов, разделов, дисциплин, практик, итоговой государственной аттестации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Зачетные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Общая </w:t>
            </w:r>
            <w:proofErr w:type="spellStart"/>
            <w:proofErr w:type="gramStart"/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трудоем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-</w:t>
            </w:r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кость</w:t>
            </w:r>
            <w:proofErr w:type="gramEnd"/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, АЧ</w:t>
            </w:r>
          </w:p>
        </w:tc>
      </w:tr>
      <w:tr w:rsidR="00247416" w:rsidRPr="00E46F08" w:rsidTr="00EC5342">
        <w:trPr>
          <w:trHeight w:val="25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416" w:rsidRPr="00E46F08" w:rsidRDefault="00243A25" w:rsidP="00E41B59">
            <w:pPr>
              <w:spacing w:after="0" w:line="240" w:lineRule="auto"/>
              <w:ind w:left="333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>Блок 1. Дисциплины</w:t>
            </w:r>
          </w:p>
        </w:tc>
      </w:tr>
      <w:tr w:rsidR="00247416" w:rsidRPr="00E46F08" w:rsidTr="00EC5342">
        <w:trPr>
          <w:trHeight w:val="25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416" w:rsidRPr="00E46F08" w:rsidRDefault="00247416" w:rsidP="00E41B59">
            <w:pPr>
              <w:spacing w:after="0" w:line="240" w:lineRule="auto"/>
              <w:ind w:left="333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>1 Б</w:t>
            </w:r>
            <w:r w:rsidR="004C00C8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 xml:space="preserve"> Базовая часть</w:t>
            </w:r>
          </w:p>
        </w:tc>
      </w:tr>
      <w:tr w:rsidR="00E41B59" w:rsidRPr="00E46F08" w:rsidTr="00E41B59">
        <w:trPr>
          <w:trHeight w:val="52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B59" w:rsidRPr="006D6C55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D6C55">
              <w:rPr>
                <w:rFonts w:ascii="Times New Roman" w:eastAsia="Times New Roman" w:hAnsi="Times New Roman"/>
                <w:b/>
                <w:lang w:eastAsia="ru-RU"/>
              </w:rPr>
              <w:t>Медицинское и фармацевтическое товароведение</w:t>
            </w:r>
          </w:p>
          <w:p w:rsidR="00E41B59" w:rsidRPr="006D6C55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hAnsi="Times New Roman"/>
              </w:rPr>
            </w:pPr>
            <w:r w:rsidRPr="006D6C55">
              <w:rPr>
                <w:rFonts w:ascii="Times New Roman" w:hAnsi="Times New Roman"/>
              </w:rPr>
              <w:t>Формирование товароведческого мышления и выработка умений,  навыков, профессиональной и гражданской ответственности по проведению товароведческого анализа лекарственных средств, специал</w:t>
            </w:r>
            <w:r w:rsidRPr="006D6C55">
              <w:rPr>
                <w:rFonts w:ascii="Times New Roman" w:hAnsi="Times New Roman"/>
              </w:rPr>
              <w:t>и</w:t>
            </w:r>
            <w:r w:rsidRPr="006D6C55">
              <w:rPr>
                <w:rFonts w:ascii="Times New Roman" w:hAnsi="Times New Roman"/>
              </w:rPr>
              <w:t>зированного оборудования и медицинских изделий, предусмотренных для использ</w:t>
            </w:r>
            <w:r w:rsidRPr="006D6C55">
              <w:rPr>
                <w:rFonts w:ascii="Times New Roman" w:hAnsi="Times New Roman"/>
              </w:rPr>
              <w:t>о</w:t>
            </w:r>
            <w:r w:rsidRPr="006D6C55">
              <w:rPr>
                <w:rFonts w:ascii="Times New Roman" w:hAnsi="Times New Roman"/>
              </w:rPr>
              <w:t>вания в профессиональной сфере, с применением информационных ресурсов, и</w:t>
            </w:r>
            <w:r w:rsidRPr="006D6C55">
              <w:rPr>
                <w:rFonts w:ascii="Times New Roman" w:hAnsi="Times New Roman"/>
              </w:rPr>
              <w:t>н</w:t>
            </w:r>
            <w:r w:rsidRPr="006D6C55">
              <w:rPr>
                <w:rFonts w:ascii="Times New Roman" w:hAnsi="Times New Roman"/>
              </w:rPr>
              <w:t>формационно-коммуникационных технологий и учетом основных требований и</w:t>
            </w:r>
            <w:r w:rsidRPr="006D6C55">
              <w:rPr>
                <w:rFonts w:ascii="Times New Roman" w:hAnsi="Times New Roman"/>
              </w:rPr>
              <w:t>н</w:t>
            </w:r>
            <w:r w:rsidRPr="006D6C55">
              <w:rPr>
                <w:rFonts w:ascii="Times New Roman" w:hAnsi="Times New Roman"/>
              </w:rPr>
              <w:t>формационной безопасности; по работе с нормативной, справочной и научной литературой для решения профессиональных задач;  по обеспечению контроля качества лекарственных средств с использованием товароведческого анализа в условиях фармацевтических организаций, со своевременным выявлением фальсифицированных, недоброкачес</w:t>
            </w:r>
            <w:r w:rsidRPr="006D6C55">
              <w:rPr>
                <w:rFonts w:ascii="Times New Roman" w:hAnsi="Times New Roman"/>
              </w:rPr>
              <w:t>т</w:t>
            </w:r>
            <w:r w:rsidRPr="006D6C55">
              <w:rPr>
                <w:rFonts w:ascii="Times New Roman" w:hAnsi="Times New Roman"/>
              </w:rPr>
              <w:t xml:space="preserve">венных и контрафактных лекарственных средств; </w:t>
            </w:r>
            <w:r>
              <w:rPr>
                <w:rFonts w:ascii="Times New Roman" w:hAnsi="Times New Roman"/>
              </w:rPr>
              <w:t>по использованию</w:t>
            </w:r>
            <w:r w:rsidRPr="006D6C55">
              <w:rPr>
                <w:rFonts w:ascii="Times New Roman" w:hAnsi="Times New Roman"/>
              </w:rPr>
              <w:t xml:space="preserve"> основных физико-химических и естественнонаучных м</w:t>
            </w:r>
            <w:r w:rsidRPr="006D6C5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тодов</w:t>
            </w:r>
            <w:r w:rsidRPr="006D6C55">
              <w:rPr>
                <w:rFonts w:ascii="Times New Roman" w:hAnsi="Times New Roman"/>
              </w:rPr>
              <w:t xml:space="preserve"> для  изучения факторов внешней среды, влияющих на потребительные свойс</w:t>
            </w:r>
            <w:r w:rsidRPr="006D6C55">
              <w:rPr>
                <w:rFonts w:ascii="Times New Roman" w:hAnsi="Times New Roman"/>
              </w:rPr>
              <w:t>т</w:t>
            </w:r>
            <w:r w:rsidRPr="006D6C55">
              <w:rPr>
                <w:rFonts w:ascii="Times New Roman" w:hAnsi="Times New Roman"/>
              </w:rPr>
              <w:t xml:space="preserve">ва и качество медицинских и фармацевтических товаров; </w:t>
            </w:r>
            <w:r>
              <w:rPr>
                <w:rFonts w:ascii="Times New Roman" w:hAnsi="Times New Roman"/>
              </w:rPr>
              <w:t>по обеспечению</w:t>
            </w:r>
            <w:r w:rsidRPr="006D6C55">
              <w:rPr>
                <w:rFonts w:ascii="Times New Roman" w:hAnsi="Times New Roman"/>
              </w:rPr>
              <w:t xml:space="preserve">  необходимых условий хранения лекарственных средств в процессе о</w:t>
            </w:r>
            <w:r w:rsidRPr="006D6C55">
              <w:rPr>
                <w:rFonts w:ascii="Times New Roman" w:hAnsi="Times New Roman"/>
              </w:rPr>
              <w:t>б</w:t>
            </w:r>
            <w:r w:rsidRPr="006D6C55">
              <w:rPr>
                <w:rFonts w:ascii="Times New Roman" w:hAnsi="Times New Roman"/>
              </w:rPr>
              <w:t>ращения.</w:t>
            </w:r>
          </w:p>
          <w:p w:rsidR="00E41B59" w:rsidRPr="006D6C55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6C55">
              <w:rPr>
                <w:rFonts w:ascii="Times New Roman" w:hAnsi="Times New Roman"/>
              </w:rPr>
              <w:t>Участвует в формировании общекультурных</w:t>
            </w:r>
            <w:r>
              <w:rPr>
                <w:rFonts w:ascii="Times New Roman" w:hAnsi="Times New Roman"/>
              </w:rPr>
              <w:t>,</w:t>
            </w:r>
            <w:r w:rsidRPr="006D6C55">
              <w:rPr>
                <w:rFonts w:ascii="Times New Roman" w:hAnsi="Times New Roman"/>
              </w:rPr>
              <w:t xml:space="preserve"> общепрофессиональных и профессиональных компетенций: </w:t>
            </w:r>
            <w:r>
              <w:rPr>
                <w:rFonts w:ascii="Times New Roman" w:hAnsi="Times New Roman"/>
              </w:rPr>
              <w:t>ОК-1, ОПК-1, ОПК-7, ОПК-9, ПК-</w:t>
            </w:r>
            <w:proofErr w:type="gramStart"/>
            <w:r>
              <w:rPr>
                <w:rFonts w:ascii="Times New Roman" w:hAnsi="Times New Roman"/>
              </w:rPr>
              <w:t>1,ПК</w:t>
            </w:r>
            <w:proofErr w:type="gramEnd"/>
            <w:r>
              <w:rPr>
                <w:rFonts w:ascii="Times New Roman" w:hAnsi="Times New Roman"/>
              </w:rPr>
              <w:t>-6, ПК-8.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B83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B83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E41B59" w:rsidRPr="00E46F08" w:rsidTr="00E41B59">
        <w:trPr>
          <w:trHeight w:val="52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B59" w:rsidRPr="00EC5342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C5342">
              <w:rPr>
                <w:rFonts w:ascii="Times New Roman" w:eastAsia="Times New Roman" w:hAnsi="Times New Roman"/>
                <w:b/>
                <w:lang w:eastAsia="ru-RU"/>
              </w:rPr>
              <w:t>Фармацевтический маркетинг</w:t>
            </w:r>
          </w:p>
          <w:p w:rsidR="00E41B59" w:rsidRPr="00EC5342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hAnsi="Times New Roman"/>
              </w:rPr>
            </w:pPr>
            <w:r w:rsidRPr="00EC5342">
              <w:rPr>
                <w:rFonts w:ascii="Times New Roman" w:hAnsi="Times New Roman"/>
              </w:rPr>
              <w:t xml:space="preserve">Формирование системных знаний, умений и навыков по работе с нормативной, справочной и научной литературой, по современным информационным технологиям, по работе в сети Интернет для решения профессиональных задач в сфере фармацевтического маркетинга; по разработке маркетинговых мероприятий и плана маркетинга аптечной организации; по проведению маркетинговых исследований ФР и медико-социологических исследований потребителей фармацевтической продукции; по методам изучения спроса, формирования ассортимента и прогнозирования потребности в лекарственных препаратах и других товарах аптечного ассортимента; по оформлению места продажи фармацевтических товаров в соответствии с правилами </w:t>
            </w:r>
            <w:proofErr w:type="spellStart"/>
            <w:r w:rsidRPr="00EC5342">
              <w:rPr>
                <w:rFonts w:ascii="Times New Roman" w:hAnsi="Times New Roman"/>
              </w:rPr>
              <w:t>мерчандайзинга</w:t>
            </w:r>
            <w:proofErr w:type="spellEnd"/>
            <w:r w:rsidRPr="00EC5342">
              <w:rPr>
                <w:rFonts w:ascii="Times New Roman" w:hAnsi="Times New Roman"/>
              </w:rPr>
              <w:t>; по принципам подбора форм и методов стимулирования сбыта и продвижения фармацевтических товаров и формирования маркетинговых программ.</w:t>
            </w:r>
          </w:p>
          <w:p w:rsidR="00E41B59" w:rsidRPr="00EC5342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5342">
              <w:rPr>
                <w:rFonts w:ascii="Times New Roman" w:hAnsi="Times New Roman"/>
              </w:rPr>
              <w:t>Участвует в формировании общекультурных</w:t>
            </w:r>
            <w:r>
              <w:rPr>
                <w:rFonts w:ascii="Times New Roman" w:hAnsi="Times New Roman"/>
              </w:rPr>
              <w:t>,</w:t>
            </w:r>
            <w:r w:rsidRPr="006D6C55">
              <w:rPr>
                <w:rFonts w:ascii="Times New Roman" w:hAnsi="Times New Roman"/>
              </w:rPr>
              <w:t xml:space="preserve"> общепрофессиональных и</w:t>
            </w:r>
            <w:r w:rsidRPr="00EC5342">
              <w:rPr>
                <w:rFonts w:ascii="Times New Roman" w:hAnsi="Times New Roman"/>
              </w:rPr>
              <w:t xml:space="preserve"> профессиональных компетенций: ОК-1, ОК-5, ОК-8, ОПК-1, ОПК-3, ОПК-7, ПК-4, ПК-15, ПК-16, ПК-21, ПК-22.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4C0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4C0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</w:tr>
      <w:tr w:rsidR="00867347" w:rsidRPr="00E46F08" w:rsidTr="00E41B59">
        <w:trPr>
          <w:trHeight w:val="52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47" w:rsidRPr="00B81731" w:rsidRDefault="00867347" w:rsidP="00E41B59">
            <w:pPr>
              <w:spacing w:after="0" w:line="240" w:lineRule="auto"/>
              <w:ind w:left="333"/>
              <w:jc w:val="both"/>
              <w:rPr>
                <w:rFonts w:ascii="Times New Roman" w:hAnsi="Times New Roman"/>
                <w:b/>
              </w:rPr>
            </w:pPr>
            <w:r w:rsidRPr="00B81731">
              <w:rPr>
                <w:rFonts w:ascii="Times New Roman" w:hAnsi="Times New Roman"/>
                <w:b/>
              </w:rPr>
              <w:lastRenderedPageBreak/>
              <w:t>Логистика</w:t>
            </w:r>
          </w:p>
          <w:p w:rsidR="00B81731" w:rsidRPr="00B81731" w:rsidRDefault="00867347" w:rsidP="00B210A3">
            <w:pPr>
              <w:pStyle w:val="a7"/>
              <w:ind w:left="0" w:firstLine="3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Формирование системных знаний, умений и навыков </w:t>
            </w:r>
            <w:r w:rsidR="00825517" w:rsidRPr="00B210A3">
              <w:rPr>
                <w:rFonts w:eastAsia="Calibri"/>
                <w:sz w:val="22"/>
                <w:szCs w:val="22"/>
                <w:lang w:eastAsia="en-US"/>
              </w:rPr>
              <w:t>при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25517" w:rsidRPr="00B210A3">
              <w:rPr>
                <w:rFonts w:eastAsia="Calibri"/>
                <w:sz w:val="22"/>
                <w:szCs w:val="22"/>
                <w:lang w:eastAsia="en-US"/>
              </w:rPr>
              <w:t>решении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25517" w:rsidRPr="00B210A3">
              <w:rPr>
                <w:rFonts w:eastAsia="Calibri"/>
                <w:sz w:val="22"/>
                <w:szCs w:val="22"/>
                <w:lang w:eastAsia="en-US"/>
              </w:rPr>
              <w:t>основных задач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управления цепями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поставок</w:t>
            </w:r>
            <w:r w:rsidR="00825517" w:rsidRPr="00B210A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4879F3" w:rsidRPr="00B210A3">
              <w:rPr>
                <w:rFonts w:eastAsia="Calibri"/>
                <w:sz w:val="22"/>
                <w:szCs w:val="22"/>
                <w:lang w:eastAsia="en-US"/>
              </w:rPr>
              <w:t xml:space="preserve">по работе с 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>логистическими цепями управления комплектациями и отпуском лекарственных средств;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0603B" w:rsidRPr="00B210A3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95020" w:rsidRPr="00B210A3">
              <w:rPr>
                <w:rFonts w:eastAsia="Calibri"/>
                <w:sz w:val="22"/>
                <w:szCs w:val="22"/>
                <w:lang w:eastAsia="en-US"/>
              </w:rPr>
              <w:t>построению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логистических цепей в организации технологических процессов на складах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="00E95020" w:rsidRPr="00B210A3">
              <w:rPr>
                <w:rFonts w:eastAsia="Calibri"/>
                <w:sz w:val="22"/>
                <w:szCs w:val="22"/>
                <w:lang w:eastAsia="en-US"/>
              </w:rPr>
              <w:t>по разрешению проблем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0A3">
              <w:rPr>
                <w:rFonts w:eastAsia="Calibri"/>
                <w:sz w:val="22"/>
                <w:szCs w:val="22"/>
                <w:lang w:eastAsia="en-US"/>
              </w:rPr>
              <w:t>межорганизационной</w:t>
            </w:r>
            <w:proofErr w:type="spellEnd"/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координации участников </w:t>
            </w:r>
            <w:r w:rsidR="00E95020" w:rsidRPr="00B210A3">
              <w:rPr>
                <w:rFonts w:eastAsia="Calibri"/>
                <w:sz w:val="22"/>
                <w:szCs w:val="22"/>
                <w:lang w:eastAsia="en-US"/>
              </w:rPr>
              <w:t>цепей поставок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E95020" w:rsidRPr="00B210A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210A3" w:rsidRPr="00B210A3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>построени</w:t>
            </w:r>
            <w:r w:rsidR="00B210A3" w:rsidRPr="00B210A3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стратегического партнерства и доверия во взаимоотношениях </w:t>
            </w:r>
            <w:r w:rsidR="00B210A3" w:rsidRPr="00B210A3">
              <w:rPr>
                <w:rFonts w:eastAsia="Calibri"/>
                <w:sz w:val="22"/>
                <w:szCs w:val="22"/>
                <w:lang w:eastAsia="en-US"/>
              </w:rPr>
              <w:t>контрагентов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210A3" w:rsidRPr="00B210A3">
              <w:rPr>
                <w:rFonts w:eastAsia="Calibri"/>
                <w:sz w:val="22"/>
                <w:szCs w:val="22"/>
                <w:lang w:eastAsia="en-US"/>
              </w:rPr>
              <w:t>цепей поставок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B210A3" w:rsidRPr="00B210A3">
              <w:rPr>
                <w:rFonts w:eastAsia="Calibri"/>
                <w:sz w:val="22"/>
                <w:szCs w:val="22"/>
                <w:lang w:eastAsia="en-US"/>
              </w:rPr>
              <w:t xml:space="preserve"> по обеспечению </w:t>
            </w:r>
            <w:r w:rsidRPr="00B210A3">
              <w:rPr>
                <w:rFonts w:eastAsia="Calibri"/>
                <w:sz w:val="22"/>
                <w:szCs w:val="22"/>
                <w:lang w:eastAsia="en-US"/>
              </w:rPr>
              <w:t xml:space="preserve">достижения эффективности </w:t>
            </w:r>
            <w:r w:rsidR="00B210A3" w:rsidRPr="00B210A3">
              <w:rPr>
                <w:rFonts w:eastAsia="Calibri"/>
                <w:sz w:val="22"/>
                <w:szCs w:val="22"/>
                <w:lang w:eastAsia="en-US"/>
              </w:rPr>
              <w:t>в управлении цепями поставок.</w:t>
            </w:r>
            <w:r w:rsidR="00B210A3" w:rsidRPr="00B8173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67347" w:rsidRPr="00B81731" w:rsidRDefault="00B81731" w:rsidP="00B81731">
            <w:pPr>
              <w:pStyle w:val="a7"/>
              <w:ind w:left="0" w:firstLine="3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1731">
              <w:rPr>
                <w:rFonts w:eastAsia="Calibri"/>
                <w:sz w:val="22"/>
                <w:szCs w:val="22"/>
                <w:lang w:eastAsia="en-US"/>
              </w:rPr>
              <w:t>Участвует в формировании общекультурных, общепрофессиональных и профессиональных компетенций: ОК-1, ОК-8, ОПК-1, ОПК-3, ОПК-7, ПК-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B81731">
              <w:rPr>
                <w:rFonts w:eastAsia="Calibri"/>
                <w:sz w:val="22"/>
                <w:szCs w:val="22"/>
                <w:lang w:eastAsia="en-US"/>
              </w:rPr>
              <w:t>, ПК-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7, ПК-15, </w:t>
            </w:r>
            <w:r w:rsidRPr="00B81731">
              <w:rPr>
                <w:rFonts w:eastAsia="Calibri"/>
                <w:sz w:val="22"/>
                <w:szCs w:val="22"/>
                <w:lang w:eastAsia="en-US"/>
              </w:rPr>
              <w:t>ПК-16, ПК-21, ПК-22.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7347" w:rsidRDefault="00867347" w:rsidP="004C0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7347" w:rsidRDefault="00867347" w:rsidP="004C0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481616" w:rsidRPr="00E46F08" w:rsidTr="00EC5342">
        <w:trPr>
          <w:trHeight w:val="368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16" w:rsidRPr="00EC5342" w:rsidRDefault="00481616" w:rsidP="00E41B59">
            <w:pPr>
              <w:spacing w:after="0" w:line="240" w:lineRule="atLeast"/>
              <w:ind w:left="333"/>
              <w:rPr>
                <w:rFonts w:ascii="Times New Roman" w:eastAsia="Times New Roman" w:hAnsi="Times New Roman"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>2 В</w:t>
            </w:r>
            <w:r w:rsidR="004C00C8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 xml:space="preserve"> Вариативная часть</w:t>
            </w:r>
            <w:r w:rsidR="00EC534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EC5342">
              <w:rPr>
                <w:rFonts w:ascii="Times New Roman" w:eastAsia="Times New Roman" w:hAnsi="Times New Roman"/>
                <w:lang w:eastAsia="ru-RU"/>
              </w:rPr>
              <w:t>(направленность – Трансляционная медицина)</w:t>
            </w:r>
          </w:p>
        </w:tc>
      </w:tr>
      <w:tr w:rsidR="00481616" w:rsidRPr="00E46F08" w:rsidTr="00EC5342">
        <w:trPr>
          <w:trHeight w:val="522"/>
        </w:trPr>
        <w:tc>
          <w:tcPr>
            <w:tcW w:w="97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16" w:rsidRPr="00E46F08" w:rsidRDefault="00481616" w:rsidP="00E41B59">
            <w:pPr>
              <w:spacing w:after="0" w:line="240" w:lineRule="auto"/>
              <w:ind w:left="333"/>
              <w:rPr>
                <w:rFonts w:ascii="Times New Roman" w:eastAsia="Times New Roman" w:hAnsi="Times New Roman"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>Дисциплины вариативной части по выбору</w:t>
            </w:r>
          </w:p>
        </w:tc>
      </w:tr>
      <w:tr w:rsidR="00E41B59" w:rsidRPr="00E46F08" w:rsidTr="00E41B59">
        <w:trPr>
          <w:trHeight w:val="522"/>
        </w:trPr>
        <w:tc>
          <w:tcPr>
            <w:tcW w:w="7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B59" w:rsidRPr="00AC7C15" w:rsidRDefault="00E41B59" w:rsidP="00E41B59">
            <w:pPr>
              <w:widowControl w:val="0"/>
              <w:tabs>
                <w:tab w:val="right" w:leader="underscore" w:pos="8505"/>
              </w:tabs>
              <w:spacing w:after="0" w:line="240" w:lineRule="auto"/>
              <w:ind w:left="333"/>
              <w:jc w:val="both"/>
              <w:rPr>
                <w:rFonts w:ascii="Times New Roman" w:hAnsi="Times New Roman"/>
                <w:b/>
                <w:bCs/>
              </w:rPr>
            </w:pPr>
            <w:r w:rsidRPr="00AC7C15">
              <w:rPr>
                <w:rFonts w:ascii="Times New Roman" w:hAnsi="Times New Roman"/>
                <w:b/>
                <w:bCs/>
              </w:rPr>
              <w:t>Проектный менеджмент и продвижение товара</w:t>
            </w:r>
          </w:p>
          <w:p w:rsidR="00E41B59" w:rsidRPr="00AC7C15" w:rsidRDefault="00E41B59" w:rsidP="00E41B59">
            <w:pPr>
              <w:widowControl w:val="0"/>
              <w:spacing w:after="0" w:line="240" w:lineRule="auto"/>
              <w:ind w:left="333"/>
              <w:jc w:val="both"/>
              <w:rPr>
                <w:rFonts w:ascii="Times New Roman" w:hAnsi="Times New Roman"/>
              </w:rPr>
            </w:pPr>
            <w:r w:rsidRPr="00EC5342">
              <w:rPr>
                <w:rFonts w:ascii="Times New Roman" w:hAnsi="Times New Roman"/>
              </w:rPr>
              <w:t xml:space="preserve">Формирование системных знаний, умений и навыков по </w:t>
            </w:r>
            <w:r>
              <w:rPr>
                <w:rFonts w:ascii="Times New Roman" w:hAnsi="Times New Roman"/>
              </w:rPr>
              <w:t>использованию</w:t>
            </w:r>
            <w:r w:rsidRPr="00AC7C15">
              <w:rPr>
                <w:rFonts w:ascii="Times New Roman" w:hAnsi="Times New Roman"/>
              </w:rPr>
              <w:t xml:space="preserve"> элементов системы управления проектом, методов анал</w:t>
            </w:r>
            <w:r w:rsidRPr="00AC7C15">
              <w:rPr>
                <w:rFonts w:ascii="Times New Roman" w:hAnsi="Times New Roman"/>
              </w:rPr>
              <w:t>и</w:t>
            </w:r>
            <w:r w:rsidRPr="00AC7C15">
              <w:rPr>
                <w:rFonts w:ascii="Times New Roman" w:hAnsi="Times New Roman"/>
              </w:rPr>
              <w:t>за и синтеза, нормативных документов для решения управленческих задач в пр</w:t>
            </w:r>
            <w:r w:rsidRPr="00AC7C15">
              <w:rPr>
                <w:rFonts w:ascii="Times New Roman" w:hAnsi="Times New Roman"/>
              </w:rPr>
              <w:t>о</w:t>
            </w:r>
            <w:r w:rsidRPr="00AC7C15">
              <w:rPr>
                <w:rFonts w:ascii="Times New Roman" w:hAnsi="Times New Roman"/>
              </w:rPr>
              <w:t>цессе подготовки и реализации проекта  в практической фармации и научных исслед</w:t>
            </w:r>
            <w:r w:rsidRPr="00AC7C15">
              <w:rPr>
                <w:rFonts w:ascii="Times New Roman" w:hAnsi="Times New Roman"/>
              </w:rPr>
              <w:t>о</w:t>
            </w:r>
            <w:r w:rsidRPr="00AC7C15">
              <w:rPr>
                <w:rFonts w:ascii="Times New Roman" w:hAnsi="Times New Roman"/>
              </w:rPr>
              <w:t xml:space="preserve">ваниях; </w:t>
            </w:r>
            <w:r>
              <w:rPr>
                <w:rFonts w:ascii="Times New Roman" w:hAnsi="Times New Roman"/>
              </w:rPr>
              <w:t xml:space="preserve">по </w:t>
            </w:r>
            <w:r w:rsidRPr="00AC7C15">
              <w:rPr>
                <w:rFonts w:ascii="Times New Roman" w:hAnsi="Times New Roman"/>
              </w:rPr>
              <w:t>использо</w:t>
            </w:r>
            <w:r>
              <w:rPr>
                <w:rFonts w:ascii="Times New Roman" w:hAnsi="Times New Roman"/>
              </w:rPr>
              <w:t>ванию</w:t>
            </w:r>
            <w:r w:rsidRPr="00AC7C15">
              <w:rPr>
                <w:rFonts w:ascii="Times New Roman" w:hAnsi="Times New Roman"/>
              </w:rPr>
              <w:t xml:space="preserve"> методологии и методов анализа продвижения фармаце</w:t>
            </w:r>
            <w:r w:rsidRPr="00AC7C15">
              <w:rPr>
                <w:rFonts w:ascii="Times New Roman" w:hAnsi="Times New Roman"/>
              </w:rPr>
              <w:t>в</w:t>
            </w:r>
            <w:r w:rsidRPr="00AC7C15">
              <w:rPr>
                <w:rFonts w:ascii="Times New Roman" w:hAnsi="Times New Roman"/>
              </w:rPr>
              <w:t>тических товаров;</w:t>
            </w:r>
            <w:r>
              <w:rPr>
                <w:rFonts w:ascii="Times New Roman" w:hAnsi="Times New Roman"/>
              </w:rPr>
              <w:t xml:space="preserve"> по использованию</w:t>
            </w:r>
            <w:r w:rsidRPr="00AC7C15">
              <w:rPr>
                <w:rFonts w:ascii="Times New Roman" w:hAnsi="Times New Roman"/>
              </w:rPr>
              <w:t xml:space="preserve"> информационных ресурсов, информационно-коммуникационных технологий при управлении проектом в фармации и продв</w:t>
            </w:r>
            <w:r w:rsidRPr="00AC7C15">
              <w:rPr>
                <w:rFonts w:ascii="Times New Roman" w:hAnsi="Times New Roman"/>
              </w:rPr>
              <w:t>и</w:t>
            </w:r>
            <w:r w:rsidRPr="00AC7C15">
              <w:rPr>
                <w:rFonts w:ascii="Times New Roman" w:hAnsi="Times New Roman"/>
              </w:rPr>
              <w:t>жении товаров на фармацевтическом рынке с учетом основных требований информационной безопасн</w:t>
            </w:r>
            <w:r w:rsidRPr="00AC7C15">
              <w:rPr>
                <w:rFonts w:ascii="Times New Roman" w:hAnsi="Times New Roman"/>
              </w:rPr>
              <w:t>о</w:t>
            </w:r>
            <w:r w:rsidRPr="00AC7C15">
              <w:rPr>
                <w:rFonts w:ascii="Times New Roman" w:hAnsi="Times New Roman"/>
              </w:rPr>
              <w:t>сти;</w:t>
            </w:r>
          </w:p>
          <w:p w:rsidR="00E41B59" w:rsidRPr="00AC7C15" w:rsidRDefault="00E41B59" w:rsidP="00E41B59">
            <w:pPr>
              <w:widowControl w:val="0"/>
              <w:spacing w:after="0" w:line="240" w:lineRule="auto"/>
              <w:ind w:left="3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проведению</w:t>
            </w:r>
            <w:r w:rsidRPr="00AC7C15">
              <w:rPr>
                <w:rFonts w:ascii="Times New Roman" w:hAnsi="Times New Roman"/>
              </w:rPr>
              <w:t xml:space="preserve"> анализа и публичного представления научной информации по продвижению товаров на фармацевтическом ры</w:t>
            </w:r>
            <w:r w:rsidRPr="00AC7C15">
              <w:rPr>
                <w:rFonts w:ascii="Times New Roman" w:hAnsi="Times New Roman"/>
              </w:rPr>
              <w:t>н</w:t>
            </w:r>
            <w:r w:rsidRPr="00AC7C15">
              <w:rPr>
                <w:rFonts w:ascii="Times New Roman" w:hAnsi="Times New Roman"/>
              </w:rPr>
              <w:t>ке;</w:t>
            </w:r>
            <w:r>
              <w:rPr>
                <w:rFonts w:ascii="Times New Roman" w:hAnsi="Times New Roman"/>
              </w:rPr>
              <w:t xml:space="preserve"> по </w:t>
            </w:r>
            <w:r w:rsidRPr="00AC7C15">
              <w:rPr>
                <w:rFonts w:ascii="Times New Roman" w:hAnsi="Times New Roman"/>
              </w:rPr>
              <w:t>разра</w:t>
            </w:r>
            <w:r>
              <w:rPr>
                <w:rFonts w:ascii="Times New Roman" w:hAnsi="Times New Roman"/>
              </w:rPr>
              <w:t>ботке</w:t>
            </w:r>
            <w:r w:rsidRPr="00AC7C15">
              <w:rPr>
                <w:rFonts w:ascii="Times New Roman" w:hAnsi="Times New Roman"/>
              </w:rPr>
              <w:t xml:space="preserve"> организационной структуры управления проектом в практ</w:t>
            </w:r>
            <w:r w:rsidRPr="00AC7C15">
              <w:rPr>
                <w:rFonts w:ascii="Times New Roman" w:hAnsi="Times New Roman"/>
              </w:rPr>
              <w:t>и</w:t>
            </w:r>
            <w:r w:rsidRPr="00AC7C15">
              <w:rPr>
                <w:rFonts w:ascii="Times New Roman" w:hAnsi="Times New Roman"/>
              </w:rPr>
              <w:t>ческой фармации и научном исследовании, его окружения с учетом основных принципов управления в фармацевтических организациях и их структурных подразд</w:t>
            </w:r>
            <w:r w:rsidRPr="00AC7C15">
              <w:rPr>
                <w:rFonts w:ascii="Times New Roman" w:hAnsi="Times New Roman"/>
              </w:rPr>
              <w:t>е</w:t>
            </w:r>
            <w:r w:rsidRPr="00AC7C15">
              <w:rPr>
                <w:rFonts w:ascii="Times New Roman" w:hAnsi="Times New Roman"/>
              </w:rPr>
              <w:t xml:space="preserve">лениях; </w:t>
            </w:r>
            <w:r>
              <w:rPr>
                <w:rFonts w:ascii="Times New Roman" w:hAnsi="Times New Roman"/>
              </w:rPr>
              <w:t xml:space="preserve">по </w:t>
            </w:r>
            <w:r w:rsidRPr="00AC7C15">
              <w:rPr>
                <w:rFonts w:ascii="Times New Roman" w:hAnsi="Times New Roman"/>
              </w:rPr>
              <w:t>постро</w:t>
            </w:r>
            <w:r>
              <w:rPr>
                <w:rFonts w:ascii="Times New Roman" w:hAnsi="Times New Roman"/>
              </w:rPr>
              <w:t>ению</w:t>
            </w:r>
            <w:r w:rsidRPr="00AC7C15">
              <w:rPr>
                <w:rFonts w:ascii="Times New Roman" w:hAnsi="Times New Roman"/>
              </w:rPr>
              <w:t xml:space="preserve"> сетевой и информационно-технологической моделей упра</w:t>
            </w:r>
            <w:r w:rsidRPr="00AC7C15">
              <w:rPr>
                <w:rFonts w:ascii="Times New Roman" w:hAnsi="Times New Roman"/>
              </w:rPr>
              <w:t>в</w:t>
            </w:r>
            <w:r w:rsidRPr="00AC7C15">
              <w:rPr>
                <w:rFonts w:ascii="Times New Roman" w:hAnsi="Times New Roman"/>
              </w:rPr>
              <w:t xml:space="preserve">ления проектом в практической фармации и научном исследовании, </w:t>
            </w:r>
            <w:r>
              <w:rPr>
                <w:rFonts w:ascii="Times New Roman" w:hAnsi="Times New Roman"/>
              </w:rPr>
              <w:t>по</w:t>
            </w:r>
            <w:r w:rsidRPr="00AC7C15">
              <w:rPr>
                <w:rFonts w:ascii="Times New Roman" w:hAnsi="Times New Roman"/>
              </w:rPr>
              <w:t xml:space="preserve"> про</w:t>
            </w:r>
            <w:r>
              <w:rPr>
                <w:rFonts w:ascii="Times New Roman" w:hAnsi="Times New Roman"/>
              </w:rPr>
              <w:t>ведению</w:t>
            </w:r>
            <w:r w:rsidRPr="00AC7C15">
              <w:rPr>
                <w:rFonts w:ascii="Times New Roman" w:hAnsi="Times New Roman"/>
              </w:rPr>
              <w:t xml:space="preserve"> анализа и прогнозирования состояния проекта в практич</w:t>
            </w:r>
            <w:r w:rsidRPr="00AC7C15">
              <w:rPr>
                <w:rFonts w:ascii="Times New Roman" w:hAnsi="Times New Roman"/>
              </w:rPr>
              <w:t>е</w:t>
            </w:r>
            <w:r w:rsidRPr="00AC7C15">
              <w:rPr>
                <w:rFonts w:ascii="Times New Roman" w:hAnsi="Times New Roman"/>
              </w:rPr>
              <w:t>ской фармации и научном исследовании по стоимости, продолжительности, качеству и ри</w:t>
            </w:r>
            <w:r w:rsidRPr="00AC7C15">
              <w:rPr>
                <w:rFonts w:ascii="Times New Roman" w:hAnsi="Times New Roman"/>
              </w:rPr>
              <w:t>с</w:t>
            </w:r>
            <w:r w:rsidRPr="00AC7C15">
              <w:rPr>
                <w:rFonts w:ascii="Times New Roman" w:hAnsi="Times New Roman"/>
              </w:rPr>
              <w:t>кам;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>разработке</w:t>
            </w:r>
            <w:r w:rsidRPr="00AC7C15">
              <w:rPr>
                <w:rFonts w:ascii="Times New Roman" w:hAnsi="Times New Roman"/>
                <w:color w:val="000000"/>
              </w:rPr>
              <w:t xml:space="preserve"> эффективных коммуникаций и выбора рекламных носителей;</w:t>
            </w:r>
            <w:r>
              <w:rPr>
                <w:rFonts w:ascii="Times New Roman" w:hAnsi="Times New Roman"/>
                <w:color w:val="000000"/>
              </w:rPr>
              <w:t xml:space="preserve"> по</w:t>
            </w:r>
            <w:r w:rsidRPr="00AC7C15">
              <w:rPr>
                <w:rFonts w:ascii="Times New Roman" w:hAnsi="Times New Roman"/>
                <w:color w:val="000000"/>
              </w:rPr>
              <w:t xml:space="preserve"> про</w:t>
            </w:r>
            <w:r>
              <w:rPr>
                <w:rFonts w:ascii="Times New Roman" w:hAnsi="Times New Roman"/>
                <w:color w:val="000000"/>
              </w:rPr>
              <w:t>ведению</w:t>
            </w:r>
            <w:r w:rsidRPr="00AC7C15">
              <w:rPr>
                <w:rFonts w:ascii="Times New Roman" w:hAnsi="Times New Roman"/>
                <w:color w:val="000000"/>
              </w:rPr>
              <w:t xml:space="preserve"> </w:t>
            </w:r>
            <w:r w:rsidRPr="00AC7C15">
              <w:rPr>
                <w:rFonts w:ascii="Times New Roman" w:hAnsi="Times New Roman"/>
              </w:rPr>
              <w:t>анализа факторов, влияющих на продвижение товаров на фармацевтическом рынке, на реализацию лекарственных средств, в соответствии с правилами оптовой торговли, порядком розничной продажи и установленным законодательс</w:t>
            </w:r>
            <w:r w:rsidRPr="00AC7C15">
              <w:rPr>
                <w:rFonts w:ascii="Times New Roman" w:hAnsi="Times New Roman"/>
              </w:rPr>
              <w:t>т</w:t>
            </w:r>
            <w:r w:rsidRPr="00AC7C15">
              <w:rPr>
                <w:rFonts w:ascii="Times New Roman" w:hAnsi="Times New Roman"/>
              </w:rPr>
              <w:t xml:space="preserve">вом порядком передачи лекарственных средств; </w:t>
            </w:r>
            <w:r>
              <w:rPr>
                <w:rFonts w:ascii="Times New Roman" w:hAnsi="Times New Roman"/>
              </w:rPr>
              <w:t>по эффективному продвижению</w:t>
            </w:r>
            <w:r w:rsidRPr="00AC7C15">
              <w:rPr>
                <w:rFonts w:ascii="Times New Roman" w:hAnsi="Times New Roman"/>
              </w:rPr>
              <w:t xml:space="preserve"> тов</w:t>
            </w:r>
            <w:r w:rsidRPr="00AC7C15">
              <w:rPr>
                <w:rFonts w:ascii="Times New Roman" w:hAnsi="Times New Roman"/>
              </w:rPr>
              <w:t>а</w:t>
            </w:r>
            <w:r w:rsidRPr="00AC7C15">
              <w:rPr>
                <w:rFonts w:ascii="Times New Roman" w:hAnsi="Times New Roman"/>
              </w:rPr>
              <w:t xml:space="preserve">ров в сети </w:t>
            </w:r>
            <w:r w:rsidRPr="00AC7C15">
              <w:rPr>
                <w:rFonts w:ascii="Times New Roman" w:hAnsi="Times New Roman"/>
                <w:lang w:val="en-US"/>
              </w:rPr>
              <w:t>Internet</w:t>
            </w:r>
            <w:r w:rsidRPr="00AC7C15">
              <w:rPr>
                <w:rFonts w:ascii="Times New Roman" w:hAnsi="Times New Roman"/>
              </w:rPr>
              <w:t>.</w:t>
            </w:r>
          </w:p>
          <w:p w:rsidR="00E41B59" w:rsidRPr="00AC7C15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7C15">
              <w:rPr>
                <w:rFonts w:ascii="Times New Roman" w:hAnsi="Times New Roman"/>
              </w:rPr>
              <w:t xml:space="preserve">Участвует в формировании </w:t>
            </w:r>
            <w:r w:rsidRPr="00EC5342">
              <w:rPr>
                <w:rFonts w:ascii="Times New Roman" w:hAnsi="Times New Roman"/>
              </w:rPr>
              <w:t>общекультурных</w:t>
            </w:r>
            <w:r>
              <w:rPr>
                <w:rFonts w:ascii="Times New Roman" w:hAnsi="Times New Roman"/>
              </w:rPr>
              <w:t>,</w:t>
            </w:r>
            <w:r w:rsidRPr="006D6C55">
              <w:rPr>
                <w:rFonts w:ascii="Times New Roman" w:hAnsi="Times New Roman"/>
              </w:rPr>
              <w:t xml:space="preserve"> общепрофессиональных и</w:t>
            </w:r>
            <w:r w:rsidRPr="00EC5342">
              <w:rPr>
                <w:rFonts w:ascii="Times New Roman" w:hAnsi="Times New Roman"/>
              </w:rPr>
              <w:t xml:space="preserve"> профессиональных компетенций: ОК-1,</w:t>
            </w:r>
            <w:r>
              <w:rPr>
                <w:rFonts w:ascii="Times New Roman" w:hAnsi="Times New Roman"/>
              </w:rPr>
              <w:t xml:space="preserve"> ОПК-1, ПК-4, ПК-15, ПК-21, ПК-22.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183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183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</w:tbl>
    <w:p w:rsidR="00E60B91" w:rsidRDefault="00E60B91" w:rsidP="00371D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</w:t>
      </w:r>
      <w:r w:rsidRPr="0045551C">
        <w:rPr>
          <w:rFonts w:ascii="Times New Roman" w:hAnsi="Times New Roman"/>
          <w:b/>
          <w:sz w:val="24"/>
          <w:szCs w:val="24"/>
        </w:rPr>
        <w:t xml:space="preserve"> ДИСЦИПЛИН </w:t>
      </w:r>
    </w:p>
    <w:p w:rsid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ФАРМАЦИИ</w:t>
      </w:r>
    </w:p>
    <w:p w:rsid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B91" w:rsidRPr="0045551C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sz w:val="24"/>
          <w:szCs w:val="24"/>
        </w:rPr>
        <w:t>Уровень:</w:t>
      </w:r>
      <w:r w:rsidRPr="004555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Высшее образование – программа </w:t>
      </w:r>
      <w:proofErr w:type="spellStart"/>
      <w:r w:rsidRPr="0045551C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</w:p>
    <w:p w:rsid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sz w:val="24"/>
          <w:szCs w:val="24"/>
        </w:rPr>
        <w:t xml:space="preserve">Область образования: </w:t>
      </w:r>
      <w:r>
        <w:rPr>
          <w:rFonts w:ascii="Times New Roman" w:hAnsi="Times New Roman"/>
          <w:b/>
          <w:sz w:val="24"/>
          <w:szCs w:val="24"/>
        </w:rPr>
        <w:t>Здравоохранение и медицинские науки</w:t>
      </w:r>
    </w:p>
    <w:p w:rsidR="00E60B91" w:rsidRPr="0045551C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Сестринское дело</w:t>
      </w:r>
    </w:p>
    <w:p w:rsidR="00E60B91" w:rsidRPr="00E60B91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60B91">
        <w:rPr>
          <w:rFonts w:ascii="Times New Roman" w:hAnsi="Times New Roman"/>
          <w:b/>
          <w:bCs/>
          <w:sz w:val="24"/>
          <w:szCs w:val="24"/>
        </w:rPr>
        <w:t>34.03.01  Сестринское</w:t>
      </w:r>
      <w:proofErr w:type="gramEnd"/>
      <w:r w:rsidRPr="00E60B91">
        <w:rPr>
          <w:rFonts w:ascii="Times New Roman" w:hAnsi="Times New Roman"/>
          <w:b/>
          <w:bCs/>
          <w:sz w:val="24"/>
          <w:szCs w:val="24"/>
        </w:rPr>
        <w:t xml:space="preserve"> дело</w:t>
      </w:r>
    </w:p>
    <w:p w:rsidR="00E60B91" w:rsidRPr="0045551C" w:rsidRDefault="00E60B91" w:rsidP="00E60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46">
        <w:rPr>
          <w:rFonts w:ascii="Times New Roman" w:hAnsi="Times New Roman"/>
          <w:sz w:val="24"/>
          <w:szCs w:val="24"/>
        </w:rPr>
        <w:t xml:space="preserve">Форма обучения </w:t>
      </w:r>
      <w:r>
        <w:rPr>
          <w:rFonts w:ascii="Times New Roman" w:hAnsi="Times New Roman"/>
          <w:b/>
          <w:sz w:val="24"/>
          <w:szCs w:val="24"/>
        </w:rPr>
        <w:t>– Очная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1275"/>
        <w:gridCol w:w="1276"/>
      </w:tblGrid>
      <w:tr w:rsidR="00E41B59" w:rsidRPr="00E46F08" w:rsidTr="00E41B59">
        <w:trPr>
          <w:trHeight w:val="25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B59" w:rsidRPr="00E46F08" w:rsidRDefault="00E41B59" w:rsidP="00E41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учебных циклов, разделов, дисциплин, практик, итоговой государственной аттестации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1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Зачетные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1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Общая </w:t>
            </w:r>
            <w:proofErr w:type="spellStart"/>
            <w:proofErr w:type="gramStart"/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трудоем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-</w:t>
            </w:r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кость</w:t>
            </w:r>
            <w:proofErr w:type="gramEnd"/>
            <w:r w:rsidRPr="00E46F0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, АЧ</w:t>
            </w:r>
          </w:p>
        </w:tc>
      </w:tr>
      <w:tr w:rsidR="00E60B91" w:rsidRPr="00E46F08" w:rsidTr="00E41B59">
        <w:trPr>
          <w:trHeight w:val="25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B91" w:rsidRPr="00E46F08" w:rsidRDefault="00E60B91" w:rsidP="00E41B59">
            <w:pPr>
              <w:spacing w:after="0" w:line="240" w:lineRule="auto"/>
              <w:ind w:left="333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>Блок 1. Дисциплины</w:t>
            </w:r>
          </w:p>
        </w:tc>
      </w:tr>
      <w:tr w:rsidR="00E60B91" w:rsidRPr="00E46F08" w:rsidTr="00E41B59">
        <w:trPr>
          <w:trHeight w:val="25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B91" w:rsidRPr="00E46F08" w:rsidRDefault="00E60B91" w:rsidP="00E41B59">
            <w:pPr>
              <w:spacing w:after="0" w:line="240" w:lineRule="auto"/>
              <w:ind w:left="333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>1 Б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E46F08">
              <w:rPr>
                <w:rFonts w:ascii="Times New Roman" w:eastAsia="Times New Roman" w:hAnsi="Times New Roman"/>
                <w:b/>
                <w:lang w:eastAsia="ru-RU"/>
              </w:rPr>
              <w:t xml:space="preserve"> Базовая часть</w:t>
            </w:r>
          </w:p>
        </w:tc>
      </w:tr>
      <w:tr w:rsidR="00E41B59" w:rsidRPr="00E46F08" w:rsidTr="00E41B59">
        <w:trPr>
          <w:trHeight w:val="52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B59" w:rsidRPr="00371DB7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71DB7">
              <w:rPr>
                <w:rFonts w:ascii="Times New Roman" w:eastAsia="Times New Roman" w:hAnsi="Times New Roman"/>
                <w:b/>
                <w:lang w:eastAsia="ru-RU"/>
              </w:rPr>
              <w:t>Медицинское и фармацевтическое товароведение</w:t>
            </w:r>
          </w:p>
          <w:p w:rsidR="00E41B59" w:rsidRPr="00371DB7" w:rsidRDefault="00E41B59" w:rsidP="00E41B59">
            <w:pPr>
              <w:pStyle w:val="a7"/>
              <w:tabs>
                <w:tab w:val="left" w:pos="709"/>
                <w:tab w:val="right" w:leader="underscore" w:pos="8505"/>
              </w:tabs>
              <w:ind w:left="333"/>
              <w:jc w:val="both"/>
              <w:rPr>
                <w:sz w:val="22"/>
                <w:szCs w:val="22"/>
              </w:rPr>
            </w:pPr>
            <w:r w:rsidRPr="00371DB7">
              <w:rPr>
                <w:sz w:val="22"/>
                <w:szCs w:val="22"/>
              </w:rPr>
              <w:t xml:space="preserve">Формирование системных знаний, умений и навыков по проведению товароведческого и маркетингового анализа  лекарственных средств, специализированного оборудования и медицинских изделий; по работе с нормативной, справочной и научной литературой для решения профессиональных задач; по  использованию нормативно-правовой документации, регламентирующей порядок работы  фармацевтических организаций по отпуску лекарственных средств, специализированного оборудования и медицинских изделий населению и лечебно-профилактическим  учреждениям; по маркетинговому управлению в медицинской отрасли, в медицинских организациях и их структурных подразделениях;  по проведению анализа макро- и микро- сред медицинских организаций, сегментирования   рынка  и  осуществления выбора целевых сегментов; по формированию ассортимента лекарственных  средствах и других медицинских и фармацевтических товаров; по технике организации работы в основных звеньях товаропроводящей системы фармацевтического рынка; по аргументированному решению проблемных этико-правовых вопросов фармацевтической практики и защиты интересов потребителей лекарственных средств и других фармацевтических товаров; по логическому построению публичной речи (сообщения, доклада); по использованию современных ресурсов информационного обеспечения фармацевтического  бизнеса.  </w:t>
            </w:r>
          </w:p>
          <w:p w:rsidR="00E41B59" w:rsidRPr="00371DB7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1DB7">
              <w:rPr>
                <w:rFonts w:ascii="Times New Roman" w:hAnsi="Times New Roman"/>
              </w:rPr>
              <w:t>Участвует в формировании общепрофессиональных и профессиональных компетенций: ОПК-8, ПК-14, ПК-21, ПК-23.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1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1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E41B59" w:rsidRPr="00E46F08" w:rsidTr="00E41B59">
        <w:trPr>
          <w:trHeight w:val="52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B59" w:rsidRPr="00371DB7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371DB7">
              <w:rPr>
                <w:rFonts w:ascii="Times New Roman" w:eastAsia="Times New Roman" w:hAnsi="Times New Roman"/>
                <w:b/>
                <w:lang w:eastAsia="ru-RU"/>
              </w:rPr>
              <w:t>Маркетинг в здравоохранении</w:t>
            </w:r>
          </w:p>
          <w:p w:rsidR="00E41B59" w:rsidRPr="00371DB7" w:rsidRDefault="00E41B59" w:rsidP="00E41B59">
            <w:pPr>
              <w:widowControl w:val="0"/>
              <w:tabs>
                <w:tab w:val="right" w:leader="underscore" w:pos="8505"/>
              </w:tabs>
              <w:spacing w:after="0" w:line="240" w:lineRule="auto"/>
              <w:ind w:left="333"/>
              <w:jc w:val="both"/>
              <w:rPr>
                <w:rFonts w:ascii="Times New Roman" w:hAnsi="Times New Roman"/>
              </w:rPr>
            </w:pPr>
            <w:r w:rsidRPr="00371DB7">
              <w:rPr>
                <w:rFonts w:ascii="Times New Roman" w:hAnsi="Times New Roman"/>
              </w:rPr>
              <w:t xml:space="preserve">Формирование системных знаний, умений и навыков по </w:t>
            </w:r>
            <w:r>
              <w:rPr>
                <w:rFonts w:ascii="Times New Roman" w:hAnsi="Times New Roman"/>
              </w:rPr>
              <w:t>самостоятельной работе</w:t>
            </w:r>
            <w:r w:rsidRPr="00371DB7">
              <w:rPr>
                <w:rFonts w:ascii="Times New Roman" w:hAnsi="Times New Roman"/>
              </w:rPr>
              <w:t xml:space="preserve"> с информацией (учебной, справочной, нормативной, научной);</w:t>
            </w:r>
            <w:r>
              <w:rPr>
                <w:rFonts w:ascii="Times New Roman" w:hAnsi="Times New Roman"/>
              </w:rPr>
              <w:t xml:space="preserve"> по поиску, сбору, обработке и анализу</w:t>
            </w:r>
            <w:r w:rsidRPr="00371D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информации в ходе</w:t>
            </w:r>
            <w:r w:rsidRPr="00371DB7">
              <w:rPr>
                <w:rFonts w:ascii="Times New Roman" w:hAnsi="Times New Roman"/>
              </w:rPr>
              <w:t xml:space="preserve"> анализа </w:t>
            </w:r>
            <w:r>
              <w:rPr>
                <w:rFonts w:ascii="Times New Roman" w:hAnsi="Times New Roman"/>
              </w:rPr>
              <w:t xml:space="preserve">маркетинговой </w:t>
            </w:r>
            <w:r w:rsidRPr="00371DB7">
              <w:rPr>
                <w:rFonts w:ascii="Times New Roman" w:hAnsi="Times New Roman"/>
              </w:rPr>
              <w:t>сред</w:t>
            </w:r>
            <w:r>
              <w:rPr>
                <w:rFonts w:ascii="Times New Roman" w:hAnsi="Times New Roman"/>
              </w:rPr>
              <w:t>ы</w:t>
            </w:r>
            <w:r w:rsidRPr="00371DB7">
              <w:rPr>
                <w:rFonts w:ascii="Times New Roman" w:hAnsi="Times New Roman"/>
              </w:rPr>
              <w:t xml:space="preserve"> медицинской организации;</w:t>
            </w:r>
            <w:r>
              <w:rPr>
                <w:rFonts w:ascii="Times New Roman" w:hAnsi="Times New Roman"/>
              </w:rPr>
              <w:t xml:space="preserve"> по проведению</w:t>
            </w:r>
            <w:r w:rsidRPr="00371DB7">
              <w:rPr>
                <w:rFonts w:ascii="Times New Roman" w:hAnsi="Times New Roman"/>
              </w:rPr>
              <w:t xml:space="preserve"> маркетингового анализа сред</w:t>
            </w:r>
            <w:r>
              <w:rPr>
                <w:rFonts w:ascii="Times New Roman" w:hAnsi="Times New Roman"/>
              </w:rPr>
              <w:t>ы</w:t>
            </w:r>
            <w:r w:rsidRPr="00371DB7">
              <w:rPr>
                <w:rFonts w:ascii="Times New Roman" w:hAnsi="Times New Roman"/>
              </w:rPr>
              <w:t xml:space="preserve"> медицинской организации и ее сестринской службы; </w:t>
            </w:r>
            <w:r>
              <w:rPr>
                <w:rFonts w:ascii="Times New Roman" w:hAnsi="Times New Roman"/>
              </w:rPr>
              <w:t xml:space="preserve">по </w:t>
            </w:r>
            <w:r w:rsidRPr="00371DB7">
              <w:rPr>
                <w:rFonts w:ascii="Times New Roman" w:hAnsi="Times New Roman"/>
              </w:rPr>
              <w:t>представле</w:t>
            </w:r>
            <w:r>
              <w:rPr>
                <w:rFonts w:ascii="Times New Roman" w:hAnsi="Times New Roman"/>
              </w:rPr>
              <w:t>нию</w:t>
            </w:r>
            <w:r w:rsidRPr="00371DB7">
              <w:rPr>
                <w:rFonts w:ascii="Times New Roman" w:hAnsi="Times New Roman"/>
              </w:rPr>
              <w:t xml:space="preserve"> полученных данных в виде отчетов и презентаций; </w:t>
            </w:r>
            <w:r>
              <w:rPr>
                <w:rFonts w:ascii="Times New Roman" w:hAnsi="Times New Roman"/>
              </w:rPr>
              <w:t>по составлению</w:t>
            </w:r>
            <w:r w:rsidRPr="00371DB7">
              <w:rPr>
                <w:rFonts w:ascii="Times New Roman" w:hAnsi="Times New Roman"/>
              </w:rPr>
              <w:t xml:space="preserve"> рекомендаций по повышению эффективности деятельности сестринской службы медицинской организации или ее структурного подразделения по результатам маркетингового анализа;</w:t>
            </w:r>
            <w:r>
              <w:rPr>
                <w:rFonts w:ascii="Times New Roman" w:hAnsi="Times New Roman"/>
              </w:rPr>
              <w:t xml:space="preserve"> по </w:t>
            </w:r>
            <w:r w:rsidRPr="00371DB7">
              <w:rPr>
                <w:rFonts w:ascii="Times New Roman" w:hAnsi="Times New Roman"/>
              </w:rPr>
              <w:t>сост</w:t>
            </w:r>
            <w:r>
              <w:rPr>
                <w:rFonts w:ascii="Times New Roman" w:hAnsi="Times New Roman"/>
              </w:rPr>
              <w:t>авлению</w:t>
            </w:r>
            <w:r w:rsidRPr="00371DB7">
              <w:rPr>
                <w:rFonts w:ascii="Times New Roman" w:hAnsi="Times New Roman"/>
              </w:rPr>
              <w:t xml:space="preserve"> программы нововведений для оптимизации работы сестринской службы медицинской организации и разработки плана мероприятий по их реализации. </w:t>
            </w:r>
          </w:p>
          <w:p w:rsidR="00E41B59" w:rsidRPr="00371DB7" w:rsidRDefault="00E41B59" w:rsidP="00E41B59">
            <w:p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1DB7">
              <w:rPr>
                <w:rFonts w:ascii="Times New Roman" w:hAnsi="Times New Roman"/>
              </w:rPr>
              <w:t xml:space="preserve">Участвует в формировании общепрофессиональных и профессиональных компетенций: </w:t>
            </w:r>
            <w:r>
              <w:rPr>
                <w:rFonts w:ascii="Times New Roman" w:hAnsi="Times New Roman"/>
              </w:rPr>
              <w:t>ОПК-1</w:t>
            </w:r>
            <w:r w:rsidRPr="00371DB7">
              <w:rPr>
                <w:rFonts w:ascii="Times New Roman" w:hAnsi="Times New Roman"/>
              </w:rPr>
              <w:t xml:space="preserve">, ПК-14, </w:t>
            </w:r>
            <w:r>
              <w:rPr>
                <w:rFonts w:ascii="Times New Roman" w:hAnsi="Times New Roman"/>
              </w:rPr>
              <w:t xml:space="preserve">ПК-16, </w:t>
            </w:r>
            <w:r w:rsidRPr="00371DB7">
              <w:rPr>
                <w:rFonts w:ascii="Times New Roman" w:hAnsi="Times New Roman"/>
              </w:rPr>
              <w:t>ПК-21, ПК-23.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1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B59" w:rsidRPr="00E46F08" w:rsidRDefault="00E41B59" w:rsidP="00E41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</w:tbl>
    <w:p w:rsidR="00E60B91" w:rsidRPr="0045551C" w:rsidRDefault="00E60B91" w:rsidP="00371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0B91" w:rsidRPr="0045551C" w:rsidSect="00E46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2A2"/>
    <w:multiLevelType w:val="hybridMultilevel"/>
    <w:tmpl w:val="4EBA996A"/>
    <w:lvl w:ilvl="0" w:tplc="6936A8AC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7184773"/>
    <w:multiLevelType w:val="hybridMultilevel"/>
    <w:tmpl w:val="AA1C95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B6D1357"/>
    <w:multiLevelType w:val="hybridMultilevel"/>
    <w:tmpl w:val="501C9B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CBB152F"/>
    <w:multiLevelType w:val="singleLevel"/>
    <w:tmpl w:val="3E1C2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D03D42"/>
    <w:multiLevelType w:val="hybridMultilevel"/>
    <w:tmpl w:val="ACD0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37D0"/>
    <w:multiLevelType w:val="hybridMultilevel"/>
    <w:tmpl w:val="072C64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B7B9A"/>
    <w:multiLevelType w:val="hybridMultilevel"/>
    <w:tmpl w:val="36FA7B4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E7D7B26"/>
    <w:multiLevelType w:val="hybridMultilevel"/>
    <w:tmpl w:val="78DC1F46"/>
    <w:lvl w:ilvl="0" w:tplc="041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8" w15:restartNumberingAfterBreak="0">
    <w:nsid w:val="4DC824DB"/>
    <w:multiLevelType w:val="hybridMultilevel"/>
    <w:tmpl w:val="5A26DDBC"/>
    <w:lvl w:ilvl="0" w:tplc="0B02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B0298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D28B6"/>
    <w:multiLevelType w:val="hybridMultilevel"/>
    <w:tmpl w:val="F744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5E59511A"/>
    <w:multiLevelType w:val="hybridMultilevel"/>
    <w:tmpl w:val="0F767C52"/>
    <w:lvl w:ilvl="0" w:tplc="C9487C36">
      <w:start w:val="1"/>
      <w:numFmt w:val="decimal"/>
      <w:lvlText w:val="%1."/>
      <w:lvlJc w:val="left"/>
      <w:pPr>
        <w:ind w:left="928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4B81109"/>
    <w:multiLevelType w:val="singleLevel"/>
    <w:tmpl w:val="FF003D2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</w:num>
  <w:num w:numId="3">
    <w:abstractNumId w:val="1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086"/>
    <w:rsid w:val="0000241F"/>
    <w:rsid w:val="000333AD"/>
    <w:rsid w:val="000412D4"/>
    <w:rsid w:val="00051265"/>
    <w:rsid w:val="00063BBC"/>
    <w:rsid w:val="00081AE5"/>
    <w:rsid w:val="000B5390"/>
    <w:rsid w:val="000D1B73"/>
    <w:rsid w:val="00112C40"/>
    <w:rsid w:val="00156FB7"/>
    <w:rsid w:val="001744BA"/>
    <w:rsid w:val="001833EE"/>
    <w:rsid w:val="001C695A"/>
    <w:rsid w:val="002164D0"/>
    <w:rsid w:val="00243A25"/>
    <w:rsid w:val="00247416"/>
    <w:rsid w:val="002A6152"/>
    <w:rsid w:val="002B4A81"/>
    <w:rsid w:val="002C0E9D"/>
    <w:rsid w:val="002C2A7E"/>
    <w:rsid w:val="003362F0"/>
    <w:rsid w:val="00341CCC"/>
    <w:rsid w:val="00343786"/>
    <w:rsid w:val="00371DB7"/>
    <w:rsid w:val="003B4849"/>
    <w:rsid w:val="003B5B12"/>
    <w:rsid w:val="003D7086"/>
    <w:rsid w:val="00401A5F"/>
    <w:rsid w:val="00401E8F"/>
    <w:rsid w:val="00405660"/>
    <w:rsid w:val="004523CA"/>
    <w:rsid w:val="0045551C"/>
    <w:rsid w:val="00463F03"/>
    <w:rsid w:val="00475136"/>
    <w:rsid w:val="00481616"/>
    <w:rsid w:val="004857C7"/>
    <w:rsid w:val="004879F3"/>
    <w:rsid w:val="00494F3A"/>
    <w:rsid w:val="004C00C8"/>
    <w:rsid w:val="004C01F4"/>
    <w:rsid w:val="004C5695"/>
    <w:rsid w:val="004D4140"/>
    <w:rsid w:val="004E67A6"/>
    <w:rsid w:val="004E70CB"/>
    <w:rsid w:val="0052362A"/>
    <w:rsid w:val="005266B3"/>
    <w:rsid w:val="005440FD"/>
    <w:rsid w:val="005603E9"/>
    <w:rsid w:val="00597C64"/>
    <w:rsid w:val="005C052E"/>
    <w:rsid w:val="006258EB"/>
    <w:rsid w:val="006455AE"/>
    <w:rsid w:val="00655B6B"/>
    <w:rsid w:val="006A3AFE"/>
    <w:rsid w:val="006D201C"/>
    <w:rsid w:val="006D6C55"/>
    <w:rsid w:val="006E6349"/>
    <w:rsid w:val="006F0F91"/>
    <w:rsid w:val="00705B4E"/>
    <w:rsid w:val="00721343"/>
    <w:rsid w:val="00793D17"/>
    <w:rsid w:val="007A0625"/>
    <w:rsid w:val="007C5374"/>
    <w:rsid w:val="00825517"/>
    <w:rsid w:val="008626BF"/>
    <w:rsid w:val="00862899"/>
    <w:rsid w:val="00867347"/>
    <w:rsid w:val="00891A34"/>
    <w:rsid w:val="008C2103"/>
    <w:rsid w:val="008D762B"/>
    <w:rsid w:val="008F5B22"/>
    <w:rsid w:val="00981477"/>
    <w:rsid w:val="00987294"/>
    <w:rsid w:val="00991433"/>
    <w:rsid w:val="009A3AB1"/>
    <w:rsid w:val="00A0603B"/>
    <w:rsid w:val="00A06325"/>
    <w:rsid w:val="00A128A5"/>
    <w:rsid w:val="00A24670"/>
    <w:rsid w:val="00A26B9D"/>
    <w:rsid w:val="00A4089D"/>
    <w:rsid w:val="00A67358"/>
    <w:rsid w:val="00A716E1"/>
    <w:rsid w:val="00AC7C15"/>
    <w:rsid w:val="00AD725C"/>
    <w:rsid w:val="00AE74D8"/>
    <w:rsid w:val="00B210A3"/>
    <w:rsid w:val="00B31E60"/>
    <w:rsid w:val="00B3498A"/>
    <w:rsid w:val="00B36294"/>
    <w:rsid w:val="00B47EDD"/>
    <w:rsid w:val="00B61132"/>
    <w:rsid w:val="00B73400"/>
    <w:rsid w:val="00B75E48"/>
    <w:rsid w:val="00B81731"/>
    <w:rsid w:val="00B836EA"/>
    <w:rsid w:val="00B84739"/>
    <w:rsid w:val="00B9503A"/>
    <w:rsid w:val="00B9683A"/>
    <w:rsid w:val="00B979EE"/>
    <w:rsid w:val="00BD4913"/>
    <w:rsid w:val="00BE3163"/>
    <w:rsid w:val="00C0727D"/>
    <w:rsid w:val="00C10A64"/>
    <w:rsid w:val="00C23041"/>
    <w:rsid w:val="00C41D7B"/>
    <w:rsid w:val="00C70B46"/>
    <w:rsid w:val="00C74CE3"/>
    <w:rsid w:val="00C771E8"/>
    <w:rsid w:val="00C87769"/>
    <w:rsid w:val="00CB198C"/>
    <w:rsid w:val="00D04886"/>
    <w:rsid w:val="00D669CF"/>
    <w:rsid w:val="00D87714"/>
    <w:rsid w:val="00DB213B"/>
    <w:rsid w:val="00E141BF"/>
    <w:rsid w:val="00E41B59"/>
    <w:rsid w:val="00E44220"/>
    <w:rsid w:val="00E46F08"/>
    <w:rsid w:val="00E60B91"/>
    <w:rsid w:val="00E95020"/>
    <w:rsid w:val="00EA4583"/>
    <w:rsid w:val="00EC5342"/>
    <w:rsid w:val="00EC7BC7"/>
    <w:rsid w:val="00F23F15"/>
    <w:rsid w:val="00F25D93"/>
    <w:rsid w:val="00F51337"/>
    <w:rsid w:val="00FC39FA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39BD66-7E33-462B-AF78-34966070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68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9683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Основной текст Знак"/>
    <w:link w:val="a3"/>
    <w:rsid w:val="00B9683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xt">
    <w:name w:val="Text"/>
    <w:basedOn w:val="a"/>
    <w:rsid w:val="002C0E9D"/>
    <w:pPr>
      <w:widowControl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67358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rsid w:val="00A67358"/>
    <w:rPr>
      <w:sz w:val="22"/>
      <w:szCs w:val="22"/>
      <w:lang w:eastAsia="en-US"/>
    </w:rPr>
  </w:style>
  <w:style w:type="paragraph" w:customStyle="1" w:styleId="Default">
    <w:name w:val="Default"/>
    <w:semiHidden/>
    <w:rsid w:val="00705B4E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60B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EE529-1A8F-4E9F-947E-B00DD220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Ольга</cp:lastModifiedBy>
  <cp:revision>2</cp:revision>
  <dcterms:created xsi:type="dcterms:W3CDTF">2018-11-09T19:18:00Z</dcterms:created>
  <dcterms:modified xsi:type="dcterms:W3CDTF">2018-11-09T19:18:00Z</dcterms:modified>
</cp:coreProperties>
</file>