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9AF885" w14:textId="77777777" w:rsidR="000B2411" w:rsidRDefault="00E151D0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Министерство здравоохранения Российской Федерации</w:t>
      </w:r>
    </w:p>
    <w:p w14:paraId="533CAB08" w14:textId="77777777" w:rsidR="000B2411" w:rsidRDefault="00E151D0">
      <w:pPr>
        <w:jc w:val="center"/>
      </w:pPr>
      <w:r>
        <w:rPr>
          <w:color w:val="000000"/>
          <w:sz w:val="18"/>
          <w:szCs w:val="18"/>
        </w:rPr>
        <w:t>Федеральное государственное автономное  образовательное учреждение высшего образования</w:t>
      </w:r>
    </w:p>
    <w:p w14:paraId="597A2BE5" w14:textId="77777777" w:rsidR="000B2411" w:rsidRDefault="00E151D0">
      <w:pPr>
        <w:jc w:val="center"/>
      </w:pPr>
      <w:r>
        <w:rPr>
          <w:b/>
          <w:color w:val="000000"/>
          <w:sz w:val="18"/>
          <w:szCs w:val="18"/>
        </w:rPr>
        <w:t>ПЕРВЫЙ МОСКОВСКИЙ ГОСУДАРСТВЕННЫЙ МЕДИЦИНСКИЙ УНИВЕРСИТЕТ имени И.М.СЕЧЕНОВА</w:t>
      </w:r>
    </w:p>
    <w:p w14:paraId="3EF2CFCD" w14:textId="77777777" w:rsidR="000B2411" w:rsidRDefault="00E151D0">
      <w:pPr>
        <w:pStyle w:val="af4"/>
        <w:outlineLvl w:val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(Сеченовский Университет)</w:t>
      </w:r>
    </w:p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284"/>
        <w:gridCol w:w="8505"/>
      </w:tblGrid>
      <w:tr w:rsidR="00460734" w14:paraId="214D8D5F" w14:textId="77777777" w:rsidTr="00E534EB">
        <w:trPr>
          <w:trHeight w:val="230"/>
          <w:jc w:val="center"/>
        </w:trPr>
        <w:tc>
          <w:tcPr>
            <w:tcW w:w="284" w:type="dxa"/>
            <w:shd w:val="clear" w:color="auto" w:fill="auto"/>
          </w:tcPr>
          <w:p w14:paraId="041ABCA0" w14:textId="77777777" w:rsidR="00460734" w:rsidRDefault="00460734" w:rsidP="0046073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10C2EEBD" w14:textId="6F813DC3" w:rsidR="00460734" w:rsidRPr="00E534EB" w:rsidRDefault="00460734" w:rsidP="00E534EB">
            <w:pPr>
              <w:jc w:val="center"/>
              <w:rPr>
                <w:sz w:val="18"/>
                <w:szCs w:val="18"/>
              </w:rPr>
            </w:pPr>
            <w:r w:rsidRPr="00AA0F90">
              <w:rPr>
                <w:sz w:val="18"/>
                <w:szCs w:val="18"/>
              </w:rPr>
              <w:t xml:space="preserve">Кафедра хирургии </w:t>
            </w:r>
            <w:r w:rsidR="00E534EB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нститута клинической медицины</w:t>
            </w:r>
            <w:r w:rsidR="00E534EB" w:rsidRPr="00E534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им. Н.В. Склифосовского</w:t>
            </w:r>
          </w:p>
        </w:tc>
      </w:tr>
    </w:tbl>
    <w:p w14:paraId="37353EA5" w14:textId="5ABF38D0" w:rsidR="000B2411" w:rsidRDefault="00BF1C09">
      <w:pPr>
        <w:rPr>
          <w:vanish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0" simplePos="0" relativeHeight="2" behindDoc="0" locked="0" layoutInCell="1" allowOverlap="1" wp14:anchorId="2DD61211" wp14:editId="3BB3700C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2970530" cy="82867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677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7"/>
                            </w:tblGrid>
                            <w:tr w:rsidR="000B2411" w14:paraId="6B8132B8" w14:textId="77777777">
                              <w:trPr>
                                <w:trHeight w:val="853"/>
                              </w:trPr>
                              <w:tc>
                                <w:tcPr>
                                  <w:tcW w:w="4677" w:type="dxa"/>
                                  <w:shd w:val="clear" w:color="auto" w:fill="auto"/>
                                </w:tcPr>
                                <w:p w14:paraId="4186B81D" w14:textId="77777777" w:rsidR="000B2411" w:rsidRDefault="00E151D0">
                                  <w:r>
                                    <w:rPr>
                                      <w:sz w:val="22"/>
                                      <w:szCs w:val="24"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szCs w:val="21"/>
                                    </w:rPr>
                                    <w:t>УТВЕРЖДАЮ</w:t>
                                  </w:r>
                                </w:p>
                                <w:p w14:paraId="68521370" w14:textId="77777777" w:rsidR="000B2411" w:rsidRDefault="00E151D0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Заведующий кафедрой хирургии </w:t>
                                  </w:r>
                                  <w:r w:rsidR="006976C7">
                                    <w:rPr>
                                      <w:szCs w:val="21"/>
                                    </w:rPr>
                                    <w:t>ИКМ</w:t>
                                  </w:r>
                                </w:p>
                                <w:p w14:paraId="2FC0A6E6" w14:textId="77777777" w:rsidR="000B2411" w:rsidRDefault="00B85031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д</w:t>
                                  </w:r>
                                  <w:r w:rsidR="00E151D0">
                                    <w:rPr>
                                      <w:szCs w:val="21"/>
                                    </w:rPr>
                                    <w:t>.м.н., профессор Царьков П.В.</w:t>
                                  </w:r>
                                </w:p>
                                <w:p w14:paraId="0CCF9F06" w14:textId="77777777" w:rsidR="000B2411" w:rsidRDefault="00E151D0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_________________________________</w:t>
                                  </w:r>
                                </w:p>
                                <w:p w14:paraId="14145803" w14:textId="36ADB9B5" w:rsidR="000B2411" w:rsidRDefault="00E151D0" w:rsidP="00CB7BFC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«_____» ____________________ </w:t>
                                  </w:r>
                                  <w:r w:rsidR="00460734">
                                    <w:rPr>
                                      <w:szCs w:val="21"/>
                                    </w:rPr>
                                    <w:t>202</w:t>
                                  </w:r>
                                  <w:r w:rsidR="00E534EB">
                                    <w:rPr>
                                      <w:szCs w:val="21"/>
                                    </w:rPr>
                                    <w:t>1</w:t>
                                  </w:r>
                                  <w:r w:rsidR="00460734"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1"/>
                                    </w:rPr>
                                    <w:t>года</w:t>
                                  </w:r>
                                </w:p>
                              </w:tc>
                            </w:tr>
                          </w:tbl>
                          <w:p w14:paraId="5683AF8F" w14:textId="77777777" w:rsidR="000B2411" w:rsidRDefault="000B2411">
                            <w:pPr>
                              <w:pStyle w:val="af7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61211" id="Врезка1" o:spid="_x0000_s1026" style="position:absolute;margin-left:182.7pt;margin-top:7.85pt;width:233.9pt;height:65.25pt;z-index:2;visibility:visible;mso-wrap-style:square;mso-height-percent:0;mso-wrap-distance-left:9pt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" filled="f" stroked="f">
                <v:textbox>
                  <w:txbxContent>
                    <w:tbl>
                      <w:tblPr>
                        <w:tblW w:w="4677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4677"/>
                      </w:tblGrid>
                      <w:tr w:rsidR="000B2411" w14:paraId="6B8132B8" w14:textId="77777777">
                        <w:trPr>
                          <w:trHeight w:val="853"/>
                        </w:trPr>
                        <w:tc>
                          <w:tcPr>
                            <w:tcW w:w="4677" w:type="dxa"/>
                            <w:shd w:val="clear" w:color="auto" w:fill="auto"/>
                          </w:tcPr>
                          <w:p w14:paraId="4186B81D" w14:textId="77777777" w:rsidR="000B2411" w:rsidRDefault="00E151D0">
                            <w:r>
                              <w:rPr>
                                <w:sz w:val="22"/>
                                <w:szCs w:val="24"/>
                              </w:rPr>
                              <w:t xml:space="preserve">                   </w:t>
                            </w:r>
                            <w:r>
                              <w:rPr>
                                <w:szCs w:val="21"/>
                              </w:rPr>
                              <w:t>УТВЕРЖДАЮ</w:t>
                            </w:r>
                          </w:p>
                          <w:p w14:paraId="68521370" w14:textId="77777777" w:rsidR="000B2411" w:rsidRDefault="00E151D0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Заведующий кафедрой хирургии </w:t>
                            </w:r>
                            <w:r w:rsidR="006976C7">
                              <w:rPr>
                                <w:szCs w:val="21"/>
                              </w:rPr>
                              <w:t>ИКМ</w:t>
                            </w:r>
                          </w:p>
                          <w:p w14:paraId="2FC0A6E6" w14:textId="77777777" w:rsidR="000B2411" w:rsidRDefault="00B8503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д</w:t>
                            </w:r>
                            <w:r w:rsidR="00E151D0">
                              <w:rPr>
                                <w:szCs w:val="21"/>
                              </w:rPr>
                              <w:t>.м.н., профессор Царьков П.В.</w:t>
                            </w:r>
                          </w:p>
                          <w:p w14:paraId="0CCF9F06" w14:textId="77777777" w:rsidR="000B2411" w:rsidRDefault="00E151D0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_________________________________</w:t>
                            </w:r>
                          </w:p>
                          <w:p w14:paraId="14145803" w14:textId="36ADB9B5" w:rsidR="000B2411" w:rsidRDefault="00E151D0" w:rsidP="00CB7BF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«_____» ____________________ </w:t>
                            </w:r>
                            <w:r w:rsidR="00460734">
                              <w:rPr>
                                <w:szCs w:val="21"/>
                              </w:rPr>
                              <w:t>202</w:t>
                            </w:r>
                            <w:r w:rsidR="00E534EB">
                              <w:rPr>
                                <w:szCs w:val="21"/>
                              </w:rPr>
                              <w:t>1</w:t>
                            </w:r>
                            <w:r w:rsidR="00460734"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года</w:t>
                            </w:r>
                          </w:p>
                        </w:tc>
                      </w:tr>
                    </w:tbl>
                    <w:p w14:paraId="5683AF8F" w14:textId="77777777" w:rsidR="000B2411" w:rsidRDefault="000B2411">
                      <w:pPr>
                        <w:pStyle w:val="af7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0B0FE36" w14:textId="77777777" w:rsidR="000B2411" w:rsidRDefault="000B2411">
      <w:pPr>
        <w:pStyle w:val="af4"/>
        <w:outlineLvl w:val="0"/>
        <w:rPr>
          <w:i w:val="0"/>
        </w:rPr>
      </w:pPr>
    </w:p>
    <w:p w14:paraId="71150EEB" w14:textId="15FE6040" w:rsidR="000B2411" w:rsidRDefault="000B2411">
      <w:pPr>
        <w:jc w:val="center"/>
        <w:rPr>
          <w:i/>
          <w:sz w:val="24"/>
          <w:szCs w:val="24"/>
        </w:rPr>
      </w:pPr>
    </w:p>
    <w:p w14:paraId="4FEA3B24" w14:textId="77777777" w:rsidR="000B2411" w:rsidRDefault="000B2411">
      <w:pPr>
        <w:jc w:val="center"/>
        <w:rPr>
          <w:b/>
          <w:sz w:val="24"/>
          <w:szCs w:val="24"/>
        </w:rPr>
      </w:pPr>
    </w:p>
    <w:p w14:paraId="67EBB1F6" w14:textId="77777777" w:rsidR="000B2411" w:rsidRDefault="000B2411">
      <w:pPr>
        <w:jc w:val="center"/>
        <w:rPr>
          <w:color w:val="000000"/>
          <w:sz w:val="18"/>
          <w:szCs w:val="18"/>
        </w:rPr>
      </w:pPr>
    </w:p>
    <w:p w14:paraId="58171B0F" w14:textId="77777777" w:rsidR="000B2411" w:rsidRDefault="000B2411">
      <w:pPr>
        <w:jc w:val="center"/>
        <w:rPr>
          <w:color w:val="000000"/>
          <w:sz w:val="18"/>
          <w:szCs w:val="18"/>
        </w:rPr>
      </w:pPr>
    </w:p>
    <w:p w14:paraId="0C712425" w14:textId="77777777" w:rsidR="00B85031" w:rsidRDefault="00B85031" w:rsidP="00BF1C09">
      <w:pPr>
        <w:rPr>
          <w:b/>
          <w:sz w:val="24"/>
          <w:szCs w:val="24"/>
        </w:rPr>
      </w:pPr>
    </w:p>
    <w:p w14:paraId="6B84467A" w14:textId="77777777" w:rsidR="000B2411" w:rsidRDefault="00E151D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РАСПИСАНИЕ ПРАКТИЧЕСКИХ ЗАНЯТИЙ</w:t>
      </w:r>
    </w:p>
    <w:p w14:paraId="271827A2" w14:textId="77777777" w:rsidR="00460734" w:rsidRPr="00320379" w:rsidRDefault="00460734" w:rsidP="00460734">
      <w:pPr>
        <w:jc w:val="center"/>
        <w:rPr>
          <w:b/>
          <w:sz w:val="24"/>
          <w:szCs w:val="24"/>
          <w:u w:val="single"/>
        </w:rPr>
      </w:pPr>
      <w:r w:rsidRPr="00320379">
        <w:rPr>
          <w:b/>
          <w:sz w:val="24"/>
          <w:szCs w:val="24"/>
          <w:u w:val="single"/>
        </w:rPr>
        <w:t xml:space="preserve">3 КУРС </w:t>
      </w:r>
      <w:r>
        <w:rPr>
          <w:b/>
          <w:sz w:val="24"/>
          <w:szCs w:val="24"/>
          <w:u w:val="single"/>
        </w:rPr>
        <w:t>КЛИНИЧЕСКИЙ ИНСТИТУТ ДЕТСКОГО ЗДОРОВЬЯ</w:t>
      </w:r>
    </w:p>
    <w:p w14:paraId="5F32627B" w14:textId="736EACAA" w:rsidR="00460734" w:rsidRDefault="00460734" w:rsidP="004607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осеннем семестре 202</w:t>
      </w:r>
      <w:r w:rsidR="005D083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/202</w:t>
      </w:r>
      <w:r w:rsidR="005D083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учебного года</w:t>
      </w:r>
    </w:p>
    <w:p w14:paraId="08BF7089" w14:textId="77777777" w:rsidR="000B2411" w:rsidRDefault="000B2411">
      <w:pPr>
        <w:jc w:val="center"/>
        <w:rPr>
          <w:b/>
          <w:sz w:val="10"/>
          <w:szCs w:val="16"/>
        </w:rPr>
      </w:pPr>
    </w:p>
    <w:tbl>
      <w:tblPr>
        <w:tblStyle w:val="afb"/>
        <w:tblW w:w="10627" w:type="dxa"/>
        <w:tblLook w:val="04A0" w:firstRow="1" w:lastRow="0" w:firstColumn="1" w:lastColumn="0" w:noHBand="0" w:noVBand="1"/>
      </w:tblPr>
      <w:tblGrid>
        <w:gridCol w:w="1696"/>
        <w:gridCol w:w="2948"/>
        <w:gridCol w:w="5983"/>
      </w:tblGrid>
      <w:tr w:rsidR="00E534EB" w14:paraId="2EAF2FC7" w14:textId="77777777" w:rsidTr="00E534EB">
        <w:tc>
          <w:tcPr>
            <w:tcW w:w="1696" w:type="dxa"/>
          </w:tcPr>
          <w:p w14:paraId="334CE64D" w14:textId="77777777" w:rsidR="00E534EB" w:rsidRDefault="00E534EB">
            <w:pPr>
              <w:jc w:val="center"/>
            </w:pPr>
            <w:r>
              <w:rPr>
                <w:b/>
                <w:sz w:val="24"/>
                <w:szCs w:val="24"/>
              </w:rPr>
              <w:t>№ группы</w:t>
            </w:r>
          </w:p>
        </w:tc>
        <w:tc>
          <w:tcPr>
            <w:tcW w:w="2948" w:type="dxa"/>
          </w:tcPr>
          <w:p w14:paraId="282BEA19" w14:textId="77777777" w:rsidR="00E534EB" w:rsidRDefault="00E53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 аудитория</w:t>
            </w:r>
          </w:p>
        </w:tc>
        <w:tc>
          <w:tcPr>
            <w:tcW w:w="5983" w:type="dxa"/>
          </w:tcPr>
          <w:p w14:paraId="37C0778E" w14:textId="77777777" w:rsidR="00E534EB" w:rsidRDefault="00E53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преподавателя</w:t>
            </w:r>
          </w:p>
        </w:tc>
      </w:tr>
      <w:tr w:rsidR="00E534EB" w14:paraId="4045BA6E" w14:textId="77777777" w:rsidTr="00E534EB">
        <w:tc>
          <w:tcPr>
            <w:tcW w:w="1696" w:type="dxa"/>
          </w:tcPr>
          <w:p w14:paraId="11C8C295" w14:textId="08037934" w:rsidR="00E534EB" w:rsidRDefault="00E534EB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14:paraId="5DDD8713" w14:textId="4AB576D1" w:rsidR="00E534EB" w:rsidRPr="007D6DA8" w:rsidRDefault="00BF1C09" w:rsidP="00833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83" w:type="dxa"/>
          </w:tcPr>
          <w:p w14:paraId="1693BF8B" w14:textId="0FA6968A" w:rsidR="00E534EB" w:rsidRPr="006F76DE" w:rsidRDefault="00BF1C09" w:rsidP="007D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Киценко Ю.Е.</w:t>
            </w:r>
          </w:p>
        </w:tc>
      </w:tr>
      <w:tr w:rsidR="00E534EB" w14:paraId="22149626" w14:textId="77777777" w:rsidTr="00E534EB">
        <w:tc>
          <w:tcPr>
            <w:tcW w:w="1696" w:type="dxa"/>
          </w:tcPr>
          <w:p w14:paraId="4E0DE52D" w14:textId="41A592F4" w:rsidR="00E534EB" w:rsidRDefault="00E534EB" w:rsidP="007D6DA8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14:paraId="061DD9AD" w14:textId="2E9C0C3D" w:rsidR="00E534EB" w:rsidRPr="007D6DA8" w:rsidRDefault="00BF1C09" w:rsidP="007D6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83" w:type="dxa"/>
          </w:tcPr>
          <w:p w14:paraId="42346BA8" w14:textId="3FD795B0" w:rsidR="00E534EB" w:rsidRDefault="00BF1C09" w:rsidP="007D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Тулина И.А., Бабаджанян А.Р.</w:t>
            </w:r>
          </w:p>
        </w:tc>
      </w:tr>
      <w:tr w:rsidR="00E534EB" w14:paraId="1A0C4723" w14:textId="77777777" w:rsidTr="00E534EB">
        <w:tc>
          <w:tcPr>
            <w:tcW w:w="1696" w:type="dxa"/>
          </w:tcPr>
          <w:p w14:paraId="0AD0F411" w14:textId="01A21252" w:rsidR="00E534EB" w:rsidRDefault="00E534EB" w:rsidP="007D6DA8">
            <w:pPr>
              <w:jc w:val="center"/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14:paraId="0D2FF5DD" w14:textId="338E519C" w:rsidR="00E534EB" w:rsidRPr="007D6DA8" w:rsidRDefault="00BF1C09" w:rsidP="007D6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83" w:type="dxa"/>
          </w:tcPr>
          <w:p w14:paraId="03F7CFEB" w14:textId="7735C120" w:rsidR="00E534EB" w:rsidRPr="006C635B" w:rsidRDefault="00425A70" w:rsidP="007D1D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Сидорова Л.В.</w:t>
            </w:r>
          </w:p>
        </w:tc>
      </w:tr>
      <w:tr w:rsidR="00425A70" w14:paraId="1F7AF954" w14:textId="77777777" w:rsidTr="00E534EB">
        <w:tc>
          <w:tcPr>
            <w:tcW w:w="1696" w:type="dxa"/>
          </w:tcPr>
          <w:p w14:paraId="6411C9B4" w14:textId="730AD534" w:rsidR="00425A70" w:rsidRDefault="00425A70" w:rsidP="00425A70">
            <w:pPr>
              <w:jc w:val="center"/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14:paraId="1973DCE1" w14:textId="75DD9227" w:rsidR="00425A70" w:rsidRPr="007D6DA8" w:rsidRDefault="00425A70" w:rsidP="00425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83" w:type="dxa"/>
          </w:tcPr>
          <w:p w14:paraId="0CED5917" w14:textId="304356AE" w:rsidR="00425A70" w:rsidRPr="00500885" w:rsidRDefault="00425A70" w:rsidP="00425A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Кочетков В.С.</w:t>
            </w:r>
          </w:p>
        </w:tc>
      </w:tr>
      <w:tr w:rsidR="00425A70" w14:paraId="75059AA6" w14:textId="77777777" w:rsidTr="00E534EB">
        <w:tc>
          <w:tcPr>
            <w:tcW w:w="1696" w:type="dxa"/>
          </w:tcPr>
          <w:p w14:paraId="51C3AC3F" w14:textId="084D87AD" w:rsidR="00425A70" w:rsidRPr="00E534EB" w:rsidRDefault="00425A70" w:rsidP="00425A7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948" w:type="dxa"/>
          </w:tcPr>
          <w:p w14:paraId="5AB3D782" w14:textId="503CE31E" w:rsidR="00425A70" w:rsidRPr="007D6DA8" w:rsidRDefault="00425A70" w:rsidP="00425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83" w:type="dxa"/>
          </w:tcPr>
          <w:p w14:paraId="405F8246" w14:textId="0B171329" w:rsidR="00425A70" w:rsidRPr="00500885" w:rsidRDefault="00425A70" w:rsidP="00425A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Шломина А.М.</w:t>
            </w:r>
          </w:p>
        </w:tc>
      </w:tr>
      <w:tr w:rsidR="00425A70" w14:paraId="2834ED6E" w14:textId="77777777" w:rsidTr="00E534EB">
        <w:tc>
          <w:tcPr>
            <w:tcW w:w="1696" w:type="dxa"/>
          </w:tcPr>
          <w:p w14:paraId="59ED9ED2" w14:textId="11854C1C" w:rsidR="00425A70" w:rsidRDefault="00425A70" w:rsidP="00425A7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948" w:type="dxa"/>
          </w:tcPr>
          <w:p w14:paraId="0BF2D61A" w14:textId="4AE1E6F7" w:rsidR="00425A70" w:rsidRPr="007D6DA8" w:rsidRDefault="00425A70" w:rsidP="00425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83" w:type="dxa"/>
          </w:tcPr>
          <w:p w14:paraId="7E0C67ED" w14:textId="755D49EE" w:rsidR="00425A70" w:rsidRPr="00500885" w:rsidRDefault="00425A70" w:rsidP="00425A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Балабан В.В.</w:t>
            </w:r>
          </w:p>
        </w:tc>
      </w:tr>
      <w:tr w:rsidR="00425A70" w14:paraId="79A42A96" w14:textId="77777777" w:rsidTr="00E534EB">
        <w:tc>
          <w:tcPr>
            <w:tcW w:w="1696" w:type="dxa"/>
          </w:tcPr>
          <w:p w14:paraId="7EA5131B" w14:textId="2A02BA39" w:rsidR="00425A70" w:rsidRDefault="00425A70" w:rsidP="00425A7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948" w:type="dxa"/>
          </w:tcPr>
          <w:p w14:paraId="1DDAE2C1" w14:textId="4A121126" w:rsidR="00425A70" w:rsidRPr="007D6DA8" w:rsidRDefault="00425A70" w:rsidP="00425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83" w:type="dxa"/>
          </w:tcPr>
          <w:p w14:paraId="7139C7F9" w14:textId="181BB9B7" w:rsidR="00425A70" w:rsidRPr="00500885" w:rsidRDefault="00425A70" w:rsidP="00425A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Чурина Ю.А.</w:t>
            </w:r>
          </w:p>
        </w:tc>
      </w:tr>
      <w:tr w:rsidR="00425A70" w14:paraId="02956B48" w14:textId="77777777" w:rsidTr="00E534EB">
        <w:tc>
          <w:tcPr>
            <w:tcW w:w="1696" w:type="dxa"/>
          </w:tcPr>
          <w:p w14:paraId="6F866C9E" w14:textId="39416600" w:rsidR="00425A70" w:rsidRDefault="00425A70" w:rsidP="00425A7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948" w:type="dxa"/>
          </w:tcPr>
          <w:p w14:paraId="1301D659" w14:textId="3228BF63" w:rsidR="00425A70" w:rsidRPr="007D6DA8" w:rsidRDefault="00425A70" w:rsidP="00425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83" w:type="dxa"/>
          </w:tcPr>
          <w:p w14:paraId="4888CC01" w14:textId="6EFB68D2" w:rsidR="00425A70" w:rsidRPr="00500885" w:rsidRDefault="00425A70" w:rsidP="00425A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Журковский В.И.</w:t>
            </w:r>
          </w:p>
        </w:tc>
      </w:tr>
      <w:tr w:rsidR="00425A70" w14:paraId="7E9DF6AB" w14:textId="77777777" w:rsidTr="00E534EB">
        <w:tc>
          <w:tcPr>
            <w:tcW w:w="1696" w:type="dxa"/>
          </w:tcPr>
          <w:p w14:paraId="45748889" w14:textId="0D0CF8DB" w:rsidR="00425A70" w:rsidRDefault="00425A70" w:rsidP="00425A7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948" w:type="dxa"/>
          </w:tcPr>
          <w:p w14:paraId="22A6CDA8" w14:textId="604317F9" w:rsidR="00425A70" w:rsidRPr="007D6DA8" w:rsidRDefault="00425A70" w:rsidP="00425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83" w:type="dxa"/>
          </w:tcPr>
          <w:p w14:paraId="742C705B" w14:textId="2B4BDC7D" w:rsidR="00425A70" w:rsidRPr="00500885" w:rsidRDefault="00425A70" w:rsidP="00425A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Киценко Ю.Е.</w:t>
            </w:r>
          </w:p>
        </w:tc>
      </w:tr>
      <w:tr w:rsidR="00425A70" w14:paraId="62554818" w14:textId="77777777" w:rsidTr="00E534EB">
        <w:tc>
          <w:tcPr>
            <w:tcW w:w="1696" w:type="dxa"/>
          </w:tcPr>
          <w:p w14:paraId="54AAF669" w14:textId="4444D033" w:rsidR="00425A70" w:rsidRDefault="00425A70" w:rsidP="00425A7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948" w:type="dxa"/>
          </w:tcPr>
          <w:p w14:paraId="3DBC08E4" w14:textId="08FB9197" w:rsidR="00425A70" w:rsidRPr="007D6DA8" w:rsidRDefault="00425A70" w:rsidP="00425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83" w:type="dxa"/>
          </w:tcPr>
          <w:p w14:paraId="71ADD822" w14:textId="5A866313" w:rsidR="00425A70" w:rsidRPr="00500885" w:rsidRDefault="00425A70" w:rsidP="00425A70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Тулина И.А., Бабаджанян А.Р.</w:t>
            </w:r>
          </w:p>
        </w:tc>
      </w:tr>
      <w:tr w:rsidR="00425A70" w14:paraId="5EC5255A" w14:textId="77777777" w:rsidTr="00E534EB">
        <w:tc>
          <w:tcPr>
            <w:tcW w:w="1696" w:type="dxa"/>
          </w:tcPr>
          <w:p w14:paraId="58896947" w14:textId="0D47C101" w:rsidR="00425A70" w:rsidRDefault="00425A70" w:rsidP="00425A7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2948" w:type="dxa"/>
          </w:tcPr>
          <w:p w14:paraId="2A98AD33" w14:textId="360CF113" w:rsidR="00425A70" w:rsidRPr="007D6DA8" w:rsidRDefault="00425A70" w:rsidP="00425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83" w:type="dxa"/>
          </w:tcPr>
          <w:p w14:paraId="3E39404A" w14:textId="4B82893C" w:rsidR="00425A70" w:rsidRPr="00500885" w:rsidRDefault="00425A70" w:rsidP="00425A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Сидорова Л.В.</w:t>
            </w:r>
          </w:p>
        </w:tc>
      </w:tr>
      <w:tr w:rsidR="00425A70" w14:paraId="05416663" w14:textId="77777777" w:rsidTr="00E534EB">
        <w:tc>
          <w:tcPr>
            <w:tcW w:w="1696" w:type="dxa"/>
          </w:tcPr>
          <w:p w14:paraId="33603E08" w14:textId="1B0EAE3B" w:rsidR="00425A70" w:rsidRDefault="00425A70" w:rsidP="00425A7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2948" w:type="dxa"/>
          </w:tcPr>
          <w:p w14:paraId="0E388EB4" w14:textId="2989279E" w:rsidR="00425A70" w:rsidRPr="007D6DA8" w:rsidRDefault="00425A70" w:rsidP="00425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83" w:type="dxa"/>
          </w:tcPr>
          <w:p w14:paraId="2AC7420B" w14:textId="3AAA3223" w:rsidR="00425A70" w:rsidRPr="00500885" w:rsidRDefault="00425A70" w:rsidP="00425A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Кочетков В.С.</w:t>
            </w:r>
          </w:p>
        </w:tc>
      </w:tr>
      <w:tr w:rsidR="00425A70" w14:paraId="6B2C2858" w14:textId="77777777" w:rsidTr="00E534EB">
        <w:tc>
          <w:tcPr>
            <w:tcW w:w="1696" w:type="dxa"/>
          </w:tcPr>
          <w:p w14:paraId="3328F009" w14:textId="6BA59BDA" w:rsidR="00425A70" w:rsidRDefault="00425A70" w:rsidP="00425A7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2948" w:type="dxa"/>
          </w:tcPr>
          <w:p w14:paraId="448D5639" w14:textId="0DC19757" w:rsidR="00425A70" w:rsidRPr="007D6DA8" w:rsidRDefault="00425A70" w:rsidP="00425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83" w:type="dxa"/>
          </w:tcPr>
          <w:p w14:paraId="7D319116" w14:textId="5824746D" w:rsidR="00425A70" w:rsidRPr="00500885" w:rsidRDefault="00425A70" w:rsidP="00425A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Шломина А.М.</w:t>
            </w:r>
          </w:p>
        </w:tc>
      </w:tr>
      <w:tr w:rsidR="00425A70" w14:paraId="6B6C2A31" w14:textId="77777777" w:rsidTr="00E534EB">
        <w:tc>
          <w:tcPr>
            <w:tcW w:w="1696" w:type="dxa"/>
          </w:tcPr>
          <w:p w14:paraId="445F6840" w14:textId="7C36EF26" w:rsidR="00425A70" w:rsidRDefault="00425A70" w:rsidP="00425A7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2948" w:type="dxa"/>
          </w:tcPr>
          <w:p w14:paraId="1B2F2AB5" w14:textId="56D7AE42" w:rsidR="00425A70" w:rsidRPr="007D6DA8" w:rsidRDefault="00425A70" w:rsidP="00425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83" w:type="dxa"/>
          </w:tcPr>
          <w:p w14:paraId="7B8611DB" w14:textId="09935D08" w:rsidR="00425A70" w:rsidRPr="00500885" w:rsidRDefault="00425A70" w:rsidP="00425A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Балабан В.В.</w:t>
            </w:r>
          </w:p>
        </w:tc>
      </w:tr>
      <w:tr w:rsidR="00425A70" w14:paraId="038D8400" w14:textId="77777777" w:rsidTr="00E534EB">
        <w:tc>
          <w:tcPr>
            <w:tcW w:w="1696" w:type="dxa"/>
          </w:tcPr>
          <w:p w14:paraId="18162405" w14:textId="4AED8FB7" w:rsidR="00425A70" w:rsidRPr="00BF1C09" w:rsidRDefault="00425A70" w:rsidP="00425A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948" w:type="dxa"/>
          </w:tcPr>
          <w:p w14:paraId="24708C9D" w14:textId="2B450906" w:rsidR="00425A70" w:rsidRPr="007D6DA8" w:rsidRDefault="00425A70" w:rsidP="00425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83" w:type="dxa"/>
          </w:tcPr>
          <w:p w14:paraId="0CCF30BD" w14:textId="7564B0CD" w:rsidR="00425A70" w:rsidRPr="00500885" w:rsidRDefault="00425A70" w:rsidP="00425A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Чурина Ю.А.</w:t>
            </w:r>
          </w:p>
        </w:tc>
      </w:tr>
      <w:tr w:rsidR="00425A70" w14:paraId="36D3A20D" w14:textId="77777777" w:rsidTr="00E534EB">
        <w:tc>
          <w:tcPr>
            <w:tcW w:w="1696" w:type="dxa"/>
          </w:tcPr>
          <w:p w14:paraId="59757989" w14:textId="5DC632F9" w:rsidR="00425A70" w:rsidRPr="00BF1C09" w:rsidRDefault="00425A70" w:rsidP="00425A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948" w:type="dxa"/>
          </w:tcPr>
          <w:p w14:paraId="0AC4611A" w14:textId="1277E600" w:rsidR="00425A70" w:rsidRPr="007D6DA8" w:rsidRDefault="00425A70" w:rsidP="00425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83" w:type="dxa"/>
          </w:tcPr>
          <w:p w14:paraId="2ACDDE3D" w14:textId="32DFB1D1" w:rsidR="00425A70" w:rsidRPr="00500885" w:rsidRDefault="00425A70" w:rsidP="00425A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Журковский В.И.</w:t>
            </w:r>
          </w:p>
        </w:tc>
      </w:tr>
    </w:tbl>
    <w:p w14:paraId="4BBBBCBE" w14:textId="77777777" w:rsidR="000B2411" w:rsidRDefault="000B2411">
      <w:pPr>
        <w:jc w:val="center"/>
        <w:rPr>
          <w:b/>
          <w:sz w:val="12"/>
          <w:szCs w:val="24"/>
        </w:rPr>
      </w:pPr>
    </w:p>
    <w:p w14:paraId="7C44ABD2" w14:textId="77777777" w:rsidR="000B2411" w:rsidRDefault="00E151D0">
      <w:pPr>
        <w:jc w:val="center"/>
        <w:rPr>
          <w:sz w:val="22"/>
          <w:szCs w:val="24"/>
        </w:rPr>
      </w:pPr>
      <w:r>
        <w:rPr>
          <w:b/>
          <w:sz w:val="22"/>
          <w:szCs w:val="24"/>
        </w:rPr>
        <w:t>ТЕМЫ ПРАКТИЧЕСКИХ ЗАНЯТИЙ</w:t>
      </w:r>
    </w:p>
    <w:tbl>
      <w:tblPr>
        <w:tblW w:w="10490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709"/>
        <w:gridCol w:w="9781"/>
      </w:tblGrid>
      <w:tr w:rsidR="0040534C" w:rsidRPr="006F76DE" w14:paraId="1B5FC0CC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1809F95" w14:textId="77777777" w:rsidR="0040534C" w:rsidRPr="006F76DE" w:rsidRDefault="0040534C">
            <w:pPr>
              <w:jc w:val="center"/>
              <w:rPr>
                <w:sz w:val="24"/>
                <w:szCs w:val="24"/>
              </w:rPr>
            </w:pPr>
            <w:r w:rsidRPr="006F76DE">
              <w:rPr>
                <w:sz w:val="24"/>
                <w:szCs w:val="24"/>
              </w:rPr>
              <w:t>№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65D10F0" w14:textId="77777777" w:rsidR="0040534C" w:rsidRPr="006F76DE" w:rsidRDefault="0040534C">
            <w:pPr>
              <w:jc w:val="center"/>
              <w:rPr>
                <w:sz w:val="24"/>
                <w:szCs w:val="24"/>
              </w:rPr>
            </w:pPr>
            <w:r w:rsidRPr="006F76DE">
              <w:rPr>
                <w:b/>
                <w:sz w:val="24"/>
                <w:szCs w:val="24"/>
              </w:rPr>
              <w:t>Тема</w:t>
            </w:r>
          </w:p>
        </w:tc>
      </w:tr>
      <w:tr w:rsidR="0040534C" w:rsidRPr="006F76DE" w14:paraId="39F54ADE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3742461" w14:textId="77777777" w:rsidR="0040534C" w:rsidRPr="006F76DE" w:rsidRDefault="0040534C" w:rsidP="002076F3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802AEB6" w14:textId="70B8B9AA" w:rsidR="0040534C" w:rsidRPr="006F76DE" w:rsidRDefault="0040534C" w:rsidP="00E24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Асептика и антисептика</w:t>
            </w:r>
          </w:p>
        </w:tc>
      </w:tr>
      <w:tr w:rsidR="0040534C" w:rsidRPr="006F76DE" w14:paraId="03588C1C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245FCD2" w14:textId="77777777" w:rsidR="0040534C" w:rsidRPr="006F76DE" w:rsidRDefault="0040534C" w:rsidP="0040534C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FEFF361" w14:textId="32B2772E" w:rsidR="0040534C" w:rsidRPr="000D3C2F" w:rsidRDefault="0040534C" w:rsidP="0040534C">
            <w:pPr>
              <w:rPr>
                <w:sz w:val="24"/>
                <w:szCs w:val="24"/>
              </w:rPr>
            </w:pPr>
            <w:r w:rsidRPr="006F76DE">
              <w:rPr>
                <w:sz w:val="24"/>
                <w:szCs w:val="24"/>
              </w:rPr>
              <w:t>Техника разъединения и соединения тканей. Фиксация тканей</w:t>
            </w:r>
            <w:r>
              <w:rPr>
                <w:sz w:val="24"/>
                <w:szCs w:val="24"/>
              </w:rPr>
              <w:t xml:space="preserve">. </w:t>
            </w:r>
            <w:r w:rsidRPr="006F76DE">
              <w:rPr>
                <w:sz w:val="24"/>
                <w:szCs w:val="24"/>
              </w:rPr>
              <w:t>Шовный материал</w:t>
            </w:r>
            <w:r w:rsidR="000D3C2F">
              <w:rPr>
                <w:sz w:val="24"/>
                <w:szCs w:val="24"/>
              </w:rPr>
              <w:t>. Хирургические инструменты.</w:t>
            </w:r>
          </w:p>
        </w:tc>
      </w:tr>
      <w:tr w:rsidR="0040534C" w:rsidRPr="006F76DE" w14:paraId="5957914C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703C6AA" w14:textId="77777777" w:rsidR="0040534C" w:rsidRPr="006F76DE" w:rsidRDefault="0040534C" w:rsidP="0040534C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306DCF6" w14:textId="186CCAA2" w:rsidR="0040534C" w:rsidRPr="006F76DE" w:rsidRDefault="0040534C" w:rsidP="0040534C">
            <w:pPr>
              <w:rPr>
                <w:sz w:val="24"/>
                <w:szCs w:val="24"/>
              </w:rPr>
            </w:pPr>
            <w:r w:rsidRPr="006F76DE">
              <w:rPr>
                <w:sz w:val="24"/>
                <w:szCs w:val="24"/>
              </w:rPr>
              <w:t>Переломы и вывихи</w:t>
            </w:r>
            <w:r>
              <w:rPr>
                <w:sz w:val="24"/>
                <w:szCs w:val="24"/>
              </w:rPr>
              <w:t xml:space="preserve">. </w:t>
            </w:r>
            <w:r w:rsidRPr="0040534C">
              <w:rPr>
                <w:sz w:val="24"/>
                <w:szCs w:val="24"/>
              </w:rPr>
              <w:t>Десмургия. Транспортная иммобилизация</w:t>
            </w:r>
          </w:p>
        </w:tc>
      </w:tr>
      <w:tr w:rsidR="0040534C" w:rsidRPr="006F76DE" w14:paraId="1C81CEC8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F6DF8D7" w14:textId="77777777" w:rsidR="0040534C" w:rsidRPr="006F76DE" w:rsidRDefault="0040534C" w:rsidP="0040534C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8D4F32C" w14:textId="41E29514" w:rsidR="0040534C" w:rsidRPr="006F76DE" w:rsidRDefault="0040534C" w:rsidP="0040534C">
            <w:pPr>
              <w:rPr>
                <w:sz w:val="24"/>
                <w:szCs w:val="24"/>
              </w:rPr>
            </w:pPr>
            <w:r w:rsidRPr="006F76DE">
              <w:rPr>
                <w:sz w:val="24"/>
                <w:szCs w:val="24"/>
              </w:rPr>
              <w:t>Закрытые повреждения грудной и брюшной полости</w:t>
            </w:r>
          </w:p>
        </w:tc>
      </w:tr>
      <w:tr w:rsidR="0040534C" w:rsidRPr="006F76DE" w14:paraId="798F9712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AE6826F" w14:textId="77777777" w:rsidR="0040534C" w:rsidRPr="006F76DE" w:rsidRDefault="0040534C" w:rsidP="0040534C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D5B7B22" w14:textId="2C7E0593" w:rsidR="0040534C" w:rsidRPr="006F76DE" w:rsidRDefault="0040534C" w:rsidP="0040534C">
            <w:pPr>
              <w:rPr>
                <w:sz w:val="24"/>
                <w:szCs w:val="24"/>
              </w:rPr>
            </w:pPr>
            <w:r w:rsidRPr="006F76DE">
              <w:rPr>
                <w:sz w:val="24"/>
                <w:szCs w:val="24"/>
              </w:rPr>
              <w:t>Кровотечение и способы его остановки</w:t>
            </w:r>
          </w:p>
        </w:tc>
      </w:tr>
      <w:tr w:rsidR="0040534C" w:rsidRPr="006F76DE" w14:paraId="6E8675C7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4A397EF" w14:textId="77777777" w:rsidR="0040534C" w:rsidRPr="006F76DE" w:rsidRDefault="0040534C" w:rsidP="0040534C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6113E0E" w14:textId="0CD8A0FA" w:rsidR="0040534C" w:rsidRPr="006F76DE" w:rsidRDefault="0040534C" w:rsidP="0040534C">
            <w:pPr>
              <w:rPr>
                <w:sz w:val="24"/>
                <w:szCs w:val="24"/>
              </w:rPr>
            </w:pPr>
            <w:r w:rsidRPr="006F76DE">
              <w:rPr>
                <w:sz w:val="24"/>
                <w:szCs w:val="24"/>
              </w:rPr>
              <w:t>Переливание крови</w:t>
            </w:r>
          </w:p>
        </w:tc>
      </w:tr>
      <w:tr w:rsidR="0040534C" w:rsidRPr="006F76DE" w14:paraId="2C810DB1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7613334" w14:textId="77777777" w:rsidR="0040534C" w:rsidRPr="006F76DE" w:rsidRDefault="0040534C" w:rsidP="0040534C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A1897B6" w14:textId="0392E4E0" w:rsidR="0040534C" w:rsidRPr="006F76DE" w:rsidRDefault="0040534C" w:rsidP="0040534C">
            <w:pPr>
              <w:rPr>
                <w:sz w:val="24"/>
                <w:szCs w:val="24"/>
              </w:rPr>
            </w:pPr>
            <w:r w:rsidRPr="006F76DE">
              <w:rPr>
                <w:sz w:val="24"/>
                <w:szCs w:val="24"/>
              </w:rPr>
              <w:t>Шок.</w:t>
            </w:r>
            <w:r>
              <w:rPr>
                <w:sz w:val="24"/>
                <w:szCs w:val="24"/>
              </w:rPr>
              <w:t xml:space="preserve"> </w:t>
            </w:r>
            <w:r w:rsidRPr="00822410">
              <w:rPr>
                <w:sz w:val="24"/>
              </w:rPr>
              <w:t>Сепсис</w:t>
            </w:r>
            <w:r w:rsidR="000D3C2F">
              <w:rPr>
                <w:sz w:val="24"/>
              </w:rPr>
              <w:t>.</w:t>
            </w:r>
            <w:r w:rsidRPr="006F76DE">
              <w:rPr>
                <w:sz w:val="24"/>
                <w:szCs w:val="24"/>
              </w:rPr>
              <w:t xml:space="preserve"> Основы реаниматологии</w:t>
            </w:r>
          </w:p>
        </w:tc>
      </w:tr>
      <w:tr w:rsidR="0040534C" w:rsidRPr="006F76DE" w14:paraId="24CEF5D7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DF6FA58" w14:textId="77777777" w:rsidR="0040534C" w:rsidRPr="006F76DE" w:rsidRDefault="0040534C" w:rsidP="0040534C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536DD28" w14:textId="3FD4AC42" w:rsidR="0040534C" w:rsidRPr="006F76DE" w:rsidRDefault="000D3C2F" w:rsidP="0040534C">
            <w:pPr>
              <w:rPr>
                <w:sz w:val="24"/>
                <w:szCs w:val="24"/>
              </w:rPr>
            </w:pPr>
            <w:r w:rsidRPr="006F76DE">
              <w:rPr>
                <w:sz w:val="24"/>
                <w:szCs w:val="24"/>
              </w:rPr>
              <w:t>Операция. Предоперационный и послеоперационный период.</w:t>
            </w:r>
          </w:p>
        </w:tc>
      </w:tr>
      <w:tr w:rsidR="0040534C" w:rsidRPr="006F76DE" w14:paraId="3C32FCDF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2B9F653" w14:textId="77777777" w:rsidR="0040534C" w:rsidRPr="006F76DE" w:rsidRDefault="0040534C" w:rsidP="0040534C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96614A6" w14:textId="5CE1243C" w:rsidR="0040534C" w:rsidRPr="006F76DE" w:rsidRDefault="000D3C2F" w:rsidP="0040534C">
            <w:pPr>
              <w:rPr>
                <w:sz w:val="24"/>
                <w:szCs w:val="24"/>
              </w:rPr>
            </w:pPr>
            <w:r w:rsidRPr="006F76DE">
              <w:rPr>
                <w:sz w:val="24"/>
                <w:szCs w:val="24"/>
              </w:rPr>
              <w:t>Местное и общее обезболивание</w:t>
            </w:r>
          </w:p>
        </w:tc>
      </w:tr>
      <w:tr w:rsidR="0040534C" w:rsidRPr="006F76DE" w14:paraId="28A860A2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B1BC551" w14:textId="77777777" w:rsidR="0040534C" w:rsidRPr="006F76DE" w:rsidRDefault="0040534C" w:rsidP="0040534C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626C6E0" w14:textId="7B625463" w:rsidR="0040534C" w:rsidRPr="006F76DE" w:rsidRDefault="0040534C" w:rsidP="0040534C">
            <w:pPr>
              <w:rPr>
                <w:sz w:val="24"/>
                <w:szCs w:val="24"/>
              </w:rPr>
            </w:pPr>
            <w:r w:rsidRPr="00822410">
              <w:rPr>
                <w:sz w:val="24"/>
              </w:rPr>
              <w:t>Раны и раневой процесс</w:t>
            </w:r>
            <w:r>
              <w:rPr>
                <w:sz w:val="24"/>
              </w:rPr>
              <w:t>. Лечение ран</w:t>
            </w:r>
          </w:p>
        </w:tc>
      </w:tr>
      <w:tr w:rsidR="0040534C" w:rsidRPr="006F76DE" w14:paraId="083D8F22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E8FF7D9" w14:textId="77777777" w:rsidR="0040534C" w:rsidRPr="006F76DE" w:rsidRDefault="0040534C" w:rsidP="0040534C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A01F5C0" w14:textId="064C42B8" w:rsidR="0040534C" w:rsidRPr="006F76DE" w:rsidRDefault="0040534C" w:rsidP="0040534C">
            <w:pPr>
              <w:rPr>
                <w:sz w:val="24"/>
                <w:szCs w:val="24"/>
              </w:rPr>
            </w:pPr>
            <w:r w:rsidRPr="00822410">
              <w:rPr>
                <w:sz w:val="24"/>
              </w:rPr>
              <w:t>Гнойные воспаления кожи и подкожной клетчатки</w:t>
            </w:r>
          </w:p>
        </w:tc>
      </w:tr>
      <w:tr w:rsidR="0040534C" w:rsidRPr="006F76DE" w14:paraId="243D2600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CA8D0A9" w14:textId="77777777" w:rsidR="0040534C" w:rsidRPr="006F76DE" w:rsidRDefault="0040534C" w:rsidP="0040534C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4D7574F" w14:textId="36A83DEC" w:rsidR="0040534C" w:rsidRPr="006F76DE" w:rsidRDefault="0040534C" w:rsidP="0040534C">
            <w:pPr>
              <w:rPr>
                <w:sz w:val="24"/>
                <w:szCs w:val="24"/>
              </w:rPr>
            </w:pPr>
            <w:r w:rsidRPr="00822410">
              <w:rPr>
                <w:sz w:val="24"/>
              </w:rPr>
              <w:t>Гнойные воспаления кисти</w:t>
            </w:r>
            <w:r>
              <w:rPr>
                <w:sz w:val="24"/>
              </w:rPr>
              <w:t>,</w:t>
            </w:r>
            <w:r w:rsidRPr="00822410">
              <w:rPr>
                <w:sz w:val="24"/>
              </w:rPr>
              <w:t xml:space="preserve"> пальцев</w:t>
            </w:r>
            <w:r>
              <w:rPr>
                <w:sz w:val="24"/>
              </w:rPr>
              <w:t>, костей и суставов</w:t>
            </w:r>
          </w:p>
        </w:tc>
      </w:tr>
      <w:tr w:rsidR="0040534C" w:rsidRPr="006F76DE" w14:paraId="0D3E0480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8E79F99" w14:textId="77777777" w:rsidR="0040534C" w:rsidRPr="006F76DE" w:rsidRDefault="0040534C" w:rsidP="0040534C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4C88FB6" w14:textId="6F5C5F99" w:rsidR="0040534C" w:rsidRPr="006F76DE" w:rsidRDefault="0040534C" w:rsidP="0040534C">
            <w:pPr>
              <w:rPr>
                <w:sz w:val="24"/>
                <w:szCs w:val="24"/>
              </w:rPr>
            </w:pPr>
            <w:r w:rsidRPr="00822410">
              <w:rPr>
                <w:sz w:val="24"/>
              </w:rPr>
              <w:t>Гнойные воспаления серозных полостей</w:t>
            </w:r>
          </w:p>
        </w:tc>
      </w:tr>
      <w:tr w:rsidR="0040534C" w:rsidRPr="006F76DE" w14:paraId="06372987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82CFCE1" w14:textId="77777777" w:rsidR="0040534C" w:rsidRPr="006F76DE" w:rsidRDefault="0040534C" w:rsidP="0040534C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88FF858" w14:textId="4BC286CA" w:rsidR="0040534C" w:rsidRPr="006F76DE" w:rsidRDefault="0040534C" w:rsidP="0040534C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</w:t>
            </w:r>
            <w:r w:rsidRPr="00822410">
              <w:rPr>
                <w:sz w:val="24"/>
              </w:rPr>
              <w:t>пецифическая хирургическая инфекция</w:t>
            </w:r>
          </w:p>
        </w:tc>
      </w:tr>
      <w:tr w:rsidR="0040534C" w:rsidRPr="006F76DE" w14:paraId="1607D8B4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D40E68E" w14:textId="77777777" w:rsidR="0040534C" w:rsidRPr="006F76DE" w:rsidRDefault="0040534C" w:rsidP="0040534C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CFBE187" w14:textId="042566BE" w:rsidR="0040534C" w:rsidRPr="006F76DE" w:rsidRDefault="0040534C" w:rsidP="0040534C">
            <w:pPr>
              <w:rPr>
                <w:sz w:val="24"/>
                <w:szCs w:val="24"/>
              </w:rPr>
            </w:pPr>
            <w:r w:rsidRPr="00822410">
              <w:rPr>
                <w:sz w:val="24"/>
              </w:rPr>
              <w:t xml:space="preserve">Термические </w:t>
            </w:r>
            <w:r w:rsidR="00E95FD5">
              <w:rPr>
                <w:sz w:val="24"/>
              </w:rPr>
              <w:t xml:space="preserve">и химические </w:t>
            </w:r>
            <w:r w:rsidRPr="00822410">
              <w:rPr>
                <w:sz w:val="24"/>
              </w:rPr>
              <w:t>поражения</w:t>
            </w:r>
          </w:p>
        </w:tc>
      </w:tr>
      <w:tr w:rsidR="0040534C" w:rsidRPr="006F76DE" w14:paraId="11234D3D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62C1DA5" w14:textId="77777777" w:rsidR="0040534C" w:rsidRPr="006F76DE" w:rsidRDefault="0040534C" w:rsidP="0040534C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579EA6D" w14:textId="23B3FA8D" w:rsidR="0040534C" w:rsidRPr="00822410" w:rsidRDefault="0040534C" w:rsidP="0040534C">
            <w:pPr>
              <w:rPr>
                <w:sz w:val="24"/>
              </w:rPr>
            </w:pPr>
            <w:r w:rsidRPr="00822410">
              <w:rPr>
                <w:sz w:val="24"/>
              </w:rPr>
              <w:t>Общие вопросы онкологии</w:t>
            </w:r>
          </w:p>
        </w:tc>
      </w:tr>
    </w:tbl>
    <w:p w14:paraId="53F2B274" w14:textId="77777777" w:rsidR="00B85031" w:rsidRDefault="00B85031">
      <w:pPr>
        <w:tabs>
          <w:tab w:val="left" w:pos="4500"/>
          <w:tab w:val="left" w:pos="5220"/>
        </w:tabs>
        <w:rPr>
          <w:rFonts w:ascii="Arial" w:eastAsia="Arial" w:hAnsi="Arial" w:cs="Arial"/>
          <w:sz w:val="14"/>
          <w:szCs w:val="22"/>
        </w:rPr>
      </w:pPr>
    </w:p>
    <w:p w14:paraId="5A1526B8" w14:textId="77777777" w:rsidR="000B2411" w:rsidRDefault="00E151D0">
      <w:pPr>
        <w:tabs>
          <w:tab w:val="left" w:pos="4500"/>
          <w:tab w:val="left" w:pos="5220"/>
        </w:tabs>
        <w:rPr>
          <w:sz w:val="24"/>
          <w:szCs w:val="24"/>
        </w:rPr>
      </w:pPr>
      <w:r>
        <w:rPr>
          <w:rFonts w:ascii="Arial" w:eastAsia="Arial" w:hAnsi="Arial" w:cs="Arial"/>
          <w:sz w:val="16"/>
          <w:szCs w:val="16"/>
        </w:rPr>
        <w:t xml:space="preserve">         </w:t>
      </w:r>
      <w:r>
        <w:rPr>
          <w:sz w:val="24"/>
          <w:szCs w:val="24"/>
        </w:rPr>
        <w:t>Заведующий учебной частью,</w:t>
      </w:r>
    </w:p>
    <w:p w14:paraId="2CB4C429" w14:textId="41BA2AEC" w:rsidR="000B2411" w:rsidRPr="00E534EB" w:rsidRDefault="00460734" w:rsidP="00E534EB">
      <w:pPr>
        <w:tabs>
          <w:tab w:val="left" w:pos="4500"/>
          <w:tab w:val="left" w:pos="5220"/>
        </w:tabs>
        <w:ind w:left="2127" w:hanging="2127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к.м.н., доцент кафедры                         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Киценко Ю.Е.</w:t>
      </w:r>
    </w:p>
    <w:sectPr w:rsidR="000B2411" w:rsidRPr="00E534EB" w:rsidSect="00BF1C09">
      <w:headerReference w:type="first" r:id="rId7"/>
      <w:footerReference w:type="first" r:id="rId8"/>
      <w:pgSz w:w="11906" w:h="16838"/>
      <w:pgMar w:top="567" w:right="850" w:bottom="568" w:left="658" w:header="1" w:footer="112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06653" w14:textId="77777777" w:rsidR="008D12D1" w:rsidRDefault="008D12D1">
      <w:r>
        <w:separator/>
      </w:r>
    </w:p>
  </w:endnote>
  <w:endnote w:type="continuationSeparator" w:id="0">
    <w:p w14:paraId="2A48491B" w14:textId="77777777" w:rsidR="008D12D1" w:rsidRDefault="008D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utura Hv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0"/>
      <w:gridCol w:w="2340"/>
      <w:gridCol w:w="8011"/>
    </w:tblGrid>
    <w:tr w:rsidR="000B2411" w14:paraId="13725392" w14:textId="77777777">
      <w:tc>
        <w:tcPr>
          <w:tcW w:w="4250" w:type="dxa"/>
          <w:shd w:val="clear" w:color="auto" w:fill="auto"/>
          <w:vAlign w:val="center"/>
        </w:tcPr>
        <w:p w14:paraId="71A1C6C6" w14:textId="77777777" w:rsidR="000B2411" w:rsidRDefault="00E151D0">
          <w:pPr>
            <w:pStyle w:val="af2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1МГМУ-СМК-Ф-505</w:t>
          </w:r>
        </w:p>
      </w:tc>
      <w:tc>
        <w:tcPr>
          <w:tcW w:w="2340" w:type="dxa"/>
          <w:shd w:val="clear" w:color="auto" w:fill="auto"/>
          <w:vAlign w:val="center"/>
        </w:tcPr>
        <w:p w14:paraId="66539F86" w14:textId="77777777" w:rsidR="000B2411" w:rsidRDefault="000B2411">
          <w:pPr>
            <w:pStyle w:val="af2"/>
            <w:snapToGrid w:val="0"/>
          </w:pPr>
        </w:p>
      </w:tc>
      <w:tc>
        <w:tcPr>
          <w:tcW w:w="8011" w:type="dxa"/>
          <w:shd w:val="clear" w:color="auto" w:fill="auto"/>
          <w:vAlign w:val="center"/>
        </w:tcPr>
        <w:p w14:paraId="311BD2CA" w14:textId="77777777" w:rsidR="000B2411" w:rsidRDefault="00E151D0">
          <w:pPr>
            <w:pStyle w:val="af2"/>
            <w:jc w:val="right"/>
          </w:pPr>
          <w:r>
            <w:rPr>
              <w:rFonts w:ascii="Times New Roman" w:hAnsi="Times New Roman" w:cs="Times New Roman"/>
            </w:rPr>
            <w:t xml:space="preserve">Стр. </w:t>
          </w:r>
          <w:r>
            <w:rPr>
              <w:rFonts w:ascii="Times New Roman" w:hAnsi="Times New Roman" w:cs="Times New Roman"/>
            </w:rPr>
            <w:fldChar w:fldCharType="begin"/>
          </w:r>
          <w:r>
            <w:instrText>PAGE</w:instrText>
          </w:r>
          <w:r>
            <w:fldChar w:fldCharType="separate"/>
          </w:r>
          <w:r w:rsidR="00B16107">
            <w:rPr>
              <w:noProof/>
            </w:rPr>
            <w:t>1</w:t>
          </w:r>
          <w:r>
            <w:fldChar w:fldCharType="end"/>
          </w:r>
          <w:r>
            <w:rPr>
              <w:rFonts w:ascii="Times New Roman" w:hAnsi="Times New Roman" w:cs="Times New Roman"/>
            </w:rPr>
            <w:t xml:space="preserve"> из </w:t>
          </w:r>
          <w:r>
            <w:rPr>
              <w:rFonts w:ascii="Times New Roman" w:hAnsi="Times New Roman" w:cs="Times New Roman"/>
            </w:rPr>
            <w:fldChar w:fldCharType="begin"/>
          </w:r>
          <w:r>
            <w:instrText>NUMPAGES</w:instrText>
          </w:r>
          <w:r>
            <w:fldChar w:fldCharType="separate"/>
          </w:r>
          <w:r w:rsidR="00B16107">
            <w:rPr>
              <w:noProof/>
            </w:rPr>
            <w:t>1</w:t>
          </w:r>
          <w:r>
            <w:fldChar w:fldCharType="end"/>
          </w:r>
        </w:p>
      </w:tc>
    </w:tr>
    <w:tr w:rsidR="000B2411" w14:paraId="4672471D" w14:textId="77777777">
      <w:trPr>
        <w:trHeight w:val="50"/>
      </w:trPr>
      <w:tc>
        <w:tcPr>
          <w:tcW w:w="4250" w:type="dxa"/>
          <w:tcBorders>
            <w:top w:val="single" w:sz="12" w:space="0" w:color="000001"/>
          </w:tcBorders>
          <w:shd w:val="clear" w:color="auto" w:fill="auto"/>
          <w:vAlign w:val="center"/>
        </w:tcPr>
        <w:p w14:paraId="23FCC6C2" w14:textId="77777777" w:rsidR="000B2411" w:rsidRDefault="00E151D0">
          <w:pPr>
            <w:pStyle w:val="af2"/>
          </w:pPr>
          <w:r>
            <w:rPr>
              <w:rFonts w:ascii="Times New Roman" w:hAnsi="Times New Roman" w:cs="Times New Roman"/>
            </w:rPr>
            <w:t>Версия</w:t>
          </w:r>
          <w:r>
            <w:rPr>
              <w:rFonts w:ascii="Times New Roman" w:hAnsi="Times New Roman" w:cs="Times New Roman"/>
              <w:lang w:val="en-US"/>
            </w:rPr>
            <w:t xml:space="preserve"> </w:t>
          </w:r>
          <w:r w:rsidR="00B85031">
            <w:rPr>
              <w:rFonts w:ascii="Times New Roman" w:hAnsi="Times New Roman" w:cs="Times New Roman"/>
            </w:rPr>
            <w:t>6</w:t>
          </w:r>
          <w:r>
            <w:rPr>
              <w:rFonts w:ascii="Times New Roman" w:hAnsi="Times New Roman" w:cs="Times New Roman"/>
              <w:lang w:val="en-US"/>
            </w:rPr>
            <w:t>.</w:t>
          </w:r>
          <w:r>
            <w:rPr>
              <w:rFonts w:ascii="Times New Roman" w:hAnsi="Times New Roman" w:cs="Times New Roman"/>
            </w:rPr>
            <w:t>0</w:t>
          </w:r>
        </w:p>
      </w:tc>
      <w:tc>
        <w:tcPr>
          <w:tcW w:w="10351" w:type="dxa"/>
          <w:gridSpan w:val="2"/>
          <w:tcBorders>
            <w:top w:val="single" w:sz="12" w:space="0" w:color="000001"/>
          </w:tcBorders>
          <w:shd w:val="clear" w:color="auto" w:fill="auto"/>
          <w:vAlign w:val="center"/>
        </w:tcPr>
        <w:p w14:paraId="3361B53A" w14:textId="77777777" w:rsidR="000B2411" w:rsidRDefault="000B2411">
          <w:pPr>
            <w:pStyle w:val="af2"/>
            <w:snapToGrid w:val="0"/>
            <w:jc w:val="right"/>
          </w:pPr>
        </w:p>
      </w:tc>
    </w:tr>
  </w:tbl>
  <w:p w14:paraId="291F0398" w14:textId="77777777" w:rsidR="000B2411" w:rsidRDefault="000B2411">
    <w:pPr>
      <w:pStyle w:val="af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7BAE6" w14:textId="77777777" w:rsidR="008D12D1" w:rsidRDefault="008D12D1">
      <w:r>
        <w:separator/>
      </w:r>
    </w:p>
  </w:footnote>
  <w:footnote w:type="continuationSeparator" w:id="0">
    <w:p w14:paraId="66B2F310" w14:textId="77777777" w:rsidR="008D12D1" w:rsidRDefault="008D1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197" w:type="dxa"/>
      <w:tblBorders>
        <w:top w:val="single" w:sz="4" w:space="0" w:color="000001"/>
        <w:bottom w:val="single" w:sz="4" w:space="0" w:color="000001"/>
        <w:insideH w:val="single" w:sz="4" w:space="0" w:color="000001"/>
      </w:tblBorders>
      <w:tblLook w:val="04A0" w:firstRow="1" w:lastRow="0" w:firstColumn="1" w:lastColumn="0" w:noHBand="0" w:noVBand="1"/>
    </w:tblPr>
    <w:tblGrid>
      <w:gridCol w:w="13432"/>
      <w:gridCol w:w="1381"/>
      <w:gridCol w:w="1384"/>
    </w:tblGrid>
    <w:tr w:rsidR="000B2411" w14:paraId="7BFE5C09" w14:textId="77777777">
      <w:tc>
        <w:tcPr>
          <w:tcW w:w="13432" w:type="dxa"/>
          <w:tcBorders>
            <w:top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3BD2F745" w14:textId="77777777" w:rsidR="000B2411" w:rsidRDefault="00E151D0">
          <w:pPr>
            <w:ind w:left="142"/>
          </w:pPr>
          <w:r>
            <w:rPr>
              <w:rFonts w:ascii="Arial" w:eastAsia="Arial" w:hAnsi="Arial" w:cs="Arial"/>
            </w:rPr>
            <w:t xml:space="preserve">                                                                                                                                                                  </w:t>
          </w:r>
        </w:p>
      </w:tc>
      <w:tc>
        <w:tcPr>
          <w:tcW w:w="1381" w:type="dxa"/>
          <w:tcBorders>
            <w:top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2764DE32" w14:textId="77777777" w:rsidR="000B2411" w:rsidRDefault="00E151D0">
          <w:pPr>
            <w:rPr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41992F4E" wp14:editId="2CB89DB3">
                <wp:extent cx="645160" cy="536575"/>
                <wp:effectExtent l="0" t="0" r="0" b="0"/>
                <wp:docPr id="13" name="Изображение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Изображение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160" cy="536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4" w:type="dxa"/>
          <w:tcBorders>
            <w:top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63ACEC9E" w14:textId="77777777" w:rsidR="000B2411" w:rsidRDefault="000B2411">
          <w:pPr>
            <w:snapToGrid w:val="0"/>
          </w:pPr>
        </w:p>
      </w:tc>
    </w:tr>
  </w:tbl>
  <w:p w14:paraId="681DC206" w14:textId="77777777" w:rsidR="000B2411" w:rsidRDefault="000B2411">
    <w:pPr>
      <w:pStyle w:val="a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2274"/>
    <w:multiLevelType w:val="hybridMultilevel"/>
    <w:tmpl w:val="F2DCA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A649E"/>
    <w:multiLevelType w:val="multilevel"/>
    <w:tmpl w:val="B942B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5A7247A"/>
    <w:multiLevelType w:val="multilevel"/>
    <w:tmpl w:val="26AABB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11"/>
    <w:rsid w:val="000B2411"/>
    <w:rsid w:val="000D3C2F"/>
    <w:rsid w:val="001140C8"/>
    <w:rsid w:val="00133B40"/>
    <w:rsid w:val="001A03B0"/>
    <w:rsid w:val="001E60E1"/>
    <w:rsid w:val="002076F3"/>
    <w:rsid w:val="00232BB8"/>
    <w:rsid w:val="00243C03"/>
    <w:rsid w:val="002E1135"/>
    <w:rsid w:val="00311762"/>
    <w:rsid w:val="00347EB0"/>
    <w:rsid w:val="003B388A"/>
    <w:rsid w:val="003C7887"/>
    <w:rsid w:val="003E0A85"/>
    <w:rsid w:val="0040534C"/>
    <w:rsid w:val="00425A70"/>
    <w:rsid w:val="004457E7"/>
    <w:rsid w:val="00456FAD"/>
    <w:rsid w:val="00460734"/>
    <w:rsid w:val="00474B03"/>
    <w:rsid w:val="004A77FD"/>
    <w:rsid w:val="00500885"/>
    <w:rsid w:val="005D083E"/>
    <w:rsid w:val="005E6FDB"/>
    <w:rsid w:val="00616030"/>
    <w:rsid w:val="006976C7"/>
    <w:rsid w:val="006C635B"/>
    <w:rsid w:val="006F76DE"/>
    <w:rsid w:val="007D1D2B"/>
    <w:rsid w:val="007D6DA8"/>
    <w:rsid w:val="0082450C"/>
    <w:rsid w:val="0087026D"/>
    <w:rsid w:val="00890CAB"/>
    <w:rsid w:val="008D12D1"/>
    <w:rsid w:val="008E2F84"/>
    <w:rsid w:val="008E4ED5"/>
    <w:rsid w:val="009007CD"/>
    <w:rsid w:val="009D2F0B"/>
    <w:rsid w:val="009E42C4"/>
    <w:rsid w:val="00AB34B2"/>
    <w:rsid w:val="00B16107"/>
    <w:rsid w:val="00B21722"/>
    <w:rsid w:val="00B85031"/>
    <w:rsid w:val="00BF1C09"/>
    <w:rsid w:val="00C2610D"/>
    <w:rsid w:val="00C945EE"/>
    <w:rsid w:val="00CB7BFC"/>
    <w:rsid w:val="00CC701B"/>
    <w:rsid w:val="00DF410E"/>
    <w:rsid w:val="00E151D0"/>
    <w:rsid w:val="00E513DE"/>
    <w:rsid w:val="00E534EB"/>
    <w:rsid w:val="00E9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65B47"/>
  <w15:docId w15:val="{FB816496-7ED3-42D8-A9E7-C47FC8ED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Нижний колонтитул Знак"/>
    <w:qFormat/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qFormat/>
    <w:rPr>
      <w:b/>
      <w:bCs/>
      <w:i/>
      <w:iCs/>
      <w:sz w:val="22"/>
      <w:szCs w:val="24"/>
    </w:rPr>
  </w:style>
  <w:style w:type="character" w:customStyle="1" w:styleId="10">
    <w:name w:val="Заголовок 1 Знак"/>
    <w:qFormat/>
    <w:rPr>
      <w:sz w:val="24"/>
    </w:rPr>
  </w:style>
  <w:style w:type="character" w:customStyle="1" w:styleId="20">
    <w:name w:val="Заголовок 2 Знак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50">
    <w:name w:val="Заголовок 5 Знак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b/>
      <w:bCs/>
      <w:sz w:val="22"/>
      <w:szCs w:val="22"/>
    </w:rPr>
  </w:style>
  <w:style w:type="character" w:customStyle="1" w:styleId="70">
    <w:name w:val="Заголовок 7 Знак"/>
    <w:qFormat/>
    <w:rPr>
      <w:sz w:val="24"/>
      <w:szCs w:val="24"/>
    </w:rPr>
  </w:style>
  <w:style w:type="character" w:customStyle="1" w:styleId="a7">
    <w:name w:val="Верхний колонтитул Знак"/>
    <w:qFormat/>
  </w:style>
  <w:style w:type="character" w:customStyle="1" w:styleId="a8">
    <w:name w:val="Основной текст Знак"/>
    <w:qFormat/>
    <w:rPr>
      <w:rFonts w:ascii="Garamond" w:hAnsi="Garamond" w:cs="Garamond"/>
      <w:sz w:val="28"/>
    </w:rPr>
  </w:style>
  <w:style w:type="character" w:customStyle="1" w:styleId="a9">
    <w:name w:val="Название Знак"/>
    <w:qFormat/>
    <w:rPr>
      <w:sz w:val="24"/>
    </w:rPr>
  </w:style>
  <w:style w:type="paragraph" w:customStyle="1" w:styleId="11">
    <w:name w:val="Заголовок1"/>
    <w:basedOn w:val="a"/>
    <w:next w:val="aa"/>
    <w:qFormat/>
    <w:pPr>
      <w:jc w:val="center"/>
    </w:pPr>
    <w:rPr>
      <w:sz w:val="24"/>
    </w:rPr>
  </w:style>
  <w:style w:type="paragraph" w:styleId="aa">
    <w:name w:val="Body Text"/>
    <w:basedOn w:val="a"/>
    <w:pPr>
      <w:jc w:val="center"/>
    </w:pPr>
    <w:rPr>
      <w:rFonts w:ascii="Garamond" w:hAnsi="Garamond" w:cs="Garamond"/>
      <w:sz w:val="28"/>
    </w:rPr>
  </w:style>
  <w:style w:type="paragraph" w:styleId="ab">
    <w:name w:val="List"/>
    <w:basedOn w:val="aa"/>
    <w:rPr>
      <w:rFonts w:cs="Arial"/>
    </w:rPr>
  </w:style>
  <w:style w:type="paragraph" w:styleId="ac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header"/>
    <w:basedOn w:val="a"/>
    <w:qFormat/>
    <w:pPr>
      <w:widowControl w:val="0"/>
      <w:tabs>
        <w:tab w:val="center" w:pos="4536"/>
        <w:tab w:val="right" w:pos="9072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71">
    <w:name w:val="заголовок 7"/>
    <w:basedOn w:val="a"/>
    <w:next w:val="a"/>
    <w:qFormat/>
    <w:pPr>
      <w:widowControl w:val="0"/>
      <w:spacing w:before="240" w:after="60"/>
    </w:pPr>
    <w:rPr>
      <w:rFonts w:ascii="Arial" w:hAnsi="Arial" w:cs="Arial"/>
    </w:rPr>
  </w:style>
  <w:style w:type="paragraph" w:customStyle="1" w:styleId="af0">
    <w:name w:val="Согласовано"/>
    <w:basedOn w:val="a"/>
    <w:qFormat/>
    <w:pPr>
      <w:keepLines/>
      <w:spacing w:before="60" w:after="60" w:line="360" w:lineRule="auto"/>
      <w:jc w:val="both"/>
    </w:pPr>
    <w:rPr>
      <w:rFonts w:ascii="Arial" w:hAnsi="Arial" w:cs="Arial"/>
      <w:b/>
      <w:caps/>
      <w:sz w:val="24"/>
      <w:szCs w:val="22"/>
    </w:rPr>
  </w:style>
  <w:style w:type="paragraph" w:styleId="af1">
    <w:name w:val="Block Text"/>
    <w:basedOn w:val="a"/>
    <w:qFormat/>
    <w:pPr>
      <w:widowControl w:val="0"/>
      <w:ind w:left="5579" w:right="799"/>
    </w:pPr>
    <w:rPr>
      <w:rFonts w:ascii="Arial" w:hAnsi="Arial" w:cs="Arial"/>
      <w:sz w:val="24"/>
      <w:szCs w:val="24"/>
    </w:rPr>
  </w:style>
  <w:style w:type="paragraph" w:customStyle="1" w:styleId="af2">
    <w:name w:val="Колонтитул"/>
    <w:qFormat/>
    <w:pPr>
      <w:suppressAutoHyphens/>
      <w:spacing w:before="60" w:after="40"/>
    </w:pPr>
    <w:rPr>
      <w:rFonts w:ascii="Futura Hv" w:eastAsia="Times New Roman" w:hAnsi="Futura Hv"/>
      <w:bCs/>
      <w:color w:val="00000A"/>
      <w:sz w:val="20"/>
      <w:szCs w:val="20"/>
      <w:lang w:bidi="ar-SA"/>
    </w:rPr>
  </w:style>
  <w:style w:type="paragraph" w:customStyle="1" w:styleId="3CBD5A742C28424DA5172AD252E32316">
    <w:name w:val="3CBD5A742C28424DA5172AD252E32316"/>
    <w:qFormat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4">
    <w:name w:val="Subtitle"/>
    <w:basedOn w:val="a"/>
    <w:pPr>
      <w:jc w:val="center"/>
    </w:pPr>
    <w:rPr>
      <w:b/>
      <w:bCs/>
      <w:i/>
      <w:iCs/>
      <w:sz w:val="22"/>
      <w:szCs w:val="24"/>
    </w:rPr>
  </w:style>
  <w:style w:type="paragraph" w:customStyle="1" w:styleId="Header1">
    <w:name w:val="Header1"/>
    <w:basedOn w:val="a"/>
    <w:qFormat/>
    <w:pPr>
      <w:widowControl w:val="0"/>
      <w:tabs>
        <w:tab w:val="center" w:pos="4536"/>
        <w:tab w:val="right" w:pos="9072"/>
      </w:tabs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Блочная цитата"/>
    <w:basedOn w:val="a"/>
    <w:qFormat/>
    <w:pPr>
      <w:spacing w:after="283"/>
      <w:ind w:left="567" w:right="567"/>
    </w:pPr>
  </w:style>
  <w:style w:type="paragraph" w:customStyle="1" w:styleId="af9">
    <w:name w:val="Заглавие"/>
    <w:basedOn w:val="11"/>
    <w:rPr>
      <w:b/>
      <w:bCs/>
      <w:sz w:val="56"/>
      <w:szCs w:val="56"/>
    </w:rPr>
  </w:style>
  <w:style w:type="numbering" w:customStyle="1" w:styleId="WW8Num1">
    <w:name w:val="WW8Num1"/>
  </w:style>
  <w:style w:type="numbering" w:customStyle="1" w:styleId="WW8Num2">
    <w:name w:val="WW8Num2"/>
  </w:style>
  <w:style w:type="paragraph" w:styleId="afa">
    <w:name w:val="List Paragraph"/>
    <w:basedOn w:val="a"/>
    <w:uiPriority w:val="34"/>
    <w:qFormat/>
    <w:rsid w:val="002076F3"/>
    <w:pPr>
      <w:ind w:left="720"/>
      <w:contextualSpacing/>
    </w:pPr>
  </w:style>
  <w:style w:type="table" w:styleId="afb">
    <w:name w:val="Table Grid"/>
    <w:basedOn w:val="a1"/>
    <w:uiPriority w:val="59"/>
    <w:rsid w:val="00E53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ЗДРАВООХРАНЕНИЯ</vt:lpstr>
    </vt:vector>
  </TitlesOfParts>
  <Company>Hewlett-Packard Company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ЗДРАВООХРАНЕНИЯ</dc:title>
  <dc:creator>Lana</dc:creator>
  <cp:lastModifiedBy>user</cp:lastModifiedBy>
  <cp:revision>5</cp:revision>
  <cp:lastPrinted>2018-08-29T09:20:00Z</cp:lastPrinted>
  <dcterms:created xsi:type="dcterms:W3CDTF">2021-08-28T10:03:00Z</dcterms:created>
  <dcterms:modified xsi:type="dcterms:W3CDTF">2021-08-28T10:17:00Z</dcterms:modified>
  <dc:language>ru-RU</dc:language>
</cp:coreProperties>
</file>