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55" w:rsidRPr="008F5F1A" w:rsidRDefault="00B23A55" w:rsidP="00B23A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5F1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F5F1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Регламентация промышленного производства лекарственных препаратов</w:t>
      </w:r>
    </w:p>
    <w:p w:rsidR="00B23A55" w:rsidRDefault="00B23A55" w:rsidP="00B23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F1A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В настоящее время производство/изготовление лекарственных средств осуществляют на промышленных предприятиях или в аптеках. В аптеке лекарственные средства изготавливают по индивидуальным рецептам, используя ручной труд.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промышленного производства лекар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 средств:</w:t>
      </w:r>
    </w:p>
    <w:p w:rsidR="00B23A55" w:rsidRPr="00B23A55" w:rsidRDefault="00B23A55" w:rsidP="00B23A5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серийный выпуск стандартной продукции;</w:t>
      </w:r>
    </w:p>
    <w:p w:rsidR="00B23A55" w:rsidRPr="00B23A55" w:rsidRDefault="00B23A55" w:rsidP="00B23A55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использование машин, аппаратов, автоматизированных поточных линий, что требует привлечения высококвалифицированного персонала разных профессий (технологов, аналитиков, инженеров, программистов и др.).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Промышленным способом производятся все лекарственные формы, в том числе таблетки, аэрозоли, пластыри, изготовление которых в аптечных условиях невозможно. Использование дорогостоящего обо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рудования, предназначенного специально для производства каждой ле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карственной формы, обосновало принцип дифференциации, согласно которому предприятие специализируется на выпуске одной, двух, ино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гда трех лекарственных форм. Специализация предприятия способ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ствует обеспечению высокого качества продукции.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Регламентация, нормирование и контроль фармацевтических про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изводств и выпускаемой продукции осуществляется государственными структурами.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К основным нормативным документам, регламентирующим выпуск лекарственных средств, относятся:</w:t>
      </w:r>
    </w:p>
    <w:p w:rsidR="00B23A55" w:rsidRPr="00B23A55" w:rsidRDefault="00B23A55" w:rsidP="00B23A55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Федеральный закон № 61-ФЗ «Об обращении лекарственных средств» от 12.04.2010 г.;</w:t>
      </w:r>
    </w:p>
    <w:p w:rsidR="00B23A55" w:rsidRPr="00B23A55" w:rsidRDefault="00B23A55" w:rsidP="00B23A55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Государственная фармакопея;</w:t>
      </w:r>
    </w:p>
    <w:p w:rsidR="00B23A55" w:rsidRPr="00B23A55" w:rsidRDefault="00B23A55" w:rsidP="00B23A55">
      <w:pPr>
        <w:pStyle w:val="Defaul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 xml:space="preserve">приказы профильных </w:t>
      </w:r>
      <w:proofErr w:type="spellStart"/>
      <w:r w:rsidRPr="00B23A55">
        <w:rPr>
          <w:rFonts w:ascii="Times New Roman" w:hAnsi="Times New Roman" w:cs="Times New Roman"/>
          <w:sz w:val="28"/>
          <w:szCs w:val="28"/>
        </w:rPr>
        <w:t>министерств</w:t>
      </w:r>
      <w:proofErr w:type="gramStart"/>
      <w:r w:rsidRPr="00B23A5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B23A55">
        <w:rPr>
          <w:rFonts w:ascii="Times New Roman" w:hAnsi="Times New Roman" w:cs="Times New Roman"/>
          <w:sz w:val="28"/>
          <w:szCs w:val="28"/>
        </w:rPr>
        <w:t>инпромторга</w:t>
      </w:r>
      <w:proofErr w:type="spellEnd"/>
      <w:r w:rsidRPr="00B23A55">
        <w:rPr>
          <w:rFonts w:ascii="Times New Roman" w:hAnsi="Times New Roman" w:cs="Times New Roman"/>
          <w:sz w:val="28"/>
          <w:szCs w:val="28"/>
        </w:rPr>
        <w:t>;</w:t>
      </w:r>
    </w:p>
    <w:p w:rsidR="00B23A55" w:rsidRPr="00B23A55" w:rsidRDefault="00B23A55" w:rsidP="00B23A55">
      <w:pPr>
        <w:pStyle w:val="Defaul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lastRenderedPageBreak/>
        <w:t>Минздрава России.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3A55">
        <w:rPr>
          <w:rFonts w:ascii="Times New Roman" w:hAnsi="Times New Roman" w:cs="Times New Roman"/>
          <w:color w:val="000000"/>
          <w:sz w:val="28"/>
          <w:szCs w:val="28"/>
        </w:rPr>
        <w:t>Единая система требований по организации производства и контролю качества лекарственных средств от начала переработки сырья до производства готовых продуктов, включая общие требования к по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мещениям, оборудованию, персоналу, определена в так называемых правилах GMP «</w:t>
      </w:r>
      <w:proofErr w:type="spellStart"/>
      <w:r w:rsidRPr="00B23A55">
        <w:rPr>
          <w:rFonts w:ascii="Times New Roman" w:hAnsi="Times New Roman" w:cs="Times New Roman"/>
          <w:color w:val="000000"/>
          <w:sz w:val="28"/>
          <w:szCs w:val="28"/>
        </w:rPr>
        <w:t>Good</w:t>
      </w:r>
      <w:proofErr w:type="spellEnd"/>
      <w:r w:rsidRPr="00B2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color w:val="000000"/>
          <w:sz w:val="28"/>
          <w:szCs w:val="28"/>
        </w:rPr>
        <w:t>Manufacturing</w:t>
      </w:r>
      <w:proofErr w:type="spellEnd"/>
      <w:r w:rsidRPr="00B23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color w:val="000000"/>
          <w:sz w:val="28"/>
          <w:szCs w:val="28"/>
        </w:rPr>
        <w:t>Practice</w:t>
      </w:r>
      <w:proofErr w:type="spellEnd"/>
      <w:r w:rsidRPr="00B23A55">
        <w:rPr>
          <w:rFonts w:ascii="Times New Roman" w:hAnsi="Times New Roman" w:cs="Times New Roman"/>
          <w:color w:val="000000"/>
          <w:sz w:val="28"/>
          <w:szCs w:val="28"/>
        </w:rPr>
        <w:t>», утвержденных Приказом министерства промышленности и торговли РФ от 14 июня 2013 г. № 916 «Об утверждении правил организации производства и контроля качества лекарственных средств».</w:t>
      </w:r>
      <w:proofErr w:type="gramEnd"/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Стандартом качества на выпускаемую продукцию, лекарственные средства, служит Государственная фармакопея и созданный на ее осно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ве нормативный документ, разработанный и зарегистрированный про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изводителем.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Технология каждого лекарственного средства подробно описана в технологических регламентах (</w:t>
      </w:r>
      <w:proofErr w:type="gramStart"/>
      <w:r w:rsidRPr="00B23A55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Pr="00B23A55">
        <w:rPr>
          <w:rFonts w:ascii="Times New Roman" w:hAnsi="Times New Roman" w:cs="Times New Roman"/>
          <w:color w:val="000000"/>
          <w:sz w:val="28"/>
          <w:szCs w:val="28"/>
        </w:rPr>
        <w:t>), которые разрабатывает произво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дитель с учетом используемой материально-технической базы. Струк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тура технологических регламентов и их уровни рассмотрены в ОСТ 64-02-003-2002 «Продукция медицинской промышленности. Технологические регламенты производства. Содержание, порядок разработки, согласования и утверждения».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Производство качественных и безопасных лекарственных средств в настоящее время невозможно без качественно проведенной разработ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ки, в ходе которой специалисты опираются на Принципы спланиро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ванного качества </w:t>
      </w:r>
      <w:proofErr w:type="spellStart"/>
      <w:r w:rsidRPr="00B23A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Quality</w:t>
      </w:r>
      <w:proofErr w:type="spellEnd"/>
      <w:r w:rsidRPr="00B23A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by</w:t>
      </w:r>
      <w:proofErr w:type="spellEnd"/>
      <w:r w:rsidRPr="00B23A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Design</w:t>
      </w:r>
      <w:proofErr w:type="spellEnd"/>
      <w:r w:rsidRPr="00B23A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B23A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QbD</w:t>
      </w:r>
      <w:proofErr w:type="spellEnd"/>
      <w:r w:rsidRPr="00B23A55">
        <w:rPr>
          <w:rFonts w:ascii="Times New Roman" w:hAnsi="Times New Roman" w:cs="Times New Roman"/>
          <w:color w:val="000000"/>
          <w:sz w:val="28"/>
          <w:szCs w:val="28"/>
        </w:rPr>
        <w:t>) и методическое руководство ICHQ8 «Фармацевтическая разработка» (Международная конференция по гармонизации технических требований к регистрации лекарствен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ных препаратов для человека).</w:t>
      </w:r>
    </w:p>
    <w:p w:rsidR="00B23A55" w:rsidRPr="00B23A55" w:rsidRDefault="00B23A55" w:rsidP="00B23A55">
      <w:pPr>
        <w:pStyle w:val="Pa1"/>
        <w:spacing w:line="360" w:lineRule="auto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A55">
        <w:rPr>
          <w:rFonts w:ascii="Times New Roman" w:hAnsi="Times New Roman" w:cs="Times New Roman"/>
          <w:color w:val="000000"/>
          <w:sz w:val="28"/>
          <w:szCs w:val="28"/>
        </w:rPr>
        <w:t>Для обеспечения качества лекарственного обеспечения населения Стандарт GMP применяется вместе со стандартами, предписывающи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проведения иных важных этапов жизненного цикла лекар</w:t>
      </w:r>
      <w:r w:rsidRPr="00B23A55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средства.</w:t>
      </w:r>
    </w:p>
    <w:p w:rsidR="00B23A55" w:rsidRPr="00B23A55" w:rsidRDefault="00B23A55" w:rsidP="00B23A55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A55">
        <w:rPr>
          <w:rFonts w:ascii="Times New Roman" w:hAnsi="Times New Roman" w:cs="Times New Roman"/>
          <w:i/>
          <w:iCs/>
          <w:sz w:val="28"/>
          <w:szCs w:val="28"/>
        </w:rPr>
        <w:t>Good</w:t>
      </w:r>
      <w:proofErr w:type="spellEnd"/>
      <w:r w:rsidRPr="00B23A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i/>
          <w:iCs/>
          <w:sz w:val="28"/>
          <w:szCs w:val="28"/>
        </w:rPr>
        <w:t>Laboratory</w:t>
      </w:r>
      <w:proofErr w:type="spellEnd"/>
      <w:r w:rsidRPr="00B23A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i/>
          <w:iCs/>
          <w:sz w:val="28"/>
          <w:szCs w:val="28"/>
        </w:rPr>
        <w:t>Practice</w:t>
      </w:r>
      <w:proofErr w:type="spellEnd"/>
      <w:r w:rsidRPr="00B23A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3A55">
        <w:rPr>
          <w:rFonts w:ascii="Times New Roman" w:hAnsi="Times New Roman" w:cs="Times New Roman"/>
          <w:sz w:val="28"/>
          <w:szCs w:val="28"/>
        </w:rPr>
        <w:t>(</w:t>
      </w:r>
      <w:r w:rsidRPr="00B23A55">
        <w:rPr>
          <w:rFonts w:ascii="Times New Roman" w:hAnsi="Times New Roman" w:cs="Times New Roman"/>
          <w:i/>
          <w:iCs/>
          <w:sz w:val="28"/>
          <w:szCs w:val="28"/>
        </w:rPr>
        <w:t>GLP</w:t>
      </w:r>
      <w:r w:rsidRPr="00B23A55">
        <w:rPr>
          <w:rFonts w:ascii="Times New Roman" w:hAnsi="Times New Roman" w:cs="Times New Roman"/>
          <w:sz w:val="28"/>
          <w:szCs w:val="28"/>
        </w:rPr>
        <w:t xml:space="preserve">) — система норм, правил и указаний, направленных на обеспечение согласованности и достоверности результатов лабораторных исследований. Основной документ, регулирующий Принципы надлежащей лабораторной практики в РФ, — ГОСТ </w:t>
      </w:r>
      <w:proofErr w:type="gramStart"/>
      <w:r w:rsidRPr="00B23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3A55">
        <w:rPr>
          <w:rFonts w:ascii="Times New Roman" w:hAnsi="Times New Roman" w:cs="Times New Roman"/>
          <w:sz w:val="28"/>
          <w:szCs w:val="28"/>
        </w:rPr>
        <w:t xml:space="preserve"> 53434-2009, действующий с 1 марта 2010 г.</w:t>
      </w:r>
    </w:p>
    <w:p w:rsidR="00B23A55" w:rsidRPr="00B23A55" w:rsidRDefault="00B23A55" w:rsidP="00B23A55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A55">
        <w:rPr>
          <w:rFonts w:ascii="Times New Roman" w:hAnsi="Times New Roman" w:cs="Times New Roman"/>
          <w:i/>
          <w:iCs/>
          <w:sz w:val="28"/>
          <w:szCs w:val="28"/>
        </w:rPr>
        <w:t>Good</w:t>
      </w:r>
      <w:proofErr w:type="spellEnd"/>
      <w:r w:rsidRPr="00B23A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i/>
          <w:iCs/>
          <w:sz w:val="28"/>
          <w:szCs w:val="28"/>
        </w:rPr>
        <w:t>Clinical</w:t>
      </w:r>
      <w:proofErr w:type="spellEnd"/>
      <w:r w:rsidRPr="00B23A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23A55">
        <w:rPr>
          <w:rFonts w:ascii="Times New Roman" w:hAnsi="Times New Roman" w:cs="Times New Roman"/>
          <w:i/>
          <w:iCs/>
          <w:sz w:val="28"/>
          <w:szCs w:val="28"/>
        </w:rPr>
        <w:t>Practice</w:t>
      </w:r>
      <w:proofErr w:type="spellEnd"/>
      <w:r w:rsidRPr="00B23A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23A55">
        <w:rPr>
          <w:rFonts w:ascii="Times New Roman" w:hAnsi="Times New Roman" w:cs="Times New Roman"/>
          <w:sz w:val="28"/>
          <w:szCs w:val="28"/>
        </w:rPr>
        <w:t>(</w:t>
      </w:r>
      <w:r w:rsidRPr="00B23A55">
        <w:rPr>
          <w:rFonts w:ascii="Times New Roman" w:hAnsi="Times New Roman" w:cs="Times New Roman"/>
          <w:i/>
          <w:iCs/>
          <w:sz w:val="28"/>
          <w:szCs w:val="28"/>
        </w:rPr>
        <w:t>GCP</w:t>
      </w:r>
      <w:r w:rsidRPr="00B23A55">
        <w:rPr>
          <w:rFonts w:ascii="Times New Roman" w:hAnsi="Times New Roman" w:cs="Times New Roman"/>
          <w:sz w:val="28"/>
          <w:szCs w:val="28"/>
        </w:rPr>
        <w:t>) — надлежащая клиническая практика. В Российской Федерации порядок проведения клинических ис</w:t>
      </w:r>
      <w:r w:rsidRPr="00B23A55">
        <w:rPr>
          <w:rFonts w:ascii="Times New Roman" w:hAnsi="Times New Roman" w:cs="Times New Roman"/>
          <w:sz w:val="28"/>
          <w:szCs w:val="28"/>
        </w:rPr>
        <w:softHyphen/>
        <w:t>следований лекарственных средств для медицинского применения регламентируется Федеральным законом от 12.04.2010 № 61-ФЗ «Об обращении лекарственных средств», приказом Министерства здравоохранения РФ от 19.06.2003 № 266 «Об утверждении правил клинической практики в Российской Федерации» и Национальным стандартом Российской Федерации «Надлежащая клиниче</w:t>
      </w:r>
      <w:r w:rsidRPr="00B23A55">
        <w:rPr>
          <w:rFonts w:ascii="Times New Roman" w:hAnsi="Times New Roman" w:cs="Times New Roman"/>
          <w:sz w:val="28"/>
          <w:szCs w:val="28"/>
        </w:rPr>
        <w:softHyphen/>
        <w:t xml:space="preserve">ская практика» (ГОСТ </w:t>
      </w:r>
      <w:proofErr w:type="gramStart"/>
      <w:r w:rsidRPr="00B23A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3A55">
        <w:rPr>
          <w:rFonts w:ascii="Times New Roman" w:hAnsi="Times New Roman" w:cs="Times New Roman"/>
          <w:sz w:val="28"/>
          <w:szCs w:val="28"/>
        </w:rPr>
        <w:t xml:space="preserve"> 52379-2005).</w:t>
      </w:r>
    </w:p>
    <w:p w:rsidR="00B23A55" w:rsidRPr="00B23A55" w:rsidRDefault="00B23A55" w:rsidP="00B23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A55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F5E99" w:rsidRPr="00B23A55" w:rsidRDefault="006F5E99" w:rsidP="00B23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 xml:space="preserve">Дайте определение лекарственной форме </w:t>
      </w:r>
      <w:r w:rsidR="00B23A55" w:rsidRPr="00B23A55">
        <w:rPr>
          <w:rFonts w:ascii="Times New Roman" w:hAnsi="Times New Roman" w:cs="Times New Roman"/>
          <w:sz w:val="28"/>
          <w:szCs w:val="28"/>
        </w:rPr>
        <w:t>в соответствии с индивидуальным заданием</w:t>
      </w:r>
      <w:r w:rsidRPr="00B23A55">
        <w:rPr>
          <w:rFonts w:ascii="Times New Roman" w:hAnsi="Times New Roman" w:cs="Times New Roman"/>
          <w:sz w:val="28"/>
          <w:szCs w:val="28"/>
        </w:rPr>
        <w:t xml:space="preserve">. Укажите виды </w:t>
      </w:r>
      <w:proofErr w:type="spellStart"/>
      <w:r w:rsidR="00B23A55" w:rsidRPr="00B23A55">
        <w:rPr>
          <w:rFonts w:ascii="Times New Roman" w:hAnsi="Times New Roman" w:cs="Times New Roman"/>
          <w:sz w:val="28"/>
          <w:szCs w:val="28"/>
        </w:rPr>
        <w:t>лекартвенных</w:t>
      </w:r>
      <w:proofErr w:type="spellEnd"/>
      <w:r w:rsidR="00B23A55" w:rsidRPr="00B23A55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B23A55">
        <w:rPr>
          <w:rFonts w:ascii="Times New Roman" w:hAnsi="Times New Roman" w:cs="Times New Roman"/>
          <w:sz w:val="28"/>
          <w:szCs w:val="28"/>
        </w:rPr>
        <w:t xml:space="preserve"> и способы применения согласно Приказу от 27 июля 2016 г. N 538н</w:t>
      </w:r>
    </w:p>
    <w:p w:rsidR="00B23A55" w:rsidRPr="00B23A55" w:rsidRDefault="00B23A55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Аэрозоли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Дисперсии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Жидкости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23A55">
        <w:rPr>
          <w:rFonts w:ascii="Times New Roman" w:hAnsi="Times New Roman" w:cs="Times New Roman"/>
          <w:sz w:val="28"/>
          <w:szCs w:val="28"/>
        </w:rPr>
        <w:t>Импланты</w:t>
      </w:r>
      <w:proofErr w:type="spellEnd"/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Капли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Капсулы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Крем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Концентрат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Линимент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23A55">
        <w:rPr>
          <w:rFonts w:ascii="Times New Roman" w:hAnsi="Times New Roman" w:cs="Times New Roman"/>
          <w:sz w:val="28"/>
          <w:szCs w:val="28"/>
        </w:rPr>
        <w:t>Лиофилизат</w:t>
      </w:r>
      <w:proofErr w:type="spellEnd"/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Масло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lastRenderedPageBreak/>
        <w:t>Палочки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Мазь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Паста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Пластырь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Пленки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Порошок</w:t>
      </w:r>
      <w:bookmarkStart w:id="0" w:name="_GoBack"/>
      <w:bookmarkEnd w:id="0"/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Раствор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Система</w:t>
      </w:r>
    </w:p>
    <w:p w:rsidR="006F5E99" w:rsidRPr="00B23A55" w:rsidRDefault="00B23A55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23A55">
        <w:rPr>
          <w:rFonts w:ascii="Times New Roman" w:hAnsi="Times New Roman" w:cs="Times New Roman"/>
          <w:sz w:val="28"/>
          <w:szCs w:val="28"/>
        </w:rPr>
        <w:t>С</w:t>
      </w:r>
      <w:r w:rsidR="006F5E99" w:rsidRPr="00B23A55">
        <w:rPr>
          <w:rFonts w:ascii="Times New Roman" w:hAnsi="Times New Roman" w:cs="Times New Roman"/>
          <w:sz w:val="28"/>
          <w:szCs w:val="28"/>
        </w:rPr>
        <w:t>прей</w:t>
      </w:r>
      <w:proofErr w:type="spellEnd"/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Суппозитории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Суспензии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Таблетки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Тампоны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Драже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Пастилки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Пластины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Леденцы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Салфетки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Резинка жевательная медицинская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Сборы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Гомеопатические лекарственные формы</w:t>
      </w:r>
    </w:p>
    <w:p w:rsidR="006F5E99" w:rsidRPr="00B23A55" w:rsidRDefault="006F5E99" w:rsidP="00B23A5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Эмульсия</w:t>
      </w:r>
    </w:p>
    <w:p w:rsidR="006F5E99" w:rsidRDefault="00B23A55" w:rsidP="00B23A55">
      <w:pPr>
        <w:pStyle w:val="a3"/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Г</w:t>
      </w:r>
      <w:r w:rsidR="006F5E99" w:rsidRPr="00B23A55">
        <w:rPr>
          <w:rFonts w:ascii="Times New Roman" w:hAnsi="Times New Roman" w:cs="Times New Roman"/>
          <w:sz w:val="28"/>
          <w:szCs w:val="28"/>
        </w:rPr>
        <w:t>убка</w:t>
      </w:r>
    </w:p>
    <w:p w:rsidR="00B23A55" w:rsidRPr="00B23A55" w:rsidRDefault="00B23A55" w:rsidP="00B23A5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23A55" w:rsidRPr="00B23A55" w:rsidRDefault="00B23A55" w:rsidP="00B23A55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Выполните задание, заполнив соответствующие графы таблицы (вариант в соответствии с индивидуальным заданием)</w:t>
      </w:r>
    </w:p>
    <w:tbl>
      <w:tblPr>
        <w:tblStyle w:val="a4"/>
        <w:tblW w:w="0" w:type="auto"/>
        <w:tblLook w:val="04A0"/>
      </w:tblPr>
      <w:tblGrid>
        <w:gridCol w:w="2644"/>
        <w:gridCol w:w="3694"/>
        <w:gridCol w:w="2835"/>
      </w:tblGrid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Производитель должен гарантировать…………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Контроль качества включает в себя: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Цель Контроля качества на </w:t>
            </w:r>
            <w:proofErr w:type="spellStart"/>
            <w:proofErr w:type="gram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производстве: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spell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proofErr w:type="gram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 </w:t>
            </w:r>
            <w:proofErr w:type="spell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валидируются</w:t>
            </w:r>
            <w:proofErr w:type="spell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методик проводится по показателям: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основные стандарты «надлежащих практик». Раскройте </w:t>
            </w:r>
            <w:r w:rsidRPr="00B2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направление каждого стандарта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GLP – это…. Укажите, приняты ли в РФ.</w:t>
            </w:r>
            <w:proofErr w:type="gram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 Если да, укажите полное название документа и разделы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GCP – это…. Укажите, приняты ли в РФ.</w:t>
            </w:r>
            <w:proofErr w:type="gram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 Если да, укажите полное название документа и </w:t>
            </w:r>
            <w:r w:rsidRPr="00B2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ФС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производству </w:t>
            </w:r>
            <w:proofErr w:type="spell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proofErr w:type="gram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олученных</w:t>
            </w:r>
            <w:proofErr w:type="spell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 путем культивирования клеток или ферментации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Требования к производству ФС для клинических исследований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Спецификации - это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Разделы спецификации на сырье и упаковочный материал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Разделы спецификации на готовую продукцию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Архивные образцы – это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Упаковка архивных образцов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Сроки хранения архивных образцов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Когда может быть введена в оборот каждая серия продукции: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 уполномоченного лица: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Обязанности уполномоченного лица: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Мероприятия по производственной гигиене персонала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Обучение персонала осуществляется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оборудование: требования к размещению и монтажу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оборудования включает: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proofErr w:type="spell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валидаци</w:t>
            </w:r>
            <w:proofErr w:type="gram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параметры </w:t>
            </w:r>
            <w:proofErr w:type="spellStart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Досье на серию содержит: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Записи по приемке сырья должны содержать: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Документы лабораторного контроля должны включать: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Дайте определение системе управления рисками для качества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Цели проведения обзора качества продукции, частота проведения</w:t>
            </w:r>
          </w:p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5E99" w:rsidRPr="00B23A55" w:rsidRDefault="006F5E99" w:rsidP="00B23A5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Контрольные образцы (чего?) и для чего, как должны храниться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Принципы производства биологических (в том числе иммунобиологических) ФС и лекарственных препаратов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производства лекарственных препаратов животного происхождения 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Принципы производства вакцин</w:t>
            </w:r>
          </w:p>
        </w:tc>
      </w:tr>
      <w:tr w:rsidR="006F5E99" w:rsidRPr="00B23A55" w:rsidTr="00FD6336">
        <w:tc>
          <w:tcPr>
            <w:tcW w:w="2538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Дайте определение лекарственной форме …………….. Укажите виды ЛФ и способы применения согласно Приказу от 27 июля 2016 г. N 538н</w:t>
            </w:r>
          </w:p>
        </w:tc>
        <w:tc>
          <w:tcPr>
            <w:tcW w:w="3694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Дайте определение лекарственной форме …………….. Укажите виды ЛФ и способы применения согласно Приказу от 27 июля 2016 г. N 538н</w:t>
            </w:r>
          </w:p>
        </w:tc>
        <w:tc>
          <w:tcPr>
            <w:tcW w:w="2835" w:type="dxa"/>
          </w:tcPr>
          <w:p w:rsidR="006F5E99" w:rsidRPr="00B23A55" w:rsidRDefault="006F5E99" w:rsidP="00B2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A55">
              <w:rPr>
                <w:rFonts w:ascii="Times New Roman" w:hAnsi="Times New Roman" w:cs="Times New Roman"/>
                <w:sz w:val="24"/>
                <w:szCs w:val="24"/>
              </w:rPr>
              <w:t>Дайте определение лекарственной форме …………….. Укажите виды ЛФ и способы применения согласно Приказу от 27 июля 2016 г. N 538н</w:t>
            </w:r>
          </w:p>
        </w:tc>
      </w:tr>
    </w:tbl>
    <w:p w:rsidR="00B23A55" w:rsidRPr="00B23A55" w:rsidRDefault="00B23A55" w:rsidP="00B23A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3A55" w:rsidRDefault="00B23A55" w:rsidP="00B23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40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23A55" w:rsidRPr="00B23A55" w:rsidRDefault="00B23A55" w:rsidP="00B23A55">
      <w:pPr>
        <w:pStyle w:val="Default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Федеральный закон от 12.04.2010 № 61-ФЗ (ред. от 08.03.2015) «Об обращении лекарственных средств»</w:t>
      </w:r>
    </w:p>
    <w:p w:rsidR="00B23A55" w:rsidRPr="00B23A55" w:rsidRDefault="00B23A55" w:rsidP="00B23A55">
      <w:pPr>
        <w:pStyle w:val="Default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23A55">
        <w:rPr>
          <w:rFonts w:ascii="Times New Roman" w:hAnsi="Times New Roman" w:cs="Times New Roman"/>
          <w:sz w:val="28"/>
          <w:szCs w:val="28"/>
        </w:rPr>
        <w:t>риказ Министерства промышленности и торговли РФ от 14 июня 2013 г. № 916 «Об утверждении Правил организации производства и контроля качества лекарственных средств»</w:t>
      </w:r>
    </w:p>
    <w:p w:rsidR="00B23A55" w:rsidRPr="00B23A55" w:rsidRDefault="00B23A55" w:rsidP="00B23A55">
      <w:pPr>
        <w:pStyle w:val="Default"/>
        <w:numPr>
          <w:ilvl w:val="0"/>
          <w:numId w:val="5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>ОСТ 64-02-003-2002 «Продукция медицинской промышленно</w:t>
      </w:r>
      <w:r w:rsidRPr="00B23A55">
        <w:rPr>
          <w:rFonts w:ascii="Times New Roman" w:hAnsi="Times New Roman" w:cs="Times New Roman"/>
          <w:sz w:val="28"/>
          <w:szCs w:val="28"/>
        </w:rPr>
        <w:softHyphen/>
        <w:t>сти. Технологические регламенты производства. Содержание, порядок разработки, согласования и утверждения» от 15 апре</w:t>
      </w:r>
      <w:r w:rsidRPr="00B23A55">
        <w:rPr>
          <w:rFonts w:ascii="Times New Roman" w:hAnsi="Times New Roman" w:cs="Times New Roman"/>
          <w:sz w:val="28"/>
          <w:szCs w:val="28"/>
        </w:rPr>
        <w:softHyphen/>
        <w:t>ля 2003 г.</w:t>
      </w:r>
    </w:p>
    <w:p w:rsidR="00B23A55" w:rsidRPr="00B23A55" w:rsidRDefault="00B23A55" w:rsidP="00B23A55">
      <w:pPr>
        <w:pStyle w:val="a3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 xml:space="preserve">ГФ </w:t>
      </w:r>
      <w:proofErr w:type="gramStart"/>
      <w:r w:rsidRPr="00B23A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23A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3A55">
        <w:rPr>
          <w:rFonts w:ascii="Times New Roman" w:hAnsi="Times New Roman" w:cs="Times New Roman"/>
          <w:sz w:val="28"/>
          <w:szCs w:val="28"/>
        </w:rPr>
        <w:t xml:space="preserve"> изд.</w:t>
      </w:r>
    </w:p>
    <w:p w:rsidR="00B23A55" w:rsidRPr="00B23A55" w:rsidRDefault="00B23A55" w:rsidP="00B23A55">
      <w:pPr>
        <w:pStyle w:val="a3"/>
        <w:numPr>
          <w:ilvl w:val="0"/>
          <w:numId w:val="5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3A55">
        <w:rPr>
          <w:rFonts w:ascii="Times New Roman" w:hAnsi="Times New Roman" w:cs="Times New Roman"/>
          <w:sz w:val="28"/>
          <w:szCs w:val="28"/>
        </w:rPr>
        <w:t xml:space="preserve">Фармацевтическая разработка: концепция и практические рекомендации. Под. Ред. Быковского С.Н. и др.М. Изд-во Перо, 2015. – 472 </w:t>
      </w:r>
      <w:proofErr w:type="gramStart"/>
      <w:r w:rsidRPr="00B23A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3A55">
        <w:rPr>
          <w:rFonts w:ascii="Times New Roman" w:hAnsi="Times New Roman" w:cs="Times New Roman"/>
          <w:sz w:val="28"/>
          <w:szCs w:val="28"/>
        </w:rPr>
        <w:t>.</w:t>
      </w:r>
    </w:p>
    <w:sectPr w:rsidR="00B23A55" w:rsidRPr="00B23A55" w:rsidSect="0045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729C4F"/>
    <w:multiLevelType w:val="hybridMultilevel"/>
    <w:tmpl w:val="9A1678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969E82"/>
    <w:multiLevelType w:val="hybridMultilevel"/>
    <w:tmpl w:val="7E79D8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6F24E2"/>
    <w:multiLevelType w:val="hybridMultilevel"/>
    <w:tmpl w:val="56516F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0F7537A"/>
    <w:multiLevelType w:val="hybridMultilevel"/>
    <w:tmpl w:val="3F06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842D8"/>
    <w:multiLevelType w:val="hybridMultilevel"/>
    <w:tmpl w:val="8678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F5E99"/>
    <w:rsid w:val="002D4DAD"/>
    <w:rsid w:val="006F5E99"/>
    <w:rsid w:val="009F0138"/>
    <w:rsid w:val="00B23A55"/>
    <w:rsid w:val="00BE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E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F5E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3A55"/>
    <w:pPr>
      <w:autoSpaceDE w:val="0"/>
      <w:autoSpaceDN w:val="0"/>
      <w:adjustRightInd w:val="0"/>
      <w:spacing w:after="0" w:line="240" w:lineRule="auto"/>
    </w:pPr>
    <w:rPr>
      <w:rFonts w:ascii="Newton" w:hAnsi="Newton" w:cs="Newto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23A55"/>
    <w:pPr>
      <w:spacing w:line="203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23A55"/>
    <w:pPr>
      <w:spacing w:line="18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23A55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2017-10-11T08:18:00Z</dcterms:created>
  <dcterms:modified xsi:type="dcterms:W3CDTF">2017-10-11T11:54:00Z</dcterms:modified>
</cp:coreProperties>
</file>