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77C6" w14:textId="77777777" w:rsidR="003C6D67" w:rsidRPr="00E67846" w:rsidRDefault="00FB5A8C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3C6D67" w:rsidRPr="00E67846">
        <w:rPr>
          <w:rFonts w:ascii="Times New Roman" w:hAnsi="Times New Roman"/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2728CF28" w14:textId="77777777" w:rsidR="00E67846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 xml:space="preserve">Первый Московский государственный медицинский университет имени </w:t>
      </w:r>
      <w:proofErr w:type="spellStart"/>
      <w:r w:rsidRPr="00E67846">
        <w:rPr>
          <w:rFonts w:ascii="Times New Roman" w:hAnsi="Times New Roman"/>
          <w:b/>
          <w:sz w:val="20"/>
          <w:szCs w:val="20"/>
        </w:rPr>
        <w:t>И.М.Сеченова</w:t>
      </w:r>
      <w:proofErr w:type="spellEnd"/>
    </w:p>
    <w:p w14:paraId="639FFE68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7846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14:paraId="0BEFC38F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E67846">
        <w:rPr>
          <w:rFonts w:ascii="Times New Roman" w:hAnsi="Times New Roman"/>
          <w:b/>
          <w:sz w:val="20"/>
          <w:szCs w:val="20"/>
        </w:rPr>
        <w:t>Сеченовский</w:t>
      </w:r>
      <w:proofErr w:type="spellEnd"/>
      <w:r w:rsidRPr="00E67846">
        <w:rPr>
          <w:rFonts w:ascii="Times New Roman" w:hAnsi="Times New Roman"/>
          <w:b/>
          <w:sz w:val="20"/>
          <w:szCs w:val="20"/>
        </w:rPr>
        <w:t xml:space="preserve"> Университет)</w:t>
      </w:r>
    </w:p>
    <w:p w14:paraId="082E0E62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A7960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F456B" w14:textId="77777777" w:rsidR="00DD138B" w:rsidRPr="00DD138B" w:rsidRDefault="00DD138B" w:rsidP="00DD138B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DD138B">
        <w:rPr>
          <w:rFonts w:ascii="Times New Roman" w:hAnsi="Times New Roman"/>
          <w:sz w:val="24"/>
          <w:szCs w:val="24"/>
        </w:rPr>
        <w:t>УТВЕРЖДЕНО</w:t>
      </w:r>
      <w:r w:rsidRPr="00DD138B">
        <w:rPr>
          <w:rFonts w:ascii="Times New Roman" w:hAnsi="Times New Roman"/>
          <w:sz w:val="24"/>
          <w:szCs w:val="24"/>
        </w:rPr>
        <w:br/>
        <w:t>Ученый совет ФГАОУ ВО Первый МГМУ</w:t>
      </w:r>
      <w:r w:rsidRPr="00DD138B">
        <w:rPr>
          <w:rFonts w:ascii="Times New Roman" w:hAnsi="Times New Roman"/>
          <w:sz w:val="24"/>
          <w:szCs w:val="24"/>
        </w:rPr>
        <w:br/>
        <w:t xml:space="preserve">им. </w:t>
      </w:r>
      <w:proofErr w:type="spellStart"/>
      <w:r w:rsidRPr="00DD138B">
        <w:rPr>
          <w:rFonts w:ascii="Times New Roman" w:hAnsi="Times New Roman"/>
          <w:sz w:val="24"/>
          <w:szCs w:val="24"/>
        </w:rPr>
        <w:t>И.М.Сеченова</w:t>
      </w:r>
      <w:proofErr w:type="spellEnd"/>
      <w:r w:rsidRPr="00DD138B">
        <w:rPr>
          <w:rFonts w:ascii="Times New Roman" w:hAnsi="Times New Roman"/>
          <w:sz w:val="24"/>
          <w:szCs w:val="24"/>
        </w:rPr>
        <w:t xml:space="preserve"> Минздрава России</w:t>
      </w:r>
      <w:r w:rsidRPr="00DD138B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DD138B">
        <w:rPr>
          <w:rFonts w:ascii="Times New Roman" w:hAnsi="Times New Roman"/>
          <w:sz w:val="24"/>
          <w:szCs w:val="24"/>
        </w:rPr>
        <w:t>Сеченовский</w:t>
      </w:r>
      <w:proofErr w:type="spellEnd"/>
      <w:r w:rsidRPr="00DD138B">
        <w:rPr>
          <w:rFonts w:ascii="Times New Roman" w:hAnsi="Times New Roman"/>
          <w:sz w:val="24"/>
          <w:szCs w:val="24"/>
        </w:rPr>
        <w:t xml:space="preserve"> Университет)</w:t>
      </w:r>
      <w:r w:rsidRPr="00DD138B">
        <w:rPr>
          <w:rFonts w:ascii="Times New Roman" w:hAnsi="Times New Roman"/>
          <w:sz w:val="24"/>
          <w:szCs w:val="24"/>
        </w:rPr>
        <w:br/>
        <w:t>«_____</w:t>
      </w:r>
      <w:proofErr w:type="gramStart"/>
      <w:r w:rsidRPr="00DD138B">
        <w:rPr>
          <w:rFonts w:ascii="Times New Roman" w:hAnsi="Times New Roman"/>
          <w:sz w:val="24"/>
          <w:szCs w:val="24"/>
        </w:rPr>
        <w:t>_»_</w:t>
      </w:r>
      <w:proofErr w:type="gramEnd"/>
      <w:r w:rsidRPr="00DD138B">
        <w:rPr>
          <w:rFonts w:ascii="Times New Roman" w:hAnsi="Times New Roman"/>
          <w:sz w:val="24"/>
          <w:szCs w:val="24"/>
        </w:rPr>
        <w:t>____________________20____</w:t>
      </w:r>
      <w:r w:rsidRPr="00DD138B">
        <w:rPr>
          <w:rFonts w:ascii="Times New Roman" w:hAnsi="Times New Roman"/>
          <w:sz w:val="24"/>
          <w:szCs w:val="24"/>
        </w:rPr>
        <w:br/>
        <w:t>протокол № ______________________</w:t>
      </w:r>
    </w:p>
    <w:p w14:paraId="0D570925" w14:textId="77777777" w:rsidR="00683FBB" w:rsidRPr="00683FBB" w:rsidRDefault="00683FBB" w:rsidP="007A2EC5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0679CD" w14:textId="77777777" w:rsidR="00683FBB" w:rsidRP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B9181" w14:textId="77777777" w:rsidR="00683FBB" w:rsidRP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9C826" w14:textId="77777777" w:rsidR="00FB5A8C" w:rsidRDefault="00FB5A8C" w:rsidP="00FB5A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14:paraId="49D01BD1" w14:textId="77777777" w:rsidR="00FB5A8C" w:rsidRPr="00D362EB" w:rsidRDefault="00FB5A8C" w:rsidP="00FB5A8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8C3">
        <w:rPr>
          <w:rFonts w:ascii="Times New Roman" w:hAnsi="Times New Roman"/>
          <w:sz w:val="24"/>
          <w:szCs w:val="24"/>
        </w:rPr>
        <w:t>подготовки к сдаче кандидатского экзамена по специальности</w:t>
      </w:r>
    </w:p>
    <w:p w14:paraId="4FC7FBBD" w14:textId="77777777" w:rsidR="00FB5A8C" w:rsidRPr="00C5128C" w:rsidRDefault="00FB5A8C" w:rsidP="00C5128C">
      <w:pPr>
        <w:ind w:right="-239"/>
        <w:jc w:val="center"/>
        <w:rPr>
          <w:rFonts w:ascii="Times New Roman" w:hAnsi="Times New Roman"/>
          <w:sz w:val="24"/>
          <w:szCs w:val="24"/>
        </w:rPr>
      </w:pPr>
    </w:p>
    <w:p w14:paraId="46116132" w14:textId="77777777" w:rsidR="00C5128C" w:rsidRPr="00C5128C" w:rsidRDefault="00C512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3CA8558" w14:textId="77777777" w:rsidR="00C5128C" w:rsidRPr="00C5128C" w:rsidRDefault="00C5128C" w:rsidP="00C5128C">
      <w:pPr>
        <w:spacing w:line="334" w:lineRule="exact"/>
        <w:jc w:val="center"/>
        <w:rPr>
          <w:rFonts w:ascii="Times New Roman" w:hAnsi="Times New Roman"/>
          <w:sz w:val="24"/>
          <w:szCs w:val="24"/>
        </w:rPr>
      </w:pPr>
    </w:p>
    <w:p w14:paraId="2B6A5411" w14:textId="6784C88F" w:rsidR="00FB5A8C" w:rsidRPr="00FB5A8C" w:rsidRDefault="00B77712" w:rsidP="00FB5A8C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5A8C" w:rsidRPr="00FB5A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5A8C" w:rsidRPr="00FB5A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="00FB5A8C" w:rsidRPr="00FB5A8C">
        <w:rPr>
          <w:rFonts w:ascii="Times New Roman" w:hAnsi="Times New Roman" w:cs="Times New Roman"/>
          <w:b/>
          <w:sz w:val="24"/>
          <w:szCs w:val="24"/>
        </w:rPr>
        <w:t xml:space="preserve"> Восстановительная медицина, спортивная медицина, лечебная физкультура, курортология и физиотерапия</w:t>
      </w:r>
    </w:p>
    <w:p w14:paraId="2927D483" w14:textId="77777777" w:rsidR="00C5128C" w:rsidRPr="00C5128C" w:rsidRDefault="00C512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810723D" w14:textId="77777777" w:rsidR="00C5128C" w:rsidRPr="00C5128C" w:rsidRDefault="00C5128C" w:rsidP="00C5128C">
      <w:pPr>
        <w:spacing w:line="366" w:lineRule="exact"/>
        <w:jc w:val="center"/>
        <w:rPr>
          <w:rFonts w:ascii="Times New Roman" w:hAnsi="Times New Roman"/>
          <w:sz w:val="24"/>
          <w:szCs w:val="24"/>
        </w:rPr>
      </w:pPr>
    </w:p>
    <w:p w14:paraId="34C58CB3" w14:textId="77777777" w:rsidR="00C5128C" w:rsidRPr="00C5128C" w:rsidRDefault="00FB5A8C" w:rsidP="00B77712">
      <w:pPr>
        <w:widowControl w:val="0"/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Трудоемкость 8АЧ</w:t>
      </w:r>
    </w:p>
    <w:p w14:paraId="19B37AEF" w14:textId="77777777" w:rsidR="00683FBB" w:rsidRPr="00C5128C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FD661" w14:textId="77777777" w:rsidR="00683FBB" w:rsidRDefault="00683FBB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4FF983" w14:textId="77777777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41238" w14:textId="77777777" w:rsidR="00FB5A8C" w:rsidRDefault="00FB5A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BE34E" w14:textId="77777777" w:rsidR="00FB5A8C" w:rsidRDefault="00FB5A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C1601" w14:textId="77777777" w:rsidR="00FB5A8C" w:rsidRDefault="00FB5A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50912" w14:textId="6C0EF8ED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09A48" w14:textId="1BDB6B24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9F348" w14:textId="51E6FBA1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02D9A" w14:textId="0FF225D2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19798" w14:textId="6D4185CC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6CC50" w14:textId="50C8CD70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7E1A41" w14:textId="7AC1FDE9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6CCBA" w14:textId="7458E9C9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DCBB8" w14:textId="364D0386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CEF91" w14:textId="10CF56E2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4E155" w14:textId="568573C9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7D43D" w14:textId="1F56096B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41EDE" w14:textId="1311120D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E49AD" w14:textId="77777777" w:rsidR="00B77712" w:rsidRDefault="00B77712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9AFD0" w14:textId="77777777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6A81D9" w14:textId="77777777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44004" w14:textId="77777777" w:rsidR="00FB5A8C" w:rsidRPr="00A5691C" w:rsidRDefault="00FB5A8C" w:rsidP="00FB5A8C">
      <w:pPr>
        <w:pStyle w:val="10"/>
        <w:widowControl w:val="0"/>
        <w:numPr>
          <w:ilvl w:val="0"/>
          <w:numId w:val="27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691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Введение </w:t>
      </w:r>
    </w:p>
    <w:p w14:paraId="1518BFA9" w14:textId="77777777" w:rsidR="00FB5A8C" w:rsidRPr="00A5691C" w:rsidRDefault="00FB5A8C" w:rsidP="00FB5A8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B5A8C">
        <w:rPr>
          <w:rFonts w:ascii="Times New Roman" w:hAnsi="Times New Roman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  <w:r w:rsidRPr="00335EEE">
        <w:rPr>
          <w:rFonts w:ascii="Times New Roman" w:hAnsi="Times New Roman"/>
        </w:rPr>
        <w:t xml:space="preserve"> – область науки, занимающаяся методами диагностики, лечения и профилактики заболеваний</w:t>
      </w:r>
      <w:r>
        <w:rPr>
          <w:rFonts w:ascii="Times New Roman" w:hAnsi="Times New Roman"/>
        </w:rPr>
        <w:t xml:space="preserve"> центральной и периферической нервных систем, </w:t>
      </w:r>
      <w:proofErr w:type="spellStart"/>
      <w:r>
        <w:rPr>
          <w:rFonts w:ascii="Times New Roman" w:hAnsi="Times New Roman"/>
        </w:rPr>
        <w:t>опорно</w:t>
      </w:r>
      <w:proofErr w:type="spellEnd"/>
      <w:r>
        <w:rPr>
          <w:rFonts w:ascii="Times New Roman" w:hAnsi="Times New Roman"/>
        </w:rPr>
        <w:t xml:space="preserve"> – двигательного аппарата и соматической патологии, с использованием средств и методов медицинской реабилитации</w:t>
      </w:r>
      <w:r w:rsidRPr="00335E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5691C">
        <w:rPr>
          <w:rFonts w:ascii="Times New Roman" w:hAnsi="Times New Roman"/>
          <w:sz w:val="24"/>
          <w:szCs w:val="24"/>
        </w:rPr>
        <w:t>Итогом освоения программы дисциплины специальности является кандидатский экзамен по специальности.</w:t>
      </w:r>
    </w:p>
    <w:p w14:paraId="717D6094" w14:textId="77777777" w:rsidR="00FB5A8C" w:rsidRDefault="00FB5A8C" w:rsidP="00C5128C">
      <w:pPr>
        <w:spacing w:line="237" w:lineRule="auto"/>
        <w:ind w:left="7" w:firstLine="708"/>
        <w:jc w:val="both"/>
        <w:rPr>
          <w:rFonts w:ascii="Times New Roman" w:hAnsi="Times New Roman"/>
        </w:rPr>
      </w:pPr>
    </w:p>
    <w:p w14:paraId="71EEF1B8" w14:textId="77777777" w:rsidR="00FB5A8C" w:rsidRPr="00A5691C" w:rsidRDefault="00FB5A8C" w:rsidP="00FB5A8C">
      <w:pPr>
        <w:pStyle w:val="10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691C">
        <w:rPr>
          <w:rFonts w:ascii="Times New Roman" w:hAnsi="Times New Roman"/>
          <w:b/>
          <w:sz w:val="24"/>
          <w:szCs w:val="24"/>
          <w:lang w:eastAsia="ru-RU"/>
        </w:rPr>
        <w:t>Цель кандидатского экзамена</w:t>
      </w:r>
    </w:p>
    <w:p w14:paraId="76BC05AB" w14:textId="77777777" w:rsidR="00FB5A8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91C">
        <w:rPr>
          <w:rFonts w:ascii="Times New Roman" w:hAnsi="Times New Roman"/>
          <w:sz w:val="24"/>
          <w:szCs w:val="24"/>
        </w:rPr>
        <w:tab/>
        <w:t xml:space="preserve">Цель экзамена – установить уровень профессиональных знаний соискателя ученой степени, уровень подготовленности к самостоятельной научно-исследовательской работе. Сдача кандидатских экзаменов обязательна для присуждения ученой степени кандидата наук. </w:t>
      </w:r>
    </w:p>
    <w:p w14:paraId="26326BA1" w14:textId="77777777" w:rsidR="00FB5A8C" w:rsidRPr="00A5691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57D8BA" w14:textId="77777777" w:rsidR="00FB5A8C" w:rsidRPr="00A5691C" w:rsidRDefault="00FB5A8C" w:rsidP="00FB5A8C">
      <w:pPr>
        <w:pStyle w:val="10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691C">
        <w:rPr>
          <w:rFonts w:ascii="Times New Roman" w:hAnsi="Times New Roman"/>
          <w:b/>
          <w:sz w:val="24"/>
          <w:szCs w:val="24"/>
          <w:lang w:eastAsia="ru-RU"/>
        </w:rPr>
        <w:t>Форма проведения кандидатского экзамена</w:t>
      </w:r>
    </w:p>
    <w:p w14:paraId="00223E3A" w14:textId="77777777" w:rsidR="00FB5A8C" w:rsidRPr="00A5691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91C">
        <w:rPr>
          <w:rFonts w:ascii="Times New Roman" w:hAnsi="Times New Roman"/>
          <w:sz w:val="24"/>
          <w:szCs w:val="24"/>
        </w:rPr>
        <w:t>Кандидатский экзамен по специальности проводится в форме собеседования по вопросам экзаменационного билета, включающего 3 вопроса:</w:t>
      </w:r>
    </w:p>
    <w:p w14:paraId="3CB9E4DA" w14:textId="77777777" w:rsidR="00FB5A8C" w:rsidRPr="00A5691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91C">
        <w:rPr>
          <w:rFonts w:ascii="Times New Roman" w:hAnsi="Times New Roman"/>
          <w:sz w:val="24"/>
          <w:szCs w:val="24"/>
        </w:rPr>
        <w:t xml:space="preserve">- 1,2 вопросы касаются базовых знаний дисциплины специальности, </w:t>
      </w:r>
    </w:p>
    <w:p w14:paraId="428D585D" w14:textId="77777777" w:rsidR="00FB5A8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691C">
        <w:rPr>
          <w:rFonts w:ascii="Times New Roman" w:hAnsi="Times New Roman"/>
          <w:sz w:val="24"/>
          <w:szCs w:val="24"/>
        </w:rPr>
        <w:t>- 3 вопрос посвящён научно-квалификационной работе аспиранта.</w:t>
      </w:r>
    </w:p>
    <w:p w14:paraId="4383AF7E" w14:textId="77777777" w:rsidR="00FB5A8C" w:rsidRPr="00A5691C" w:rsidRDefault="00FB5A8C" w:rsidP="00FB5A8C">
      <w:pPr>
        <w:tabs>
          <w:tab w:val="left" w:pos="1134"/>
          <w:tab w:val="left" w:pos="921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F04818" w14:textId="77777777" w:rsidR="00FB5A8C" w:rsidRPr="00A5691C" w:rsidRDefault="00FB5A8C" w:rsidP="00FB5A8C">
      <w:pPr>
        <w:pStyle w:val="10"/>
        <w:widowControl w:val="0"/>
        <w:numPr>
          <w:ilvl w:val="0"/>
          <w:numId w:val="27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691C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992"/>
        <w:gridCol w:w="2716"/>
      </w:tblGrid>
      <w:tr w:rsidR="00FB5A8C" w:rsidRPr="00D362EB" w14:paraId="6AA23683" w14:textId="77777777" w:rsidTr="00FB5A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9F5" w14:textId="77777777" w:rsidR="00FB5A8C" w:rsidRPr="00D362EB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2A9" w14:textId="77777777" w:rsidR="00FB5A8C" w:rsidRPr="00D362EB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результате изучения дисциплины специальности аспиранты должны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B2E" w14:textId="77777777" w:rsidR="00FB5A8C" w:rsidRPr="00D362EB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62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B5A8C" w:rsidRPr="00C25EE3" w14:paraId="326700BE" w14:textId="77777777" w:rsidTr="00FB5A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F46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5EE3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F8D" w14:textId="77777777" w:rsidR="00FB5A8C" w:rsidRPr="00A5691C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91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Знать</w:t>
            </w:r>
            <w:r w:rsidRPr="00A5691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48C97616" w14:textId="77777777" w:rsidR="00FB5A8C" w:rsidRPr="00A5691C" w:rsidRDefault="00FB5A8C" w:rsidP="00FB5A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5691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 задачи научных исследований по направлению деятельности, базовые принципы и методы их организации;</w:t>
            </w:r>
          </w:p>
          <w:p w14:paraId="73C3F6DE" w14:textId="77777777" w:rsidR="00FB5A8C" w:rsidRPr="00A5691C" w:rsidRDefault="00FB5A8C" w:rsidP="00FB5A8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5691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- основные современные тенденции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5A8C">
              <w:rPr>
                <w:rFonts w:ascii="Times New Roman" w:hAnsi="Times New Roman" w:cs="Times New Roman"/>
                <w:sz w:val="20"/>
                <w:szCs w:val="20"/>
              </w:rPr>
              <w:t>осстановительн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B5A8C">
              <w:rPr>
                <w:rFonts w:ascii="Times New Roman" w:hAnsi="Times New Roman" w:cs="Times New Roman"/>
                <w:sz w:val="20"/>
                <w:szCs w:val="20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B5A8C">
              <w:rPr>
                <w:rFonts w:ascii="Times New Roman" w:hAnsi="Times New Roman" w:cs="Times New Roman"/>
                <w:sz w:val="20"/>
                <w:szCs w:val="20"/>
              </w:rPr>
              <w:t>,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медицины</w:t>
            </w:r>
            <w:r w:rsidRPr="00FB5A8C">
              <w:rPr>
                <w:rFonts w:ascii="Times New Roman" w:hAnsi="Times New Roman" w:cs="Times New Roman"/>
                <w:sz w:val="20"/>
                <w:szCs w:val="20"/>
              </w:rPr>
              <w:t>, лечебн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B5A8C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курортологии и физиотерапии</w:t>
            </w:r>
            <w:r w:rsidRPr="00A5691C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её роль в решении современных проблем человечества;</w:t>
            </w:r>
          </w:p>
          <w:p w14:paraId="3FE28A6D" w14:textId="77777777" w:rsidR="00FB5A8C" w:rsidRPr="00A5691C" w:rsidRDefault="00FB5A8C" w:rsidP="00FB5A8C">
            <w:pPr>
              <w:widowControl w:val="0"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 xml:space="preserve">- возможные сферы и направления профессиональной самореализации; </w:t>
            </w:r>
          </w:p>
          <w:p w14:paraId="70E5411A" w14:textId="77777777" w:rsidR="00FB5A8C" w:rsidRPr="00A5691C" w:rsidRDefault="00FB5A8C" w:rsidP="00FB5A8C">
            <w:pPr>
              <w:widowControl w:val="0"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 xml:space="preserve">- приемы и технологии достижения профессиональной цели; </w:t>
            </w:r>
          </w:p>
          <w:p w14:paraId="25FF638E" w14:textId="77777777" w:rsidR="00FB5A8C" w:rsidRPr="00A5691C" w:rsidRDefault="00FB5A8C" w:rsidP="00FB5A8C">
            <w:pPr>
              <w:widowControl w:val="0"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>- пути повышения уровней профессионального и личного развития;</w:t>
            </w:r>
          </w:p>
          <w:p w14:paraId="519B01A5" w14:textId="77777777" w:rsidR="00FB5A8C" w:rsidRPr="00A5691C" w:rsidRDefault="00FB5A8C" w:rsidP="00FB5A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 xml:space="preserve">- технику безопасного проведения лабораторных работ, </w:t>
            </w:r>
          </w:p>
          <w:p w14:paraId="429B0696" w14:textId="77777777" w:rsidR="00FB5A8C" w:rsidRPr="00A5691C" w:rsidRDefault="00FB5A8C" w:rsidP="00FB5A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>- основные виды лабораторного оборудования;</w:t>
            </w:r>
          </w:p>
          <w:p w14:paraId="505874B2" w14:textId="77777777" w:rsidR="00FB5A8C" w:rsidRPr="002129BA" w:rsidRDefault="00FB5A8C" w:rsidP="00FB5A8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91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129BA">
              <w:rPr>
                <w:rFonts w:ascii="Times New Roman" w:hAnsi="Times New Roman"/>
                <w:sz w:val="20"/>
                <w:szCs w:val="20"/>
              </w:rPr>
              <w:t>фундаментальные основы науки «</w:t>
            </w:r>
            <w:r w:rsidRPr="00FB5A8C">
              <w:rPr>
                <w:rFonts w:ascii="Times New Roman" w:hAnsi="Times New Roman"/>
                <w:sz w:val="20"/>
                <w:szCs w:val="20"/>
              </w:rPr>
              <w:t>Восстановительная медицина, спортивная медицина, лечебная физкультура, курортология и физиотерапия»</w:t>
            </w:r>
            <w:r w:rsidRPr="002129BA">
              <w:rPr>
                <w:rFonts w:ascii="Times New Roman" w:hAnsi="Times New Roman"/>
                <w:sz w:val="20"/>
                <w:szCs w:val="20"/>
              </w:rPr>
              <w:t xml:space="preserve"> и специальных дисциплин;</w:t>
            </w:r>
          </w:p>
          <w:p w14:paraId="6C81A016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rFonts w:eastAsia="Times New Roman"/>
                <w:sz w:val="20"/>
                <w:lang w:eastAsia="en-US"/>
              </w:rPr>
            </w:pPr>
            <w:r w:rsidRPr="002129BA">
              <w:rPr>
                <w:rFonts w:eastAsia="Times New Roman"/>
                <w:sz w:val="20"/>
                <w:lang w:eastAsia="en-US"/>
              </w:rPr>
              <w:t xml:space="preserve">- принципы социальной гигиены, биосоциальные аспекты здоровья и болезни; </w:t>
            </w:r>
          </w:p>
          <w:p w14:paraId="43E75A83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rFonts w:eastAsia="Times New Roman"/>
                <w:sz w:val="20"/>
                <w:lang w:eastAsia="en-US"/>
              </w:rPr>
            </w:pPr>
            <w:r w:rsidRPr="002129BA">
              <w:rPr>
                <w:rFonts w:eastAsia="Times New Roman"/>
                <w:sz w:val="20"/>
                <w:lang w:eastAsia="en-US"/>
              </w:rPr>
              <w:t>- этиологию, патогенез</w:t>
            </w:r>
            <w:r>
              <w:rPr>
                <w:rFonts w:eastAsia="Times New Roman"/>
                <w:sz w:val="20"/>
                <w:lang w:eastAsia="en-US"/>
              </w:rPr>
              <w:t xml:space="preserve"> </w:t>
            </w:r>
            <w:r w:rsidRPr="002129BA">
              <w:rPr>
                <w:rFonts w:eastAsia="Times New Roman"/>
                <w:sz w:val="20"/>
                <w:lang w:eastAsia="en-US"/>
              </w:rPr>
              <w:t xml:space="preserve">заболеваний;  возможности современных методов диагностики; </w:t>
            </w:r>
          </w:p>
          <w:p w14:paraId="1D882A6F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 особенности проведения различных методик процедур медицинской реабилитации</w:t>
            </w:r>
            <w:r w:rsidRPr="002129BA">
              <w:rPr>
                <w:rFonts w:eastAsia="Times New Roman"/>
                <w:sz w:val="20"/>
                <w:lang w:eastAsia="en-US"/>
              </w:rPr>
              <w:t xml:space="preserve">; возможности и преимущества </w:t>
            </w:r>
            <w:r>
              <w:rPr>
                <w:rFonts w:eastAsia="Times New Roman"/>
                <w:sz w:val="20"/>
                <w:lang w:eastAsia="en-US"/>
              </w:rPr>
              <w:t>современных</w:t>
            </w:r>
            <w:r w:rsidRPr="002129BA">
              <w:rPr>
                <w:rFonts w:eastAsia="Times New Roman"/>
                <w:sz w:val="20"/>
                <w:lang w:eastAsia="en-US"/>
              </w:rPr>
              <w:t xml:space="preserve"> методов диагностики и лечения заболеваний; </w:t>
            </w:r>
          </w:p>
          <w:p w14:paraId="0BD0ABCF" w14:textId="77777777" w:rsidR="00FB5A8C" w:rsidRPr="00E464E6" w:rsidRDefault="00FB5A8C" w:rsidP="00FB5A8C">
            <w:pPr>
              <w:pStyle w:val="ae"/>
              <w:ind w:right="401"/>
              <w:jc w:val="left"/>
              <w:rPr>
                <w:rFonts w:eastAsia="Times New Roman"/>
                <w:sz w:val="20"/>
                <w:lang w:eastAsia="en-US"/>
              </w:rPr>
            </w:pPr>
            <w:r w:rsidRPr="002129BA">
              <w:rPr>
                <w:rFonts w:eastAsia="Times New Roman"/>
                <w:sz w:val="20"/>
                <w:lang w:eastAsia="en-US"/>
              </w:rPr>
              <w:t xml:space="preserve">- значение и задачи совершенствования известных методов </w:t>
            </w:r>
            <w:r>
              <w:rPr>
                <w:rFonts w:eastAsia="Times New Roman"/>
                <w:sz w:val="20"/>
                <w:lang w:eastAsia="en-US"/>
              </w:rPr>
              <w:t xml:space="preserve">восстановительной </w:t>
            </w:r>
            <w:proofErr w:type="spellStart"/>
            <w:r>
              <w:rPr>
                <w:rFonts w:eastAsia="Times New Roman"/>
                <w:sz w:val="20"/>
                <w:lang w:eastAsia="en-US"/>
              </w:rPr>
              <w:t>медицыны</w:t>
            </w:r>
            <w:proofErr w:type="spellEnd"/>
            <w:r w:rsidRPr="002129BA">
              <w:rPr>
                <w:rFonts w:eastAsia="Times New Roman"/>
                <w:sz w:val="20"/>
                <w:lang w:eastAsia="en-US"/>
              </w:rPr>
              <w:t>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29D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14:paraId="631186A3" w14:textId="77777777" w:rsidR="00FB5A8C" w:rsidRPr="00335EEE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335EEE">
              <w:rPr>
                <w:rFonts w:ascii="Times New Roman" w:hAnsi="Times New Roman"/>
                <w:i/>
                <w:szCs w:val="24"/>
                <w:lang w:eastAsia="ru-RU"/>
              </w:rPr>
              <w:t>контрольные вопросы</w:t>
            </w:r>
          </w:p>
        </w:tc>
      </w:tr>
      <w:tr w:rsidR="00FB5A8C" w:rsidRPr="00C25EE3" w14:paraId="0BFBF5DF" w14:textId="77777777" w:rsidTr="00FB5A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795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5EE3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1CF" w14:textId="77777777" w:rsidR="00FB5A8C" w:rsidRPr="002129BA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29BA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Уметь</w:t>
            </w:r>
            <w:r w:rsidRPr="002129B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66ADD481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sz w:val="20"/>
              </w:rPr>
            </w:pPr>
            <w:r w:rsidRPr="002129BA">
              <w:rPr>
                <w:sz w:val="20"/>
              </w:rPr>
              <w:t xml:space="preserve">- определить необходимость специальных методов исследования, организовать их выполнение и уметь интерпретировать их результаты; </w:t>
            </w:r>
          </w:p>
          <w:p w14:paraId="35BE3EB1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sz w:val="20"/>
              </w:rPr>
            </w:pPr>
            <w:r w:rsidRPr="002129BA">
              <w:rPr>
                <w:sz w:val="20"/>
              </w:rPr>
              <w:t>- владеть алгоритмом постановки клинического и эпидемиологического диагноза;</w:t>
            </w:r>
          </w:p>
          <w:p w14:paraId="5E77E05E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sz w:val="20"/>
              </w:rPr>
            </w:pPr>
            <w:r w:rsidRPr="002129BA">
              <w:rPr>
                <w:sz w:val="20"/>
              </w:rPr>
              <w:t>- проводить</w:t>
            </w:r>
            <w:r w:rsidRPr="002129BA">
              <w:rPr>
                <w:bCs/>
                <w:sz w:val="20"/>
              </w:rPr>
              <w:t xml:space="preserve"> дифференциальный диагноз; </w:t>
            </w:r>
            <w:r w:rsidRPr="002129BA">
              <w:rPr>
                <w:sz w:val="20"/>
              </w:rPr>
              <w:t xml:space="preserve">оценить причину, </w:t>
            </w:r>
            <w:r w:rsidRPr="002129BA">
              <w:rPr>
                <w:sz w:val="20"/>
              </w:rPr>
              <w:lastRenderedPageBreak/>
              <w:t xml:space="preserve">тяжесть состояния больного и принять необходимые меры для выведения больного из этого состояния; определить объем и последовательность организационных; </w:t>
            </w:r>
          </w:p>
          <w:p w14:paraId="37E76EB5" w14:textId="77777777" w:rsidR="00FB5A8C" w:rsidRPr="002129BA" w:rsidRDefault="00FB5A8C" w:rsidP="00FB5A8C">
            <w:pPr>
              <w:pStyle w:val="ae"/>
              <w:ind w:right="401"/>
              <w:jc w:val="left"/>
              <w:rPr>
                <w:sz w:val="20"/>
              </w:rPr>
            </w:pPr>
            <w:r w:rsidRPr="002129BA">
              <w:rPr>
                <w:sz w:val="20"/>
              </w:rPr>
              <w:t>- обосновать схему, план и тактику ведения больного, определить соматические противопоказания; решить вопрос о возможности продолжения профессиональной деятельности больного, организовывать диспансеризацию, реабилитацию больного; оформить надлежащим образом медицинскую документацию;</w:t>
            </w:r>
          </w:p>
          <w:p w14:paraId="448EF98F" w14:textId="77777777" w:rsidR="00FB5A8C" w:rsidRDefault="00FB5A8C" w:rsidP="00FB5A8C">
            <w:pPr>
              <w:pStyle w:val="ae"/>
              <w:ind w:right="401"/>
              <w:jc w:val="left"/>
              <w:rPr>
                <w:b/>
                <w:sz w:val="20"/>
              </w:rPr>
            </w:pPr>
            <w:r w:rsidRPr="002129BA">
              <w:rPr>
                <w:sz w:val="20"/>
              </w:rPr>
              <w:t>-  проводить консультации и беседы, ориентированные на пациента</w:t>
            </w:r>
            <w:r w:rsidRPr="002129BA">
              <w:rPr>
                <w:b/>
                <w:sz w:val="20"/>
              </w:rPr>
              <w:t xml:space="preserve">; </w:t>
            </w:r>
          </w:p>
          <w:p w14:paraId="3C08BAB1" w14:textId="77777777" w:rsidR="00FB5A8C" w:rsidRPr="00E464E6" w:rsidRDefault="00FB5A8C" w:rsidP="00FB5A8C">
            <w:pPr>
              <w:pStyle w:val="ae"/>
              <w:ind w:right="401"/>
              <w:jc w:val="lef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2129BA">
              <w:rPr>
                <w:sz w:val="20"/>
              </w:rPr>
              <w:t xml:space="preserve">самостоятельно работать с учебной, научной, нормативной, справочной литературой по </w:t>
            </w:r>
            <w:r>
              <w:rPr>
                <w:sz w:val="20"/>
              </w:rPr>
              <w:t>урологии</w:t>
            </w:r>
            <w:r w:rsidRPr="002129BA">
              <w:rPr>
                <w:sz w:val="20"/>
              </w:rPr>
              <w:t xml:space="preserve"> - вести поиск информации, превращать ее в средство решения профессиональных задач, в оперативную форму, удобную для использования (конспекты, схемы, графы, алгоритмы, таблицы).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6AD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14:paraId="2914548A" w14:textId="77777777" w:rsidR="00FB5A8C" w:rsidRPr="00335EEE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335EEE">
              <w:rPr>
                <w:rFonts w:ascii="Times New Roman" w:hAnsi="Times New Roman"/>
                <w:i/>
                <w:szCs w:val="24"/>
                <w:lang w:eastAsia="ru-RU"/>
              </w:rPr>
              <w:t>контрольные вопросы</w:t>
            </w:r>
          </w:p>
        </w:tc>
      </w:tr>
      <w:tr w:rsidR="00FB5A8C" w:rsidRPr="00C25EE3" w14:paraId="7930AB47" w14:textId="77777777" w:rsidTr="00FB5A8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747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C25EE3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2A3" w14:textId="77777777" w:rsidR="00FB5A8C" w:rsidRPr="00BD651E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51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Владеть</w:t>
            </w:r>
            <w:r w:rsidRPr="00BD651E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38BE93A6" w14:textId="77777777" w:rsidR="00FB5A8C" w:rsidRPr="00BD651E" w:rsidRDefault="00FB5A8C" w:rsidP="00F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51E">
              <w:rPr>
                <w:rFonts w:ascii="Times New Roman" w:hAnsi="Times New Roman"/>
                <w:sz w:val="20"/>
                <w:szCs w:val="20"/>
              </w:rPr>
              <w:t xml:space="preserve">- систематическими знаниями по направлению деятельности; </w:t>
            </w:r>
          </w:p>
          <w:p w14:paraId="02331622" w14:textId="77777777" w:rsidR="00FB5A8C" w:rsidRPr="00BD651E" w:rsidRDefault="00FB5A8C" w:rsidP="00F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51E">
              <w:rPr>
                <w:rFonts w:ascii="Times New Roman" w:hAnsi="Times New Roman"/>
                <w:sz w:val="20"/>
                <w:szCs w:val="20"/>
              </w:rPr>
              <w:t>- базовыми навыками проведения научно-исследовательских работ по предложенной теме;</w:t>
            </w:r>
          </w:p>
          <w:p w14:paraId="7CE4CD1F" w14:textId="77777777" w:rsidR="00FB5A8C" w:rsidRPr="00BD651E" w:rsidRDefault="00FB5A8C" w:rsidP="00F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51E">
              <w:rPr>
                <w:rFonts w:ascii="Times New Roman" w:hAnsi="Times New Roman"/>
                <w:sz w:val="20"/>
                <w:szCs w:val="20"/>
              </w:rPr>
              <w:t>-  навыками безопасного использования лабораторного оборудования и приборов в повседневной профессиональной деятельности;</w:t>
            </w:r>
          </w:p>
          <w:p w14:paraId="709E15FF" w14:textId="77777777" w:rsidR="00FB5A8C" w:rsidRPr="00BD651E" w:rsidRDefault="00FB5A8C" w:rsidP="00F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51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навыками общения с </w:t>
            </w:r>
            <w:r w:rsidRPr="00BD651E">
              <w:rPr>
                <w:rFonts w:ascii="Times New Roman" w:hAnsi="Times New Roman"/>
                <w:sz w:val="20"/>
                <w:szCs w:val="20"/>
              </w:rPr>
              <w:t>больн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BD651E">
              <w:rPr>
                <w:rFonts w:ascii="Times New Roman" w:hAnsi="Times New Roman"/>
                <w:sz w:val="20"/>
                <w:szCs w:val="20"/>
              </w:rPr>
              <w:t>, сбором анамнестических и катамнестических сведений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297" w14:textId="77777777" w:rsidR="00FB5A8C" w:rsidRPr="00C25EE3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62A1EDE7" w14:textId="77777777" w:rsidR="00FB5A8C" w:rsidRPr="00335EEE" w:rsidRDefault="00FB5A8C" w:rsidP="00FB5A8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335EEE">
              <w:rPr>
                <w:rFonts w:ascii="Times New Roman" w:hAnsi="Times New Roman"/>
                <w:i/>
                <w:szCs w:val="24"/>
                <w:lang w:eastAsia="ru-RU"/>
              </w:rPr>
              <w:t>контрольные вопросы</w:t>
            </w:r>
          </w:p>
        </w:tc>
      </w:tr>
    </w:tbl>
    <w:p w14:paraId="5B27C65E" w14:textId="77777777" w:rsidR="00FB5A8C" w:rsidRDefault="00FB5A8C" w:rsidP="00C5128C">
      <w:pPr>
        <w:spacing w:line="237" w:lineRule="auto"/>
        <w:ind w:left="7" w:firstLine="708"/>
        <w:jc w:val="both"/>
        <w:rPr>
          <w:rFonts w:ascii="Times New Roman" w:hAnsi="Times New Roman"/>
        </w:rPr>
      </w:pPr>
    </w:p>
    <w:p w14:paraId="1FF1DC7E" w14:textId="77777777" w:rsidR="000309C3" w:rsidRPr="00C25EE3" w:rsidRDefault="000309C3" w:rsidP="000309C3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1CA4872C" w14:textId="77777777" w:rsidR="000309C3" w:rsidRPr="000309C3" w:rsidRDefault="000309C3" w:rsidP="000309C3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160" w:line="256" w:lineRule="auto"/>
        <w:rPr>
          <w:b/>
        </w:rPr>
      </w:pPr>
      <w:r w:rsidRPr="000309C3">
        <w:rPr>
          <w:b/>
        </w:rPr>
        <w:t xml:space="preserve">Содержание разделов кандидатского экзамена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17"/>
        <w:gridCol w:w="2835"/>
        <w:gridCol w:w="2055"/>
        <w:gridCol w:w="2055"/>
        <w:gridCol w:w="1525"/>
      </w:tblGrid>
      <w:tr w:rsidR="000309C3" w:rsidRPr="00B806D8" w14:paraId="21A422D0" w14:textId="77777777" w:rsidTr="009A5FB4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6EE25BB4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7CE4F57C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6AA81DE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компетенции (или ее части)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06450A2D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 результате прохождение практики обучающиеся должны:</w:t>
            </w:r>
          </w:p>
        </w:tc>
      </w:tr>
      <w:tr w:rsidR="000309C3" w:rsidRPr="00B806D8" w14:paraId="058C4D1A" w14:textId="77777777" w:rsidTr="009A5FB4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14:paraId="30D83D76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2BA9EAC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C661F45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4CAA4C1" w14:textId="77777777" w:rsidR="000309C3" w:rsidRPr="00B806D8" w:rsidRDefault="000309C3" w:rsidP="009A5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Уметь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D1F88B6" w14:textId="77777777" w:rsidR="000309C3" w:rsidRPr="00B806D8" w:rsidRDefault="000309C3" w:rsidP="009A5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Владеть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DCC66B0" w14:textId="77777777" w:rsidR="000309C3" w:rsidRPr="00B806D8" w:rsidRDefault="000309C3" w:rsidP="009A5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Оценочные средства*</w:t>
            </w:r>
          </w:p>
        </w:tc>
      </w:tr>
      <w:tr w:rsidR="000309C3" w:rsidRPr="00B806D8" w14:paraId="15A168D5" w14:textId="77777777" w:rsidTr="009A5FB4">
        <w:trPr>
          <w:trHeight w:val="340"/>
        </w:trPr>
        <w:tc>
          <w:tcPr>
            <w:tcW w:w="384" w:type="dxa"/>
            <w:shd w:val="clear" w:color="auto" w:fill="auto"/>
          </w:tcPr>
          <w:p w14:paraId="727685C8" w14:textId="77777777" w:rsidR="000309C3" w:rsidRPr="00B806D8" w:rsidRDefault="000309C3" w:rsidP="009A5FB4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47F7315B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14:paraId="712D58E1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Готовность к ведению и лечению пациентов, нуждающихся в оказании медицинской помощи с применением методов восстановительного лечения</w:t>
            </w:r>
          </w:p>
        </w:tc>
        <w:tc>
          <w:tcPr>
            <w:tcW w:w="2055" w:type="dxa"/>
            <w:shd w:val="clear" w:color="auto" w:fill="auto"/>
          </w:tcPr>
          <w:p w14:paraId="73B7B45C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собирать анамнестические данные, осуществлять клинический осмотр пациента;</w:t>
            </w:r>
          </w:p>
          <w:p w14:paraId="698F1ABD" w14:textId="77777777" w:rsidR="000309C3" w:rsidRPr="00B806D8" w:rsidRDefault="000309C3" w:rsidP="009A5FB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Определять наиболее рациональные патогенетические комплексы восстановительного лечения для лечения больных терапевтического, хирургического и неврологического профилей;</w:t>
            </w:r>
          </w:p>
          <w:p w14:paraId="3201C577" w14:textId="77777777" w:rsidR="000309C3" w:rsidRPr="00B806D8" w:rsidRDefault="000309C3" w:rsidP="009A5FB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Организовывать профилактические осмотры и контроль за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реабилитационной техникой;</w:t>
            </w:r>
          </w:p>
          <w:p w14:paraId="090122ED" w14:textId="77777777" w:rsidR="000309C3" w:rsidRPr="00B806D8" w:rsidRDefault="000309C3" w:rsidP="009A5FB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проводить процедуры, точно соблюдать параметры процедур*;</w:t>
            </w:r>
          </w:p>
          <w:p w14:paraId="0BA59686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медико-биологические консультации по вопросам проведения медицинской реабилитации; </w:t>
            </w:r>
          </w:p>
          <w:p w14:paraId="6A8C3D89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2121AD14" w14:textId="77777777" w:rsidR="000309C3" w:rsidRPr="00B806D8" w:rsidRDefault="000309C3" w:rsidP="009A5FB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Консультировать врачей клинических специальностей по вопросам медицинской реабилитации</w:t>
            </w:r>
          </w:p>
        </w:tc>
        <w:tc>
          <w:tcPr>
            <w:tcW w:w="2055" w:type="dxa"/>
            <w:shd w:val="clear" w:color="auto" w:fill="auto"/>
          </w:tcPr>
          <w:p w14:paraId="23F998DB" w14:textId="77777777" w:rsidR="000309C3" w:rsidRPr="00B806D8" w:rsidRDefault="000309C3" w:rsidP="009A5FB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Анализом работы ОМР по количественным и качественным показателям и использовать их для коррекции своей работы; </w:t>
            </w:r>
          </w:p>
          <w:p w14:paraId="3969D310" w14:textId="77777777" w:rsidR="000309C3" w:rsidRPr="00B806D8" w:rsidRDefault="000309C3" w:rsidP="009A5FB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аппаратуры, научно обоснованных методик лечения, лечебных комплексов; </w:t>
            </w:r>
          </w:p>
          <w:p w14:paraId="2BD2EDEC" w14:textId="77777777" w:rsidR="000309C3" w:rsidRPr="00B806D8" w:rsidRDefault="000309C3" w:rsidP="009A5FB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дозирования каждого лечебного фактора (естественного и </w:t>
            </w:r>
            <w:proofErr w:type="spell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преформированного</w:t>
            </w:r>
            <w:proofErr w:type="spell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14:paraId="55FE39CB" w14:textId="77777777" w:rsidR="000309C3" w:rsidRPr="00B806D8" w:rsidRDefault="000309C3" w:rsidP="009A5FB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Методами оценки физического развития, функционального состояния организма для прогнозирования основных закономерностей воздействия физических факторов на пациента; </w:t>
            </w:r>
          </w:p>
        </w:tc>
        <w:tc>
          <w:tcPr>
            <w:tcW w:w="1525" w:type="dxa"/>
            <w:shd w:val="clear" w:color="auto" w:fill="auto"/>
          </w:tcPr>
          <w:p w14:paraId="14FC1064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250D9888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0309C3" w:rsidRPr="00B806D8" w14:paraId="6CD014A5" w14:textId="77777777" w:rsidTr="009A5FB4">
        <w:trPr>
          <w:trHeight w:val="340"/>
        </w:trPr>
        <w:tc>
          <w:tcPr>
            <w:tcW w:w="384" w:type="dxa"/>
            <w:shd w:val="clear" w:color="auto" w:fill="auto"/>
          </w:tcPr>
          <w:p w14:paraId="6C3F7B88" w14:textId="77777777" w:rsidR="000309C3" w:rsidRPr="00B806D8" w:rsidRDefault="000309C3" w:rsidP="009A5FB4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5A730D89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ПК-7</w:t>
            </w:r>
          </w:p>
        </w:tc>
        <w:tc>
          <w:tcPr>
            <w:tcW w:w="2835" w:type="dxa"/>
            <w:shd w:val="clear" w:color="auto" w:fill="auto"/>
          </w:tcPr>
          <w:p w14:paraId="0ADB27CD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055" w:type="dxa"/>
            <w:shd w:val="clear" w:color="auto" w:fill="auto"/>
          </w:tcPr>
          <w:p w14:paraId="14928D96" w14:textId="77777777" w:rsidR="000309C3" w:rsidRPr="00B806D8" w:rsidRDefault="000309C3" w:rsidP="009A5FB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Проводить своевременные и в полном объеме манипуляции при проведении сердечно-легочной реанимации;</w:t>
            </w:r>
          </w:p>
          <w:p w14:paraId="554E6A1D" w14:textId="77777777" w:rsidR="000309C3" w:rsidRPr="00B806D8" w:rsidRDefault="000309C3" w:rsidP="009A5FB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Оценивать свою работу в команде при выполнении манипуляций</w:t>
            </w:r>
          </w:p>
          <w:p w14:paraId="3C49C456" w14:textId="77777777" w:rsidR="000309C3" w:rsidRPr="00B806D8" w:rsidRDefault="000309C3" w:rsidP="009A5FB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Выполнять все врачебные манипуляции при неотложных состояниях</w:t>
            </w:r>
          </w:p>
          <w:p w14:paraId="74FDDCFF" w14:textId="77777777" w:rsidR="000309C3" w:rsidRPr="00B806D8" w:rsidRDefault="000309C3" w:rsidP="009A5FB4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 xml:space="preserve">Осуществлять свою профессиональную деятельность, руководствуясь этическими и </w:t>
            </w:r>
            <w:proofErr w:type="spellStart"/>
            <w:r w:rsidRPr="00B806D8">
              <w:rPr>
                <w:sz w:val="22"/>
                <w:szCs w:val="22"/>
              </w:rPr>
              <w:t>деонтологическими</w:t>
            </w:r>
            <w:proofErr w:type="spellEnd"/>
            <w:r w:rsidRPr="00B806D8">
              <w:rPr>
                <w:sz w:val="22"/>
                <w:szCs w:val="22"/>
              </w:rPr>
              <w:t xml:space="preserve"> принципами в общении с коллегами, медицинским персоналом, </w:t>
            </w:r>
            <w:r w:rsidRPr="00B806D8">
              <w:rPr>
                <w:sz w:val="22"/>
                <w:szCs w:val="22"/>
              </w:rPr>
              <w:lastRenderedPageBreak/>
              <w:t>устанавливать контакты с другими людьми, эффективно взаимодействовать в команде;</w:t>
            </w:r>
          </w:p>
          <w:p w14:paraId="4A1426F6" w14:textId="77777777" w:rsidR="000309C3" w:rsidRPr="00B806D8" w:rsidRDefault="000309C3" w:rsidP="009A5FB4">
            <w:pPr>
              <w:pStyle w:val="a7"/>
              <w:autoSpaceDE w:val="0"/>
              <w:autoSpaceDN w:val="0"/>
              <w:adjustRightInd w:val="0"/>
              <w:ind w:left="3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14:paraId="02277CD1" w14:textId="77777777" w:rsidR="000309C3" w:rsidRPr="00B806D8" w:rsidRDefault="000309C3" w:rsidP="009A5FB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lastRenderedPageBreak/>
              <w:t>Базовыми техническими навыками оказания сердечно- легочной реанимации в рамках специальности и в конкретной ситуации взрослому человеку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FEC2269" w14:textId="77777777" w:rsidR="000309C3" w:rsidRPr="00B806D8" w:rsidRDefault="000309C3" w:rsidP="009A5FB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Навыками работы в команде при проведении сердечно-легочной реанимации;</w:t>
            </w:r>
          </w:p>
          <w:p w14:paraId="60F0F0BC" w14:textId="77777777" w:rsidR="000309C3" w:rsidRPr="00B806D8" w:rsidRDefault="000309C3" w:rsidP="009A5FB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ОМР по количественным и качественным показателям и использовать их для коррекции своей работы; </w:t>
            </w:r>
          </w:p>
          <w:p w14:paraId="16503DEE" w14:textId="77777777" w:rsidR="000309C3" w:rsidRPr="00B806D8" w:rsidRDefault="000309C3" w:rsidP="009A5FB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аппаратуры, научно обоснованных методик лечения, лечебных комплексов; </w:t>
            </w:r>
          </w:p>
          <w:p w14:paraId="1F64A0F0" w14:textId="77777777" w:rsidR="000309C3" w:rsidRPr="00B806D8" w:rsidRDefault="000309C3" w:rsidP="009A5FB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прогнозирования основных закономерностей воздействия физических факторов на пациента; </w:t>
            </w:r>
          </w:p>
        </w:tc>
        <w:tc>
          <w:tcPr>
            <w:tcW w:w="1525" w:type="dxa"/>
            <w:shd w:val="clear" w:color="auto" w:fill="auto"/>
          </w:tcPr>
          <w:p w14:paraId="727EE9FB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09E33760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0309C3" w:rsidRPr="00B806D8" w14:paraId="7AB2278B" w14:textId="77777777" w:rsidTr="009A5FB4">
        <w:trPr>
          <w:trHeight w:val="340"/>
        </w:trPr>
        <w:tc>
          <w:tcPr>
            <w:tcW w:w="384" w:type="dxa"/>
            <w:shd w:val="clear" w:color="auto" w:fill="auto"/>
          </w:tcPr>
          <w:p w14:paraId="05B4F5AE" w14:textId="77777777" w:rsidR="000309C3" w:rsidRPr="00B806D8" w:rsidRDefault="000309C3" w:rsidP="009A5FB4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0A41D1E1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14:paraId="1A1D6B06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</w:t>
            </w:r>
            <w:r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 у пациентов, нуждающихся в медицинской реабилитации и санаторно-курортном лечении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59F8730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оказывать консультативную помощь по применению пациентами с целью вторичной профилактики </w:t>
            </w:r>
            <w:r w:rsidRPr="00B806D8">
              <w:rPr>
                <w:rFonts w:eastAsia="Calibri"/>
                <w:sz w:val="22"/>
                <w:szCs w:val="22"/>
                <w:lang w:eastAsia="ar-SA"/>
              </w:rPr>
              <w:t>методов восстановительного лечения</w:t>
            </w:r>
            <w:r w:rsidRPr="00B806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в домашних условиях; </w:t>
            </w:r>
          </w:p>
          <w:p w14:paraId="04123D9E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применять различные медицинские реабилитационные мероприятия при различных заболеваниях, травмах, а </w:t>
            </w:r>
            <w:proofErr w:type="gram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так же</w:t>
            </w:r>
            <w:proofErr w:type="gram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после перенесенных операций;</w:t>
            </w:r>
          </w:p>
          <w:p w14:paraId="4AD28F92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 назначению методов физиотерапии, лечебной физкультуры, рефлексотерапии; </w:t>
            </w:r>
          </w:p>
          <w:p w14:paraId="0ADA9E39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Провести медико-биологические консультации по вопросам проведения восстановительного лечения;</w:t>
            </w:r>
          </w:p>
          <w:p w14:paraId="7FF49D70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6648BC62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оформлять необходимую учетно-отчетную медицинскую документацию, предусмотренную законодательством;</w:t>
            </w:r>
          </w:p>
          <w:p w14:paraId="0F6FEE9F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информацию о механизмах действия лечебных физических факторов и их сравнительной эффективности при различных заболеваниях</w:t>
            </w:r>
          </w:p>
          <w:p w14:paraId="5421F645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Консультировать врачей клинических специальностей по вопросам медицинской реабилитации</w:t>
            </w:r>
          </w:p>
          <w:p w14:paraId="35F18ADC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</w:rPr>
              <w:t>Определение наиболее рациональных</w:t>
            </w:r>
          </w:p>
          <w:p w14:paraId="0E68F2F1" w14:textId="77777777" w:rsidR="000309C3" w:rsidRPr="00B806D8" w:rsidRDefault="000309C3" w:rsidP="009A5FB4">
            <w:pPr>
              <w:pStyle w:val="2"/>
              <w:shd w:val="clear" w:color="auto" w:fill="auto"/>
              <w:spacing w:line="240" w:lineRule="auto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Pr="00B806D8">
              <w:rPr>
                <w:rFonts w:ascii="Times New Roman" w:eastAsia="Calibri" w:hAnsi="Times New Roman"/>
                <w:spacing w:val="0"/>
                <w:sz w:val="22"/>
                <w:szCs w:val="22"/>
              </w:rPr>
              <w:t xml:space="preserve"> </w:t>
            </w: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 xml:space="preserve">комплексов для лечения больных терапевтического, хирургического и неврологического </w:t>
            </w: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lastRenderedPageBreak/>
              <w:t>профилей;</w:t>
            </w:r>
          </w:p>
          <w:p w14:paraId="6B3CB2EF" w14:textId="77777777" w:rsidR="000309C3" w:rsidRPr="00B806D8" w:rsidRDefault="000309C3" w:rsidP="009A5FB4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4" w:firstLine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дать рекомендации по выбору оптимального режима в период реабилитации больных (двигательной активности в зависимости от морфофункционального статуса), определять показания и противопоказания к назначению средств лечебной физкультуры, физиотерапии, рефлексотерапии, фитотерапии</w:t>
            </w:r>
            <w:r w:rsidRPr="00B806D8">
              <w:rPr>
                <w:rStyle w:val="1"/>
                <w:sz w:val="22"/>
                <w:szCs w:val="22"/>
              </w:rPr>
              <w:t>;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2A95B2F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lastRenderedPageBreak/>
              <w:t>навыками применения лечебных физических факторов</w:t>
            </w:r>
          </w:p>
          <w:p w14:paraId="061BE455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составления программ медицинской реабилитации с их использованием у больных с различной патологией</w:t>
            </w:r>
          </w:p>
          <w:p w14:paraId="77134494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выбора адекватных типов курорта с учетом формы, стадии болезни и сопутствующих заболеваний.</w:t>
            </w:r>
          </w:p>
          <w:p w14:paraId="393AC858" w14:textId="77777777" w:rsidR="000309C3" w:rsidRPr="00B806D8" w:rsidRDefault="000309C3" w:rsidP="009A5FB4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контролем исправности физиотерапевтической аппаратуры</w:t>
            </w:r>
          </w:p>
          <w:p w14:paraId="1F24A513" w14:textId="77777777" w:rsidR="000309C3" w:rsidRPr="00B806D8" w:rsidRDefault="000309C3" w:rsidP="009A5FB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5BDD79DB" w14:textId="77777777" w:rsidR="000309C3" w:rsidRPr="00B806D8" w:rsidRDefault="000309C3" w:rsidP="009A5FB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дозирования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каждого лечебного фактора (естественного и </w:t>
            </w:r>
            <w:proofErr w:type="spellStart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преформированного</w:t>
            </w:r>
            <w:proofErr w:type="spellEnd"/>
            <w:r w:rsidRPr="00B806D8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14:paraId="5A98A9FD" w14:textId="77777777" w:rsidR="000309C3" w:rsidRPr="00B806D8" w:rsidRDefault="000309C3" w:rsidP="009A5FB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Методами оценки физического развития, функционального состояния организма для прогнозирования основных закономерностей воздействия физических факторов на пациента.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DBE2A2D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7364BCF6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0309C3" w:rsidRPr="00B806D8" w14:paraId="770939B1" w14:textId="77777777" w:rsidTr="009A5FB4">
        <w:trPr>
          <w:trHeight w:val="340"/>
        </w:trPr>
        <w:tc>
          <w:tcPr>
            <w:tcW w:w="384" w:type="dxa"/>
            <w:shd w:val="clear" w:color="auto" w:fill="auto"/>
          </w:tcPr>
          <w:p w14:paraId="1FA3FB34" w14:textId="77777777" w:rsidR="000309C3" w:rsidRPr="00B806D8" w:rsidRDefault="000309C3" w:rsidP="009A5FB4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70E8CF88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ПК-9</w:t>
            </w:r>
          </w:p>
        </w:tc>
        <w:tc>
          <w:tcPr>
            <w:tcW w:w="2835" w:type="dxa"/>
            <w:shd w:val="clear" w:color="auto" w:fill="auto"/>
          </w:tcPr>
          <w:p w14:paraId="2E6E85D9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111AFF8" w14:textId="77777777" w:rsidR="000309C3" w:rsidRPr="00B806D8" w:rsidRDefault="000309C3" w:rsidP="009A5FB4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7E98AAA3" w14:textId="77777777" w:rsidR="000309C3" w:rsidRPr="00B806D8" w:rsidRDefault="000309C3" w:rsidP="009A5FB4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значение различных факторов в формировании индивидуального здоровья человека и населения страны, города, села; - объяснять влияние различных факторов на здоровье человека;</w:t>
            </w:r>
          </w:p>
          <w:p w14:paraId="41D71E7C" w14:textId="77777777" w:rsidR="000309C3" w:rsidRPr="00B806D8" w:rsidRDefault="000309C3" w:rsidP="009A5FB4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устанавливать взаимосвязь между индивидуальным здоровьем человека и здоровьем населения города, </w:t>
            </w:r>
            <w:r w:rsidRPr="00B806D8">
              <w:rPr>
                <w:sz w:val="22"/>
                <w:szCs w:val="22"/>
              </w:rPr>
              <w:lastRenderedPageBreak/>
              <w:t>страны;</w:t>
            </w:r>
          </w:p>
          <w:p w14:paraId="74B94AD8" w14:textId="77777777" w:rsidR="000309C3" w:rsidRPr="00B806D8" w:rsidRDefault="000309C3" w:rsidP="009A5FB4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понимать значение образа жизни для сохранения здоровья человека и планировать свою жизнедеятельность на основе </w:t>
            </w:r>
          </w:p>
          <w:p w14:paraId="03792B78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знаний о здоровом образе жизни.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855CC1" w14:textId="77777777" w:rsidR="000309C3" w:rsidRPr="00B806D8" w:rsidRDefault="000309C3" w:rsidP="009A5FB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Анализом работы ОМР по количественным и качественным показателям и использовать их для коррекции своей работы;</w:t>
            </w:r>
          </w:p>
          <w:p w14:paraId="494440DD" w14:textId="77777777" w:rsidR="000309C3" w:rsidRPr="00B806D8" w:rsidRDefault="000309C3" w:rsidP="009A5FB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основными методами формирования у населения мотивации на сохранение и укрепление своего здоровья и здоровья окружающих; - педагогическими приёмами общения с аудиторией;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793593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0309C3" w:rsidRPr="00B806D8" w14:paraId="15B35186" w14:textId="77777777" w:rsidTr="009A5FB4">
        <w:trPr>
          <w:trHeight w:val="340"/>
        </w:trPr>
        <w:tc>
          <w:tcPr>
            <w:tcW w:w="384" w:type="dxa"/>
            <w:shd w:val="clear" w:color="auto" w:fill="auto"/>
          </w:tcPr>
          <w:p w14:paraId="37F72DB8" w14:textId="77777777" w:rsidR="000309C3" w:rsidRPr="00B806D8" w:rsidRDefault="000309C3" w:rsidP="009A5FB4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0A1AD69" w14:textId="77777777" w:rsidR="000309C3" w:rsidRPr="00B806D8" w:rsidRDefault="000309C3" w:rsidP="009A5FB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ПК-10</w:t>
            </w:r>
          </w:p>
        </w:tc>
        <w:tc>
          <w:tcPr>
            <w:tcW w:w="2835" w:type="dxa"/>
            <w:shd w:val="clear" w:color="auto" w:fill="auto"/>
          </w:tcPr>
          <w:p w14:paraId="75864625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14:paraId="3B3DF1B4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26E4E65" w14:textId="77777777" w:rsidR="000309C3" w:rsidRPr="00B806D8" w:rsidRDefault="000309C3" w:rsidP="009A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Theme="minorHAnsi" w:hAnsi="Times New Roman"/>
              </w:rPr>
              <w:t xml:space="preserve">1. </w:t>
            </w:r>
            <w:r w:rsidRPr="00B806D8">
              <w:rPr>
                <w:rFonts w:ascii="Times New Roman" w:eastAsia="Times New Roman" w:hAnsi="Times New Roman"/>
                <w:lang w:eastAsia="ru-RU"/>
              </w:rPr>
              <w:t>Организовать работу отделения медицинской реабилитации с учетом потребности и профиля лечебно-профилактического учреждения, правильно расставить персонал;</w:t>
            </w:r>
          </w:p>
          <w:p w14:paraId="6CC267E2" w14:textId="77777777" w:rsidR="000309C3" w:rsidRPr="00B806D8" w:rsidRDefault="000309C3" w:rsidP="009A5FB4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Осуществлять свою профессиональную деятельность, руководствуясь этическими и </w:t>
            </w:r>
            <w:proofErr w:type="spellStart"/>
            <w:r w:rsidRPr="00B806D8">
              <w:rPr>
                <w:sz w:val="22"/>
                <w:szCs w:val="22"/>
              </w:rPr>
              <w:t>деонтологическими</w:t>
            </w:r>
            <w:proofErr w:type="spellEnd"/>
            <w:r w:rsidRPr="00B806D8">
              <w:rPr>
                <w:sz w:val="22"/>
                <w:szCs w:val="22"/>
              </w:rPr>
              <w:t xml:space="preserve"> принципами в общении с коллегами, медицинским персоналом, устанавливать контакты с другими людьми, эффективно взаимодействовать в команде</w:t>
            </w:r>
          </w:p>
          <w:p w14:paraId="79183838" w14:textId="77777777" w:rsidR="000309C3" w:rsidRPr="00B806D8" w:rsidRDefault="000309C3" w:rsidP="009A5FB4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для профессионального общения использовать знания теоретических и клинических дисциплин, свободно общаться с медицинскими </w:t>
            </w:r>
            <w:r w:rsidRPr="00B806D8">
              <w:rPr>
                <w:sz w:val="22"/>
                <w:szCs w:val="22"/>
              </w:rPr>
              <w:lastRenderedPageBreak/>
              <w:t>работниками и консультироваться с ними, объединяя усилия по совместному решению важных клинических задач в своей профессиональной деятельности;</w:t>
            </w:r>
          </w:p>
          <w:p w14:paraId="3131A492" w14:textId="77777777" w:rsidR="000309C3" w:rsidRPr="00B806D8" w:rsidRDefault="000309C3" w:rsidP="009A5FB4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Консультировать врачей клинических специальностей по вопросам медицинской реабилитации.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88341FD" w14:textId="77777777" w:rsidR="000309C3" w:rsidRPr="00B806D8" w:rsidRDefault="000309C3" w:rsidP="009A5FB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lastRenderedPageBreak/>
              <w:t>Анализом деятельности различных подразделений медицинской организации;</w:t>
            </w:r>
          </w:p>
          <w:p w14:paraId="3E8775A8" w14:textId="77777777" w:rsidR="000309C3" w:rsidRPr="00B806D8" w:rsidRDefault="000309C3" w:rsidP="009A5FB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Анализом работы ОМР по количественным и качественным показателям и использовать их для коррекции своей работы;</w:t>
            </w:r>
          </w:p>
          <w:p w14:paraId="6DB97356" w14:textId="77777777" w:rsidR="000309C3" w:rsidRPr="00B806D8" w:rsidRDefault="000309C3" w:rsidP="009A5FB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Анализом работы ОМР по количественным и качественным показателям и использовать их для коррекции своей работы;</w:t>
            </w:r>
          </w:p>
          <w:p w14:paraId="7E8AAB1E" w14:textId="77777777" w:rsidR="000309C3" w:rsidRPr="00B806D8" w:rsidRDefault="000309C3" w:rsidP="009A5FB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28D387EC" w14:textId="77777777" w:rsidR="000309C3" w:rsidRPr="00B806D8" w:rsidRDefault="000309C3" w:rsidP="009A5FB4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навыками обучения среднего медперсонала работе на новой реабилитационной аппаратуре.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6124379" w14:textId="77777777" w:rsidR="000309C3" w:rsidRPr="00B806D8" w:rsidRDefault="000309C3" w:rsidP="009A5F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</w:tbl>
    <w:p w14:paraId="1B4B4FFB" w14:textId="77777777" w:rsidR="000309C3" w:rsidRDefault="000309C3" w:rsidP="000309C3">
      <w:pPr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szCs w:val="24"/>
          <w:lang w:eastAsia="ru-RU"/>
        </w:rPr>
      </w:pPr>
    </w:p>
    <w:p w14:paraId="334822E8" w14:textId="77777777" w:rsidR="000309C3" w:rsidRPr="00D362EB" w:rsidRDefault="000309C3" w:rsidP="000309C3">
      <w:pPr>
        <w:tabs>
          <w:tab w:val="right" w:leader="underscore" w:pos="9639"/>
        </w:tabs>
        <w:spacing w:after="0" w:line="36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D362EB">
        <w:rPr>
          <w:rFonts w:ascii="Times New Roman" w:hAnsi="Times New Roman"/>
          <w:b/>
          <w:szCs w:val="24"/>
          <w:lang w:eastAsia="ru-RU"/>
        </w:rPr>
        <w:t>6. Оценочные средства</w:t>
      </w:r>
    </w:p>
    <w:p w14:paraId="716FE623" w14:textId="77777777" w:rsidR="00FB5A8C" w:rsidRPr="000309C3" w:rsidRDefault="000309C3" w:rsidP="000309C3">
      <w:pPr>
        <w:spacing w:after="0" w:line="360" w:lineRule="auto"/>
        <w:rPr>
          <w:rFonts w:ascii="Times New Roman" w:hAnsi="Times New Roman"/>
          <w:i/>
          <w:szCs w:val="24"/>
          <w:lang w:eastAsia="ru-RU"/>
        </w:rPr>
      </w:pPr>
      <w:r w:rsidRPr="002129BA">
        <w:rPr>
          <w:rFonts w:ascii="Times New Roman" w:hAnsi="Times New Roman"/>
          <w:i/>
          <w:szCs w:val="24"/>
          <w:lang w:eastAsia="ru-RU"/>
        </w:rPr>
        <w:t>Перечень контрольных вопросов к кандидатскому экзамену по специальности: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309C3" w:rsidRPr="000309C3" w14:paraId="27D662CB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CDCADF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690AFA9A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Всемирная организация здравоохранения (ВОЗ) определяет здоровье как:</w:t>
            </w:r>
          </w:p>
          <w:p w14:paraId="653CDB5B" w14:textId="77777777" w:rsidR="000309C3" w:rsidRPr="000309C3" w:rsidRDefault="000309C3" w:rsidP="009A5FB4">
            <w:pPr>
              <w:ind w:left="601" w:hanging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Состояние полного физического благополучия</w:t>
            </w:r>
          </w:p>
          <w:p w14:paraId="6AB82419" w14:textId="77777777" w:rsidR="000309C3" w:rsidRPr="000309C3" w:rsidRDefault="000309C3" w:rsidP="009A5FB4">
            <w:pPr>
              <w:ind w:left="601" w:hanging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Б. Потенциальные возможности организма, обусловленные генотипом и фенотипом, способность к мобилизации функциональных резервов и напряжению регуляторных механизмов в ответ на нагрузку </w:t>
            </w:r>
          </w:p>
          <w:p w14:paraId="354DBE75" w14:textId="77777777" w:rsidR="000309C3" w:rsidRPr="000309C3" w:rsidRDefault="000309C3" w:rsidP="009A5FB4">
            <w:pPr>
              <w:ind w:left="601" w:hanging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Состояние полного социального, психического и физического благополучия, а не только отсутствие болезни или физического недостатка</w:t>
            </w:r>
          </w:p>
          <w:p w14:paraId="02904D26" w14:textId="77777777" w:rsidR="000309C3" w:rsidRPr="000309C3" w:rsidRDefault="000309C3" w:rsidP="009A5FB4">
            <w:pPr>
              <w:tabs>
                <w:tab w:val="left" w:pos="601"/>
              </w:tabs>
              <w:ind w:left="601" w:hanging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Общее состояние человека, включающее адекватное функционирование всех органов и систем</w:t>
            </w:r>
          </w:p>
          <w:p w14:paraId="74EC5895" w14:textId="77777777" w:rsidR="000309C3" w:rsidRPr="000309C3" w:rsidRDefault="000309C3" w:rsidP="009A5FB4">
            <w:pPr>
              <w:ind w:left="601" w:hanging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Способность выполнять любые нагрузки без каких-либо ограничений</w:t>
            </w:r>
          </w:p>
          <w:p w14:paraId="2A0F4BA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В</w:t>
            </w:r>
          </w:p>
        </w:tc>
      </w:tr>
      <w:tr w:rsidR="000309C3" w:rsidRPr="000309C3" w14:paraId="7B7A2A11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698DBC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1133B5C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Жизненная ёмкость лёгких – это:</w:t>
            </w:r>
          </w:p>
          <w:p w14:paraId="07D0BF3A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Объём воздуха при обычном выдохе после обычного вдоха</w:t>
            </w:r>
          </w:p>
          <w:p w14:paraId="6E44CF30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Объём воздуха при максимальном выдохе после максимального вдоха</w:t>
            </w:r>
          </w:p>
          <w:p w14:paraId="60CD4A57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Объём воздуха при форсированном выдохе после форсированного вдоха</w:t>
            </w:r>
          </w:p>
          <w:p w14:paraId="3EA9C6A5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Объём воздуха, находящегося в лёгких после максимального вдоха</w:t>
            </w:r>
          </w:p>
          <w:p w14:paraId="12367605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Объём воздуха, проходящий через лёгкие за 1 минуту</w:t>
            </w:r>
          </w:p>
          <w:p w14:paraId="4E5A5BA2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Правильный ответ: Б</w:t>
            </w:r>
          </w:p>
        </w:tc>
      </w:tr>
      <w:tr w:rsidR="000309C3" w:rsidRPr="000309C3" w14:paraId="09868810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18ACD4AD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3967A61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Вариантами нормальной формы грудной клетки являются:</w:t>
            </w:r>
          </w:p>
          <w:p w14:paraId="585CD2B8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Коническая</w:t>
            </w:r>
          </w:p>
          <w:p w14:paraId="7C0CC66A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Бочкообразная </w:t>
            </w:r>
          </w:p>
          <w:p w14:paraId="1124CE17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Цилиндрическая</w:t>
            </w:r>
          </w:p>
          <w:p w14:paraId="4C030C51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Воронкообразная</w:t>
            </w:r>
          </w:p>
          <w:p w14:paraId="2BFC4F9A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Б</w:t>
            </w:r>
          </w:p>
        </w:tc>
      </w:tr>
      <w:tr w:rsidR="000309C3" w:rsidRPr="000309C3" w14:paraId="5C2C1FBF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91E7B5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t xml:space="preserve"> </w:t>
            </w:r>
            <w:r w:rsidRPr="000309C3">
              <w:rPr>
                <w:rFonts w:ascii="Times New Roman" w:hAnsi="Times New Roman"/>
                <w:i/>
              </w:rPr>
              <w:t xml:space="preserve">Выберите один наиболее правильный ответ: </w:t>
            </w:r>
          </w:p>
          <w:p w14:paraId="716FAFC5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Дыхательное упражнение, позволяющее уменьшить остаточный объём воздуха в лёгких – это дыхание:</w:t>
            </w:r>
          </w:p>
          <w:p w14:paraId="64B7049C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с пассивным выдохом</w:t>
            </w:r>
          </w:p>
          <w:p w14:paraId="5C38D22D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с удлинённым выдохом</w:t>
            </w:r>
          </w:p>
          <w:p w14:paraId="0AE3EBB5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с задержкой на выдохе</w:t>
            </w:r>
          </w:p>
          <w:p w14:paraId="64D62CAF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с форсированным выдохом</w:t>
            </w:r>
          </w:p>
          <w:p w14:paraId="077D1CAE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с откашливанием на выдохе</w:t>
            </w:r>
          </w:p>
          <w:p w14:paraId="65C1F04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Правильный ответ: Б </w:t>
            </w:r>
          </w:p>
        </w:tc>
      </w:tr>
      <w:tr w:rsidR="000309C3" w:rsidRPr="000309C3" w14:paraId="34A1C4D4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3CACC9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 xml:space="preserve">Выберите один наиболее правильный ответ: </w:t>
            </w:r>
          </w:p>
          <w:p w14:paraId="3616728D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Бальнеология основана на использовании:</w:t>
            </w:r>
          </w:p>
          <w:p w14:paraId="16355495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Медоносной пчелы и продуктов ее жизнедеятельности</w:t>
            </w:r>
          </w:p>
          <w:p w14:paraId="16FA84F0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Минеральных вод и лечебных грязей</w:t>
            </w:r>
          </w:p>
          <w:p w14:paraId="23CAB67E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В. Особенностей климата </w:t>
            </w:r>
          </w:p>
          <w:p w14:paraId="32C7C84E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Растительных экстрактов в виде эссенций или эфирных масел</w:t>
            </w:r>
          </w:p>
          <w:p w14:paraId="355C2B95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Д. Физических упражнений </w:t>
            </w:r>
          </w:p>
          <w:p w14:paraId="2C00C567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Б</w:t>
            </w:r>
          </w:p>
        </w:tc>
      </w:tr>
      <w:tr w:rsidR="000309C3" w:rsidRPr="000309C3" w14:paraId="2F84A703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3D08CCA3" w14:textId="77777777" w:rsidR="000309C3" w:rsidRPr="000309C3" w:rsidRDefault="000309C3" w:rsidP="009A5FB4">
            <w:pPr>
              <w:pStyle w:val="31"/>
              <w:snapToGrid w:val="0"/>
              <w:spacing w:after="0"/>
              <w:ind w:left="34"/>
              <w:rPr>
                <w:b/>
                <w:i/>
                <w:sz w:val="22"/>
                <w:szCs w:val="22"/>
              </w:rPr>
            </w:pPr>
            <w:r w:rsidRPr="000309C3">
              <w:rPr>
                <w:i/>
                <w:sz w:val="22"/>
                <w:szCs w:val="22"/>
              </w:rPr>
              <w:t>Выберите один наиболее правильный ответ.</w:t>
            </w:r>
          </w:p>
          <w:p w14:paraId="159F57F8" w14:textId="77777777" w:rsidR="000309C3" w:rsidRPr="000309C3" w:rsidRDefault="000309C3" w:rsidP="009A5FB4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  <w:spacing w:val="-1"/>
              </w:rPr>
            </w:pPr>
            <w:r w:rsidRPr="000309C3">
              <w:rPr>
                <w:rFonts w:ascii="Times New Roman" w:hAnsi="Times New Roman"/>
                <w:color w:val="000000"/>
                <w:spacing w:val="-1"/>
              </w:rPr>
              <w:t>Проба Мартине (20 приседаний) позволяет определить:</w:t>
            </w:r>
          </w:p>
          <w:p w14:paraId="1CFE74E7" w14:textId="77777777" w:rsidR="000309C3" w:rsidRPr="000309C3" w:rsidRDefault="000309C3" w:rsidP="009A5FB4">
            <w:pPr>
              <w:shd w:val="clear" w:color="auto" w:fill="FFFFFF"/>
              <w:tabs>
                <w:tab w:val="left" w:pos="374"/>
              </w:tabs>
              <w:ind w:left="176"/>
              <w:rPr>
                <w:rFonts w:ascii="Times New Roman" w:hAnsi="Times New Roman"/>
                <w:color w:val="000000"/>
                <w:spacing w:val="-1"/>
              </w:rPr>
            </w:pPr>
            <w:r w:rsidRPr="000309C3">
              <w:rPr>
                <w:rFonts w:ascii="Times New Roman" w:hAnsi="Times New Roman"/>
                <w:color w:val="000000"/>
                <w:spacing w:val="-10"/>
              </w:rPr>
              <w:t>А.</w:t>
            </w:r>
            <w:r w:rsidRPr="000309C3">
              <w:rPr>
                <w:rFonts w:ascii="Times New Roman" w:hAnsi="Times New Roman"/>
                <w:color w:val="000000"/>
              </w:rPr>
              <w:t> </w:t>
            </w:r>
            <w:r w:rsidRPr="000309C3">
              <w:rPr>
                <w:rFonts w:ascii="Times New Roman" w:hAnsi="Times New Roman"/>
                <w:color w:val="000000"/>
                <w:spacing w:val="-1"/>
              </w:rPr>
              <w:t>Общую физическую работоспособность</w:t>
            </w:r>
          </w:p>
          <w:p w14:paraId="68D7710C" w14:textId="77777777" w:rsidR="000309C3" w:rsidRPr="000309C3" w:rsidRDefault="000309C3" w:rsidP="009A5FB4">
            <w:pPr>
              <w:shd w:val="clear" w:color="auto" w:fill="FFFFFF"/>
              <w:tabs>
                <w:tab w:val="left" w:pos="374"/>
              </w:tabs>
              <w:ind w:left="176"/>
              <w:rPr>
                <w:rFonts w:ascii="Times New Roman" w:hAnsi="Times New Roman"/>
                <w:color w:val="000000"/>
              </w:rPr>
            </w:pPr>
            <w:r w:rsidRPr="000309C3">
              <w:rPr>
                <w:rFonts w:ascii="Times New Roman" w:hAnsi="Times New Roman"/>
                <w:color w:val="000000"/>
                <w:spacing w:val="-12"/>
              </w:rPr>
              <w:t>Б.</w:t>
            </w:r>
            <w:r w:rsidRPr="000309C3">
              <w:rPr>
                <w:rFonts w:ascii="Times New Roman" w:hAnsi="Times New Roman"/>
                <w:color w:val="000000"/>
              </w:rPr>
              <w:t> Уровень тренированности</w:t>
            </w:r>
          </w:p>
          <w:p w14:paraId="2C18BCDE" w14:textId="77777777" w:rsidR="000309C3" w:rsidRPr="000309C3" w:rsidRDefault="000309C3" w:rsidP="009A5FB4">
            <w:pPr>
              <w:shd w:val="clear" w:color="auto" w:fill="FFFFFF"/>
              <w:tabs>
                <w:tab w:val="left" w:pos="374"/>
              </w:tabs>
              <w:ind w:left="176"/>
              <w:rPr>
                <w:rFonts w:ascii="Times New Roman" w:hAnsi="Times New Roman"/>
                <w:color w:val="000000"/>
                <w:spacing w:val="-3"/>
              </w:rPr>
            </w:pPr>
            <w:r w:rsidRPr="000309C3">
              <w:rPr>
                <w:rFonts w:ascii="Times New Roman" w:hAnsi="Times New Roman"/>
                <w:color w:val="000000"/>
                <w:spacing w:val="-12"/>
              </w:rPr>
              <w:t>В.</w:t>
            </w:r>
            <w:r w:rsidRPr="000309C3">
              <w:rPr>
                <w:rFonts w:ascii="Times New Roman" w:hAnsi="Times New Roman"/>
                <w:color w:val="000000"/>
              </w:rPr>
              <w:t> </w:t>
            </w:r>
            <w:r w:rsidRPr="000309C3">
              <w:rPr>
                <w:rFonts w:ascii="Times New Roman" w:hAnsi="Times New Roman"/>
                <w:color w:val="000000"/>
                <w:spacing w:val="-3"/>
              </w:rPr>
              <w:t>Наличие и выраженность физического перенапряжения</w:t>
            </w:r>
          </w:p>
          <w:p w14:paraId="4C124C84" w14:textId="77777777" w:rsidR="000309C3" w:rsidRPr="000309C3" w:rsidRDefault="000309C3" w:rsidP="009A5FB4">
            <w:pPr>
              <w:shd w:val="clear" w:color="auto" w:fill="FFFFFF"/>
              <w:tabs>
                <w:tab w:val="left" w:pos="374"/>
              </w:tabs>
              <w:ind w:left="460" w:hanging="284"/>
              <w:rPr>
                <w:rFonts w:ascii="Times New Roman" w:hAnsi="Times New Roman"/>
                <w:color w:val="000000"/>
                <w:spacing w:val="2"/>
              </w:rPr>
            </w:pPr>
            <w:r w:rsidRPr="000309C3">
              <w:rPr>
                <w:rFonts w:ascii="Times New Roman" w:hAnsi="Times New Roman"/>
              </w:rPr>
              <w:t>Г.</w:t>
            </w:r>
            <w:r w:rsidRPr="000309C3">
              <w:rPr>
                <w:rFonts w:ascii="Times New Roman" w:hAnsi="Times New Roman"/>
                <w:i/>
                <w:color w:val="000000"/>
                <w:spacing w:val="2"/>
              </w:rPr>
              <w:t> </w:t>
            </w:r>
            <w:proofErr w:type="gramStart"/>
            <w:r w:rsidRPr="000309C3">
              <w:rPr>
                <w:rFonts w:ascii="Times New Roman" w:hAnsi="Times New Roman"/>
                <w:color w:val="000000"/>
                <w:spacing w:val="2"/>
              </w:rPr>
              <w:t>Тип  реакции</w:t>
            </w:r>
            <w:proofErr w:type="gramEnd"/>
            <w:r w:rsidRPr="000309C3">
              <w:rPr>
                <w:rFonts w:ascii="Times New Roman" w:hAnsi="Times New Roman"/>
                <w:color w:val="000000"/>
                <w:spacing w:val="2"/>
              </w:rPr>
              <w:t xml:space="preserve">  сердечно-сосудистой системы на физическую нагрузку</w:t>
            </w:r>
          </w:p>
          <w:p w14:paraId="750E42CF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09C3">
              <w:rPr>
                <w:rFonts w:ascii="Times New Roman" w:hAnsi="Times New Roman"/>
                <w:color w:val="000000"/>
                <w:spacing w:val="-2"/>
              </w:rPr>
              <w:lastRenderedPageBreak/>
              <w:t>Д. Специальную работоспособность</w:t>
            </w:r>
          </w:p>
          <w:p w14:paraId="3F25FDC1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Г</w:t>
            </w:r>
          </w:p>
        </w:tc>
      </w:tr>
      <w:tr w:rsidR="000309C3" w:rsidRPr="000309C3" w14:paraId="0C778576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F07E60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3D10360B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Медицинская реабилитация включает:</w:t>
            </w:r>
          </w:p>
          <w:p w14:paraId="31F610E0" w14:textId="77777777" w:rsidR="000309C3" w:rsidRPr="000309C3" w:rsidRDefault="000309C3" w:rsidP="000309C3">
            <w:pPr>
              <w:numPr>
                <w:ilvl w:val="0"/>
                <w:numId w:val="36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Комплексное дозированное применение естественных (природных) лечебных физических факторов</w:t>
            </w:r>
          </w:p>
          <w:p w14:paraId="47F222CA" w14:textId="77777777" w:rsidR="000309C3" w:rsidRPr="000309C3" w:rsidRDefault="000309C3" w:rsidP="000309C3">
            <w:pPr>
              <w:numPr>
                <w:ilvl w:val="0"/>
                <w:numId w:val="36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Лечебную физическую культуру и массаж</w:t>
            </w:r>
          </w:p>
          <w:p w14:paraId="2F2D68D0" w14:textId="77777777" w:rsidR="000309C3" w:rsidRPr="000309C3" w:rsidRDefault="000309C3" w:rsidP="000309C3">
            <w:pPr>
              <w:numPr>
                <w:ilvl w:val="0"/>
                <w:numId w:val="36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Методы психологической и нейропсихологической коррекции</w:t>
            </w:r>
          </w:p>
          <w:p w14:paraId="7C1ACDB3" w14:textId="77777777" w:rsidR="000309C3" w:rsidRPr="000309C3" w:rsidRDefault="000309C3" w:rsidP="000309C3">
            <w:pPr>
              <w:numPr>
                <w:ilvl w:val="0"/>
                <w:numId w:val="36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Методы немедикаментозной терапии (фитотерапия, гомеопатия, гирудотерапия, апитерапия)</w:t>
            </w:r>
          </w:p>
          <w:p w14:paraId="2B523993" w14:textId="77777777" w:rsidR="000309C3" w:rsidRPr="000309C3" w:rsidRDefault="000309C3" w:rsidP="009A5FB4">
            <w:pPr>
              <w:ind w:left="34"/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t>Правильный ответ: Д</w:t>
            </w:r>
          </w:p>
        </w:tc>
      </w:tr>
      <w:tr w:rsidR="000309C3" w:rsidRPr="000309C3" w14:paraId="18497EB5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047B72A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3A4AA20C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 методам определения жирной массы тела относят:</w:t>
            </w:r>
          </w:p>
          <w:p w14:paraId="5C376D64" w14:textId="77777777" w:rsidR="000309C3" w:rsidRPr="000309C3" w:rsidRDefault="000309C3" w:rsidP="000309C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09C3">
              <w:rPr>
                <w:rFonts w:ascii="Times New Roman" w:hAnsi="Times New Roman"/>
              </w:rPr>
              <w:t>Калиперметрический</w:t>
            </w:r>
            <w:proofErr w:type="spellEnd"/>
          </w:p>
          <w:p w14:paraId="556C76A9" w14:textId="77777777" w:rsidR="000309C3" w:rsidRPr="000309C3" w:rsidRDefault="000309C3" w:rsidP="000309C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09C3">
              <w:rPr>
                <w:rFonts w:ascii="Times New Roman" w:hAnsi="Times New Roman"/>
              </w:rPr>
              <w:t>Окружностный</w:t>
            </w:r>
            <w:proofErr w:type="spellEnd"/>
            <w:r w:rsidRPr="000309C3">
              <w:rPr>
                <w:rFonts w:ascii="Times New Roman" w:hAnsi="Times New Roman"/>
              </w:rPr>
              <w:t xml:space="preserve"> </w:t>
            </w:r>
          </w:p>
          <w:p w14:paraId="3D11095C" w14:textId="77777777" w:rsidR="000309C3" w:rsidRPr="000309C3" w:rsidRDefault="000309C3" w:rsidP="000309C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09C3">
              <w:rPr>
                <w:rFonts w:ascii="Times New Roman" w:hAnsi="Times New Roman"/>
              </w:rPr>
              <w:t>Биоимпедансный</w:t>
            </w:r>
            <w:proofErr w:type="spellEnd"/>
          </w:p>
          <w:p w14:paraId="51A0F1B3" w14:textId="77777777" w:rsidR="000309C3" w:rsidRPr="000309C3" w:rsidRDefault="000309C3" w:rsidP="000309C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Биохимический</w:t>
            </w:r>
          </w:p>
          <w:p w14:paraId="266553B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А</w:t>
            </w:r>
          </w:p>
        </w:tc>
      </w:tr>
      <w:tr w:rsidR="000309C3" w:rsidRPr="000309C3" w14:paraId="2C280D18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568E9675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372EE2E4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Виды дыхательных упражнений:</w:t>
            </w:r>
          </w:p>
          <w:p w14:paraId="1CC31D3F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Общие</w:t>
            </w:r>
          </w:p>
          <w:p w14:paraId="0445BA41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Специальные</w:t>
            </w:r>
          </w:p>
          <w:p w14:paraId="02070438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Динамические</w:t>
            </w:r>
          </w:p>
          <w:p w14:paraId="62397916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Изотонические</w:t>
            </w:r>
          </w:p>
          <w:p w14:paraId="51E7294B" w14:textId="77777777" w:rsidR="000309C3" w:rsidRPr="000309C3" w:rsidRDefault="000309C3" w:rsidP="009A5FB4">
            <w:pPr>
              <w:ind w:left="3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А</w:t>
            </w:r>
          </w:p>
        </w:tc>
      </w:tr>
      <w:tr w:rsidR="000309C3" w:rsidRPr="000309C3" w14:paraId="12A9CB7D" w14:textId="77777777" w:rsidTr="009A5FB4">
        <w:trPr>
          <w:trHeight w:val="369"/>
        </w:trPr>
        <w:tc>
          <w:tcPr>
            <w:tcW w:w="5000" w:type="pct"/>
            <w:shd w:val="clear" w:color="auto" w:fill="auto"/>
          </w:tcPr>
          <w:p w14:paraId="178B2C4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512F9D54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Метод традиционной терапии, заключающийся в использовании в лечебных целях медоносной пчелы и продуктов ее жизнедеятельности:</w:t>
            </w:r>
          </w:p>
          <w:p w14:paraId="2AB3760F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А. </w:t>
            </w:r>
            <w:proofErr w:type="spellStart"/>
            <w:r w:rsidRPr="000309C3">
              <w:rPr>
                <w:rFonts w:ascii="Times New Roman" w:hAnsi="Times New Roman"/>
              </w:rPr>
              <w:t>натуротерапия</w:t>
            </w:r>
            <w:proofErr w:type="spellEnd"/>
            <w:r w:rsidRPr="000309C3">
              <w:rPr>
                <w:rFonts w:ascii="Times New Roman" w:hAnsi="Times New Roman"/>
              </w:rPr>
              <w:t xml:space="preserve"> </w:t>
            </w:r>
          </w:p>
          <w:p w14:paraId="41C4EF6C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Б. </w:t>
            </w:r>
            <w:proofErr w:type="spellStart"/>
            <w:r w:rsidRPr="000309C3">
              <w:rPr>
                <w:rFonts w:ascii="Times New Roman" w:hAnsi="Times New Roman"/>
              </w:rPr>
              <w:t>гирудотератпия</w:t>
            </w:r>
            <w:proofErr w:type="spellEnd"/>
          </w:p>
          <w:p w14:paraId="3B21D122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фитотерапия</w:t>
            </w:r>
          </w:p>
          <w:p w14:paraId="1B60E975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апитерапия</w:t>
            </w:r>
          </w:p>
          <w:p w14:paraId="6FE8FAC1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гомеопатия</w:t>
            </w:r>
          </w:p>
          <w:p w14:paraId="57E8A25E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Г</w:t>
            </w:r>
          </w:p>
        </w:tc>
      </w:tr>
      <w:tr w:rsidR="000309C3" w:rsidRPr="000309C3" w14:paraId="6F5FFE16" w14:textId="77777777" w:rsidTr="009A5FB4">
        <w:trPr>
          <w:trHeight w:val="369"/>
        </w:trPr>
        <w:tc>
          <w:tcPr>
            <w:tcW w:w="5000" w:type="pct"/>
            <w:shd w:val="clear" w:color="auto" w:fill="auto"/>
          </w:tcPr>
          <w:p w14:paraId="16F03E0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Выберите один наиболее правильный ответ:</w:t>
            </w:r>
          </w:p>
          <w:p w14:paraId="1987335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Максимально допустимый пульс (ЧСС</w:t>
            </w:r>
            <w:r w:rsidRPr="000309C3">
              <w:rPr>
                <w:rFonts w:ascii="Times New Roman" w:hAnsi="Times New Roman"/>
                <w:lang w:val="en-US"/>
              </w:rPr>
              <w:t>max</w:t>
            </w:r>
            <w:r w:rsidRPr="000309C3">
              <w:rPr>
                <w:rFonts w:ascii="Times New Roman" w:hAnsi="Times New Roman"/>
              </w:rPr>
              <w:t>) здоровых людей определяется:</w:t>
            </w:r>
          </w:p>
          <w:p w14:paraId="72C91998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по специальным таблицам (номограммам)</w:t>
            </w:r>
          </w:p>
          <w:p w14:paraId="27E7D4A1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в зависимости от вида тренировочных нагрузок</w:t>
            </w:r>
          </w:p>
          <w:p w14:paraId="03D4FA6F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В. по результатам </w:t>
            </w:r>
            <w:proofErr w:type="spellStart"/>
            <w:r w:rsidRPr="000309C3">
              <w:rPr>
                <w:rFonts w:ascii="Times New Roman" w:hAnsi="Times New Roman"/>
              </w:rPr>
              <w:t>велоэргометрического</w:t>
            </w:r>
            <w:proofErr w:type="spellEnd"/>
            <w:r w:rsidRPr="000309C3">
              <w:rPr>
                <w:rFonts w:ascii="Times New Roman" w:hAnsi="Times New Roman"/>
              </w:rPr>
              <w:t xml:space="preserve"> теста</w:t>
            </w:r>
          </w:p>
          <w:p w14:paraId="1C9834EA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по формуле: 220 – возраст в годах</w:t>
            </w:r>
          </w:p>
          <w:p w14:paraId="1632BE84" w14:textId="77777777" w:rsidR="000309C3" w:rsidRPr="000309C3" w:rsidRDefault="000309C3" w:rsidP="009A5FB4">
            <w:pPr>
              <w:ind w:left="318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по формуле 190 – возраст в годах</w:t>
            </w:r>
          </w:p>
          <w:p w14:paraId="33C388B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t>Правильный ответ: Г</w:t>
            </w:r>
          </w:p>
        </w:tc>
      </w:tr>
      <w:tr w:rsidR="000309C3" w:rsidRPr="000309C3" w14:paraId="3619D1D0" w14:textId="77777777" w:rsidTr="009A5FB4">
        <w:trPr>
          <w:trHeight w:val="369"/>
        </w:trPr>
        <w:tc>
          <w:tcPr>
            <w:tcW w:w="5000" w:type="pct"/>
            <w:shd w:val="clear" w:color="auto" w:fill="auto"/>
          </w:tcPr>
          <w:p w14:paraId="50A381A2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2BB11691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 критериям оценки результата пробы Мартине относят:</w:t>
            </w:r>
          </w:p>
          <w:p w14:paraId="43BB9609" w14:textId="77777777" w:rsidR="000309C3" w:rsidRPr="000309C3" w:rsidRDefault="000309C3" w:rsidP="000309C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Возбудимость пульса</w:t>
            </w:r>
          </w:p>
          <w:p w14:paraId="0E77BD8D" w14:textId="77777777" w:rsidR="000309C3" w:rsidRPr="000309C3" w:rsidRDefault="000309C3" w:rsidP="000309C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Скорость утомления обследуемого</w:t>
            </w:r>
          </w:p>
          <w:p w14:paraId="22AF7B61" w14:textId="77777777" w:rsidR="000309C3" w:rsidRPr="000309C3" w:rsidRDefault="000309C3" w:rsidP="000309C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Характер и величина изменения систолического и диастолического артериального давления</w:t>
            </w:r>
          </w:p>
          <w:p w14:paraId="411CF1B5" w14:textId="77777777" w:rsidR="000309C3" w:rsidRPr="000309C3" w:rsidRDefault="000309C3" w:rsidP="000309C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Ритмичность пульса</w:t>
            </w:r>
          </w:p>
          <w:p w14:paraId="0E7192C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t>Правильный ответ: Б</w:t>
            </w:r>
          </w:p>
        </w:tc>
      </w:tr>
      <w:tr w:rsidR="000309C3" w:rsidRPr="000309C3" w14:paraId="18342D21" w14:textId="77777777" w:rsidTr="009A5FB4">
        <w:trPr>
          <w:trHeight w:val="369"/>
        </w:trPr>
        <w:tc>
          <w:tcPr>
            <w:tcW w:w="5000" w:type="pct"/>
            <w:shd w:val="clear" w:color="auto" w:fill="auto"/>
          </w:tcPr>
          <w:p w14:paraId="1792DE6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786AAD9E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Принципами медицинской реабилитации являются:</w:t>
            </w:r>
          </w:p>
          <w:p w14:paraId="2F9379F0" w14:textId="77777777" w:rsidR="000309C3" w:rsidRPr="000309C3" w:rsidRDefault="000309C3" w:rsidP="000309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309C3">
              <w:rPr>
                <w:rFonts w:ascii="Times New Roman" w:hAnsi="Times New Roman"/>
              </w:rPr>
              <w:t>Этапность</w:t>
            </w:r>
            <w:proofErr w:type="spellEnd"/>
          </w:p>
          <w:p w14:paraId="47B9C99F" w14:textId="77777777" w:rsidR="000309C3" w:rsidRPr="000309C3" w:rsidRDefault="000309C3" w:rsidP="000309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Непрерывность</w:t>
            </w:r>
          </w:p>
          <w:p w14:paraId="3D78C602" w14:textId="77777777" w:rsidR="000309C3" w:rsidRPr="000309C3" w:rsidRDefault="000309C3" w:rsidP="000309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Преемственность</w:t>
            </w:r>
          </w:p>
          <w:p w14:paraId="5D510E1F" w14:textId="77777777" w:rsidR="000309C3" w:rsidRPr="000309C3" w:rsidRDefault="000309C3" w:rsidP="000309C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Периодичность</w:t>
            </w:r>
          </w:p>
          <w:p w14:paraId="09979B7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А</w:t>
            </w:r>
          </w:p>
        </w:tc>
      </w:tr>
      <w:tr w:rsidR="000309C3" w:rsidRPr="000309C3" w14:paraId="4B4276C8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4B3F8F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2764165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Выделяют следующие этапы медицинской реабилитации:</w:t>
            </w:r>
          </w:p>
          <w:p w14:paraId="45BA014A" w14:textId="77777777" w:rsidR="000309C3" w:rsidRPr="000309C3" w:rsidRDefault="000309C3" w:rsidP="000309C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Стационарный</w:t>
            </w:r>
          </w:p>
          <w:p w14:paraId="0BD04D20" w14:textId="77777777" w:rsidR="000309C3" w:rsidRPr="000309C3" w:rsidRDefault="000309C3" w:rsidP="000309C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Амбулаторно-поликлинический</w:t>
            </w:r>
          </w:p>
          <w:p w14:paraId="512B84EA" w14:textId="77777777" w:rsidR="000309C3" w:rsidRPr="000309C3" w:rsidRDefault="000309C3" w:rsidP="000309C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Санаторно-курортный</w:t>
            </w:r>
          </w:p>
          <w:p w14:paraId="0D96D901" w14:textId="77777777" w:rsidR="000309C3" w:rsidRPr="000309C3" w:rsidRDefault="000309C3" w:rsidP="000309C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Профилактический</w:t>
            </w:r>
          </w:p>
          <w:p w14:paraId="6F0FC697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А</w:t>
            </w:r>
          </w:p>
        </w:tc>
      </w:tr>
      <w:tr w:rsidR="000309C3" w:rsidRPr="000309C3" w14:paraId="6E4F3B48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4FD3AE1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06CACDF3" w14:textId="77777777" w:rsidR="000309C3" w:rsidRPr="000309C3" w:rsidRDefault="000309C3" w:rsidP="009A5FB4">
            <w:pPr>
              <w:ind w:left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 общим противопоказаниям для физиотерапии относятся:</w:t>
            </w:r>
          </w:p>
          <w:p w14:paraId="2D4BA717" w14:textId="77777777" w:rsidR="000309C3" w:rsidRPr="000309C3" w:rsidRDefault="000309C3" w:rsidP="009A5FB4">
            <w:pPr>
              <w:ind w:left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1. Нарушение свёртываемости крови с частыми кровотечениями</w:t>
            </w:r>
          </w:p>
          <w:p w14:paraId="4A55DF97" w14:textId="77777777" w:rsidR="000309C3" w:rsidRPr="000309C3" w:rsidRDefault="000309C3" w:rsidP="009A5FB4">
            <w:pPr>
              <w:ind w:left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2. Общее истощение больного (кахексия)</w:t>
            </w:r>
          </w:p>
          <w:p w14:paraId="5B6F9392" w14:textId="77777777" w:rsidR="000309C3" w:rsidRPr="000309C3" w:rsidRDefault="000309C3" w:rsidP="009A5FB4">
            <w:pPr>
              <w:ind w:left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3. Высокая температура тела больного (более 38ºС)</w:t>
            </w:r>
          </w:p>
          <w:p w14:paraId="627D4192" w14:textId="77777777" w:rsidR="000309C3" w:rsidRPr="000309C3" w:rsidRDefault="000309C3" w:rsidP="009A5FB4">
            <w:pPr>
              <w:ind w:left="317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4. Психозы с явлениями психомоторного возбуждения</w:t>
            </w:r>
          </w:p>
          <w:p w14:paraId="7A496FB4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Д</w:t>
            </w:r>
          </w:p>
        </w:tc>
      </w:tr>
      <w:tr w:rsidR="000309C3" w:rsidRPr="000309C3" w14:paraId="07353F7C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70A232C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Выберите один наиболее правильный ответ:</w:t>
            </w:r>
          </w:p>
          <w:p w14:paraId="19825B8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Показанием для занятий беременных женщин физическими упражнениями</w:t>
            </w:r>
          </w:p>
          <w:p w14:paraId="38FEFBA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является:</w:t>
            </w:r>
          </w:p>
          <w:p w14:paraId="2909F25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нормально протекающая беременность</w:t>
            </w:r>
          </w:p>
          <w:p w14:paraId="7DA1D86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острые респираторные заболевания</w:t>
            </w:r>
          </w:p>
          <w:p w14:paraId="44F8C6FB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В. </w:t>
            </w:r>
            <w:proofErr w:type="spellStart"/>
            <w:r w:rsidRPr="000309C3">
              <w:rPr>
                <w:rFonts w:ascii="Times New Roman" w:hAnsi="Times New Roman"/>
              </w:rPr>
              <w:t>преэклампсия</w:t>
            </w:r>
            <w:proofErr w:type="spellEnd"/>
          </w:p>
          <w:p w14:paraId="16F66EEA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маточное кровотечение</w:t>
            </w:r>
          </w:p>
          <w:p w14:paraId="0709D7C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угроза выкидыша</w:t>
            </w:r>
          </w:p>
          <w:p w14:paraId="1FA7E628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А</w:t>
            </w:r>
          </w:p>
        </w:tc>
      </w:tr>
      <w:tr w:rsidR="000309C3" w:rsidRPr="000309C3" w14:paraId="26F7D6FD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0D13F4E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16766336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Специальные упражнения, применяемые в </w:t>
            </w:r>
            <w:r w:rsidRPr="000309C3">
              <w:rPr>
                <w:rFonts w:ascii="Times New Roman" w:hAnsi="Times New Roman"/>
                <w:lang w:val="en-US"/>
              </w:rPr>
              <w:t>III</w:t>
            </w:r>
            <w:r w:rsidRPr="000309C3">
              <w:rPr>
                <w:rFonts w:ascii="Times New Roman" w:hAnsi="Times New Roman"/>
              </w:rPr>
              <w:t xml:space="preserve"> триместре беременности, направлены А. на расслабление мышц промежности</w:t>
            </w:r>
            <w:r w:rsidRPr="000309C3">
              <w:rPr>
                <w:rFonts w:ascii="Times New Roman" w:hAnsi="Times New Roman"/>
              </w:rPr>
              <w:tab/>
            </w:r>
          </w:p>
          <w:p w14:paraId="56C8DA38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снижение эластичности крестцово-подвздошных сочленений</w:t>
            </w:r>
          </w:p>
          <w:p w14:paraId="72687ABF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снижение подвижности позвоночника</w:t>
            </w:r>
          </w:p>
          <w:p w14:paraId="2D39DA83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обучение правильному дыханию</w:t>
            </w:r>
          </w:p>
          <w:p w14:paraId="1F80A770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звуковая гимнастика</w:t>
            </w:r>
          </w:p>
          <w:p w14:paraId="25A430FB" w14:textId="77777777" w:rsidR="000309C3" w:rsidRPr="000309C3" w:rsidRDefault="000309C3" w:rsidP="009A5FB4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Г</w:t>
            </w:r>
          </w:p>
        </w:tc>
      </w:tr>
      <w:tr w:rsidR="000309C3" w:rsidRPr="000309C3" w14:paraId="593F56FB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CFF7E8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40A5D9FC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Показаниями к лечебной физкультуре при гинекологических заболеваниях</w:t>
            </w:r>
          </w:p>
          <w:p w14:paraId="35A86354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являются:</w:t>
            </w:r>
          </w:p>
          <w:p w14:paraId="17F74BA2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Киста яичника</w:t>
            </w:r>
          </w:p>
          <w:p w14:paraId="051D4F9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маточные кровотечения</w:t>
            </w:r>
          </w:p>
          <w:p w14:paraId="5082D6C7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острые воспалительные процессы женских половых органов</w:t>
            </w:r>
          </w:p>
          <w:p w14:paraId="46766D5B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хронические аднекситы</w:t>
            </w:r>
          </w:p>
          <w:p w14:paraId="484E067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состояние после прерывания беременности</w:t>
            </w:r>
          </w:p>
          <w:p w14:paraId="745AC4D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Ответ: Г</w:t>
            </w:r>
          </w:p>
        </w:tc>
      </w:tr>
      <w:tr w:rsidR="000309C3" w:rsidRPr="000309C3" w14:paraId="652F0303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DF8CF65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7D394B53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В </w:t>
            </w:r>
            <w:r w:rsidRPr="000309C3">
              <w:rPr>
                <w:rFonts w:ascii="Times New Roman" w:hAnsi="Times New Roman"/>
                <w:lang w:val="en-US"/>
              </w:rPr>
              <w:t>I</w:t>
            </w:r>
            <w:r w:rsidRPr="000309C3">
              <w:rPr>
                <w:rFonts w:ascii="Times New Roman" w:hAnsi="Times New Roman"/>
              </w:rPr>
              <w:t xml:space="preserve"> триместре беременности используют специальные упражнения:</w:t>
            </w:r>
          </w:p>
          <w:p w14:paraId="1A0BB640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1. укрепления мышц плечевого пояса</w:t>
            </w:r>
          </w:p>
          <w:p w14:paraId="4E5B7BE8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2. увеличения подвижности позвоночника</w:t>
            </w:r>
          </w:p>
          <w:p w14:paraId="26AD5823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3. упражнения на координацию</w:t>
            </w:r>
          </w:p>
          <w:p w14:paraId="631AFCEC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4. укрепления мышц промежности</w:t>
            </w:r>
          </w:p>
          <w:p w14:paraId="1D65CB25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Г</w:t>
            </w:r>
          </w:p>
        </w:tc>
      </w:tr>
      <w:tr w:rsidR="000309C3" w:rsidRPr="000309C3" w14:paraId="2F8F28C0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5793693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4D3989F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Жизненная ёмкость лёгких – это:</w:t>
            </w:r>
          </w:p>
          <w:p w14:paraId="336E16FB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Объём воздуха при обычном выдохе после обычного вдоха</w:t>
            </w:r>
          </w:p>
          <w:p w14:paraId="21745DA6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Объём воздуха при максимальном выдохе после максимального вдоха</w:t>
            </w:r>
          </w:p>
          <w:p w14:paraId="08396134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Объём воздуха при форсированном выдохе после форсированного вдоха</w:t>
            </w:r>
          </w:p>
          <w:p w14:paraId="1C52CEB3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Объём воздуха, находящегося в лёгких после максимального вдоха</w:t>
            </w:r>
          </w:p>
          <w:p w14:paraId="2FD07575" w14:textId="77777777" w:rsidR="000309C3" w:rsidRPr="000309C3" w:rsidRDefault="000309C3" w:rsidP="009A5FB4">
            <w:pPr>
              <w:ind w:left="494" w:hanging="352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Объём воздуха, проходящий через лёгкие за 1 минуту</w:t>
            </w:r>
          </w:p>
          <w:p w14:paraId="6B36C77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Б</w:t>
            </w:r>
          </w:p>
        </w:tc>
      </w:tr>
      <w:tr w:rsidR="000309C3" w:rsidRPr="000309C3" w14:paraId="7869CFA3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21B25CB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0685A0A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Вариантами нормальной формы грудной клетки являются:</w:t>
            </w:r>
          </w:p>
          <w:p w14:paraId="4F70300E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Коническая</w:t>
            </w:r>
          </w:p>
          <w:p w14:paraId="1DF074AF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Бочкообразная </w:t>
            </w:r>
          </w:p>
          <w:p w14:paraId="2CB9311F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Цилиндрическая</w:t>
            </w:r>
          </w:p>
          <w:p w14:paraId="579E3A0B" w14:textId="77777777" w:rsidR="000309C3" w:rsidRPr="000309C3" w:rsidRDefault="000309C3" w:rsidP="000309C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Воронкообразная</w:t>
            </w:r>
          </w:p>
          <w:p w14:paraId="6C259248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Б</w:t>
            </w:r>
          </w:p>
        </w:tc>
      </w:tr>
      <w:tr w:rsidR="000309C3" w:rsidRPr="000309C3" w14:paraId="17146A77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E4F873F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t xml:space="preserve"> </w:t>
            </w:r>
            <w:r w:rsidRPr="000309C3">
              <w:rPr>
                <w:rFonts w:ascii="Times New Roman" w:hAnsi="Times New Roman"/>
                <w:i/>
              </w:rPr>
              <w:t xml:space="preserve">Выберите один наиболее правильный ответ: </w:t>
            </w:r>
          </w:p>
          <w:p w14:paraId="1C04261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Дыхательное упражнение, позволяющее уменьшить остаточный объём воздуха в лёгких – это дыхание:</w:t>
            </w:r>
          </w:p>
          <w:p w14:paraId="6635647E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с пассивным выдохом</w:t>
            </w:r>
          </w:p>
          <w:p w14:paraId="295D1B74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с удлинённым выдохом</w:t>
            </w:r>
          </w:p>
          <w:p w14:paraId="73F2F745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с задержкой на выдохе</w:t>
            </w:r>
          </w:p>
          <w:p w14:paraId="4B0512DE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с форсированным выдохом</w:t>
            </w:r>
          </w:p>
          <w:p w14:paraId="1CB1B1C8" w14:textId="77777777" w:rsidR="000309C3" w:rsidRPr="000309C3" w:rsidRDefault="000309C3" w:rsidP="009A5FB4">
            <w:pPr>
              <w:ind w:left="176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Д. с откашливанием на выдохе</w:t>
            </w:r>
          </w:p>
          <w:p w14:paraId="67FE050B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Правильный ответ: Б </w:t>
            </w:r>
          </w:p>
        </w:tc>
      </w:tr>
      <w:tr w:rsidR="000309C3" w:rsidRPr="000309C3" w14:paraId="268729DF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545073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44317981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Виды дыхательных упражнений:</w:t>
            </w:r>
          </w:p>
          <w:p w14:paraId="390F2520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Общие</w:t>
            </w:r>
          </w:p>
          <w:p w14:paraId="15101F9C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Специальные</w:t>
            </w:r>
          </w:p>
          <w:p w14:paraId="26995520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Динамические</w:t>
            </w:r>
          </w:p>
          <w:p w14:paraId="636381F7" w14:textId="77777777" w:rsidR="000309C3" w:rsidRPr="000309C3" w:rsidRDefault="000309C3" w:rsidP="000309C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Изотонические</w:t>
            </w:r>
          </w:p>
          <w:p w14:paraId="7B7DDCA9" w14:textId="77777777" w:rsidR="000309C3" w:rsidRPr="000309C3" w:rsidRDefault="000309C3" w:rsidP="009A5FB4">
            <w:pPr>
              <w:ind w:left="3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Правильный ответ: А</w:t>
            </w:r>
          </w:p>
        </w:tc>
      </w:tr>
      <w:tr w:rsidR="000309C3" w:rsidRPr="000309C3" w14:paraId="7B4A2B1B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A5E07D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745F5C94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При продольном плоскостопии противопоказано:</w:t>
            </w:r>
          </w:p>
          <w:p w14:paraId="096F90AE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ходьба на носках</w:t>
            </w:r>
          </w:p>
          <w:p w14:paraId="180E20E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Б. ходьба на пятках </w:t>
            </w:r>
          </w:p>
          <w:p w14:paraId="71101E05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ходьба на внутреннем крае стопы</w:t>
            </w:r>
          </w:p>
          <w:p w14:paraId="125C8E32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ходьба на наружном крае стопы</w:t>
            </w:r>
          </w:p>
          <w:p w14:paraId="03C7C8B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использование ортопедических стелек</w:t>
            </w:r>
          </w:p>
          <w:p w14:paraId="226AEE7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В</w:t>
            </w:r>
          </w:p>
        </w:tc>
      </w:tr>
      <w:tr w:rsidR="000309C3" w:rsidRPr="000309C3" w14:paraId="7EF26445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764A4A4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1B0D0EE8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После операции по поводу разрыва </w:t>
            </w:r>
            <w:proofErr w:type="spellStart"/>
            <w:r w:rsidRPr="000309C3">
              <w:rPr>
                <w:rFonts w:ascii="Times New Roman" w:hAnsi="Times New Roman"/>
              </w:rPr>
              <w:t>ахиллового</w:t>
            </w:r>
            <w:proofErr w:type="spellEnd"/>
            <w:r w:rsidRPr="000309C3">
              <w:rPr>
                <w:rFonts w:ascii="Times New Roman" w:hAnsi="Times New Roman"/>
              </w:rPr>
              <w:t xml:space="preserve"> сухожилия тренировочные</w:t>
            </w:r>
          </w:p>
          <w:p w14:paraId="5F01A043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нагрузки в спорте разрешаются не ранее, чем:</w:t>
            </w:r>
          </w:p>
          <w:p w14:paraId="5C6E1D34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через 2-3 недели</w:t>
            </w:r>
          </w:p>
          <w:p w14:paraId="07633F31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через 1-2 месяца</w:t>
            </w:r>
          </w:p>
          <w:p w14:paraId="057BF27A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через 3-4 месяца</w:t>
            </w:r>
          </w:p>
          <w:p w14:paraId="7F11E438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через 6-7 месяцев</w:t>
            </w:r>
          </w:p>
          <w:p w14:paraId="6C6D377F" w14:textId="77777777" w:rsidR="000309C3" w:rsidRPr="000309C3" w:rsidRDefault="000309C3" w:rsidP="009A5FB4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через 10-12 месяцев</w:t>
            </w:r>
          </w:p>
          <w:p w14:paraId="34F6E66B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Г</w:t>
            </w:r>
          </w:p>
        </w:tc>
      </w:tr>
      <w:tr w:rsidR="000309C3" w:rsidRPr="000309C3" w14:paraId="40A63472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33FD9D42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2386BFE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Какие физические упражнения не являются обязательным компонентом комплекса упражнений ЛФК при сколиозе? </w:t>
            </w:r>
          </w:p>
          <w:p w14:paraId="037D9D80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1. Корригирующие упражнения </w:t>
            </w:r>
          </w:p>
          <w:p w14:paraId="050FE60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2. Увеличивающие силу и выносливость мышц спины.</w:t>
            </w:r>
          </w:p>
          <w:p w14:paraId="4DF89307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3. </w:t>
            </w:r>
            <w:proofErr w:type="spellStart"/>
            <w:r w:rsidRPr="000309C3">
              <w:rPr>
                <w:rFonts w:ascii="Times New Roman" w:hAnsi="Times New Roman"/>
              </w:rPr>
              <w:t>Деторсионные</w:t>
            </w:r>
            <w:proofErr w:type="spellEnd"/>
            <w:r w:rsidRPr="000309C3">
              <w:rPr>
                <w:rFonts w:ascii="Times New Roman" w:hAnsi="Times New Roman"/>
              </w:rPr>
              <w:t xml:space="preserve"> упражнения</w:t>
            </w:r>
          </w:p>
          <w:p w14:paraId="542D506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4. Увеличивающие силу и выносливость мышц ног </w:t>
            </w:r>
          </w:p>
          <w:p w14:paraId="6971751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Г</w:t>
            </w:r>
          </w:p>
        </w:tc>
      </w:tr>
      <w:tr w:rsidR="000309C3" w:rsidRPr="000309C3" w14:paraId="03E1F648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4336D6A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29D49078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Больной Б., 60 лет с диагнозом остеохондроз пояснично-крестцового отдела позвоночника, подострая стадия. Определите исходные положения и специальные упражнения:</w:t>
            </w:r>
          </w:p>
          <w:p w14:paraId="5AB704FD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1. положение лежа на спине, здоровом боку</w:t>
            </w:r>
          </w:p>
          <w:p w14:paraId="3A473CFF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2. положение сидя, стоя</w:t>
            </w:r>
          </w:p>
          <w:p w14:paraId="59FBC95E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3. упражнения на растяжение мышц спины</w:t>
            </w:r>
          </w:p>
          <w:p w14:paraId="2B6906F9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4. упражнения на гибкость</w:t>
            </w:r>
          </w:p>
          <w:p w14:paraId="773D408A" w14:textId="77777777" w:rsidR="000309C3" w:rsidRPr="000309C3" w:rsidRDefault="000309C3" w:rsidP="009A5FB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309C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Ответ: Б</w:t>
            </w:r>
          </w:p>
        </w:tc>
      </w:tr>
      <w:tr w:rsidR="000309C3" w:rsidRPr="000309C3" w14:paraId="51D0A510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0EB1DD4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5882E4AD" w14:textId="77777777" w:rsidR="000309C3" w:rsidRPr="000309C3" w:rsidRDefault="000309C3" w:rsidP="009A5FB4">
            <w:pPr>
              <w:ind w:left="-720" w:right="-185" w:firstLine="72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При спланхноптозе показаны:</w:t>
            </w:r>
          </w:p>
          <w:p w14:paraId="308BB2AA" w14:textId="77777777" w:rsidR="000309C3" w:rsidRPr="000309C3" w:rsidRDefault="000309C3" w:rsidP="009A5FB4">
            <w:pPr>
              <w:ind w:left="-720" w:right="-185" w:firstLine="72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упражнения для туловища лёжа с фиксированными ногами</w:t>
            </w:r>
          </w:p>
          <w:p w14:paraId="7A51FA39" w14:textId="77777777" w:rsidR="000309C3" w:rsidRPr="000309C3" w:rsidRDefault="000309C3" w:rsidP="009A5FB4">
            <w:pPr>
              <w:ind w:left="-720" w:right="-185" w:firstLine="72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ходьба</w:t>
            </w:r>
          </w:p>
          <w:p w14:paraId="35F94E13" w14:textId="77777777" w:rsidR="000309C3" w:rsidRPr="000309C3" w:rsidRDefault="000309C3" w:rsidP="009A5FB4">
            <w:pPr>
              <w:ind w:left="-720" w:right="-185" w:firstLine="72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гимнастические упражнения для конечностей и корпуса лежа с приподнятым тазом</w:t>
            </w:r>
          </w:p>
          <w:p w14:paraId="38350200" w14:textId="77777777" w:rsidR="000309C3" w:rsidRPr="000309C3" w:rsidRDefault="000309C3" w:rsidP="009A5FB4">
            <w:pPr>
              <w:ind w:left="-720" w:right="-185" w:firstLine="72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прыжки, подскоки</w:t>
            </w:r>
          </w:p>
          <w:p w14:paraId="649A7E55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упражнения с сотрясанием тела</w:t>
            </w:r>
          </w:p>
          <w:p w14:paraId="15ED75E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В</w:t>
            </w:r>
          </w:p>
        </w:tc>
      </w:tr>
      <w:tr w:rsidR="000309C3" w:rsidRPr="000309C3" w14:paraId="4359F367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4C592C9B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14110F54" w14:textId="77777777" w:rsidR="000309C3" w:rsidRPr="000309C3" w:rsidRDefault="000309C3" w:rsidP="009A5FB4">
            <w:pPr>
              <w:ind w:left="-12" w:right="-185" w:firstLine="12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Противопоказаниями к назначению ЛФК у больных после операции на органах брюшной полости являются:</w:t>
            </w:r>
          </w:p>
          <w:p w14:paraId="6D85B4E6" w14:textId="77777777" w:rsidR="000309C3" w:rsidRPr="000309C3" w:rsidRDefault="000309C3" w:rsidP="009A5FB4">
            <w:pPr>
              <w:ind w:left="-720" w:right="-185" w:firstLine="708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ранний послеоперационный период</w:t>
            </w:r>
          </w:p>
          <w:p w14:paraId="3D79BBEA" w14:textId="77777777" w:rsidR="000309C3" w:rsidRPr="000309C3" w:rsidRDefault="000309C3" w:rsidP="009A5FB4">
            <w:pPr>
              <w:ind w:left="-720" w:right="-185" w:firstLine="708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Б. застойная пневмония </w:t>
            </w:r>
          </w:p>
          <w:p w14:paraId="022ACA44" w14:textId="77777777" w:rsidR="000309C3" w:rsidRPr="000309C3" w:rsidRDefault="000309C3" w:rsidP="009A5FB4">
            <w:pPr>
              <w:ind w:left="-720" w:right="-185" w:firstLine="708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боли при движениях в области послеоперационной раны</w:t>
            </w:r>
          </w:p>
          <w:p w14:paraId="3E9E4667" w14:textId="77777777" w:rsidR="000309C3" w:rsidRPr="000309C3" w:rsidRDefault="000309C3" w:rsidP="009A5FB4">
            <w:pPr>
              <w:ind w:left="-12" w:right="-185" w:firstLine="12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Г. тяжелое состояние больного, обусловленное </w:t>
            </w:r>
            <w:proofErr w:type="spellStart"/>
            <w:r w:rsidRPr="000309C3">
              <w:rPr>
                <w:rFonts w:ascii="Times New Roman" w:hAnsi="Times New Roman"/>
              </w:rPr>
              <w:t>интраабдоминальными</w:t>
            </w:r>
            <w:proofErr w:type="spellEnd"/>
            <w:r w:rsidRPr="000309C3">
              <w:rPr>
                <w:rFonts w:ascii="Times New Roman" w:hAnsi="Times New Roman"/>
              </w:rPr>
              <w:t xml:space="preserve"> гнойно-воспалительными послеоперационными осложнениями</w:t>
            </w:r>
          </w:p>
          <w:p w14:paraId="58FFC3FF" w14:textId="77777777" w:rsidR="000309C3" w:rsidRPr="000309C3" w:rsidRDefault="000309C3" w:rsidP="009A5FB4">
            <w:pPr>
              <w:ind w:left="-12" w:right="-185" w:firstLine="12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тахикардия до 90 уд/мин</w:t>
            </w:r>
          </w:p>
          <w:p w14:paraId="670EF1AA" w14:textId="77777777" w:rsidR="000309C3" w:rsidRPr="000309C3" w:rsidRDefault="000309C3" w:rsidP="009A5FB4">
            <w:pPr>
              <w:ind w:left="-12" w:right="-185" w:firstLine="12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Г</w:t>
            </w:r>
          </w:p>
        </w:tc>
      </w:tr>
      <w:tr w:rsidR="000309C3" w:rsidRPr="000309C3" w14:paraId="447CA2EB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CDB9ECA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4067AC8F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После открытой </w:t>
            </w:r>
            <w:proofErr w:type="spellStart"/>
            <w:r w:rsidRPr="000309C3">
              <w:rPr>
                <w:rFonts w:ascii="Times New Roman" w:hAnsi="Times New Roman"/>
              </w:rPr>
              <w:t>лапароскопической</w:t>
            </w:r>
            <w:proofErr w:type="spellEnd"/>
            <w:r w:rsidRPr="000309C3">
              <w:rPr>
                <w:rFonts w:ascii="Times New Roman" w:hAnsi="Times New Roman"/>
              </w:rPr>
              <w:t xml:space="preserve"> </w:t>
            </w:r>
            <w:proofErr w:type="spellStart"/>
            <w:r w:rsidRPr="000309C3">
              <w:rPr>
                <w:rFonts w:ascii="Times New Roman" w:hAnsi="Times New Roman"/>
              </w:rPr>
              <w:t>холецистэктомии</w:t>
            </w:r>
            <w:proofErr w:type="spellEnd"/>
            <w:r w:rsidRPr="000309C3">
              <w:rPr>
                <w:rFonts w:ascii="Times New Roman" w:hAnsi="Times New Roman"/>
              </w:rPr>
              <w:t xml:space="preserve"> пациенту можно вставать через:</w:t>
            </w:r>
          </w:p>
          <w:p w14:paraId="6453C97B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А. 30 минут </w:t>
            </w:r>
          </w:p>
          <w:p w14:paraId="7D656439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Б. 2-3 часа</w:t>
            </w:r>
          </w:p>
          <w:p w14:paraId="35C2D82B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1 день</w:t>
            </w:r>
          </w:p>
          <w:p w14:paraId="0EEBAE09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3 дня</w:t>
            </w:r>
          </w:p>
          <w:p w14:paraId="02803C88" w14:textId="77777777" w:rsidR="000309C3" w:rsidRPr="000309C3" w:rsidRDefault="000309C3" w:rsidP="009A5FB4">
            <w:pPr>
              <w:ind w:right="141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5 дней</w:t>
            </w:r>
          </w:p>
          <w:p w14:paraId="0C9ED5CC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В</w:t>
            </w:r>
          </w:p>
        </w:tc>
      </w:tr>
      <w:tr w:rsidR="000309C3" w:rsidRPr="000309C3" w14:paraId="029DA1B4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7C82D77E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lastRenderedPageBreak/>
              <w:t>Ответьте по коду: А – верно 1, 2, 3; Б – верно 1, 3; В – верно 2, 4; Г – верно только 4; Д – всё верно.</w:t>
            </w:r>
          </w:p>
          <w:p w14:paraId="4291EE4A" w14:textId="77777777" w:rsidR="000309C3" w:rsidRPr="000309C3" w:rsidRDefault="000309C3" w:rsidP="009A5FB4">
            <w:pPr>
              <w:pStyle w:val="3"/>
              <w:ind w:left="0" w:firstLine="0"/>
              <w:rPr>
                <w:sz w:val="22"/>
                <w:szCs w:val="22"/>
              </w:rPr>
            </w:pPr>
            <w:r w:rsidRPr="000309C3">
              <w:rPr>
                <w:sz w:val="22"/>
                <w:szCs w:val="22"/>
              </w:rPr>
              <w:t>К задачам ЛФК при атонии кишечника относятся:</w:t>
            </w:r>
          </w:p>
          <w:p w14:paraId="736F6DEA" w14:textId="77777777" w:rsidR="000309C3" w:rsidRPr="000309C3" w:rsidRDefault="000309C3" w:rsidP="009A5FB4">
            <w:pPr>
              <w:ind w:left="280" w:hanging="28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1. Воздействие на </w:t>
            </w:r>
            <w:proofErr w:type="spellStart"/>
            <w:proofErr w:type="gramStart"/>
            <w:r w:rsidRPr="000309C3">
              <w:rPr>
                <w:rFonts w:ascii="Times New Roman" w:hAnsi="Times New Roman"/>
              </w:rPr>
              <w:t>нейро</w:t>
            </w:r>
            <w:proofErr w:type="spellEnd"/>
            <w:r w:rsidRPr="000309C3">
              <w:rPr>
                <w:rFonts w:ascii="Times New Roman" w:hAnsi="Times New Roman"/>
              </w:rPr>
              <w:t>-гуморальную</w:t>
            </w:r>
            <w:proofErr w:type="gramEnd"/>
            <w:r w:rsidRPr="000309C3">
              <w:rPr>
                <w:rFonts w:ascii="Times New Roman" w:hAnsi="Times New Roman"/>
              </w:rPr>
              <w:t xml:space="preserve"> регуляцию пищеварительных процессов</w:t>
            </w:r>
          </w:p>
          <w:p w14:paraId="14D88C77" w14:textId="77777777" w:rsidR="000309C3" w:rsidRPr="000309C3" w:rsidRDefault="000309C3" w:rsidP="009A5FB4">
            <w:pPr>
              <w:ind w:left="280" w:hanging="28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2. Повышение внутрибрюшного давления и стимуляция моторной функции пищеварительного аппарата</w:t>
            </w:r>
          </w:p>
          <w:p w14:paraId="52917EC8" w14:textId="77777777" w:rsidR="000309C3" w:rsidRPr="000309C3" w:rsidRDefault="000309C3" w:rsidP="009A5FB4">
            <w:pPr>
              <w:ind w:left="280" w:hanging="28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3. Активизация кровообращения в брюшной полости и малом тазу и предотвращение спаечного процесса и застойных явлений;</w:t>
            </w:r>
          </w:p>
          <w:p w14:paraId="32B9986C" w14:textId="77777777" w:rsidR="000309C3" w:rsidRPr="000309C3" w:rsidRDefault="000309C3" w:rsidP="009A5FB4">
            <w:pPr>
              <w:ind w:left="280" w:hanging="284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4. Улучшение функции полного дыхания с акцентом на развитие диафрагмального компонента дыхания </w:t>
            </w:r>
          </w:p>
          <w:p w14:paraId="151931F1" w14:textId="77777777" w:rsidR="000309C3" w:rsidRPr="000309C3" w:rsidRDefault="000309C3" w:rsidP="009A5FB4">
            <w:pPr>
              <w:ind w:left="567" w:hanging="283"/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Д</w:t>
            </w:r>
          </w:p>
        </w:tc>
      </w:tr>
      <w:tr w:rsidR="000309C3" w:rsidRPr="000309C3" w14:paraId="1EC08A1B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74511DE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66F4100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После операций на органах брюшной полости ЛФК противопоказана при следующих состояниях:</w:t>
            </w:r>
          </w:p>
          <w:p w14:paraId="3C173AC0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1. Внутрибрюшное кровотечение </w:t>
            </w:r>
          </w:p>
          <w:p w14:paraId="6235B4A9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2. Послеоперационная пневмония</w:t>
            </w:r>
          </w:p>
          <w:p w14:paraId="41609A3A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3. </w:t>
            </w:r>
            <w:proofErr w:type="spellStart"/>
            <w:r w:rsidRPr="000309C3">
              <w:rPr>
                <w:rFonts w:ascii="Times New Roman" w:hAnsi="Times New Roman"/>
              </w:rPr>
              <w:t>Эвентрация</w:t>
            </w:r>
            <w:proofErr w:type="spellEnd"/>
          </w:p>
          <w:p w14:paraId="32096CF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4. Умеренная болезненность в области послеоперационной раны</w:t>
            </w:r>
          </w:p>
          <w:p w14:paraId="2EA583DD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Б</w:t>
            </w:r>
          </w:p>
        </w:tc>
      </w:tr>
      <w:tr w:rsidR="000309C3" w:rsidRPr="000309C3" w14:paraId="464503A7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5B7EF8F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Выберите один наиболее правильный ответ:</w:t>
            </w:r>
          </w:p>
          <w:p w14:paraId="3121D653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Главным отличием средств ЛФК в детском возрасте является:</w:t>
            </w:r>
          </w:p>
          <w:p w14:paraId="7A2809A3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преобладание массажа</w:t>
            </w:r>
          </w:p>
          <w:p w14:paraId="6D06AA1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игровая направленность для мотивации ребёнка</w:t>
            </w:r>
          </w:p>
          <w:p w14:paraId="33B872E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закаливание</w:t>
            </w:r>
          </w:p>
          <w:p w14:paraId="461CB81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интенсивные физические упражнения</w:t>
            </w:r>
          </w:p>
          <w:p w14:paraId="56CF690D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врачебный контроль при занятиях ЛФК</w:t>
            </w:r>
          </w:p>
          <w:p w14:paraId="6DFE0CFC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lastRenderedPageBreak/>
              <w:t>Ответ: Б</w:t>
            </w:r>
          </w:p>
        </w:tc>
      </w:tr>
      <w:tr w:rsidR="000309C3" w:rsidRPr="000309C3" w14:paraId="25ACFBF2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60A9EAEB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</w:rPr>
              <w:lastRenderedPageBreak/>
              <w:t xml:space="preserve"> </w:t>
            </w:r>
            <w:r w:rsidRPr="000309C3">
              <w:rPr>
                <w:rFonts w:ascii="Times New Roman" w:hAnsi="Times New Roman"/>
                <w:i/>
              </w:rPr>
              <w:t xml:space="preserve">Выберите один наиболее правильный ответ: </w:t>
            </w:r>
          </w:p>
          <w:p w14:paraId="71A61D9F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Какая рекомендуется продолжительность занятия ЛФК для детей дошкольного возраста? </w:t>
            </w:r>
          </w:p>
          <w:p w14:paraId="0CCB5E51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А. 5 мин</w:t>
            </w:r>
          </w:p>
          <w:p w14:paraId="70EDFF2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Б. 20 мин</w:t>
            </w:r>
          </w:p>
          <w:p w14:paraId="756237B5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В. 40 мин</w:t>
            </w:r>
          </w:p>
          <w:p w14:paraId="540011F7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Г. 60 мин</w:t>
            </w:r>
          </w:p>
          <w:p w14:paraId="21BE0A46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Д. 90 мин</w:t>
            </w:r>
          </w:p>
          <w:p w14:paraId="129CD53B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Б</w:t>
            </w:r>
          </w:p>
        </w:tc>
      </w:tr>
      <w:tr w:rsidR="000309C3" w:rsidRPr="000309C3" w14:paraId="67E715AD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784A3FA3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5378506B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 xml:space="preserve">Выбор средств и методов ЛФК в педиатрии зависит от: </w:t>
            </w:r>
          </w:p>
          <w:p w14:paraId="49B1EA9E" w14:textId="77777777" w:rsidR="000309C3" w:rsidRPr="000309C3" w:rsidRDefault="000309C3" w:rsidP="000309C3">
            <w:pPr>
              <w:numPr>
                <w:ilvl w:val="0"/>
                <w:numId w:val="37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Характера патологического процесса и его стадии</w:t>
            </w:r>
          </w:p>
          <w:p w14:paraId="49828FC2" w14:textId="77777777" w:rsidR="000309C3" w:rsidRPr="000309C3" w:rsidRDefault="000309C3" w:rsidP="000309C3">
            <w:pPr>
              <w:numPr>
                <w:ilvl w:val="0"/>
                <w:numId w:val="37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Индивидуальных особенностей физического развития ребёнка</w:t>
            </w:r>
          </w:p>
          <w:p w14:paraId="30D1CF95" w14:textId="77777777" w:rsidR="000309C3" w:rsidRPr="000309C3" w:rsidRDefault="000309C3" w:rsidP="000309C3">
            <w:pPr>
              <w:numPr>
                <w:ilvl w:val="0"/>
                <w:numId w:val="37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Психологических особенностей ребенка</w:t>
            </w:r>
          </w:p>
          <w:p w14:paraId="7C155341" w14:textId="77777777" w:rsidR="000309C3" w:rsidRPr="000309C3" w:rsidRDefault="000309C3" w:rsidP="000309C3">
            <w:pPr>
              <w:numPr>
                <w:ilvl w:val="0"/>
                <w:numId w:val="37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Возраста пациента</w:t>
            </w:r>
          </w:p>
          <w:p w14:paraId="5927D36E" w14:textId="77777777" w:rsidR="000309C3" w:rsidRPr="000309C3" w:rsidRDefault="000309C3" w:rsidP="009A5FB4">
            <w:pPr>
              <w:ind w:left="280" w:hanging="280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Д</w:t>
            </w:r>
          </w:p>
        </w:tc>
      </w:tr>
      <w:tr w:rsidR="000309C3" w:rsidRPr="000309C3" w14:paraId="7A5E9E19" w14:textId="77777777" w:rsidTr="009A5FB4">
        <w:trPr>
          <w:trHeight w:val="340"/>
        </w:trPr>
        <w:tc>
          <w:tcPr>
            <w:tcW w:w="5000" w:type="pct"/>
            <w:shd w:val="clear" w:color="auto" w:fill="auto"/>
          </w:tcPr>
          <w:p w14:paraId="27376B36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0309C3">
              <w:rPr>
                <w:rFonts w:ascii="Times New Roman" w:hAnsi="Times New Roman"/>
                <w:i/>
              </w:rPr>
              <w:t>Ответьте по коду: А – верно 1, 2, 3; Б – верно 1, 3; В – верно 2, 4; Г – верно только 4; Д – всё верно.</w:t>
            </w:r>
          </w:p>
          <w:p w14:paraId="1418B689" w14:textId="77777777" w:rsidR="000309C3" w:rsidRPr="000309C3" w:rsidRDefault="000309C3" w:rsidP="009A5FB4">
            <w:pPr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Лечебная физкультура показана ребенку при заболеваниях:</w:t>
            </w:r>
          </w:p>
          <w:p w14:paraId="131F56ED" w14:textId="77777777" w:rsidR="000309C3" w:rsidRPr="000309C3" w:rsidRDefault="000309C3" w:rsidP="000309C3">
            <w:pPr>
              <w:numPr>
                <w:ilvl w:val="0"/>
                <w:numId w:val="38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Рахит</w:t>
            </w:r>
          </w:p>
          <w:p w14:paraId="34567B92" w14:textId="77777777" w:rsidR="000309C3" w:rsidRPr="000309C3" w:rsidRDefault="000309C3" w:rsidP="000309C3">
            <w:pPr>
              <w:numPr>
                <w:ilvl w:val="0"/>
                <w:numId w:val="38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Бронхиальная астма</w:t>
            </w:r>
          </w:p>
          <w:p w14:paraId="74CF4FBA" w14:textId="77777777" w:rsidR="000309C3" w:rsidRPr="000309C3" w:rsidRDefault="000309C3" w:rsidP="000309C3">
            <w:pPr>
              <w:numPr>
                <w:ilvl w:val="0"/>
                <w:numId w:val="38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Сколиоз</w:t>
            </w:r>
          </w:p>
          <w:p w14:paraId="50327B8B" w14:textId="77777777" w:rsidR="000309C3" w:rsidRPr="000309C3" w:rsidRDefault="000309C3" w:rsidP="000309C3">
            <w:pPr>
              <w:numPr>
                <w:ilvl w:val="0"/>
                <w:numId w:val="38"/>
              </w:numPr>
              <w:spacing w:after="0" w:line="240" w:lineRule="auto"/>
              <w:ind w:left="280" w:hanging="280"/>
              <w:contextualSpacing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Прогрессирующая мышечная дистрофия</w:t>
            </w:r>
          </w:p>
          <w:p w14:paraId="3BBA6FC5" w14:textId="77777777" w:rsidR="000309C3" w:rsidRPr="000309C3" w:rsidRDefault="000309C3" w:rsidP="009A5FB4">
            <w:pPr>
              <w:jc w:val="both"/>
              <w:rPr>
                <w:rFonts w:ascii="Times New Roman" w:hAnsi="Times New Roman"/>
              </w:rPr>
            </w:pPr>
            <w:r w:rsidRPr="000309C3">
              <w:rPr>
                <w:rFonts w:ascii="Times New Roman" w:hAnsi="Times New Roman"/>
              </w:rPr>
              <w:t>Ответ: Д</w:t>
            </w:r>
          </w:p>
        </w:tc>
      </w:tr>
    </w:tbl>
    <w:p w14:paraId="524447C7" w14:textId="77777777" w:rsidR="00B77712" w:rsidRDefault="00B77712" w:rsidP="000309C3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14:paraId="129A8D96" w14:textId="77777777" w:rsidR="00B77712" w:rsidRPr="00997755" w:rsidRDefault="00B77712" w:rsidP="00B777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7755">
        <w:rPr>
          <w:rFonts w:ascii="Times New Roman" w:hAnsi="Times New Roman"/>
          <w:i/>
          <w:sz w:val="24"/>
          <w:szCs w:val="24"/>
        </w:rPr>
        <w:t>Общие вопросы по диссертации</w:t>
      </w:r>
    </w:p>
    <w:p w14:paraId="4E366026" w14:textId="77777777" w:rsidR="00B77712" w:rsidRDefault="00B77712" w:rsidP="00B77712">
      <w:pPr>
        <w:pStyle w:val="a7"/>
        <w:numPr>
          <w:ilvl w:val="0"/>
          <w:numId w:val="40"/>
        </w:numPr>
      </w:pPr>
      <w:r>
        <w:t>В чем заключается научная новизна вашей научной работы?</w:t>
      </w:r>
    </w:p>
    <w:p w14:paraId="17137589" w14:textId="77777777" w:rsidR="00B77712" w:rsidRDefault="00B77712" w:rsidP="00B77712">
      <w:pPr>
        <w:pStyle w:val="a7"/>
        <w:numPr>
          <w:ilvl w:val="0"/>
          <w:numId w:val="40"/>
        </w:numPr>
      </w:pPr>
      <w:r>
        <w:t>В чем заключается практическая значимость вашей научной работы?</w:t>
      </w:r>
    </w:p>
    <w:p w14:paraId="6090D98A" w14:textId="77777777" w:rsidR="00B77712" w:rsidRDefault="00B77712" w:rsidP="00B77712">
      <w:pPr>
        <w:pStyle w:val="a7"/>
        <w:numPr>
          <w:ilvl w:val="0"/>
          <w:numId w:val="40"/>
        </w:numPr>
      </w:pPr>
      <w:r>
        <w:t>Какую цель вы ставите в вашей научной работе?</w:t>
      </w:r>
    </w:p>
    <w:p w14:paraId="2FF67BFE" w14:textId="77777777" w:rsidR="00B77712" w:rsidRDefault="00B77712" w:rsidP="00B77712">
      <w:pPr>
        <w:pStyle w:val="a7"/>
        <w:numPr>
          <w:ilvl w:val="0"/>
          <w:numId w:val="40"/>
        </w:numPr>
      </w:pPr>
      <w:r>
        <w:t>Какие задачи вы ставите в вашей научной работе?</w:t>
      </w:r>
    </w:p>
    <w:p w14:paraId="1DFF9897" w14:textId="77777777" w:rsidR="00B77712" w:rsidRDefault="00B77712" w:rsidP="00B77712">
      <w:pPr>
        <w:pStyle w:val="a7"/>
        <w:numPr>
          <w:ilvl w:val="0"/>
          <w:numId w:val="40"/>
        </w:numPr>
      </w:pPr>
      <w:r>
        <w:t>Какой практический результат вы планируете получить в результаты работы?</w:t>
      </w:r>
    </w:p>
    <w:p w14:paraId="718DA01C" w14:textId="77777777" w:rsidR="00B77712" w:rsidRDefault="00B77712" w:rsidP="00B77712">
      <w:pPr>
        <w:pStyle w:val="a7"/>
        <w:numPr>
          <w:ilvl w:val="0"/>
          <w:numId w:val="40"/>
        </w:numPr>
      </w:pPr>
      <w:r>
        <w:t>Какие методы статистической обработки данных вы применяете в своей работе?</w:t>
      </w:r>
    </w:p>
    <w:p w14:paraId="61444868" w14:textId="1951C4E5" w:rsidR="00B77712" w:rsidRDefault="00B77712" w:rsidP="00B77712">
      <w:pPr>
        <w:pStyle w:val="a7"/>
        <w:numPr>
          <w:ilvl w:val="0"/>
          <w:numId w:val="40"/>
        </w:numPr>
      </w:pPr>
      <w:r>
        <w:t>Какой категории пациентов поможет ваша научная работа?</w:t>
      </w:r>
    </w:p>
    <w:p w14:paraId="139AAFE6" w14:textId="77777777" w:rsidR="00B77712" w:rsidRDefault="00B77712" w:rsidP="00B77712">
      <w:pPr>
        <w:pStyle w:val="a7"/>
        <w:numPr>
          <w:ilvl w:val="0"/>
          <w:numId w:val="40"/>
        </w:numPr>
      </w:pPr>
      <w:r>
        <w:t>Какие существуют аналоги и прототипы вашей научной работы?</w:t>
      </w:r>
    </w:p>
    <w:p w14:paraId="305AD689" w14:textId="77777777" w:rsidR="00B77712" w:rsidRDefault="00B77712" w:rsidP="00B77712">
      <w:pPr>
        <w:pStyle w:val="a7"/>
        <w:numPr>
          <w:ilvl w:val="0"/>
          <w:numId w:val="40"/>
        </w:numPr>
      </w:pPr>
      <w:r>
        <w:t>На каких клинических базах или лабораториях вы проводите свое научное исследование?</w:t>
      </w:r>
    </w:p>
    <w:p w14:paraId="27E5004A" w14:textId="77777777" w:rsidR="00B77712" w:rsidRPr="00D96005" w:rsidRDefault="00B77712" w:rsidP="00B77712">
      <w:pPr>
        <w:pStyle w:val="a7"/>
        <w:numPr>
          <w:ilvl w:val="0"/>
          <w:numId w:val="40"/>
        </w:numPr>
      </w:pPr>
      <w:r>
        <w:t>Какие критерии включения, не включения и исключения используются в вашей научной работе?</w:t>
      </w:r>
    </w:p>
    <w:p w14:paraId="4BB8FBA4" w14:textId="77777777" w:rsidR="00B77712" w:rsidRDefault="00B77712" w:rsidP="000309C3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14:paraId="1AE41481" w14:textId="20828F1C" w:rsidR="000309C3" w:rsidRDefault="000309C3" w:rsidP="000309C3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Вопросы по научно-квалификационной работе аспиранта:</w:t>
      </w:r>
    </w:p>
    <w:p w14:paraId="3AF3503C" w14:textId="77777777" w:rsidR="000309C3" w:rsidRDefault="000309C3" w:rsidP="000309C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</w:pPr>
      <w:r>
        <w:rPr>
          <w:rFonts w:eastAsia="Calibri"/>
          <w:color w:val="000000"/>
        </w:rPr>
        <w:t>Обоснование актуальности темы НИР</w:t>
      </w:r>
    </w:p>
    <w:p w14:paraId="2359F08E" w14:textId="77777777" w:rsidR="000309C3" w:rsidRDefault="000309C3" w:rsidP="000309C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</w:pPr>
      <w:r>
        <w:rPr>
          <w:rFonts w:eastAsia="Calibri"/>
          <w:color w:val="000000"/>
        </w:rPr>
        <w:t>Определение цели и задач НИР</w:t>
      </w:r>
    </w:p>
    <w:p w14:paraId="4C6E3A7F" w14:textId="77777777" w:rsidR="000309C3" w:rsidRDefault="000309C3" w:rsidP="000309C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</w:pPr>
      <w:r>
        <w:rPr>
          <w:rFonts w:eastAsia="Calibri"/>
          <w:color w:val="000000"/>
        </w:rPr>
        <w:t>Выбор методов исследования для получения научных данных, соответствующих решению поставленной цели и задач</w:t>
      </w:r>
    </w:p>
    <w:p w14:paraId="3BC6FBD8" w14:textId="77777777" w:rsidR="000309C3" w:rsidRDefault="000309C3" w:rsidP="000309C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</w:pPr>
      <w:r>
        <w:t>Современные средства статистической обработки полученных данных</w:t>
      </w:r>
    </w:p>
    <w:p w14:paraId="5BB861E9" w14:textId="77777777" w:rsidR="000309C3" w:rsidRDefault="000309C3" w:rsidP="000309C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</w:pPr>
      <w:r>
        <w:t>Способы критической оценки полученных данных для формулировки выводов и практических рекомендаций</w:t>
      </w:r>
    </w:p>
    <w:p w14:paraId="4B911CAF" w14:textId="77777777" w:rsidR="000309C3" w:rsidRPr="000309C3" w:rsidRDefault="000309C3" w:rsidP="000309C3">
      <w:pPr>
        <w:pStyle w:val="a7"/>
        <w:ind w:left="1080"/>
        <w:jc w:val="both"/>
        <w:rPr>
          <w:b/>
          <w:bCs/>
        </w:rPr>
      </w:pPr>
    </w:p>
    <w:p w14:paraId="190634C7" w14:textId="77777777" w:rsidR="000309C3" w:rsidRPr="000309C3" w:rsidRDefault="000309C3" w:rsidP="000309C3">
      <w:pPr>
        <w:jc w:val="both"/>
        <w:rPr>
          <w:rFonts w:ascii="Times New Roman" w:hAnsi="Times New Roman"/>
          <w:b/>
          <w:bCs/>
        </w:rPr>
      </w:pPr>
      <w:r w:rsidRPr="000309C3">
        <w:rPr>
          <w:rFonts w:ascii="Times New Roman" w:hAnsi="Times New Roman"/>
          <w:b/>
        </w:rPr>
        <w:t>7. У</w:t>
      </w:r>
      <w:r w:rsidRPr="000309C3">
        <w:rPr>
          <w:rFonts w:ascii="Times New Roman" w:hAnsi="Times New Roman"/>
          <w:b/>
          <w:bCs/>
        </w:rPr>
        <w:t xml:space="preserve">чебно-методическое и информационное обеспечение дисциплины </w:t>
      </w:r>
      <w:r w:rsidRPr="000309C3">
        <w:rPr>
          <w:rFonts w:ascii="Times New Roman" w:hAnsi="Times New Roman"/>
          <w:b/>
        </w:rPr>
        <w:t>(печатные, электронные издания, интернет и другие сетевые ресурсы)</w:t>
      </w:r>
      <w:r w:rsidRPr="000309C3">
        <w:rPr>
          <w:rFonts w:ascii="Times New Roman" w:hAnsi="Times New Roman"/>
          <w:b/>
          <w:bCs/>
        </w:rPr>
        <w:t>.</w:t>
      </w:r>
    </w:p>
    <w:p w14:paraId="1E23698C" w14:textId="77777777" w:rsidR="000309C3" w:rsidRPr="000309C3" w:rsidRDefault="000309C3" w:rsidP="000309C3">
      <w:pPr>
        <w:pStyle w:val="a7"/>
        <w:numPr>
          <w:ilvl w:val="0"/>
          <w:numId w:val="39"/>
        </w:numPr>
        <w:jc w:val="both"/>
        <w:rPr>
          <w:i/>
        </w:rPr>
      </w:pPr>
      <w:r w:rsidRPr="000309C3">
        <w:rPr>
          <w:i/>
        </w:rPr>
        <w:t xml:space="preserve">7.1. Перечень основной литературы: </w:t>
      </w:r>
    </w:p>
    <w:p w14:paraId="4F94DCA0" w14:textId="77777777" w:rsidR="00FB5A8C" w:rsidRDefault="00FB5A8C" w:rsidP="00C5128C">
      <w:pPr>
        <w:spacing w:line="237" w:lineRule="auto"/>
        <w:ind w:left="7" w:firstLine="708"/>
        <w:jc w:val="both"/>
        <w:rPr>
          <w:rFonts w:ascii="Times New Roman" w:hAnsi="Times New Roman"/>
        </w:rPr>
      </w:pPr>
    </w:p>
    <w:p w14:paraId="1CE0CBE1" w14:textId="77777777" w:rsidR="000309C3" w:rsidRDefault="000309C3" w:rsidP="00C5128C">
      <w:pPr>
        <w:spacing w:line="237" w:lineRule="auto"/>
        <w:ind w:left="7" w:firstLine="708"/>
        <w:jc w:val="both"/>
        <w:rPr>
          <w:rFonts w:ascii="Times New Roman" w:hAnsi="Times New Roman"/>
        </w:rPr>
      </w:pPr>
    </w:p>
    <w:p w14:paraId="76FA43D6" w14:textId="77777777" w:rsidR="000309C3" w:rsidRPr="00B806D8" w:rsidRDefault="000309C3" w:rsidP="000309C3">
      <w:pPr>
        <w:ind w:firstLine="709"/>
        <w:jc w:val="both"/>
        <w:rPr>
          <w:rFonts w:ascii="Times New Roman" w:hAnsi="Times New Roman"/>
        </w:rPr>
      </w:pPr>
      <w:r w:rsidRPr="00B806D8">
        <w:rPr>
          <w:rFonts w:ascii="Times New Roman" w:hAnsi="Times New Roman"/>
        </w:rPr>
        <w:t>Перечень основной литературы*: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0309C3" w:rsidRPr="00B806D8" w14:paraId="4ECF7EAB" w14:textId="77777777" w:rsidTr="009A5FB4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09656B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84C3AA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2C18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0309C3" w:rsidRPr="00B806D8" w14:paraId="6AAA8446" w14:textId="77777777" w:rsidTr="009A5FB4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B39D2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25DCA5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78E77FE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FAC6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0309C3" w:rsidRPr="00B806D8" w14:paraId="71AAC936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AA1657F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0CBF7A7A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 В. А. Лечебная физическая культура и спортивная медицина: Учебник. – М.: ГЭОТАР-Медиа, 2007. – 586 с.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8CA5CC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  <w:p w14:paraId="765642EA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F82D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300</w:t>
            </w:r>
          </w:p>
        </w:tc>
      </w:tr>
      <w:tr w:rsidR="000309C3" w:rsidRPr="00B806D8" w14:paraId="57CF9C31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FF607EA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5C9A7A0B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Епифанова В.А. (под ред.) Медицинская реабилитация: Руководство для врачей / М.: </w:t>
            </w:r>
            <w:proofErr w:type="spellStart"/>
            <w:r w:rsidRPr="00B806D8">
              <w:rPr>
                <w:rFonts w:ascii="Times New Roman" w:hAnsi="Times New Roman"/>
              </w:rPr>
              <w:t>МЕДпресс-информ</w:t>
            </w:r>
            <w:proofErr w:type="spellEnd"/>
            <w:r w:rsidRPr="00B806D8">
              <w:rPr>
                <w:rFonts w:ascii="Times New Roman" w:hAnsi="Times New Roman"/>
              </w:rPr>
              <w:t>, 2008. – 352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D48D043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7321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0309C3" w:rsidRPr="00B806D8" w14:paraId="12613E94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085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DAA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Е.Е., </w:t>
            </w:r>
            <w:proofErr w:type="spellStart"/>
            <w:r w:rsidRPr="00B806D8">
              <w:rPr>
                <w:rFonts w:ascii="Times New Roman" w:hAnsi="Times New Roman"/>
              </w:rPr>
              <w:t>Таламбум</w:t>
            </w:r>
            <w:proofErr w:type="spellEnd"/>
            <w:r w:rsidRPr="00B806D8">
              <w:rPr>
                <w:rFonts w:ascii="Times New Roman" w:hAnsi="Times New Roman"/>
              </w:rPr>
              <w:t xml:space="preserve"> Е.А., </w:t>
            </w:r>
            <w:proofErr w:type="spellStart"/>
            <w:r w:rsidRPr="00B806D8">
              <w:rPr>
                <w:rFonts w:ascii="Times New Roman" w:hAnsi="Times New Roman"/>
              </w:rPr>
              <w:t>Хорольская</w:t>
            </w:r>
            <w:proofErr w:type="spellEnd"/>
            <w:r w:rsidRPr="00B806D8">
              <w:rPr>
                <w:rFonts w:ascii="Times New Roman" w:hAnsi="Times New Roman"/>
              </w:rPr>
              <w:t xml:space="preserve"> А.Б. Лечебная физическая культура при заболеваниях органов дыхания. Учебное пособие. – М.: Триада-Х, 2011 – с.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316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2E7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0309C3" w:rsidRPr="00B806D8" w14:paraId="4718358F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242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430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Ющук</w:t>
            </w:r>
            <w:proofErr w:type="spellEnd"/>
            <w:r w:rsidRPr="00B806D8">
              <w:rPr>
                <w:rFonts w:ascii="Times New Roman" w:hAnsi="Times New Roman"/>
              </w:rPr>
              <w:t xml:space="preserve"> Н.Д., </w:t>
            </w:r>
            <w:proofErr w:type="spellStart"/>
            <w:r w:rsidRPr="00B806D8">
              <w:rPr>
                <w:rFonts w:ascii="Times New Roman" w:hAnsi="Times New Roman"/>
              </w:rPr>
              <w:t>Маев</w:t>
            </w:r>
            <w:proofErr w:type="spellEnd"/>
            <w:r w:rsidRPr="00B806D8">
              <w:rPr>
                <w:rFonts w:ascii="Times New Roman" w:hAnsi="Times New Roman"/>
              </w:rPr>
              <w:t xml:space="preserve"> И.В., Гуревич К.Г. и </w:t>
            </w:r>
            <w:proofErr w:type="spellStart"/>
            <w:r w:rsidRPr="00B806D8">
              <w:rPr>
                <w:rFonts w:ascii="Times New Roman" w:hAnsi="Times New Roman"/>
              </w:rPr>
              <w:t>соавт</w:t>
            </w:r>
            <w:proofErr w:type="spellEnd"/>
            <w:r w:rsidRPr="00B806D8">
              <w:rPr>
                <w:rFonts w:ascii="Times New Roman" w:hAnsi="Times New Roman"/>
              </w:rPr>
              <w:t xml:space="preserve">. Здоровый образ жизни и профилактика заболеваний. // Под ред. </w:t>
            </w:r>
            <w:proofErr w:type="spellStart"/>
            <w:r w:rsidRPr="00B806D8">
              <w:rPr>
                <w:rFonts w:ascii="Times New Roman" w:hAnsi="Times New Roman"/>
              </w:rPr>
              <w:t>Ющука</w:t>
            </w:r>
            <w:proofErr w:type="spellEnd"/>
            <w:r w:rsidRPr="00B806D8">
              <w:rPr>
                <w:rFonts w:ascii="Times New Roman" w:hAnsi="Times New Roman"/>
              </w:rPr>
              <w:t xml:space="preserve"> Н.Д., </w:t>
            </w:r>
            <w:proofErr w:type="spellStart"/>
            <w:r w:rsidRPr="00B806D8">
              <w:rPr>
                <w:rFonts w:ascii="Times New Roman" w:hAnsi="Times New Roman"/>
              </w:rPr>
              <w:t>Маева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И.В., Гуревича К.Г. – М.: Издательство «Перо», 2012. – 659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07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D9D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 </w:t>
            </w:r>
          </w:p>
        </w:tc>
      </w:tr>
      <w:tr w:rsidR="000309C3" w:rsidRPr="00B806D8" w14:paraId="5A41A692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CCE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3BF" w14:textId="77777777" w:rsidR="000309C3" w:rsidRPr="00B806D8" w:rsidRDefault="000309C3" w:rsidP="009A5FB4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Макарова И.Н. (под ред.) Реабилитация при сердечно-сосудистых заболеваниях. – М.: ГЕОТАР-Медиа, 2010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6F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71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0309C3" w:rsidRPr="00B806D8" w14:paraId="6186433E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3A01EFC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B42" w14:textId="77777777" w:rsidR="000309C3" w:rsidRPr="00B806D8" w:rsidRDefault="000309C3" w:rsidP="009A5F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Малявин А.Г., Епифанов В.А., Глазкова И.И. </w:t>
            </w:r>
            <w:r w:rsidRPr="00B806D8">
              <w:rPr>
                <w:rFonts w:ascii="Times New Roman" w:hAnsi="Times New Roman"/>
              </w:rPr>
              <w:t>Реабилитация при заболеваниях органов дыхания. — М.: ГЭОТАР-Медиа, 2010. –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84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BD0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0309C3" w:rsidRPr="00B806D8" w14:paraId="0E3EC2A9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6CE82B4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3C8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Попов С.Н., Валеев Н.М., </w:t>
            </w:r>
            <w:proofErr w:type="spellStart"/>
            <w:r w:rsidRPr="00B806D8">
              <w:rPr>
                <w:rFonts w:ascii="Times New Roman" w:hAnsi="Times New Roman"/>
              </w:rPr>
              <w:t>Гарасева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Т.С. и др. Лечебная физическая культура.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B2E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05D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0309C3" w:rsidRPr="00B806D8" w14:paraId="0727CFD6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18BE7CD4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3AA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 В.А., Епифанов А.В. Остеохондроз позвоночника </w:t>
            </w:r>
            <w:r w:rsidRPr="00B806D8">
              <w:rPr>
                <w:rFonts w:ascii="Times New Roman" w:hAnsi="Times New Roman"/>
              </w:rPr>
              <w:lastRenderedPageBreak/>
              <w:t xml:space="preserve">(диагностика, лечение, профилактика) – М.: </w:t>
            </w:r>
            <w:proofErr w:type="spellStart"/>
            <w:r w:rsidRPr="00B806D8">
              <w:rPr>
                <w:rFonts w:ascii="Times New Roman" w:hAnsi="Times New Roman"/>
              </w:rPr>
              <w:t>МЕДпресс-информ</w:t>
            </w:r>
            <w:proofErr w:type="spellEnd"/>
            <w:r w:rsidRPr="00B806D8">
              <w:rPr>
                <w:rFonts w:ascii="Times New Roman" w:hAnsi="Times New Roman"/>
              </w:rPr>
              <w:t>, 2008. –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8D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D02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0309C3" w:rsidRPr="00B806D8" w14:paraId="271F87F8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D5CEA82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5AF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Носков С.М., </w:t>
            </w:r>
            <w:proofErr w:type="spellStart"/>
            <w:r w:rsidRPr="00B806D8">
              <w:rPr>
                <w:rFonts w:ascii="Times New Roman" w:hAnsi="Times New Roman"/>
              </w:rPr>
              <w:t>Маргазин</w:t>
            </w:r>
            <w:proofErr w:type="spellEnd"/>
            <w:r w:rsidRPr="00B806D8">
              <w:rPr>
                <w:rFonts w:ascii="Times New Roman" w:hAnsi="Times New Roman"/>
              </w:rPr>
              <w:t xml:space="preserve"> В.А., </w:t>
            </w:r>
            <w:proofErr w:type="spellStart"/>
            <w:r w:rsidRPr="00B806D8">
              <w:rPr>
                <w:rFonts w:ascii="Times New Roman" w:hAnsi="Times New Roman"/>
              </w:rPr>
              <w:t>Шкребко</w:t>
            </w:r>
            <w:proofErr w:type="spellEnd"/>
            <w:r w:rsidRPr="00B806D8">
              <w:rPr>
                <w:rFonts w:ascii="Times New Roman" w:hAnsi="Times New Roman"/>
              </w:rPr>
              <w:t xml:space="preserve"> А.Н. Реабилитация при заболеваниях сердца и суставов. Учебное пособие. – М.: «ГЭОТАР-Медиа», 2010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6D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F96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0309C3" w:rsidRPr="00B806D8" w14:paraId="18DA49D2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FAFECD6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358" w14:textId="77777777" w:rsidR="000309C3" w:rsidRPr="00B806D8" w:rsidRDefault="000309C3" w:rsidP="009A5FB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Епифанов В.А., Епифанов А.В. </w:t>
            </w:r>
            <w:r w:rsidRPr="00B806D8">
              <w:rPr>
                <w:rFonts w:ascii="Times New Roman" w:hAnsi="Times New Roman"/>
              </w:rPr>
              <w:t xml:space="preserve">Реабилитация в травматологии. —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</w:t>
            </w:r>
            <w:proofErr w:type="spellStart"/>
            <w:r w:rsidRPr="00B806D8">
              <w:rPr>
                <w:rFonts w:ascii="Times New Roman" w:hAnsi="Times New Roman"/>
              </w:rPr>
              <w:t>ГЭОТАР_Медиа</w:t>
            </w:r>
            <w:proofErr w:type="spellEnd"/>
            <w:r w:rsidRPr="00B806D8">
              <w:rPr>
                <w:rFonts w:ascii="Times New Roman" w:hAnsi="Times New Roman"/>
              </w:rPr>
              <w:t>, 2010. –</w:t>
            </w:r>
            <w:r w:rsidRPr="00B806D8">
              <w:rPr>
                <w:rFonts w:ascii="Times New Roman" w:hAnsi="Times New Roman"/>
                <w:bCs/>
              </w:rPr>
              <w:t xml:space="preserve"> </w:t>
            </w:r>
            <w:r w:rsidRPr="00B806D8">
              <w:rPr>
                <w:rFonts w:ascii="Times New Roman" w:hAnsi="Times New Roman"/>
              </w:rPr>
              <w:t>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5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1E2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</w:tr>
      <w:tr w:rsidR="000309C3" w:rsidRPr="00B806D8" w14:paraId="2DDFC7FD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94EB20B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EAE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Е.Е., </w:t>
            </w:r>
            <w:proofErr w:type="spellStart"/>
            <w:r w:rsidRPr="00B806D8">
              <w:rPr>
                <w:rFonts w:ascii="Times New Roman" w:hAnsi="Times New Roman"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С.Д., Пузин С.Н. и др. Врачебный контроль в физической культуре. – Учебное пособие. – М.: Триада-Х, 2012 – 130 </w:t>
            </w:r>
            <w:r w:rsidRPr="00B806D8">
              <w:rPr>
                <w:rFonts w:ascii="Times New Roman" w:hAnsi="Times New Roman"/>
                <w:lang w:val="en-US"/>
              </w:rPr>
              <w:t>c</w:t>
            </w:r>
            <w:r w:rsidRPr="00B806D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E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2E1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  <w:tr w:rsidR="000309C3" w:rsidRPr="00B806D8" w14:paraId="00106C3F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D07FBDD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E03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Белоцерковский З.Б., Любина Б.Г. Сердечная деятельность и функциональная подготовленность у спортсменов (норма и атипичные изменения) – М.: Советский спорт, 2012 – 548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554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1FE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0309C3" w:rsidRPr="00B806D8" w14:paraId="48185C2F" w14:textId="77777777" w:rsidTr="009A5FB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11560D1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0AE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Быков И.В., </w:t>
            </w:r>
            <w:proofErr w:type="spellStart"/>
            <w:r w:rsidRPr="00B806D8">
              <w:rPr>
                <w:rFonts w:ascii="Times New Roman" w:hAnsi="Times New Roman"/>
              </w:rPr>
              <w:t>Гансбургский</w:t>
            </w:r>
            <w:proofErr w:type="spellEnd"/>
            <w:r w:rsidRPr="00B806D8">
              <w:rPr>
                <w:rFonts w:ascii="Times New Roman" w:hAnsi="Times New Roman"/>
              </w:rPr>
              <w:t xml:space="preserve"> А.Н., </w:t>
            </w:r>
            <w:proofErr w:type="spellStart"/>
            <w:r w:rsidRPr="00B806D8">
              <w:rPr>
                <w:rFonts w:ascii="Times New Roman" w:hAnsi="Times New Roman"/>
              </w:rPr>
              <w:t>Горичева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В.Д. и др. Гигиена физической культуры и спорта учебник / под. ред. В.А. </w:t>
            </w:r>
            <w:proofErr w:type="spellStart"/>
            <w:r w:rsidRPr="00B806D8">
              <w:rPr>
                <w:rFonts w:ascii="Times New Roman" w:hAnsi="Times New Roman"/>
              </w:rPr>
              <w:t>Маргазина</w:t>
            </w:r>
            <w:proofErr w:type="spellEnd"/>
            <w:r w:rsidRPr="00B806D8">
              <w:rPr>
                <w:rFonts w:ascii="Times New Roman" w:hAnsi="Times New Roman"/>
              </w:rPr>
              <w:t xml:space="preserve">, О.Н. Семеновой. – СПб.: </w:t>
            </w:r>
            <w:proofErr w:type="spellStart"/>
            <w:r w:rsidRPr="00B806D8">
              <w:rPr>
                <w:rFonts w:ascii="Times New Roman" w:hAnsi="Times New Roman"/>
              </w:rPr>
              <w:t>СпецЛист</w:t>
            </w:r>
            <w:proofErr w:type="spellEnd"/>
            <w:r w:rsidRPr="00B806D8">
              <w:rPr>
                <w:rFonts w:ascii="Times New Roman" w:hAnsi="Times New Roman"/>
              </w:rPr>
              <w:t>, 2010.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7E4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732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53F89072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955ACD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19C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Дубровский В.И., </w:t>
            </w:r>
            <w:proofErr w:type="spellStart"/>
            <w:r w:rsidRPr="00B806D8">
              <w:rPr>
                <w:rFonts w:ascii="Times New Roman" w:hAnsi="Times New Roman"/>
              </w:rPr>
              <w:t>Рахманин</w:t>
            </w:r>
            <w:proofErr w:type="spellEnd"/>
            <w:r w:rsidRPr="00B806D8">
              <w:rPr>
                <w:rFonts w:ascii="Times New Roman" w:hAnsi="Times New Roman"/>
              </w:rPr>
              <w:t xml:space="preserve"> Ю.А,. Разумов А.Н. </w:t>
            </w:r>
            <w:proofErr w:type="spellStart"/>
            <w:r w:rsidRPr="00B806D8">
              <w:rPr>
                <w:rFonts w:ascii="Times New Roman" w:hAnsi="Times New Roman"/>
              </w:rPr>
              <w:t>Экогигиена</w:t>
            </w:r>
            <w:proofErr w:type="spellEnd"/>
            <w:r w:rsidRPr="00B806D8">
              <w:rPr>
                <w:rFonts w:ascii="Times New Roman" w:hAnsi="Times New Roman"/>
              </w:rPr>
              <w:t xml:space="preserve"> физической культуры и спорта: рук. для спортивных врачей и тренеров / М.: ВЛАДОС, 2008. – 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02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AE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0309C3" w:rsidRPr="00B806D8" w14:paraId="2867ADFD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CA354B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37C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Ландырь</w:t>
            </w:r>
            <w:proofErr w:type="spellEnd"/>
            <w:r w:rsidRPr="00B806D8">
              <w:rPr>
                <w:rFonts w:ascii="Times New Roman" w:hAnsi="Times New Roman"/>
              </w:rPr>
              <w:t xml:space="preserve"> А.П., </w:t>
            </w:r>
            <w:proofErr w:type="spellStart"/>
            <w:r w:rsidRPr="00B806D8">
              <w:rPr>
                <w:rFonts w:ascii="Times New Roman" w:hAnsi="Times New Roman"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</w:rPr>
              <w:t xml:space="preserve"> Е.Е. Мониторинг сердечной деятельности в управлении тренировочным процессом в физической культуре и спорте. М.: Триада-Х,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074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BE7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10 </w:t>
            </w:r>
          </w:p>
        </w:tc>
      </w:tr>
      <w:tr w:rsidR="000309C3" w:rsidRPr="00B806D8" w14:paraId="3DAA039A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C8A7A0F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F4C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Макарова Г.А. Спортивная медицина: учебник – М.: Советский спорт, 2008. –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C3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D7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0309C3" w:rsidRPr="00B806D8" w14:paraId="6C9AEE2E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E591113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F7B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С.Д. Врачебный контроль в фитнесе. Монография.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Советский спорт, 2009.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9C3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CDC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309C3" w:rsidRPr="00B806D8" w14:paraId="7E001124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EB045A3" w14:textId="77777777" w:rsidR="000309C3" w:rsidRPr="00B806D8" w:rsidRDefault="000309C3" w:rsidP="009A5FB4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97C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806D8">
              <w:rPr>
                <w:rFonts w:ascii="Times New Roman" w:hAnsi="Times New Roman"/>
                <w:bCs/>
              </w:rPr>
              <w:t>Руненко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С.Д.,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Таламбум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Е.А.,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Ачкасов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Е.Е. Исследование и оценка функционального состояния спортсменов. Учебное пособие. – М.: Профиль-2С, 2010. –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786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27A" w14:textId="77777777" w:rsidR="000309C3" w:rsidRPr="00B806D8" w:rsidRDefault="000309C3" w:rsidP="009A5FB4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</w:tbl>
    <w:p w14:paraId="639E9593" w14:textId="77777777" w:rsidR="000309C3" w:rsidRDefault="000309C3" w:rsidP="000309C3">
      <w:pPr>
        <w:jc w:val="both"/>
        <w:rPr>
          <w:rFonts w:ascii="Times New Roman" w:hAnsi="Times New Roman"/>
          <w:i/>
        </w:rPr>
      </w:pPr>
    </w:p>
    <w:p w14:paraId="55DD2036" w14:textId="77777777" w:rsidR="000309C3" w:rsidRPr="0064380C" w:rsidRDefault="000309C3" w:rsidP="000309C3">
      <w:pPr>
        <w:jc w:val="both"/>
        <w:rPr>
          <w:rFonts w:ascii="Times New Roman" w:hAnsi="Times New Roman"/>
          <w:i/>
        </w:rPr>
      </w:pPr>
      <w:r w:rsidRPr="0064380C">
        <w:rPr>
          <w:rFonts w:ascii="Times New Roman" w:hAnsi="Times New Roman"/>
          <w:i/>
        </w:rPr>
        <w:t>5.2. Перечень дополнительной литературы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0309C3" w:rsidRPr="00B806D8" w14:paraId="37BA98EA" w14:textId="77777777" w:rsidTr="009A5FB4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29A278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4A89D2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07EC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0309C3" w:rsidRPr="00B806D8" w14:paraId="70F6D21D" w14:textId="77777777" w:rsidTr="009A5FB4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891AFC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DCDE16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E40AFBB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8C8D" w14:textId="77777777" w:rsidR="000309C3" w:rsidRPr="00B806D8" w:rsidRDefault="000309C3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0309C3" w:rsidRPr="00B806D8" w14:paraId="4A538EFE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7E79B05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1B32EBA8" w14:textId="77777777" w:rsidR="000309C3" w:rsidRPr="00B806D8" w:rsidRDefault="000309C3" w:rsidP="009A5FB4">
            <w:pPr>
              <w:pStyle w:val="ac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06D8">
              <w:rPr>
                <w:rFonts w:ascii="Times New Roman" w:hAnsi="Times New Roman"/>
                <w:sz w:val="22"/>
                <w:szCs w:val="22"/>
              </w:rPr>
              <w:t>Лядов</w:t>
            </w:r>
            <w:proofErr w:type="spellEnd"/>
            <w:r w:rsidRPr="00B806D8">
              <w:rPr>
                <w:rFonts w:ascii="Times New Roman" w:hAnsi="Times New Roman"/>
                <w:sz w:val="22"/>
                <w:szCs w:val="22"/>
              </w:rPr>
              <w:t xml:space="preserve"> К.В., Шаповаленко Т.В., </w:t>
            </w:r>
            <w:proofErr w:type="spellStart"/>
            <w:r w:rsidRPr="00B806D8">
              <w:rPr>
                <w:rFonts w:ascii="Times New Roman" w:hAnsi="Times New Roman"/>
                <w:sz w:val="22"/>
                <w:szCs w:val="22"/>
              </w:rPr>
              <w:t>Беганова</w:t>
            </w:r>
            <w:proofErr w:type="spellEnd"/>
            <w:r w:rsidRPr="00B806D8">
              <w:rPr>
                <w:rFonts w:ascii="Times New Roman" w:hAnsi="Times New Roman"/>
                <w:sz w:val="22"/>
                <w:szCs w:val="22"/>
              </w:rPr>
              <w:t xml:space="preserve"> Т.В. Научно-методические подходы к организации работы центров восстановительной медицины и медицинской реабилитации. – М.: ИД «МЕДПРАКТИКА-М», 2009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B87418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C6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0309C3" w:rsidRPr="00B806D8" w14:paraId="09BADA52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2A17E9E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08832CCC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Абрамченко</w:t>
            </w:r>
            <w:proofErr w:type="spellEnd"/>
            <w:r w:rsidRPr="00B806D8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806D8">
              <w:rPr>
                <w:rFonts w:ascii="Times New Roman" w:hAnsi="Times New Roman"/>
              </w:rPr>
              <w:t>Болотских</w:t>
            </w:r>
            <w:proofErr w:type="spellEnd"/>
            <w:r w:rsidRPr="00B806D8">
              <w:rPr>
                <w:rFonts w:ascii="Times New Roman" w:hAnsi="Times New Roman"/>
              </w:rPr>
              <w:t xml:space="preserve"> В.М. Лечебная физкультура в акушерстве и гинекологии. – СПб.: ЭЛБИ-СПб, 2007 – 220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B5A46D6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C371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0309C3" w:rsidRPr="00B806D8" w14:paraId="77B18CDB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0562CF1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6506F962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Айламазян</w:t>
            </w:r>
            <w:proofErr w:type="spellEnd"/>
            <w:r w:rsidRPr="00B806D8">
              <w:rPr>
                <w:rFonts w:ascii="Times New Roman" w:hAnsi="Times New Roman"/>
              </w:rPr>
              <w:t xml:space="preserve"> Э.К., Серова В.Н., Радзинского В.Е., Савельева Г.М. (под ред.) </w:t>
            </w:r>
            <w:r w:rsidRPr="00B806D8">
              <w:rPr>
                <w:rFonts w:ascii="Times New Roman" w:hAnsi="Times New Roman"/>
                <w:bCs/>
              </w:rPr>
              <w:t xml:space="preserve">Акушерство. Национальное руководство. Краткое издание </w:t>
            </w:r>
            <w:r w:rsidRPr="00B806D8">
              <w:rPr>
                <w:rFonts w:ascii="Times New Roman" w:hAnsi="Times New Roman"/>
              </w:rPr>
              <w:t xml:space="preserve">–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ГЭОТАР-Медиа, 2012. – 608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79A0AA7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4B9791A4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2CC7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10E17CFC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175A118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48B21984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389CA45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B9CC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08DCF6E2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5849A07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3B15C726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Ингерлейб</w:t>
            </w:r>
            <w:proofErr w:type="spellEnd"/>
            <w:r w:rsidRPr="00B806D8">
              <w:rPr>
                <w:rFonts w:ascii="Times New Roman" w:hAnsi="Times New Roman"/>
              </w:rPr>
              <w:t xml:space="preserve"> М.Б. Анатомия физических упражнений. Ростов-н/Д: Феникс, 2010 – 187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D85D705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6A8F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39F6148F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5D7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341" w14:textId="77777777" w:rsidR="000309C3" w:rsidRPr="00B806D8" w:rsidRDefault="000309C3" w:rsidP="009A5FB4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Янгулова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Т.И. Лечебная физкультура. Анатомия упражнений. – Ростов н/Д: Феникс, 2010 – 175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64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F21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758AD7BD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72F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99F" w14:textId="77777777" w:rsidR="000309C3" w:rsidRPr="00B806D8" w:rsidRDefault="000309C3" w:rsidP="009A5F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Савельева В.С., Кириенко А.И. Клиническая хирургия: национальное руководство: в 3 т. –  М.: ГЭОТАР-Медиа,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08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12649ECA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A24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2304627B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47F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946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3CD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35A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71DBB26C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9E7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F39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bCs/>
              </w:rPr>
              <w:t>Баранов А.А. (под ред.) Педиатрия</w:t>
            </w:r>
            <w:r w:rsidRPr="00B806D8">
              <w:rPr>
                <w:rFonts w:ascii="Times New Roman" w:hAnsi="Times New Roman"/>
              </w:rPr>
              <w:t>: национальное руководство: в 2 т. – М.: ГЭОТАР-Медиа,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4BC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0D7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487E1174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F11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CF5" w14:textId="77777777" w:rsidR="000309C3" w:rsidRPr="00B806D8" w:rsidRDefault="000309C3" w:rsidP="009A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Баранов А.А.,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Щеплягина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806D8">
              <w:rPr>
                <w:rFonts w:ascii="Times New Roman" w:hAnsi="Times New Roman"/>
                <w:bCs/>
              </w:rPr>
              <w:t>Л.А.Физиология</w:t>
            </w:r>
            <w:proofErr w:type="spellEnd"/>
            <w:r w:rsidRPr="00B806D8">
              <w:rPr>
                <w:rFonts w:ascii="Times New Roman" w:hAnsi="Times New Roman"/>
                <w:bCs/>
              </w:rPr>
              <w:t xml:space="preserve"> роста и развития детей и подростков: в 2 т. – М.:</w:t>
            </w:r>
            <w:r w:rsidRPr="00B806D8">
              <w:rPr>
                <w:rFonts w:ascii="Times New Roman" w:hAnsi="Times New Roman"/>
              </w:rPr>
              <w:t xml:space="preserve"> ГЭОТАР-Медиа,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C2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D4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7912ED10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A00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7BA" w14:textId="77777777" w:rsidR="000309C3" w:rsidRPr="00B806D8" w:rsidRDefault="000309C3" w:rsidP="009A5FB4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Майкл Э. </w:t>
            </w:r>
            <w:proofErr w:type="spellStart"/>
            <w:r w:rsidRPr="00B806D8">
              <w:rPr>
                <w:rFonts w:ascii="Times New Roman" w:hAnsi="Times New Roman"/>
              </w:rPr>
              <w:t>Кохен</w:t>
            </w:r>
            <w:proofErr w:type="spellEnd"/>
            <w:r w:rsidRPr="00B806D8">
              <w:rPr>
                <w:rFonts w:ascii="Times New Roman" w:hAnsi="Times New Roman"/>
              </w:rPr>
              <w:t xml:space="preserve">, Патриция К. </w:t>
            </w:r>
            <w:proofErr w:type="spellStart"/>
            <w:r w:rsidRPr="00B806D8">
              <w:rPr>
                <w:rFonts w:ascii="Times New Roman" w:hAnsi="Times New Roman"/>
              </w:rPr>
              <w:t>Даффнер</w:t>
            </w:r>
            <w:proofErr w:type="spellEnd"/>
            <w:r w:rsidRPr="00B806D8">
              <w:rPr>
                <w:rFonts w:ascii="Times New Roman" w:hAnsi="Times New Roman"/>
              </w:rPr>
              <w:t xml:space="preserve"> (под </w:t>
            </w:r>
            <w:proofErr w:type="spellStart"/>
            <w:r w:rsidRPr="00B806D8">
              <w:rPr>
                <w:rFonts w:ascii="Times New Roman" w:hAnsi="Times New Roman"/>
              </w:rPr>
              <w:t>ред</w:t>
            </w:r>
            <w:proofErr w:type="spellEnd"/>
            <w:r w:rsidRPr="00B806D8">
              <w:rPr>
                <w:rFonts w:ascii="Times New Roman" w:hAnsi="Times New Roman"/>
              </w:rPr>
              <w:t xml:space="preserve">) Детская неврология (пер. с англ. Т.И. </w:t>
            </w:r>
            <w:proofErr w:type="spellStart"/>
            <w:r w:rsidRPr="00B806D8">
              <w:rPr>
                <w:rFonts w:ascii="Times New Roman" w:hAnsi="Times New Roman"/>
              </w:rPr>
              <w:t>Хайбуллина</w:t>
            </w:r>
            <w:proofErr w:type="spellEnd"/>
            <w:r w:rsidRPr="00B806D8">
              <w:rPr>
                <w:rFonts w:ascii="Times New Roman" w:hAnsi="Times New Roman"/>
              </w:rPr>
              <w:t xml:space="preserve">, А.С. Петрухина) – </w:t>
            </w:r>
            <w:proofErr w:type="gramStart"/>
            <w:r w:rsidRPr="00B806D8">
              <w:rPr>
                <w:rFonts w:ascii="Times New Roman" w:hAnsi="Times New Roman"/>
              </w:rPr>
              <w:t>М. :</w:t>
            </w:r>
            <w:proofErr w:type="gramEnd"/>
            <w:r w:rsidRPr="00B806D8">
              <w:rPr>
                <w:rFonts w:ascii="Times New Roman" w:hAnsi="Times New Roman"/>
              </w:rPr>
              <w:t xml:space="preserve"> ГЭОТАР-Медиа, 2010. – 352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71C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462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075BC45E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A5E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639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Попов С.Н., Валеев Н.М., </w:t>
            </w:r>
            <w:proofErr w:type="spellStart"/>
            <w:r w:rsidRPr="00B806D8">
              <w:rPr>
                <w:rFonts w:ascii="Times New Roman" w:hAnsi="Times New Roman"/>
              </w:rPr>
              <w:t>Гарасева</w:t>
            </w:r>
            <w:proofErr w:type="spellEnd"/>
            <w:r w:rsidRPr="00B806D8">
              <w:rPr>
                <w:rFonts w:ascii="Times New Roman" w:hAnsi="Times New Roman"/>
              </w:rPr>
              <w:t xml:space="preserve"> Т.С. и др. Лечебная физическая культура: учебник для студентов </w:t>
            </w:r>
            <w:proofErr w:type="spellStart"/>
            <w:r w:rsidRPr="00B806D8">
              <w:rPr>
                <w:rFonts w:ascii="Times New Roman" w:hAnsi="Times New Roman"/>
              </w:rPr>
              <w:t>высш</w:t>
            </w:r>
            <w:proofErr w:type="spellEnd"/>
            <w:r w:rsidRPr="00B806D8">
              <w:rPr>
                <w:rFonts w:ascii="Times New Roman" w:hAnsi="Times New Roman"/>
              </w:rPr>
              <w:t xml:space="preserve">. </w:t>
            </w:r>
            <w:proofErr w:type="spellStart"/>
            <w:r w:rsidRPr="00B806D8">
              <w:rPr>
                <w:rFonts w:ascii="Times New Roman" w:hAnsi="Times New Roman"/>
              </w:rPr>
              <w:t>учебн</w:t>
            </w:r>
            <w:proofErr w:type="spellEnd"/>
            <w:r w:rsidRPr="00B806D8">
              <w:rPr>
                <w:rFonts w:ascii="Times New Roman" w:hAnsi="Times New Roman"/>
              </w:rPr>
              <w:t>. заведений / (под ред. Попов С.Н.).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75A9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3F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252E2DBA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BF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2DC" w14:textId="77777777" w:rsidR="000309C3" w:rsidRPr="00B806D8" w:rsidRDefault="000309C3" w:rsidP="009A5FB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Котельников Г. П., Миронов С.П. (под </w:t>
            </w:r>
            <w:proofErr w:type="spellStart"/>
            <w:r w:rsidRPr="00B806D8">
              <w:rPr>
                <w:rFonts w:ascii="Times New Roman" w:hAnsi="Times New Roman"/>
              </w:rPr>
              <w:t>ред</w:t>
            </w:r>
            <w:proofErr w:type="spellEnd"/>
            <w:r w:rsidRPr="00B806D8">
              <w:rPr>
                <w:rFonts w:ascii="Times New Roman" w:hAnsi="Times New Roman"/>
              </w:rPr>
              <w:t xml:space="preserve">) </w:t>
            </w:r>
            <w:proofErr w:type="gramStart"/>
            <w:r w:rsidRPr="00B806D8">
              <w:rPr>
                <w:rFonts w:ascii="Times New Roman" w:hAnsi="Times New Roman"/>
                <w:bCs/>
              </w:rPr>
              <w:t xml:space="preserve">Травматология </w:t>
            </w:r>
            <w:r w:rsidRPr="00B806D8">
              <w:rPr>
                <w:rFonts w:ascii="Times New Roman" w:hAnsi="Times New Roman"/>
              </w:rPr>
              <w:t>:</w:t>
            </w:r>
            <w:proofErr w:type="gramEnd"/>
            <w:r w:rsidRPr="00B806D8">
              <w:rPr>
                <w:rFonts w:ascii="Times New Roman" w:hAnsi="Times New Roman"/>
              </w:rPr>
              <w:t xml:space="preserve"> национальное руководство –  М. : ГЭОТАР-Медиа, 2011. – 1104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3DC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1957E2C5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CDB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0309C3" w:rsidRPr="00B806D8" w14:paraId="24DAD299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F2F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D60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Коренберг</w:t>
            </w:r>
            <w:proofErr w:type="spellEnd"/>
            <w:r w:rsidRPr="00B806D8">
              <w:rPr>
                <w:rFonts w:ascii="Times New Roman" w:hAnsi="Times New Roman"/>
              </w:rPr>
              <w:t xml:space="preserve"> В.Б. Лекции по спортивной  биомеханике /М.: Советский спорт, 201 –206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D17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6CD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0C230F43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F40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8E0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Ланда</w:t>
            </w:r>
            <w:proofErr w:type="spellEnd"/>
            <w:r w:rsidRPr="00B806D8">
              <w:rPr>
                <w:rFonts w:ascii="Times New Roman" w:hAnsi="Times New Roman"/>
              </w:rPr>
              <w:t xml:space="preserve"> Б.Х. Методика комплексной оценки физического развития  и физической подготовленности: / М.: Советский спорт, 2011. – 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8AE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611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106BB77F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2F3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44C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806D8">
              <w:rPr>
                <w:rFonts w:ascii="Times New Roman" w:hAnsi="Times New Roman"/>
              </w:rPr>
              <w:t>Швеллнус</w:t>
            </w:r>
            <w:proofErr w:type="spellEnd"/>
            <w:r w:rsidRPr="00B806D8">
              <w:rPr>
                <w:rFonts w:ascii="Times New Roman" w:hAnsi="Times New Roman"/>
              </w:rPr>
              <w:t xml:space="preserve"> М. Олимпийское руководство по спортивной медицине. Пер. с англ. науч. редактор В.В. </w:t>
            </w:r>
            <w:proofErr w:type="spellStart"/>
            <w:r w:rsidRPr="00B806D8">
              <w:rPr>
                <w:rFonts w:ascii="Times New Roman" w:hAnsi="Times New Roman"/>
              </w:rPr>
              <w:t>Уйба</w:t>
            </w:r>
            <w:proofErr w:type="spellEnd"/>
            <w:r w:rsidRPr="00B806D8">
              <w:rPr>
                <w:rFonts w:ascii="Times New Roman" w:hAnsi="Times New Roman"/>
              </w:rPr>
              <w:t>. – М.: Практика, 2011. – 672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783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8D3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0309C3" w:rsidRPr="00B806D8" w14:paraId="01224DEF" w14:textId="77777777" w:rsidTr="009A5F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BBF" w14:textId="77777777" w:rsidR="000309C3" w:rsidRPr="00B806D8" w:rsidRDefault="000309C3" w:rsidP="009A5FB4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3D" w14:textId="77777777" w:rsidR="000309C3" w:rsidRPr="00B806D8" w:rsidRDefault="000309C3" w:rsidP="009A5FB4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Юрген </w:t>
            </w:r>
            <w:proofErr w:type="spellStart"/>
            <w:r w:rsidRPr="00B806D8">
              <w:rPr>
                <w:rFonts w:ascii="Times New Roman" w:hAnsi="Times New Roman"/>
              </w:rPr>
              <w:t>Вайнек</w:t>
            </w:r>
            <w:proofErr w:type="spellEnd"/>
            <w:r w:rsidRPr="00B806D8">
              <w:rPr>
                <w:rFonts w:ascii="Times New Roman" w:hAnsi="Times New Roman"/>
              </w:rPr>
              <w:t xml:space="preserve">. Спортивная анатомия: учеб. пособие для студентов </w:t>
            </w:r>
            <w:proofErr w:type="spellStart"/>
            <w:r w:rsidRPr="00B806D8">
              <w:rPr>
                <w:rFonts w:ascii="Times New Roman" w:hAnsi="Times New Roman"/>
              </w:rPr>
              <w:t>высш</w:t>
            </w:r>
            <w:proofErr w:type="spellEnd"/>
            <w:r w:rsidRPr="00B806D8">
              <w:rPr>
                <w:rFonts w:ascii="Times New Roman" w:hAnsi="Times New Roman"/>
              </w:rPr>
              <w:t xml:space="preserve">. учеб. заведения / (пер. с нем. В.А. </w:t>
            </w:r>
            <w:proofErr w:type="spellStart"/>
            <w:r w:rsidRPr="00B806D8">
              <w:rPr>
                <w:rFonts w:ascii="Times New Roman" w:hAnsi="Times New Roman"/>
              </w:rPr>
              <w:t>Куземиной</w:t>
            </w:r>
            <w:proofErr w:type="spellEnd"/>
            <w:r w:rsidRPr="00B806D8">
              <w:rPr>
                <w:rFonts w:ascii="Times New Roman" w:hAnsi="Times New Roman"/>
              </w:rPr>
              <w:t xml:space="preserve">; науч. ред. А.В. </w:t>
            </w:r>
            <w:proofErr w:type="spellStart"/>
            <w:r w:rsidRPr="00B806D8">
              <w:rPr>
                <w:rFonts w:ascii="Times New Roman" w:hAnsi="Times New Roman"/>
              </w:rPr>
              <w:t>Чоговадзе</w:t>
            </w:r>
            <w:proofErr w:type="spellEnd"/>
            <w:r w:rsidRPr="00B806D8">
              <w:rPr>
                <w:rFonts w:ascii="Times New Roman" w:hAnsi="Times New Roman"/>
              </w:rPr>
              <w:t xml:space="preserve">). – М.: Издательский центр «Академия», 2008.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C4F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DD8" w14:textId="77777777" w:rsidR="000309C3" w:rsidRPr="00B806D8" w:rsidRDefault="000309C3" w:rsidP="009A5FB4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</w:tbl>
    <w:p w14:paraId="1C1483F9" w14:textId="77777777" w:rsidR="000309C3" w:rsidRPr="0064380C" w:rsidRDefault="000309C3" w:rsidP="000309C3">
      <w:pPr>
        <w:pStyle w:val="aa"/>
        <w:spacing w:line="240" w:lineRule="auto"/>
        <w:ind w:firstLine="0"/>
        <w:rPr>
          <w:sz w:val="22"/>
          <w:szCs w:val="22"/>
        </w:rPr>
      </w:pPr>
      <w:r w:rsidRPr="00B806D8">
        <w:rPr>
          <w:i/>
          <w:sz w:val="22"/>
          <w:szCs w:val="22"/>
        </w:rPr>
        <w:t xml:space="preserve"> </w:t>
      </w:r>
    </w:p>
    <w:p w14:paraId="5A179922" w14:textId="77777777" w:rsidR="003144DD" w:rsidRPr="004C32A0" w:rsidRDefault="003144DD" w:rsidP="003144DD">
      <w:pPr>
        <w:pStyle w:val="a7"/>
        <w:tabs>
          <w:tab w:val="right" w:leader="underscore" w:pos="9639"/>
        </w:tabs>
        <w:ind w:left="142"/>
        <w:jc w:val="both"/>
        <w:rPr>
          <w:bCs/>
          <w:i/>
        </w:rPr>
      </w:pPr>
      <w:r w:rsidRPr="004C32A0">
        <w:rPr>
          <w:i/>
        </w:rPr>
        <w:t xml:space="preserve">7.3 </w:t>
      </w:r>
      <w:r w:rsidRPr="004C32A0">
        <w:rPr>
          <w:bCs/>
          <w:i/>
        </w:rPr>
        <w:t>Материально-техническое обеспечение дисциплины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00"/>
        <w:gridCol w:w="1046"/>
        <w:gridCol w:w="3831"/>
      </w:tblGrid>
      <w:tr w:rsidR="003144DD" w:rsidRPr="00B806D8" w14:paraId="62837239" w14:textId="77777777" w:rsidTr="009A5F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5AA31A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п/№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2FF442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Адрес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BA83AF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 помещения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5AA637" w14:textId="77777777" w:rsidR="003144DD" w:rsidRPr="00B806D8" w:rsidRDefault="003144DD" w:rsidP="009A5FB4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Площадь помещения (м</w:t>
            </w:r>
            <w:r w:rsidRPr="00B806D8">
              <w:rPr>
                <w:rFonts w:ascii="Times New Roman" w:hAnsi="Times New Roman"/>
                <w:vertAlign w:val="superscript"/>
              </w:rPr>
              <w:t>2</w:t>
            </w:r>
            <w:r w:rsidRPr="00B806D8">
              <w:rPr>
                <w:rFonts w:ascii="Times New Roman" w:hAnsi="Times New Roman"/>
              </w:rPr>
              <w:t>)</w:t>
            </w: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7D6D" w14:textId="77777777" w:rsidR="003144DD" w:rsidRPr="00B806D8" w:rsidRDefault="003144DD" w:rsidP="009A5FB4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оборудования*</w:t>
            </w:r>
          </w:p>
        </w:tc>
      </w:tr>
      <w:tr w:rsidR="003144DD" w:rsidRPr="00B806D8" w14:paraId="75611C68" w14:textId="77777777" w:rsidTr="009A5FB4">
        <w:trPr>
          <w:trHeight w:val="2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7C1D450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11FAF894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41EEE60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11ABC3F3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0A69" w14:textId="77777777" w:rsidR="003144DD" w:rsidRPr="00B806D8" w:rsidRDefault="003144DD" w:rsidP="009A5FB4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144DD" w:rsidRPr="00B806D8" w14:paraId="01B4898A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98BBFD0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714A561E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BD6A8A5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662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510A394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0BE0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функциональной диагностики, учебная комната, велоэргометр, компьютеры</w:t>
            </w:r>
          </w:p>
        </w:tc>
      </w:tr>
      <w:tr w:rsidR="003144DD" w:rsidRPr="00B806D8" w14:paraId="61F314C5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60D1B99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3FE8735B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39E526C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BCCEB1F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080F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презентационное оборудование</w:t>
            </w:r>
          </w:p>
        </w:tc>
      </w:tr>
      <w:tr w:rsidR="003144DD" w:rsidRPr="00B806D8" w14:paraId="1A85B38A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570A401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D509D6C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8B3F0A7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A242E41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F498F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уч. частью, учебная комната</w:t>
            </w:r>
          </w:p>
        </w:tc>
      </w:tr>
      <w:tr w:rsidR="003144DD" w:rsidRPr="00B806D8" w14:paraId="535BAC37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6457EA4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3181453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DD07736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17A4243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E78B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3144DD" w:rsidRPr="00B806D8" w14:paraId="19C258D9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EEAA952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B6EABD9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2FC35D74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4E4F8C3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57F0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Зал лечебной физкультуры, помещение для переодевания </w:t>
            </w:r>
          </w:p>
        </w:tc>
      </w:tr>
      <w:tr w:rsidR="003144DD" w:rsidRPr="00B806D8" w14:paraId="46781D8A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FD73B52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F0BA55D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CD39BD4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D0DF2F3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3370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Зал лечебной физкультуры, гимнастическая стенка, гимнастические снаряды, тренажёры</w:t>
            </w:r>
          </w:p>
        </w:tc>
      </w:tr>
      <w:tr w:rsidR="003144DD" w:rsidRPr="00B806D8" w14:paraId="6977ADDD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120669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138CA45E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158A62CC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8FCEBDF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1B9F5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Массажный кабинет, массажные кушетки</w:t>
            </w:r>
          </w:p>
        </w:tc>
      </w:tr>
      <w:tr w:rsidR="003144DD" w:rsidRPr="00B806D8" w14:paraId="588CA8E9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F55EA87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E12FE75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9B897F0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9A985F7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1BEA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Преподавательская</w:t>
            </w:r>
          </w:p>
        </w:tc>
      </w:tr>
      <w:tr w:rsidR="003144DD" w:rsidRPr="00B806D8" w14:paraId="79FFBB66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738E8BC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4D4531F6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Москва, ул. Россолимо, 11, к.4, </w:t>
            </w:r>
            <w:r w:rsidRPr="00B806D8">
              <w:rPr>
                <w:rFonts w:ascii="Times New Roman" w:hAnsi="Times New Roman"/>
                <w:color w:val="000000"/>
              </w:rPr>
              <w:lastRenderedPageBreak/>
              <w:t>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729A9703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lastRenderedPageBreak/>
              <w:t>657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FA03677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4E1F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Кабинет профессора, учебная комната </w:t>
            </w:r>
          </w:p>
        </w:tc>
      </w:tr>
      <w:tr w:rsidR="003144DD" w:rsidRPr="00B806D8" w14:paraId="7F495A2C" w14:textId="77777777" w:rsidTr="009A5FB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2C52479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40152FDE" w14:textId="77777777" w:rsidR="003144DD" w:rsidRPr="00B806D8" w:rsidRDefault="003144DD" w:rsidP="009A5FB4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7DA1F6F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5F49940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8015F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3144DD" w:rsidRPr="00B806D8" w14:paraId="6F7FE6DF" w14:textId="77777777" w:rsidTr="009A5FB4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3C1540D2" w14:textId="77777777" w:rsidR="003144DD" w:rsidRPr="00B806D8" w:rsidRDefault="003144DD" w:rsidP="009A5FB4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4" w:space="0" w:color="auto"/>
            </w:tcBorders>
          </w:tcPr>
          <w:p w14:paraId="1664956E" w14:textId="77777777" w:rsidR="003144DD" w:rsidRPr="00B806D8" w:rsidRDefault="003144DD" w:rsidP="009A5FB4">
            <w:pPr>
              <w:ind w:right="-108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4" w:space="0" w:color="auto"/>
            </w:tcBorders>
          </w:tcPr>
          <w:p w14:paraId="2BC547F9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4" w:space="0" w:color="auto"/>
            </w:tcBorders>
          </w:tcPr>
          <w:p w14:paraId="4A66D8F9" w14:textId="77777777" w:rsidR="003144DD" w:rsidRPr="00B806D8" w:rsidRDefault="003144DD" w:rsidP="009A5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9EA72A" w14:textId="77777777" w:rsidR="003144DD" w:rsidRPr="00B806D8" w:rsidRDefault="003144DD" w:rsidP="009A5FB4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кафедрой, учебно-методический кабинет, учебная комната</w:t>
            </w:r>
          </w:p>
        </w:tc>
      </w:tr>
    </w:tbl>
    <w:p w14:paraId="18C8F971" w14:textId="77777777" w:rsidR="003144DD" w:rsidRDefault="003144DD" w:rsidP="000309C3">
      <w:pPr>
        <w:widowControl w:val="0"/>
        <w:spacing w:after="120"/>
        <w:ind w:firstLine="709"/>
        <w:jc w:val="both"/>
        <w:rPr>
          <w:rFonts w:ascii="Times New Roman" w:hAnsi="Times New Roman"/>
          <w:b/>
          <w:bCs/>
        </w:rPr>
      </w:pPr>
    </w:p>
    <w:p w14:paraId="71162469" w14:textId="77777777" w:rsidR="003144DD" w:rsidRDefault="003144DD" w:rsidP="003144DD">
      <w:pPr>
        <w:spacing w:after="0"/>
        <w:rPr>
          <w:rFonts w:ascii="Times New Roman" w:hAnsi="Times New Roman"/>
          <w:i/>
        </w:rPr>
      </w:pPr>
      <w:r w:rsidRPr="004C32A0">
        <w:rPr>
          <w:rFonts w:ascii="Times New Roman" w:hAnsi="Times New Roman"/>
          <w:i/>
        </w:rPr>
        <w:t xml:space="preserve">7.4 Электронные образовательные ресурсы, используемые в процессе преподавания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221"/>
        <w:gridCol w:w="2799"/>
      </w:tblGrid>
      <w:tr w:rsidR="000309C3" w:rsidRPr="00B806D8" w14:paraId="03D53C09" w14:textId="77777777" w:rsidTr="009A5FB4">
        <w:tc>
          <w:tcPr>
            <w:tcW w:w="550" w:type="dxa"/>
            <w:shd w:val="clear" w:color="auto" w:fill="auto"/>
          </w:tcPr>
          <w:p w14:paraId="797FD178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</w:rPr>
              <w:t>№ п/п</w:t>
            </w:r>
          </w:p>
        </w:tc>
        <w:tc>
          <w:tcPr>
            <w:tcW w:w="6221" w:type="dxa"/>
            <w:shd w:val="clear" w:color="auto" w:fill="auto"/>
          </w:tcPr>
          <w:p w14:paraId="3793D637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2799" w:type="dxa"/>
            <w:shd w:val="clear" w:color="auto" w:fill="auto"/>
          </w:tcPr>
          <w:p w14:paraId="3D8DCBEE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Количество экземпляров, точек доступа</w:t>
            </w:r>
          </w:p>
        </w:tc>
      </w:tr>
      <w:tr w:rsidR="000309C3" w:rsidRPr="00B806D8" w14:paraId="54B2A0C5" w14:textId="77777777" w:rsidTr="009A5FB4">
        <w:tc>
          <w:tcPr>
            <w:tcW w:w="550" w:type="dxa"/>
            <w:shd w:val="clear" w:color="auto" w:fill="auto"/>
          </w:tcPr>
          <w:p w14:paraId="266CDF31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39BB1DF0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i/>
              </w:rPr>
            </w:pPr>
            <w:hyperlink r:id="rId7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https://www.uroweb.ru/</w:t>
              </w:r>
            </w:hyperlink>
          </w:p>
        </w:tc>
        <w:tc>
          <w:tcPr>
            <w:tcW w:w="2799" w:type="dxa"/>
            <w:shd w:val="clear" w:color="auto" w:fill="auto"/>
            <w:vAlign w:val="center"/>
          </w:tcPr>
          <w:p w14:paraId="5A78506F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3</w:t>
            </w:r>
          </w:p>
        </w:tc>
      </w:tr>
      <w:tr w:rsidR="000309C3" w:rsidRPr="00B806D8" w14:paraId="4584FD77" w14:textId="77777777" w:rsidTr="009A5FB4">
        <w:tc>
          <w:tcPr>
            <w:tcW w:w="550" w:type="dxa"/>
            <w:shd w:val="clear" w:color="auto" w:fill="auto"/>
          </w:tcPr>
          <w:p w14:paraId="63CE755D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21" w:type="dxa"/>
            <w:shd w:val="clear" w:color="auto" w:fill="auto"/>
          </w:tcPr>
          <w:p w14:paraId="02795BC9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https://www.scopus.com/search/form.uri?display=basic</w:t>
              </w:r>
            </w:hyperlink>
          </w:p>
        </w:tc>
        <w:tc>
          <w:tcPr>
            <w:tcW w:w="2799" w:type="dxa"/>
            <w:shd w:val="clear" w:color="auto" w:fill="auto"/>
          </w:tcPr>
          <w:p w14:paraId="04C2F02F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4FBD71C1" w14:textId="77777777" w:rsidTr="009A5FB4">
        <w:trPr>
          <w:trHeight w:val="266"/>
        </w:trPr>
        <w:tc>
          <w:tcPr>
            <w:tcW w:w="550" w:type="dxa"/>
            <w:shd w:val="clear" w:color="auto" w:fill="auto"/>
          </w:tcPr>
          <w:p w14:paraId="19FC8628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21" w:type="dxa"/>
            <w:shd w:val="clear" w:color="auto" w:fill="auto"/>
          </w:tcPr>
          <w:p w14:paraId="07B35F1D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https://www.ncbi.nlm.nih.gov/pubmed/</w:t>
              </w:r>
            </w:hyperlink>
          </w:p>
        </w:tc>
        <w:tc>
          <w:tcPr>
            <w:tcW w:w="2799" w:type="dxa"/>
            <w:shd w:val="clear" w:color="auto" w:fill="auto"/>
          </w:tcPr>
          <w:p w14:paraId="07547FF4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5E6A06BC" w14:textId="77777777" w:rsidTr="009A5FB4">
        <w:trPr>
          <w:trHeight w:val="272"/>
        </w:trPr>
        <w:tc>
          <w:tcPr>
            <w:tcW w:w="550" w:type="dxa"/>
            <w:shd w:val="clear" w:color="auto" w:fill="auto"/>
          </w:tcPr>
          <w:p w14:paraId="31C1E935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21" w:type="dxa"/>
            <w:shd w:val="clear" w:color="auto" w:fill="auto"/>
          </w:tcPr>
          <w:p w14:paraId="771C65E6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https://elibrary.ru/defaultx.asp</w:t>
              </w:r>
            </w:hyperlink>
          </w:p>
        </w:tc>
        <w:tc>
          <w:tcPr>
            <w:tcW w:w="2799" w:type="dxa"/>
            <w:shd w:val="clear" w:color="auto" w:fill="auto"/>
          </w:tcPr>
          <w:p w14:paraId="177E2BFB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6F611452" w14:textId="77777777" w:rsidTr="009A5FB4">
        <w:trPr>
          <w:trHeight w:val="326"/>
        </w:trPr>
        <w:tc>
          <w:tcPr>
            <w:tcW w:w="550" w:type="dxa"/>
            <w:shd w:val="clear" w:color="auto" w:fill="auto"/>
          </w:tcPr>
          <w:p w14:paraId="2491503C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1" w:type="dxa"/>
            <w:shd w:val="clear" w:color="auto" w:fill="auto"/>
          </w:tcPr>
          <w:p w14:paraId="75BFE3E3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https://uroweb.org/guidelines/</w:t>
              </w:r>
            </w:hyperlink>
          </w:p>
        </w:tc>
        <w:tc>
          <w:tcPr>
            <w:tcW w:w="2799" w:type="dxa"/>
            <w:shd w:val="clear" w:color="auto" w:fill="auto"/>
          </w:tcPr>
          <w:p w14:paraId="5D96705A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25F64318" w14:textId="77777777" w:rsidTr="009A5FB4">
        <w:trPr>
          <w:trHeight w:val="149"/>
        </w:trPr>
        <w:tc>
          <w:tcPr>
            <w:tcW w:w="550" w:type="dxa"/>
            <w:shd w:val="clear" w:color="auto" w:fill="auto"/>
          </w:tcPr>
          <w:p w14:paraId="7A556FA4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21" w:type="dxa"/>
            <w:shd w:val="clear" w:color="auto" w:fill="auto"/>
          </w:tcPr>
          <w:p w14:paraId="3AA8EF79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https://www.auanet.org/guidelines</w:t>
              </w:r>
            </w:hyperlink>
          </w:p>
        </w:tc>
        <w:tc>
          <w:tcPr>
            <w:tcW w:w="2799" w:type="dxa"/>
            <w:shd w:val="clear" w:color="auto" w:fill="auto"/>
          </w:tcPr>
          <w:p w14:paraId="7DF7C966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7C27C6D2" w14:textId="77777777" w:rsidTr="009A5FB4">
        <w:trPr>
          <w:trHeight w:val="149"/>
        </w:trPr>
        <w:tc>
          <w:tcPr>
            <w:tcW w:w="550" w:type="dxa"/>
            <w:shd w:val="clear" w:color="auto" w:fill="auto"/>
          </w:tcPr>
          <w:p w14:paraId="7378BF11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6221" w:type="dxa"/>
            <w:shd w:val="clear" w:color="auto" w:fill="auto"/>
          </w:tcPr>
          <w:p w14:paraId="7A46D6B9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3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https://auau.auanet.org/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AA8789D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09C3" w:rsidRPr="00B806D8" w14:paraId="2EF376DE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1D035170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6221" w:type="dxa"/>
            <w:shd w:val="clear" w:color="auto" w:fill="auto"/>
          </w:tcPr>
          <w:p w14:paraId="235805F0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https://urosource.uroweb.org/</w:t>
              </w:r>
            </w:hyperlink>
          </w:p>
        </w:tc>
        <w:tc>
          <w:tcPr>
            <w:tcW w:w="2799" w:type="dxa"/>
            <w:shd w:val="clear" w:color="auto" w:fill="auto"/>
          </w:tcPr>
          <w:p w14:paraId="02E89046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053E252C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4D23E749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6221" w:type="dxa"/>
            <w:shd w:val="clear" w:color="auto" w:fill="auto"/>
          </w:tcPr>
          <w:p w14:paraId="756CB4AE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5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https://www.coursera.org/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65C7D41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09C3" w:rsidRPr="00B806D8" w14:paraId="327D9436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3C24B471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6221" w:type="dxa"/>
            <w:shd w:val="clear" w:color="auto" w:fill="auto"/>
          </w:tcPr>
          <w:p w14:paraId="672B3A60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6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https://sechenov.online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06B613A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09C3" w:rsidRPr="00B806D8" w14:paraId="7FC7447D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16ABA08E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6221" w:type="dxa"/>
            <w:shd w:val="clear" w:color="auto" w:fill="auto"/>
          </w:tcPr>
          <w:p w14:paraId="513B2AC2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7" w:history="1"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://</w:t>
              </w:r>
              <w:proofErr w:type="spellStart"/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stepik</w:t>
              </w:r>
              <w:proofErr w:type="spellEnd"/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.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org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users</w:t>
              </w:r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5E43B63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09C3" w:rsidRPr="00B806D8" w14:paraId="1456EB60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1A9B7576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6221" w:type="dxa"/>
            <w:shd w:val="clear" w:color="auto" w:fill="auto"/>
          </w:tcPr>
          <w:p w14:paraId="58F5E1B1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8" w:history="1">
              <w:r w:rsidR="000309C3" w:rsidRPr="00B806D8">
                <w:rPr>
                  <w:rStyle w:val="ad"/>
                  <w:rFonts w:ascii="Times New Roman" w:eastAsia="Arial Unicode MS" w:hAnsi="Times New Roman"/>
                </w:rPr>
                <w:t>https://www.cochranelibrary.com/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BE03B7C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0309C3" w:rsidRPr="00B806D8" w14:paraId="50C988B8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659087EE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6221" w:type="dxa"/>
            <w:shd w:val="clear" w:color="auto" w:fill="auto"/>
          </w:tcPr>
          <w:p w14:paraId="74BBAF4B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19" w:history="1"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https://www.medscape.com/medicalstudents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F40B76C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309C3" w:rsidRPr="00B806D8" w14:paraId="17D0F017" w14:textId="77777777" w:rsidTr="009A5FB4">
        <w:trPr>
          <w:trHeight w:val="217"/>
        </w:trPr>
        <w:tc>
          <w:tcPr>
            <w:tcW w:w="550" w:type="dxa"/>
            <w:shd w:val="clear" w:color="auto" w:fill="auto"/>
          </w:tcPr>
          <w:p w14:paraId="5E8ED68E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6221" w:type="dxa"/>
            <w:shd w:val="clear" w:color="auto" w:fill="auto"/>
          </w:tcPr>
          <w:p w14:paraId="28C9EC04" w14:textId="77777777" w:rsidR="000309C3" w:rsidRPr="00B806D8" w:rsidRDefault="00A45639" w:rsidP="009A5FB4">
            <w:pPr>
              <w:jc w:val="both"/>
              <w:rPr>
                <w:rFonts w:ascii="Times New Roman" w:hAnsi="Times New Roman"/>
                <w:lang w:val="en-US"/>
              </w:rPr>
            </w:pPr>
            <w:hyperlink r:id="rId20" w:history="1">
              <w:r w:rsidR="000309C3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https://www.researchgate.net/</w:t>
              </w:r>
            </w:hyperlink>
            <w:r w:rsidR="000309C3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570148A" w14:textId="77777777" w:rsidR="000309C3" w:rsidRPr="00B806D8" w:rsidRDefault="000309C3" w:rsidP="009A5FB4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14:paraId="459762CB" w14:textId="77777777" w:rsidR="000309C3" w:rsidRDefault="000309C3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5BB5E7AD" w14:textId="51ED1DC5" w:rsidR="003144DD" w:rsidRDefault="003144DD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109BF85E" w14:textId="4A93F3E8" w:rsidR="001E53A1" w:rsidRDefault="001E53A1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2900E93E" w14:textId="2380166E" w:rsidR="001E53A1" w:rsidRDefault="001E53A1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03E94AD0" w14:textId="684FC47B" w:rsidR="001E53A1" w:rsidRDefault="001E53A1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573180F1" w14:textId="77777777" w:rsidR="001E53A1" w:rsidRDefault="001E53A1" w:rsidP="000309C3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3C6263D8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lastRenderedPageBreak/>
        <w:t>Рабочая программа НИД разработана: Кафедрой спортивной медицины и медицинской реабилитации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9651C4">
        <w:rPr>
          <w:rFonts w:ascii="Times New Roman" w:hAnsi="Times New Roman"/>
        </w:rPr>
        <w:t>Сеченовский</w:t>
      </w:r>
      <w:proofErr w:type="spellEnd"/>
      <w:r w:rsidRPr="009651C4">
        <w:rPr>
          <w:rFonts w:ascii="Times New Roman" w:hAnsi="Times New Roman"/>
        </w:rPr>
        <w:t xml:space="preserve"> Университет)</w:t>
      </w:r>
    </w:p>
    <w:p w14:paraId="259D3BE6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</w:rPr>
      </w:pPr>
    </w:p>
    <w:p w14:paraId="1C0FA5A6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Разработчики:</w:t>
      </w:r>
    </w:p>
    <w:p w14:paraId="1F528289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14:paraId="3B668235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  <w:sz w:val="24"/>
          <w:szCs w:val="24"/>
        </w:rPr>
        <w:t xml:space="preserve">Рабочая программа разработана: Кафедрой спортивной медицины и медицинской реабилитации Федерального государственного автономного образовательного учреждения высшего образования Института клинической медицины имени </w:t>
      </w:r>
      <w:proofErr w:type="spellStart"/>
      <w:r w:rsidRPr="009651C4">
        <w:rPr>
          <w:rFonts w:ascii="Times New Roman" w:hAnsi="Times New Roman"/>
          <w:sz w:val="24"/>
          <w:szCs w:val="24"/>
        </w:rPr>
        <w:t>И.В.Склифосовского</w:t>
      </w:r>
      <w:proofErr w:type="spellEnd"/>
      <w:r w:rsidRPr="009651C4">
        <w:rPr>
          <w:rFonts w:ascii="Times New Roman" w:hAnsi="Times New Roman"/>
          <w:sz w:val="24"/>
          <w:szCs w:val="24"/>
        </w:rPr>
        <w:t xml:space="preserve">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9651C4">
        <w:rPr>
          <w:rFonts w:ascii="Times New Roman" w:hAnsi="Times New Roman"/>
          <w:sz w:val="24"/>
          <w:szCs w:val="24"/>
        </w:rPr>
        <w:t>Сеченовский</w:t>
      </w:r>
      <w:proofErr w:type="spellEnd"/>
      <w:r w:rsidRPr="009651C4">
        <w:rPr>
          <w:rFonts w:ascii="Times New Roman" w:hAnsi="Times New Roman"/>
          <w:sz w:val="24"/>
          <w:szCs w:val="24"/>
        </w:rPr>
        <w:t xml:space="preserve"> Университет)</w:t>
      </w:r>
    </w:p>
    <w:p w14:paraId="669E0D2F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14:paraId="586CAD6C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>Разработчики:</w:t>
      </w:r>
    </w:p>
    <w:p w14:paraId="5C45F0E8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 xml:space="preserve">Зав. кафедрой, проф., </w:t>
      </w:r>
      <w:proofErr w:type="spellStart"/>
      <w:r w:rsidRPr="009651C4">
        <w:rPr>
          <w:rFonts w:ascii="Times New Roman" w:hAnsi="Times New Roman"/>
          <w:sz w:val="24"/>
          <w:szCs w:val="24"/>
        </w:rPr>
        <w:t>д.м.н</w:t>
      </w:r>
      <w:proofErr w:type="spellEnd"/>
      <w:r w:rsidRPr="009651C4">
        <w:rPr>
          <w:rFonts w:ascii="Times New Roman" w:hAnsi="Times New Roman"/>
          <w:sz w:val="24"/>
          <w:szCs w:val="24"/>
        </w:rPr>
        <w:t xml:space="preserve"> </w:t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</w:rPr>
        <w:t xml:space="preserve">             </w:t>
      </w:r>
      <w:r w:rsidRPr="009651C4">
        <w:rPr>
          <w:rFonts w:ascii="Times New Roman" w:hAnsi="Times New Roman"/>
          <w:sz w:val="24"/>
          <w:szCs w:val="24"/>
        </w:rPr>
        <w:t>_________________</w:t>
      </w:r>
      <w:r w:rsidRPr="009651C4">
        <w:rPr>
          <w:rFonts w:ascii="Times New Roman" w:hAnsi="Times New Roman"/>
        </w:rPr>
        <w:t>___</w:t>
      </w:r>
      <w:r w:rsidRPr="009651C4">
        <w:rPr>
          <w:rFonts w:ascii="Times New Roman" w:hAnsi="Times New Roman"/>
          <w:sz w:val="24"/>
          <w:szCs w:val="24"/>
        </w:rPr>
        <w:t xml:space="preserve">          </w:t>
      </w:r>
      <w:r w:rsidRPr="009651C4">
        <w:rPr>
          <w:rFonts w:ascii="Times New Roman" w:hAnsi="Times New Roman"/>
        </w:rPr>
        <w:t xml:space="preserve">  </w:t>
      </w:r>
      <w:r w:rsidRPr="009651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651C4">
        <w:rPr>
          <w:rFonts w:ascii="Times New Roman" w:hAnsi="Times New Roman"/>
          <w:sz w:val="24"/>
          <w:szCs w:val="24"/>
        </w:rPr>
        <w:t>Ачкасов</w:t>
      </w:r>
      <w:proofErr w:type="spellEnd"/>
      <w:r w:rsidRPr="009651C4">
        <w:rPr>
          <w:rFonts w:ascii="Times New Roman" w:hAnsi="Times New Roman"/>
          <w:sz w:val="24"/>
          <w:szCs w:val="24"/>
        </w:rPr>
        <w:t xml:space="preserve"> Е.Е.</w:t>
      </w:r>
    </w:p>
    <w:p w14:paraId="0237EAF9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363DFB25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02D8862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51C4">
        <w:rPr>
          <w:rFonts w:ascii="Times New Roman" w:hAnsi="Times New Roman"/>
          <w:sz w:val="24"/>
          <w:szCs w:val="24"/>
        </w:rPr>
        <w:t>Зам.зав</w:t>
      </w:r>
      <w:proofErr w:type="spellEnd"/>
      <w:r w:rsidRPr="009651C4">
        <w:rPr>
          <w:rFonts w:ascii="Times New Roman" w:hAnsi="Times New Roman"/>
          <w:sz w:val="24"/>
          <w:szCs w:val="24"/>
        </w:rPr>
        <w:t>. кафедрой по НИР, д.м.н.</w:t>
      </w:r>
      <w:r w:rsidRPr="009651C4">
        <w:rPr>
          <w:rFonts w:ascii="Times New Roman" w:hAnsi="Times New Roman"/>
          <w:sz w:val="24"/>
          <w:szCs w:val="24"/>
        </w:rPr>
        <w:tab/>
        <w:t xml:space="preserve">            </w:t>
      </w:r>
      <w:r w:rsidRPr="009651C4">
        <w:rPr>
          <w:rFonts w:ascii="Times New Roman" w:hAnsi="Times New Roman"/>
        </w:rPr>
        <w:t xml:space="preserve">    </w:t>
      </w:r>
      <w:r w:rsidRPr="009651C4">
        <w:rPr>
          <w:rFonts w:ascii="Times New Roman" w:hAnsi="Times New Roman"/>
          <w:sz w:val="24"/>
          <w:szCs w:val="24"/>
        </w:rPr>
        <w:t>__________________</w:t>
      </w:r>
      <w:r w:rsidRPr="009651C4">
        <w:rPr>
          <w:rFonts w:ascii="Times New Roman" w:hAnsi="Times New Roman"/>
        </w:rPr>
        <w:t xml:space="preserve">.      </w:t>
      </w:r>
      <w:r w:rsidRPr="009651C4">
        <w:rPr>
          <w:rFonts w:ascii="Times New Roman" w:hAnsi="Times New Roman"/>
          <w:sz w:val="24"/>
          <w:szCs w:val="24"/>
        </w:rPr>
        <w:tab/>
        <w:t xml:space="preserve">      </w:t>
      </w:r>
      <w:r w:rsidRPr="009651C4">
        <w:rPr>
          <w:rFonts w:ascii="Times New Roman" w:hAnsi="Times New Roman"/>
        </w:rPr>
        <w:t xml:space="preserve">     </w:t>
      </w:r>
      <w:r w:rsidRPr="009651C4">
        <w:rPr>
          <w:rFonts w:ascii="Times New Roman" w:hAnsi="Times New Roman"/>
          <w:sz w:val="24"/>
          <w:szCs w:val="24"/>
        </w:rPr>
        <w:t xml:space="preserve">  Конева Е.С.</w:t>
      </w:r>
    </w:p>
    <w:p w14:paraId="479E2F46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1A886C5F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EB23E1E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>Профессор, акад. РАН, д.м.н.</w:t>
      </w:r>
      <w:r w:rsidRPr="009651C4">
        <w:rPr>
          <w:rFonts w:ascii="Times New Roman" w:hAnsi="Times New Roman"/>
        </w:rPr>
        <w:t xml:space="preserve">                        </w:t>
      </w:r>
      <w:r w:rsidRPr="009651C4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9651C4">
        <w:rPr>
          <w:rFonts w:ascii="Times New Roman" w:hAnsi="Times New Roman"/>
          <w:color w:val="000000" w:themeColor="text1"/>
        </w:rPr>
        <w:t>___</w:t>
      </w:r>
      <w:r w:rsidRPr="009651C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651C4">
        <w:rPr>
          <w:rFonts w:ascii="Times New Roman" w:hAnsi="Times New Roman"/>
          <w:sz w:val="24"/>
          <w:szCs w:val="24"/>
        </w:rPr>
        <w:t xml:space="preserve">                     Пузин С.Н.</w:t>
      </w:r>
    </w:p>
    <w:p w14:paraId="1705FB4A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</w:rPr>
        <w:t xml:space="preserve">                                                           </w:t>
      </w:r>
      <w:r w:rsidRPr="009651C4">
        <w:rPr>
          <w:rFonts w:ascii="Times New Roman" w:hAnsi="Times New Roman"/>
          <w:sz w:val="24"/>
          <w:szCs w:val="24"/>
        </w:rPr>
        <w:tab/>
      </w:r>
    </w:p>
    <w:p w14:paraId="5B85F90F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3DB0909D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 xml:space="preserve">Профессор, д.м.н.                          </w:t>
      </w:r>
      <w:r w:rsidRPr="009651C4">
        <w:rPr>
          <w:rFonts w:ascii="Times New Roman" w:hAnsi="Times New Roman"/>
        </w:rPr>
        <w:t xml:space="preserve">         </w:t>
      </w:r>
      <w:r w:rsidRPr="009651C4">
        <w:rPr>
          <w:rFonts w:ascii="Times New Roman" w:hAnsi="Times New Roman"/>
          <w:sz w:val="24"/>
          <w:szCs w:val="24"/>
        </w:rPr>
        <w:t xml:space="preserve">    ____________________                 </w:t>
      </w:r>
      <w:r w:rsidRPr="009651C4">
        <w:rPr>
          <w:rFonts w:ascii="Times New Roman" w:hAnsi="Times New Roman"/>
        </w:rPr>
        <w:t xml:space="preserve"> </w:t>
      </w:r>
      <w:r w:rsidRPr="009651C4">
        <w:rPr>
          <w:rFonts w:ascii="Times New Roman" w:hAnsi="Times New Roman"/>
          <w:sz w:val="24"/>
          <w:szCs w:val="24"/>
        </w:rPr>
        <w:t xml:space="preserve">   Бондарев С.А.</w:t>
      </w:r>
    </w:p>
    <w:p w14:paraId="39A89A8C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</w:rPr>
        <w:t xml:space="preserve">  </w:t>
      </w:r>
    </w:p>
    <w:p w14:paraId="143DB997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F058955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  <w:sz w:val="24"/>
          <w:szCs w:val="24"/>
        </w:rPr>
        <w:t xml:space="preserve">Профессор, д.м.н.                              </w:t>
      </w:r>
      <w:r w:rsidRPr="009651C4">
        <w:rPr>
          <w:rFonts w:ascii="Times New Roman" w:hAnsi="Times New Roman"/>
        </w:rPr>
        <w:t xml:space="preserve">        </w:t>
      </w:r>
      <w:r w:rsidRPr="009651C4">
        <w:rPr>
          <w:rFonts w:ascii="Times New Roman" w:hAnsi="Times New Roman"/>
          <w:sz w:val="24"/>
          <w:szCs w:val="24"/>
        </w:rPr>
        <w:t>________________</w:t>
      </w:r>
      <w:r w:rsidRPr="009651C4">
        <w:rPr>
          <w:rFonts w:ascii="Times New Roman" w:hAnsi="Times New Roman"/>
        </w:rPr>
        <w:t>____</w:t>
      </w:r>
      <w:r w:rsidRPr="009651C4">
        <w:rPr>
          <w:rFonts w:ascii="Times New Roman" w:hAnsi="Times New Roman"/>
          <w:sz w:val="24"/>
          <w:szCs w:val="24"/>
        </w:rPr>
        <w:t xml:space="preserve">            </w:t>
      </w:r>
      <w:r w:rsidRPr="009651C4">
        <w:rPr>
          <w:rFonts w:ascii="Times New Roman" w:hAnsi="Times New Roman"/>
        </w:rPr>
        <w:t xml:space="preserve"> </w:t>
      </w:r>
      <w:r w:rsidRPr="009651C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651C4">
        <w:rPr>
          <w:rFonts w:ascii="Times New Roman" w:hAnsi="Times New Roman"/>
          <w:sz w:val="24"/>
          <w:szCs w:val="24"/>
        </w:rPr>
        <w:t>Смекалкина</w:t>
      </w:r>
      <w:proofErr w:type="spellEnd"/>
      <w:r w:rsidRPr="009651C4">
        <w:rPr>
          <w:rFonts w:ascii="Times New Roman" w:hAnsi="Times New Roman"/>
          <w:sz w:val="24"/>
          <w:szCs w:val="24"/>
        </w:rPr>
        <w:t xml:space="preserve"> Л.В.</w:t>
      </w:r>
    </w:p>
    <w:p w14:paraId="3272538D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 xml:space="preserve">   </w:t>
      </w:r>
    </w:p>
    <w:p w14:paraId="66FC219C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1A25242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  <w:sz w:val="24"/>
          <w:szCs w:val="24"/>
        </w:rPr>
        <w:t xml:space="preserve">Доцент, к.м.н.                                   </w:t>
      </w:r>
      <w:r w:rsidRPr="009651C4">
        <w:rPr>
          <w:rFonts w:ascii="Times New Roman" w:hAnsi="Times New Roman"/>
        </w:rPr>
        <w:t xml:space="preserve">       </w:t>
      </w:r>
      <w:r w:rsidRPr="009651C4">
        <w:rPr>
          <w:rFonts w:ascii="Times New Roman" w:hAnsi="Times New Roman"/>
          <w:sz w:val="24"/>
          <w:szCs w:val="24"/>
        </w:rPr>
        <w:t xml:space="preserve">   ____________________                      Лазарева И.А.</w:t>
      </w:r>
    </w:p>
    <w:p w14:paraId="7B3AA017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31C84C6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81E617E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lastRenderedPageBreak/>
        <w:t xml:space="preserve">Принята на </w:t>
      </w:r>
      <w:proofErr w:type="gramStart"/>
      <w:r w:rsidRPr="009651C4">
        <w:rPr>
          <w:rFonts w:ascii="Times New Roman" w:hAnsi="Times New Roman"/>
          <w:sz w:val="24"/>
          <w:szCs w:val="24"/>
        </w:rPr>
        <w:t>заседании  _</w:t>
      </w:r>
      <w:proofErr w:type="gramEnd"/>
      <w:r w:rsidRPr="009651C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508EF624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651C4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14:paraId="178594FA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u w:val="single"/>
        </w:rPr>
      </w:pPr>
    </w:p>
    <w:p w14:paraId="7AB102C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C367F9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>«_____» ____________20___г., протокол № _____</w:t>
      </w:r>
    </w:p>
    <w:p w14:paraId="2A78AEC6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2D5AA62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9F6643F" w14:textId="77777777" w:rsidR="009651C4" w:rsidRPr="009651C4" w:rsidRDefault="009651C4" w:rsidP="009651C4">
      <w:pPr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>Заместитель директора</w:t>
      </w:r>
    </w:p>
    <w:p w14:paraId="4C707511" w14:textId="77777777" w:rsidR="009651C4" w:rsidRPr="009651C4" w:rsidRDefault="009651C4" w:rsidP="009651C4">
      <w:pPr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 xml:space="preserve">по научной работе </w:t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9651C4">
        <w:rPr>
          <w:rFonts w:ascii="Times New Roman" w:hAnsi="Times New Roman"/>
          <w:sz w:val="24"/>
          <w:szCs w:val="24"/>
        </w:rPr>
        <w:tab/>
        <w:t xml:space="preserve">            </w:t>
      </w:r>
      <w:r w:rsidRPr="009651C4"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1147DF27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</w:r>
      <w:r w:rsidRPr="009651C4">
        <w:rPr>
          <w:rFonts w:ascii="Times New Roman" w:hAnsi="Times New Roman"/>
          <w:sz w:val="24"/>
          <w:szCs w:val="24"/>
        </w:rPr>
        <w:tab/>
        <w:t xml:space="preserve">         (подпись)</w:t>
      </w:r>
      <w:r w:rsidRPr="009651C4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gramStart"/>
      <w:r w:rsidRPr="009651C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651C4">
        <w:rPr>
          <w:rFonts w:ascii="Times New Roman" w:hAnsi="Times New Roman"/>
          <w:sz w:val="24"/>
          <w:szCs w:val="24"/>
        </w:rPr>
        <w:t>инициалы, фамилия)</w:t>
      </w:r>
    </w:p>
    <w:p w14:paraId="0D4883B5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1F1747F" w14:textId="77777777" w:rsidR="009651C4" w:rsidRPr="009651C4" w:rsidRDefault="009651C4" w:rsidP="009651C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EF964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34822F38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015A5289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011D076C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51B26FCF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Принята на засед</w:t>
      </w:r>
      <w:r w:rsidRPr="009651C4">
        <w:rPr>
          <w:rFonts w:ascii="Times New Roman" w:hAnsi="Times New Roman"/>
        </w:rPr>
        <w:t>а</w:t>
      </w:r>
      <w:r w:rsidRPr="009651C4">
        <w:rPr>
          <w:rFonts w:ascii="Times New Roman" w:hAnsi="Times New Roman"/>
        </w:rPr>
        <w:t>нии кафедры спортивной медицины и медицинской реабилитации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9651C4">
        <w:rPr>
          <w:rFonts w:ascii="Times New Roman" w:hAnsi="Times New Roman"/>
        </w:rPr>
        <w:t>Сеченовский</w:t>
      </w:r>
      <w:proofErr w:type="spellEnd"/>
      <w:r w:rsidRPr="009651C4">
        <w:rPr>
          <w:rFonts w:ascii="Times New Roman" w:hAnsi="Times New Roman"/>
        </w:rPr>
        <w:t xml:space="preserve"> Университет)</w:t>
      </w:r>
    </w:p>
    <w:p w14:paraId="457838AB" w14:textId="77777777" w:rsidR="009651C4" w:rsidRPr="009651C4" w:rsidRDefault="009651C4" w:rsidP="009651C4">
      <w:pPr>
        <w:ind w:right="-144"/>
        <w:jc w:val="both"/>
        <w:rPr>
          <w:rFonts w:ascii="Times New Roman" w:hAnsi="Times New Roman"/>
        </w:rPr>
      </w:pPr>
    </w:p>
    <w:p w14:paraId="3022C8E5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 xml:space="preserve"> «_____» ____________20___г., протокол № _____</w:t>
      </w:r>
    </w:p>
    <w:p w14:paraId="4181CBB0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14:paraId="2B6FF841" w14:textId="77777777" w:rsidR="009651C4" w:rsidRPr="009651C4" w:rsidRDefault="009651C4" w:rsidP="009651C4">
      <w:pPr>
        <w:rPr>
          <w:rFonts w:ascii="Times New Roman" w:hAnsi="Times New Roman"/>
        </w:rPr>
      </w:pPr>
    </w:p>
    <w:p w14:paraId="01939CE0" w14:textId="77777777" w:rsidR="009651C4" w:rsidRPr="009651C4" w:rsidRDefault="009651C4" w:rsidP="009651C4">
      <w:pPr>
        <w:rPr>
          <w:rFonts w:ascii="Times New Roman" w:hAnsi="Times New Roman"/>
        </w:rPr>
      </w:pPr>
    </w:p>
    <w:p w14:paraId="16F5E6E3" w14:textId="77777777" w:rsidR="009651C4" w:rsidRPr="009651C4" w:rsidRDefault="009651C4" w:rsidP="009651C4">
      <w:pPr>
        <w:rPr>
          <w:rFonts w:ascii="Times New Roman" w:hAnsi="Times New Roman"/>
        </w:rPr>
      </w:pPr>
      <w:r w:rsidRPr="009651C4">
        <w:rPr>
          <w:rFonts w:ascii="Times New Roman" w:hAnsi="Times New Roman"/>
        </w:rPr>
        <w:t>Заведующий кафедрой</w:t>
      </w:r>
      <w:r w:rsidRPr="009651C4">
        <w:rPr>
          <w:rFonts w:ascii="Times New Roman" w:hAnsi="Times New Roman"/>
        </w:rPr>
        <w:tab/>
        <w:t xml:space="preserve">___________________                      </w:t>
      </w:r>
      <w:r w:rsidRPr="009651C4">
        <w:rPr>
          <w:rFonts w:ascii="Times New Roman" w:hAnsi="Times New Roman"/>
        </w:rPr>
        <w:tab/>
      </w:r>
      <w:proofErr w:type="spellStart"/>
      <w:r w:rsidRPr="009651C4">
        <w:rPr>
          <w:rFonts w:ascii="Times New Roman" w:hAnsi="Times New Roman"/>
        </w:rPr>
        <w:t>Ачкасов</w:t>
      </w:r>
      <w:proofErr w:type="spellEnd"/>
      <w:r w:rsidRPr="009651C4">
        <w:rPr>
          <w:rFonts w:ascii="Times New Roman" w:hAnsi="Times New Roman"/>
        </w:rPr>
        <w:t xml:space="preserve"> Е.Е.</w:t>
      </w:r>
    </w:p>
    <w:p w14:paraId="72A75E11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  <w:t xml:space="preserve">             </w:t>
      </w:r>
      <w:r w:rsidRPr="009651C4">
        <w:rPr>
          <w:rFonts w:ascii="Times New Roman" w:hAnsi="Times New Roman"/>
          <w:sz w:val="20"/>
          <w:szCs w:val="20"/>
        </w:rPr>
        <w:t>(подпись)</w:t>
      </w:r>
      <w:r w:rsidRPr="009651C4"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9651C4">
        <w:rPr>
          <w:rFonts w:ascii="Times New Roman" w:hAnsi="Times New Roman"/>
          <w:sz w:val="20"/>
          <w:szCs w:val="20"/>
        </w:rPr>
        <w:tab/>
        <w:t>(инициалы, ф</w:t>
      </w:r>
      <w:r w:rsidRPr="009651C4">
        <w:rPr>
          <w:rFonts w:ascii="Times New Roman" w:hAnsi="Times New Roman"/>
          <w:sz w:val="20"/>
          <w:szCs w:val="20"/>
        </w:rPr>
        <w:t>а</w:t>
      </w:r>
      <w:r w:rsidRPr="009651C4">
        <w:rPr>
          <w:rFonts w:ascii="Times New Roman" w:hAnsi="Times New Roman"/>
          <w:sz w:val="20"/>
          <w:szCs w:val="20"/>
        </w:rPr>
        <w:t>милия)</w:t>
      </w:r>
    </w:p>
    <w:p w14:paraId="19D0A215" w14:textId="77777777" w:rsidR="009651C4" w:rsidRPr="009651C4" w:rsidRDefault="009651C4" w:rsidP="009651C4">
      <w:pPr>
        <w:widowControl w:val="0"/>
        <w:ind w:firstLine="709"/>
        <w:jc w:val="both"/>
        <w:rPr>
          <w:rFonts w:ascii="Times New Roman" w:hAnsi="Times New Roman"/>
        </w:rPr>
      </w:pPr>
    </w:p>
    <w:p w14:paraId="73E6D113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</w:p>
    <w:p w14:paraId="78EFB0BF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14:paraId="1E5C907E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При разработке рабочей программы с участием других кафедр</w:t>
      </w:r>
    </w:p>
    <w:p w14:paraId="601FE40C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</w:p>
    <w:p w14:paraId="427C9BFE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Принята на засед</w:t>
      </w:r>
      <w:r w:rsidRPr="009651C4">
        <w:rPr>
          <w:rFonts w:ascii="Times New Roman" w:hAnsi="Times New Roman"/>
        </w:rPr>
        <w:t>а</w:t>
      </w:r>
      <w:r w:rsidRPr="009651C4">
        <w:rPr>
          <w:rFonts w:ascii="Times New Roman" w:hAnsi="Times New Roman"/>
        </w:rPr>
        <w:t>нии кафедры _________________________________________________</w:t>
      </w:r>
    </w:p>
    <w:p w14:paraId="41792DE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u w:val="single"/>
        </w:rPr>
      </w:pPr>
      <w:r w:rsidRPr="009651C4">
        <w:rPr>
          <w:rFonts w:ascii="Times New Roman" w:hAnsi="Times New Roman"/>
          <w:u w:val="single"/>
        </w:rPr>
        <w:lastRenderedPageBreak/>
        <w:t>____________________________________________________________________________</w:t>
      </w:r>
    </w:p>
    <w:p w14:paraId="60E1B29B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4D8DC20B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525A02C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«_____» ____________20___г., протокол № _____</w:t>
      </w:r>
    </w:p>
    <w:p w14:paraId="62286906" w14:textId="77777777" w:rsidR="009651C4" w:rsidRPr="009651C4" w:rsidRDefault="009651C4" w:rsidP="009651C4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14:paraId="4351ECE3" w14:textId="77777777" w:rsidR="009651C4" w:rsidRPr="009651C4" w:rsidRDefault="009651C4" w:rsidP="009651C4">
      <w:pPr>
        <w:rPr>
          <w:rFonts w:ascii="Times New Roman" w:hAnsi="Times New Roman"/>
        </w:rPr>
      </w:pPr>
    </w:p>
    <w:p w14:paraId="38F994E9" w14:textId="77777777" w:rsidR="009651C4" w:rsidRPr="009651C4" w:rsidRDefault="009651C4" w:rsidP="009651C4">
      <w:pPr>
        <w:rPr>
          <w:rFonts w:ascii="Times New Roman" w:hAnsi="Times New Roman"/>
        </w:rPr>
      </w:pPr>
      <w:r w:rsidRPr="009651C4">
        <w:rPr>
          <w:rFonts w:ascii="Times New Roman" w:hAnsi="Times New Roman"/>
        </w:rPr>
        <w:t>Заведующий кафедрой</w:t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  <w:t xml:space="preserve">___________________ </w:t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  <w:u w:val="single"/>
        </w:rPr>
        <w:t>________________</w:t>
      </w:r>
    </w:p>
    <w:p w14:paraId="59D27D51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  <w:sz w:val="20"/>
          <w:szCs w:val="20"/>
        </w:rPr>
        <w:tab/>
        <w:t>(подпись)</w:t>
      </w:r>
      <w:r w:rsidRPr="009651C4">
        <w:rPr>
          <w:rFonts w:ascii="Times New Roman" w:hAnsi="Times New Roman"/>
          <w:sz w:val="20"/>
          <w:szCs w:val="20"/>
        </w:rPr>
        <w:tab/>
      </w:r>
      <w:r w:rsidRPr="009651C4">
        <w:rPr>
          <w:rFonts w:ascii="Times New Roman" w:hAnsi="Times New Roman"/>
          <w:sz w:val="20"/>
          <w:szCs w:val="20"/>
        </w:rPr>
        <w:tab/>
        <w:t>(инициалы, ф</w:t>
      </w:r>
      <w:r w:rsidRPr="009651C4">
        <w:rPr>
          <w:rFonts w:ascii="Times New Roman" w:hAnsi="Times New Roman"/>
          <w:sz w:val="20"/>
          <w:szCs w:val="20"/>
        </w:rPr>
        <w:t>а</w:t>
      </w:r>
      <w:r w:rsidRPr="009651C4">
        <w:rPr>
          <w:rFonts w:ascii="Times New Roman" w:hAnsi="Times New Roman"/>
          <w:sz w:val="20"/>
          <w:szCs w:val="20"/>
        </w:rPr>
        <w:t>милия)</w:t>
      </w:r>
    </w:p>
    <w:p w14:paraId="7B1E81FC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color w:val="000000"/>
          <w:szCs w:val="18"/>
        </w:rPr>
      </w:pPr>
    </w:p>
    <w:p w14:paraId="5C6DA086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color w:val="000000"/>
          <w:szCs w:val="18"/>
        </w:rPr>
      </w:pPr>
    </w:p>
    <w:p w14:paraId="74B417CF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  <w:bCs/>
        </w:rPr>
      </w:pPr>
    </w:p>
    <w:p w14:paraId="3C0245F4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</w:p>
    <w:p w14:paraId="3E426EE4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Одобрена Учебно-методическим советом по _______________________________________</w:t>
      </w:r>
    </w:p>
    <w:p w14:paraId="15A50516" w14:textId="77777777" w:rsidR="009651C4" w:rsidRPr="009651C4" w:rsidRDefault="009651C4" w:rsidP="009651C4">
      <w:pPr>
        <w:widowControl w:val="0"/>
        <w:spacing w:after="120"/>
        <w:jc w:val="both"/>
        <w:rPr>
          <w:rFonts w:ascii="Times New Roman" w:hAnsi="Times New Roman"/>
          <w:u w:val="single"/>
        </w:rPr>
      </w:pPr>
      <w:r w:rsidRPr="009651C4">
        <w:rPr>
          <w:rFonts w:ascii="Times New Roman" w:hAnsi="Times New Roman"/>
          <w:u w:val="single"/>
        </w:rPr>
        <w:t>_____________________________________________________________________________</w:t>
      </w:r>
    </w:p>
    <w:p w14:paraId="76C0D1D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5E3E1AF0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</w:p>
    <w:p w14:paraId="0F9C4521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>«_____» ____________20___г., протокол № _____</w:t>
      </w:r>
    </w:p>
    <w:p w14:paraId="7914B197" w14:textId="77777777" w:rsidR="009651C4" w:rsidRPr="009651C4" w:rsidRDefault="009651C4" w:rsidP="009651C4">
      <w:pPr>
        <w:jc w:val="both"/>
        <w:rPr>
          <w:rFonts w:ascii="Times New Roman" w:hAnsi="Times New Roman"/>
        </w:rPr>
      </w:pPr>
    </w:p>
    <w:p w14:paraId="29EDED4F" w14:textId="77777777" w:rsidR="009651C4" w:rsidRPr="009651C4" w:rsidRDefault="009651C4" w:rsidP="009651C4">
      <w:pPr>
        <w:jc w:val="both"/>
        <w:rPr>
          <w:rFonts w:ascii="Times New Roman" w:hAnsi="Times New Roman"/>
        </w:rPr>
      </w:pPr>
    </w:p>
    <w:p w14:paraId="27B5C87E" w14:textId="77777777" w:rsidR="009651C4" w:rsidRPr="009651C4" w:rsidRDefault="009651C4" w:rsidP="009651C4">
      <w:pPr>
        <w:rPr>
          <w:rFonts w:ascii="Times New Roman" w:hAnsi="Times New Roman"/>
        </w:rPr>
      </w:pPr>
    </w:p>
    <w:p w14:paraId="03D9469F" w14:textId="77777777" w:rsidR="009651C4" w:rsidRPr="009651C4" w:rsidRDefault="009651C4" w:rsidP="009651C4">
      <w:pPr>
        <w:rPr>
          <w:rFonts w:ascii="Times New Roman" w:hAnsi="Times New Roman"/>
        </w:rPr>
      </w:pPr>
    </w:p>
    <w:p w14:paraId="4176E1C2" w14:textId="77777777" w:rsidR="009651C4" w:rsidRPr="009651C4" w:rsidRDefault="009651C4" w:rsidP="009651C4">
      <w:pPr>
        <w:rPr>
          <w:rFonts w:ascii="Times New Roman" w:hAnsi="Times New Roman"/>
        </w:rPr>
      </w:pPr>
      <w:r w:rsidRPr="009651C4">
        <w:rPr>
          <w:rFonts w:ascii="Times New Roman" w:hAnsi="Times New Roman"/>
        </w:rPr>
        <w:t>Председатель УМС</w:t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  <w:t xml:space="preserve">___________________ </w:t>
      </w:r>
      <w:r w:rsidRPr="009651C4">
        <w:rPr>
          <w:rFonts w:ascii="Times New Roman" w:hAnsi="Times New Roman"/>
        </w:rPr>
        <w:tab/>
        <w:t>__________________</w:t>
      </w:r>
    </w:p>
    <w:p w14:paraId="08BF9876" w14:textId="77777777" w:rsidR="009651C4" w:rsidRPr="009651C4" w:rsidRDefault="009651C4" w:rsidP="009651C4">
      <w:pPr>
        <w:widowControl w:val="0"/>
        <w:jc w:val="both"/>
        <w:rPr>
          <w:rFonts w:ascii="Times New Roman" w:hAnsi="Times New Roman"/>
        </w:rPr>
      </w:pP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</w:rPr>
        <w:tab/>
      </w:r>
      <w:r w:rsidRPr="009651C4">
        <w:rPr>
          <w:rFonts w:ascii="Times New Roman" w:hAnsi="Times New Roman"/>
          <w:sz w:val="20"/>
          <w:szCs w:val="20"/>
        </w:rPr>
        <w:tab/>
        <w:t>(подпись)</w:t>
      </w:r>
      <w:r w:rsidRPr="009651C4">
        <w:rPr>
          <w:rFonts w:ascii="Times New Roman" w:hAnsi="Times New Roman"/>
          <w:sz w:val="20"/>
          <w:szCs w:val="20"/>
        </w:rPr>
        <w:tab/>
      </w:r>
      <w:r w:rsidRPr="009651C4">
        <w:rPr>
          <w:rFonts w:ascii="Times New Roman" w:hAnsi="Times New Roman"/>
          <w:sz w:val="20"/>
          <w:szCs w:val="20"/>
        </w:rPr>
        <w:tab/>
        <w:t>(инициалы, ф</w:t>
      </w:r>
      <w:r w:rsidRPr="009651C4">
        <w:rPr>
          <w:rFonts w:ascii="Times New Roman" w:hAnsi="Times New Roman"/>
          <w:sz w:val="20"/>
          <w:szCs w:val="20"/>
        </w:rPr>
        <w:t>а</w:t>
      </w:r>
      <w:r w:rsidRPr="009651C4">
        <w:rPr>
          <w:rFonts w:ascii="Times New Roman" w:hAnsi="Times New Roman"/>
          <w:sz w:val="20"/>
          <w:szCs w:val="20"/>
        </w:rPr>
        <w:t>милия)</w:t>
      </w:r>
    </w:p>
    <w:p w14:paraId="0B02650D" w14:textId="77777777" w:rsidR="003144DD" w:rsidRPr="009651C4" w:rsidRDefault="003144DD" w:rsidP="001E53A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3144DD" w:rsidRPr="009651C4" w:rsidSect="004A4C7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DD1E" w14:textId="77777777" w:rsidR="00A45639" w:rsidRDefault="00A45639" w:rsidP="00E67846">
      <w:pPr>
        <w:spacing w:after="0" w:line="240" w:lineRule="auto"/>
      </w:pPr>
      <w:r>
        <w:separator/>
      </w:r>
    </w:p>
  </w:endnote>
  <w:endnote w:type="continuationSeparator" w:id="0">
    <w:p w14:paraId="3850E3A9" w14:textId="77777777" w:rsidR="00A45639" w:rsidRDefault="00A45639" w:rsidP="00E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EE8D" w14:textId="77777777" w:rsidR="00FB5A8C" w:rsidRDefault="00FB5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B277" w14:textId="77777777" w:rsidR="00A45639" w:rsidRDefault="00A45639" w:rsidP="00E67846">
      <w:pPr>
        <w:spacing w:after="0" w:line="240" w:lineRule="auto"/>
      </w:pPr>
      <w:r>
        <w:separator/>
      </w:r>
    </w:p>
  </w:footnote>
  <w:footnote w:type="continuationSeparator" w:id="0">
    <w:p w14:paraId="2C25C995" w14:textId="77777777" w:rsidR="00A45639" w:rsidRDefault="00A45639" w:rsidP="00E6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1238"/>
    <w:multiLevelType w:val="hybridMultilevel"/>
    <w:tmpl w:val="093C8CDE"/>
    <w:lvl w:ilvl="0" w:tplc="C2DABE06">
      <w:start w:val="1"/>
      <w:numFmt w:val="bullet"/>
      <w:lvlText w:val="в"/>
      <w:lvlJc w:val="left"/>
    </w:lvl>
    <w:lvl w:ilvl="1" w:tplc="7C041098">
      <w:start w:val="2"/>
      <w:numFmt w:val="decimal"/>
      <w:lvlText w:val="%2)"/>
      <w:lvlJc w:val="left"/>
    </w:lvl>
    <w:lvl w:ilvl="2" w:tplc="07D02756">
      <w:numFmt w:val="decimal"/>
      <w:lvlText w:val=""/>
      <w:lvlJc w:val="left"/>
    </w:lvl>
    <w:lvl w:ilvl="3" w:tplc="7584E162">
      <w:numFmt w:val="decimal"/>
      <w:lvlText w:val=""/>
      <w:lvlJc w:val="left"/>
    </w:lvl>
    <w:lvl w:ilvl="4" w:tplc="1E52759C">
      <w:numFmt w:val="decimal"/>
      <w:lvlText w:val=""/>
      <w:lvlJc w:val="left"/>
    </w:lvl>
    <w:lvl w:ilvl="5" w:tplc="749E6CE4">
      <w:numFmt w:val="decimal"/>
      <w:lvlText w:val=""/>
      <w:lvlJc w:val="left"/>
    </w:lvl>
    <w:lvl w:ilvl="6" w:tplc="D4D23012">
      <w:numFmt w:val="decimal"/>
      <w:lvlText w:val=""/>
      <w:lvlJc w:val="left"/>
    </w:lvl>
    <w:lvl w:ilvl="7" w:tplc="9CEC8BCA">
      <w:numFmt w:val="decimal"/>
      <w:lvlText w:val=""/>
      <w:lvlJc w:val="left"/>
    </w:lvl>
    <w:lvl w:ilvl="8" w:tplc="608672F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42A8B1C"/>
    <w:lvl w:ilvl="0" w:tplc="9DB8298C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180E3B8E">
      <w:numFmt w:val="decimal"/>
      <w:lvlText w:val=""/>
      <w:lvlJc w:val="left"/>
    </w:lvl>
    <w:lvl w:ilvl="3" w:tplc="44C6ABDE">
      <w:numFmt w:val="decimal"/>
      <w:lvlText w:val=""/>
      <w:lvlJc w:val="left"/>
    </w:lvl>
    <w:lvl w:ilvl="4" w:tplc="F1EC7E9C">
      <w:numFmt w:val="decimal"/>
      <w:lvlText w:val=""/>
      <w:lvlJc w:val="left"/>
    </w:lvl>
    <w:lvl w:ilvl="5" w:tplc="C0224876">
      <w:numFmt w:val="decimal"/>
      <w:lvlText w:val=""/>
      <w:lvlJc w:val="left"/>
    </w:lvl>
    <w:lvl w:ilvl="6" w:tplc="6150AF78">
      <w:numFmt w:val="decimal"/>
      <w:lvlText w:val=""/>
      <w:lvlJc w:val="left"/>
    </w:lvl>
    <w:lvl w:ilvl="7" w:tplc="1892EAD4">
      <w:numFmt w:val="decimal"/>
      <w:lvlText w:val=""/>
      <w:lvlJc w:val="left"/>
    </w:lvl>
    <w:lvl w:ilvl="8" w:tplc="5980F1C4">
      <w:numFmt w:val="decimal"/>
      <w:lvlText w:val=""/>
      <w:lvlJc w:val="left"/>
    </w:lvl>
  </w:abstractNum>
  <w:abstractNum w:abstractNumId="5" w15:restartNumberingAfterBreak="0">
    <w:nsid w:val="000B42C7"/>
    <w:multiLevelType w:val="hybridMultilevel"/>
    <w:tmpl w:val="623E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D692A"/>
    <w:multiLevelType w:val="hybridMultilevel"/>
    <w:tmpl w:val="71C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9234C"/>
    <w:multiLevelType w:val="hybridMultilevel"/>
    <w:tmpl w:val="3F9CD872"/>
    <w:lvl w:ilvl="0" w:tplc="754A0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106270"/>
    <w:multiLevelType w:val="hybridMultilevel"/>
    <w:tmpl w:val="7C7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823E1"/>
    <w:multiLevelType w:val="hybridMultilevel"/>
    <w:tmpl w:val="053E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36750"/>
    <w:multiLevelType w:val="hybridMultilevel"/>
    <w:tmpl w:val="0E6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1414C"/>
    <w:multiLevelType w:val="hybridMultilevel"/>
    <w:tmpl w:val="6DE2E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FB8403B"/>
    <w:multiLevelType w:val="hybridMultilevel"/>
    <w:tmpl w:val="C686AE90"/>
    <w:lvl w:ilvl="0" w:tplc="654C7C22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10125D"/>
    <w:multiLevelType w:val="hybridMultilevel"/>
    <w:tmpl w:val="607CD506"/>
    <w:lvl w:ilvl="0" w:tplc="891EC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710AA"/>
    <w:multiLevelType w:val="hybridMultilevel"/>
    <w:tmpl w:val="DA4E7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92408E"/>
    <w:multiLevelType w:val="hybridMultilevel"/>
    <w:tmpl w:val="9746D1E6"/>
    <w:lvl w:ilvl="0" w:tplc="10B43EC2">
      <w:start w:val="1"/>
      <w:numFmt w:val="decimal"/>
      <w:lvlText w:val="%1."/>
      <w:lvlJc w:val="left"/>
      <w:pPr>
        <w:ind w:left="1272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26292708"/>
    <w:multiLevelType w:val="hybridMultilevel"/>
    <w:tmpl w:val="972E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1D4F"/>
    <w:multiLevelType w:val="hybridMultilevel"/>
    <w:tmpl w:val="C84C90E0"/>
    <w:lvl w:ilvl="0" w:tplc="57362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476C6"/>
    <w:multiLevelType w:val="hybridMultilevel"/>
    <w:tmpl w:val="CCB005DC"/>
    <w:lvl w:ilvl="0" w:tplc="0A1AF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C22EA1"/>
    <w:multiLevelType w:val="hybridMultilevel"/>
    <w:tmpl w:val="0B4E1688"/>
    <w:lvl w:ilvl="0" w:tplc="47003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622DB"/>
    <w:multiLevelType w:val="hybridMultilevel"/>
    <w:tmpl w:val="934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4385E"/>
    <w:multiLevelType w:val="hybridMultilevel"/>
    <w:tmpl w:val="8064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451EE2"/>
    <w:multiLevelType w:val="hybridMultilevel"/>
    <w:tmpl w:val="6D583708"/>
    <w:lvl w:ilvl="0" w:tplc="0046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877447"/>
    <w:multiLevelType w:val="hybridMultilevel"/>
    <w:tmpl w:val="B33A6546"/>
    <w:lvl w:ilvl="0" w:tplc="96C0B8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2A4E"/>
    <w:multiLevelType w:val="hybridMultilevel"/>
    <w:tmpl w:val="3B9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C7C3D"/>
    <w:multiLevelType w:val="hybridMultilevel"/>
    <w:tmpl w:val="8064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A00AA7"/>
    <w:multiLevelType w:val="hybridMultilevel"/>
    <w:tmpl w:val="580C4B66"/>
    <w:lvl w:ilvl="0" w:tplc="F0522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EB3545"/>
    <w:multiLevelType w:val="hybridMultilevel"/>
    <w:tmpl w:val="F7EA595E"/>
    <w:lvl w:ilvl="0" w:tplc="E87682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3C7572"/>
    <w:multiLevelType w:val="hybridMultilevel"/>
    <w:tmpl w:val="1A163602"/>
    <w:lvl w:ilvl="0" w:tplc="FF2A8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94CC6"/>
    <w:multiLevelType w:val="hybridMultilevel"/>
    <w:tmpl w:val="FB5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3073"/>
    <w:multiLevelType w:val="hybridMultilevel"/>
    <w:tmpl w:val="64D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91A0B"/>
    <w:multiLevelType w:val="hybridMultilevel"/>
    <w:tmpl w:val="8F5AE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E76356"/>
    <w:multiLevelType w:val="hybridMultilevel"/>
    <w:tmpl w:val="901C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0862"/>
    <w:multiLevelType w:val="hybridMultilevel"/>
    <w:tmpl w:val="A56A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D5B90"/>
    <w:multiLevelType w:val="hybridMultilevel"/>
    <w:tmpl w:val="0D9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71FD8"/>
    <w:multiLevelType w:val="hybridMultilevel"/>
    <w:tmpl w:val="DB4A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F6F95"/>
    <w:multiLevelType w:val="hybridMultilevel"/>
    <w:tmpl w:val="ED28C8F8"/>
    <w:lvl w:ilvl="0" w:tplc="6D582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220D5"/>
    <w:multiLevelType w:val="hybridMultilevel"/>
    <w:tmpl w:val="4BA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B1C5F"/>
    <w:multiLevelType w:val="hybridMultilevel"/>
    <w:tmpl w:val="D0A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35"/>
  </w:num>
  <w:num w:numId="5">
    <w:abstractNumId w:val="29"/>
  </w:num>
  <w:num w:numId="6">
    <w:abstractNumId w:val="25"/>
  </w:num>
  <w:num w:numId="7">
    <w:abstractNumId w:val="24"/>
  </w:num>
  <w:num w:numId="8">
    <w:abstractNumId w:val="6"/>
  </w:num>
  <w:num w:numId="9">
    <w:abstractNumId w:val="30"/>
  </w:num>
  <w:num w:numId="10">
    <w:abstractNumId w:val="33"/>
  </w:num>
  <w:num w:numId="11">
    <w:abstractNumId w:val="5"/>
  </w:num>
  <w:num w:numId="12">
    <w:abstractNumId w:val="31"/>
  </w:num>
  <w:num w:numId="13">
    <w:abstractNumId w:val="18"/>
  </w:num>
  <w:num w:numId="14">
    <w:abstractNumId w:val="15"/>
  </w:num>
  <w:num w:numId="15">
    <w:abstractNumId w:val="13"/>
  </w:num>
  <w:num w:numId="16">
    <w:abstractNumId w:val="37"/>
  </w:num>
  <w:num w:numId="17">
    <w:abstractNumId w:val="11"/>
  </w:num>
  <w:num w:numId="18">
    <w:abstractNumId w:val="14"/>
  </w:num>
  <w:num w:numId="19">
    <w:abstractNumId w:val="17"/>
  </w:num>
  <w:num w:numId="20">
    <w:abstractNumId w:val="28"/>
  </w:num>
  <w:num w:numId="21">
    <w:abstractNumId w:val="3"/>
  </w:num>
  <w:num w:numId="22">
    <w:abstractNumId w:val="34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  <w:num w:numId="27">
    <w:abstractNumId w:val="26"/>
  </w:num>
  <w:num w:numId="28">
    <w:abstractNumId w:val="22"/>
  </w:num>
  <w:num w:numId="29">
    <w:abstractNumId w:val="20"/>
  </w:num>
  <w:num w:numId="30">
    <w:abstractNumId w:val="9"/>
  </w:num>
  <w:num w:numId="31">
    <w:abstractNumId w:val="16"/>
  </w:num>
  <w:num w:numId="32">
    <w:abstractNumId w:val="21"/>
  </w:num>
  <w:num w:numId="33">
    <w:abstractNumId w:val="36"/>
  </w:num>
  <w:num w:numId="34">
    <w:abstractNumId w:val="39"/>
  </w:num>
  <w:num w:numId="35">
    <w:abstractNumId w:val="10"/>
  </w:num>
  <w:num w:numId="36">
    <w:abstractNumId w:val="23"/>
  </w:num>
  <w:num w:numId="37">
    <w:abstractNumId w:val="7"/>
  </w:num>
  <w:num w:numId="38">
    <w:abstractNumId w:val="2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BB"/>
    <w:rsid w:val="000309C3"/>
    <w:rsid w:val="0003563C"/>
    <w:rsid w:val="000E54C0"/>
    <w:rsid w:val="0019059D"/>
    <w:rsid w:val="00191289"/>
    <w:rsid w:val="001E53A1"/>
    <w:rsid w:val="00244209"/>
    <w:rsid w:val="00257822"/>
    <w:rsid w:val="002614EE"/>
    <w:rsid w:val="00283809"/>
    <w:rsid w:val="002B4BFE"/>
    <w:rsid w:val="003055AA"/>
    <w:rsid w:val="003144DD"/>
    <w:rsid w:val="00385DD9"/>
    <w:rsid w:val="003A7185"/>
    <w:rsid w:val="003C0A7C"/>
    <w:rsid w:val="003C6D67"/>
    <w:rsid w:val="004A4C77"/>
    <w:rsid w:val="004F3117"/>
    <w:rsid w:val="00517045"/>
    <w:rsid w:val="005B3BE7"/>
    <w:rsid w:val="005F334F"/>
    <w:rsid w:val="0064380C"/>
    <w:rsid w:val="0064745F"/>
    <w:rsid w:val="006479D1"/>
    <w:rsid w:val="00683FBB"/>
    <w:rsid w:val="006F491E"/>
    <w:rsid w:val="00772166"/>
    <w:rsid w:val="0078748B"/>
    <w:rsid w:val="007A2EC5"/>
    <w:rsid w:val="007E58C1"/>
    <w:rsid w:val="008354DD"/>
    <w:rsid w:val="008D1650"/>
    <w:rsid w:val="008F0573"/>
    <w:rsid w:val="0091048D"/>
    <w:rsid w:val="00935A77"/>
    <w:rsid w:val="009651C4"/>
    <w:rsid w:val="00A27B9B"/>
    <w:rsid w:val="00A45639"/>
    <w:rsid w:val="00A6318D"/>
    <w:rsid w:val="00A84768"/>
    <w:rsid w:val="00AC6F90"/>
    <w:rsid w:val="00B13FE3"/>
    <w:rsid w:val="00B533D2"/>
    <w:rsid w:val="00B77712"/>
    <w:rsid w:val="00B806D8"/>
    <w:rsid w:val="00B8145A"/>
    <w:rsid w:val="00BB7707"/>
    <w:rsid w:val="00BC4F70"/>
    <w:rsid w:val="00BC6BC9"/>
    <w:rsid w:val="00BC7B6D"/>
    <w:rsid w:val="00BD55A5"/>
    <w:rsid w:val="00BE182A"/>
    <w:rsid w:val="00C2771C"/>
    <w:rsid w:val="00C51105"/>
    <w:rsid w:val="00C5128C"/>
    <w:rsid w:val="00C536A3"/>
    <w:rsid w:val="00D11FEC"/>
    <w:rsid w:val="00D849FD"/>
    <w:rsid w:val="00DA2341"/>
    <w:rsid w:val="00DD138B"/>
    <w:rsid w:val="00DF26C3"/>
    <w:rsid w:val="00E67846"/>
    <w:rsid w:val="00EB5C4F"/>
    <w:rsid w:val="00F11276"/>
    <w:rsid w:val="00F65FF1"/>
    <w:rsid w:val="00FA554C"/>
    <w:rsid w:val="00FB5A8C"/>
    <w:rsid w:val="00FD5003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CC98"/>
  <w15:docId w15:val="{39801B6A-3362-3748-B77F-B32311A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84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67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846"/>
    <w:rPr>
      <w:sz w:val="22"/>
      <w:szCs w:val="22"/>
      <w:lang w:eastAsia="en-US"/>
    </w:rPr>
  </w:style>
  <w:style w:type="paragraph" w:customStyle="1" w:styleId="ConsPlusNormal">
    <w:name w:val="ConsPlusNormal"/>
    <w:rsid w:val="00BC4F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C6B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C6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a8">
    <w:name w:val="Основной текст_"/>
    <w:basedOn w:val="a0"/>
    <w:link w:val="2"/>
    <w:rsid w:val="00BC6BC9"/>
    <w:rPr>
      <w:rFonts w:eastAsia="Times New Roman"/>
      <w:spacing w:val="4"/>
      <w:sz w:val="9"/>
      <w:szCs w:val="9"/>
      <w:shd w:val="clear" w:color="auto" w:fill="FFFFFF"/>
    </w:rPr>
  </w:style>
  <w:style w:type="paragraph" w:customStyle="1" w:styleId="2">
    <w:name w:val="Основной текст2"/>
    <w:basedOn w:val="a"/>
    <w:link w:val="a8"/>
    <w:rsid w:val="00BC6BC9"/>
    <w:pPr>
      <w:widowControl w:val="0"/>
      <w:shd w:val="clear" w:color="auto" w:fill="FFFFFF"/>
      <w:spacing w:after="0" w:line="120" w:lineRule="exact"/>
    </w:pPr>
    <w:rPr>
      <w:rFonts w:eastAsia="Times New Roman"/>
      <w:spacing w:val="4"/>
      <w:sz w:val="9"/>
      <w:szCs w:val="9"/>
      <w:lang w:eastAsia="ru-RU"/>
    </w:rPr>
  </w:style>
  <w:style w:type="character" w:customStyle="1" w:styleId="FontStyle13">
    <w:name w:val="Font Style13"/>
    <w:basedOn w:val="a0"/>
    <w:uiPriority w:val="99"/>
    <w:rsid w:val="00DF26C3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DF26C3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Текстовый блок"/>
    <w:rsid w:val="00C512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a">
    <w:name w:val="footnote text"/>
    <w:basedOn w:val="a"/>
    <w:link w:val="ab"/>
    <w:semiHidden/>
    <w:rsid w:val="00B806D8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6D8"/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B806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styleId="ad">
    <w:name w:val="Hyperlink"/>
    <w:unhideWhenUsed/>
    <w:rsid w:val="00B806D8"/>
    <w:rPr>
      <w:color w:val="0000FF"/>
      <w:u w:val="single"/>
    </w:rPr>
  </w:style>
  <w:style w:type="paragraph" w:customStyle="1" w:styleId="10">
    <w:name w:val="Абзац списка1"/>
    <w:basedOn w:val="a"/>
    <w:rsid w:val="00FB5A8C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rsid w:val="00FB5A8C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ae">
    <w:name w:val="Основной б.о."/>
    <w:basedOn w:val="a"/>
    <w:next w:val="a"/>
    <w:rsid w:val="00FB5A8C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0309C3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9C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Plain Text"/>
    <w:basedOn w:val="a"/>
    <w:link w:val="af0"/>
    <w:uiPriority w:val="99"/>
    <w:rsid w:val="000309C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0309C3"/>
    <w:rPr>
      <w:rFonts w:ascii="Courier New" w:eastAsia="Times New Roman" w:hAnsi="Courier New"/>
      <w:lang w:val="x-none" w:eastAsia="x-none"/>
    </w:rPr>
  </w:style>
  <w:style w:type="paragraph" w:customStyle="1" w:styleId="31">
    <w:name w:val="Основной текст с отступом 31"/>
    <w:basedOn w:val="a"/>
    <w:rsid w:val="000309C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basic" TargetMode="External"/><Relationship Id="rId13" Type="http://schemas.openxmlformats.org/officeDocument/2006/relationships/hyperlink" Target="https://auau.auanet.org/" TargetMode="External"/><Relationship Id="rId18" Type="http://schemas.openxmlformats.org/officeDocument/2006/relationships/hyperlink" Target="https://www.cochranelibrary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uroweb.ru/" TargetMode="External"/><Relationship Id="rId12" Type="http://schemas.openxmlformats.org/officeDocument/2006/relationships/hyperlink" Target="https://www.auanet.org/guidelines" TargetMode="External"/><Relationship Id="rId17" Type="http://schemas.openxmlformats.org/officeDocument/2006/relationships/hyperlink" Target="https://stepik.org/us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henov.online/" TargetMode="External"/><Relationship Id="rId20" Type="http://schemas.openxmlformats.org/officeDocument/2006/relationships/hyperlink" Target="https://www.researchgat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web.org/guidel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defaultx.asp" TargetMode="External"/><Relationship Id="rId19" Type="http://schemas.openxmlformats.org/officeDocument/2006/relationships/hyperlink" Target="https://www.medscape.com/medical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" TargetMode="External"/><Relationship Id="rId14" Type="http://schemas.openxmlformats.org/officeDocument/2006/relationships/hyperlink" Target="https://urosource.uroweb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Ольга Владимировна</dc:creator>
  <cp:lastModifiedBy>Елизавета Конева</cp:lastModifiedBy>
  <cp:revision>4</cp:revision>
  <dcterms:created xsi:type="dcterms:W3CDTF">2020-10-24T12:32:00Z</dcterms:created>
  <dcterms:modified xsi:type="dcterms:W3CDTF">2022-02-03T08:47:00Z</dcterms:modified>
</cp:coreProperties>
</file>