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510"/>
        <w:gridCol w:w="5529"/>
      </w:tblGrid>
      <w:tr w:rsidR="0067290B" w:rsidRPr="008124AF" w14:paraId="06A6094C" w14:textId="77777777" w:rsidTr="008124AF">
        <w:tc>
          <w:tcPr>
            <w:tcW w:w="3510" w:type="dxa"/>
          </w:tcPr>
          <w:p w14:paraId="105A9725" w14:textId="77777777" w:rsidR="0067290B" w:rsidRPr="008124AF" w:rsidRDefault="006729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24AF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5529" w:type="dxa"/>
          </w:tcPr>
          <w:p w14:paraId="7E651365" w14:textId="77777777" w:rsidR="0067290B" w:rsidRPr="00545611" w:rsidRDefault="000A16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Матюшин Алексей Аркадьевич</w:t>
            </w:r>
          </w:p>
        </w:tc>
      </w:tr>
      <w:tr w:rsidR="0067290B" w:rsidRPr="008124AF" w14:paraId="66C93D57" w14:textId="77777777" w:rsidTr="008124AF">
        <w:tc>
          <w:tcPr>
            <w:tcW w:w="3510" w:type="dxa"/>
          </w:tcPr>
          <w:p w14:paraId="2ABF68F9" w14:textId="77777777" w:rsidR="0067290B" w:rsidRPr="008124AF" w:rsidRDefault="006729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24AF">
              <w:rPr>
                <w:rFonts w:ascii="Times New Roman" w:hAnsi="Times New Roman" w:cs="Times New Roman"/>
                <w:b/>
                <w:sz w:val="28"/>
              </w:rPr>
              <w:t>Ученая степень, ученое звание, должность</w:t>
            </w:r>
          </w:p>
        </w:tc>
        <w:tc>
          <w:tcPr>
            <w:tcW w:w="5529" w:type="dxa"/>
          </w:tcPr>
          <w:p w14:paraId="0C2AF36C" w14:textId="77777777" w:rsidR="0067290B" w:rsidRPr="008124AF" w:rsidRDefault="000A1669" w:rsidP="000A16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545611" w:rsidRPr="00545611">
              <w:rPr>
                <w:rFonts w:ascii="Times New Roman" w:hAnsi="Times New Roman" w:cs="Times New Roman"/>
                <w:sz w:val="28"/>
              </w:rPr>
              <w:t xml:space="preserve">андидат </w:t>
            </w:r>
            <w:r>
              <w:rPr>
                <w:rFonts w:ascii="Times New Roman" w:hAnsi="Times New Roman" w:cs="Times New Roman"/>
                <w:sz w:val="28"/>
              </w:rPr>
              <w:t>фармацевтических</w:t>
            </w:r>
            <w:r w:rsidR="00545611" w:rsidRPr="00545611">
              <w:rPr>
                <w:rFonts w:ascii="Times New Roman" w:hAnsi="Times New Roman" w:cs="Times New Roman"/>
                <w:sz w:val="28"/>
              </w:rPr>
              <w:t xml:space="preserve"> наук, доцент</w:t>
            </w:r>
          </w:p>
        </w:tc>
      </w:tr>
      <w:tr w:rsidR="0067290B" w:rsidRPr="008124AF" w14:paraId="49CD5148" w14:textId="77777777" w:rsidTr="008124AF">
        <w:tc>
          <w:tcPr>
            <w:tcW w:w="3510" w:type="dxa"/>
          </w:tcPr>
          <w:p w14:paraId="51431AE8" w14:textId="77777777" w:rsidR="0067290B" w:rsidRPr="008124AF" w:rsidRDefault="006729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24AF">
              <w:rPr>
                <w:rFonts w:ascii="Times New Roman" w:hAnsi="Times New Roman" w:cs="Times New Roman"/>
                <w:b/>
                <w:sz w:val="28"/>
              </w:rPr>
              <w:t>Название структурного подразделения</w:t>
            </w:r>
          </w:p>
        </w:tc>
        <w:tc>
          <w:tcPr>
            <w:tcW w:w="5529" w:type="dxa"/>
          </w:tcPr>
          <w:p w14:paraId="166C0A21" w14:textId="77777777" w:rsidR="0067290B" w:rsidRPr="00545611" w:rsidRDefault="000A1669">
            <w:pPr>
              <w:rPr>
                <w:rFonts w:ascii="Times New Roman" w:hAnsi="Times New Roman" w:cs="Times New Roman"/>
                <w:sz w:val="28"/>
              </w:rPr>
            </w:pPr>
            <w:r w:rsidRPr="000A1669">
              <w:rPr>
                <w:rFonts w:ascii="Times New Roman" w:hAnsi="Times New Roman" w:cs="Times New Roman"/>
                <w:sz w:val="28"/>
              </w:rPr>
              <w:t>Кафедра аналитической и судебно-медицинской токсикологии</w:t>
            </w:r>
          </w:p>
        </w:tc>
      </w:tr>
      <w:tr w:rsidR="0067290B" w:rsidRPr="008124AF" w14:paraId="5226A37C" w14:textId="77777777" w:rsidTr="008124AF">
        <w:tc>
          <w:tcPr>
            <w:tcW w:w="3510" w:type="dxa"/>
          </w:tcPr>
          <w:p w14:paraId="64B400F5" w14:textId="77777777" w:rsidR="0067290B" w:rsidRPr="008124AF" w:rsidRDefault="006729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24AF">
              <w:rPr>
                <w:rFonts w:ascii="Times New Roman" w:hAnsi="Times New Roman" w:cs="Times New Roman"/>
                <w:b/>
                <w:sz w:val="28"/>
              </w:rPr>
              <w:t>Электронная почта</w:t>
            </w:r>
          </w:p>
        </w:tc>
        <w:tc>
          <w:tcPr>
            <w:tcW w:w="5529" w:type="dxa"/>
          </w:tcPr>
          <w:p w14:paraId="6895B3FB" w14:textId="7D84B84B" w:rsidR="0067290B" w:rsidRPr="00545611" w:rsidRDefault="00D12920">
            <w:pPr>
              <w:rPr>
                <w:rFonts w:ascii="Times New Roman" w:hAnsi="Times New Roman" w:cs="Times New Roman"/>
                <w:sz w:val="28"/>
              </w:rPr>
            </w:pPr>
            <w:r w:rsidRPr="00D12920">
              <w:rPr>
                <w:rFonts w:ascii="Times New Roman" w:hAnsi="Times New Roman" w:cs="Times New Roman"/>
                <w:sz w:val="28"/>
              </w:rPr>
              <w:t>matyushin_a_a@staff.sechenov.ru</w:t>
            </w:r>
            <w:bookmarkStart w:id="0" w:name="_GoBack"/>
            <w:bookmarkEnd w:id="0"/>
          </w:p>
        </w:tc>
      </w:tr>
      <w:tr w:rsidR="0067290B" w:rsidRPr="008124AF" w14:paraId="1B61071A" w14:textId="77777777" w:rsidTr="008124AF">
        <w:tc>
          <w:tcPr>
            <w:tcW w:w="3510" w:type="dxa"/>
          </w:tcPr>
          <w:p w14:paraId="2F5ABD31" w14:textId="77777777" w:rsidR="0067290B" w:rsidRPr="008124AF" w:rsidRDefault="006729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24AF">
              <w:rPr>
                <w:rFonts w:ascii="Times New Roman" w:hAnsi="Times New Roman" w:cs="Times New Roman"/>
                <w:b/>
                <w:sz w:val="28"/>
              </w:rPr>
              <w:t>Владение языками</w:t>
            </w:r>
          </w:p>
        </w:tc>
        <w:tc>
          <w:tcPr>
            <w:tcW w:w="5529" w:type="dxa"/>
          </w:tcPr>
          <w:p w14:paraId="4718BEEB" w14:textId="77777777" w:rsidR="0067290B" w:rsidRPr="00545611" w:rsidRDefault="00545611">
            <w:pPr>
              <w:rPr>
                <w:rFonts w:ascii="Times New Roman" w:hAnsi="Times New Roman" w:cs="Times New Roman"/>
                <w:sz w:val="28"/>
              </w:rPr>
            </w:pPr>
            <w:r w:rsidRPr="00545611">
              <w:rPr>
                <w:rFonts w:ascii="Times New Roman" w:hAnsi="Times New Roman" w:cs="Times New Roman"/>
                <w:sz w:val="28"/>
              </w:rPr>
              <w:t>Английский</w:t>
            </w:r>
            <w:r w:rsidR="006D7887">
              <w:rPr>
                <w:rFonts w:ascii="Times New Roman" w:hAnsi="Times New Roman" w:cs="Times New Roman"/>
                <w:sz w:val="28"/>
              </w:rPr>
              <w:t>, французский (со словарем)</w:t>
            </w:r>
          </w:p>
        </w:tc>
      </w:tr>
      <w:tr w:rsidR="0067290B" w:rsidRPr="00D12920" w14:paraId="1DE3AD68" w14:textId="77777777" w:rsidTr="008124AF">
        <w:tc>
          <w:tcPr>
            <w:tcW w:w="9039" w:type="dxa"/>
            <w:gridSpan w:val="2"/>
          </w:tcPr>
          <w:p w14:paraId="745A4017" w14:textId="77777777" w:rsidR="008124AF" w:rsidRPr="005C5063" w:rsidRDefault="0067290B" w:rsidP="000A1669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8124AF">
              <w:rPr>
                <w:rFonts w:ascii="Times New Roman" w:hAnsi="Times New Roman" w:cs="Times New Roman"/>
                <w:b/>
                <w:sz w:val="28"/>
              </w:rPr>
              <w:t>Публикации</w:t>
            </w:r>
            <w:r w:rsidRPr="005C506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(201</w:t>
            </w:r>
            <w:r w:rsidR="000374D8" w:rsidRPr="005C5063">
              <w:rPr>
                <w:rFonts w:ascii="Times New Roman" w:hAnsi="Times New Roman" w:cs="Times New Roman"/>
                <w:b/>
                <w:sz w:val="28"/>
                <w:lang w:val="en-US"/>
              </w:rPr>
              <w:t>8</w:t>
            </w:r>
            <w:r w:rsidRPr="005C5063">
              <w:rPr>
                <w:rFonts w:ascii="Times New Roman" w:hAnsi="Times New Roman" w:cs="Times New Roman"/>
                <w:b/>
                <w:sz w:val="28"/>
                <w:lang w:val="en-US"/>
              </w:rPr>
              <w:t>-2020)</w:t>
            </w:r>
            <w:r w:rsidR="006D7887" w:rsidRPr="005C5063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14:paraId="4559B5C8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Evdokimova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O.V.,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Prokofieva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V.I.,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Sakanyan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E.I.,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Lyakina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M.N. Pheasant's eye: A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pharmacopoeial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study of medicinal plant // Journal of Pharmaceutical Science and Research. – 2018. – Vol. 10. – No. 2. – PP. 340 – 343.</w:t>
            </w:r>
          </w:p>
          <w:p w14:paraId="1D9F8436" w14:textId="77777777" w:rsidR="006D7887" w:rsidRPr="006D7887" w:rsidRDefault="006D7887" w:rsidP="006D78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D7887">
              <w:rPr>
                <w:rFonts w:ascii="Times New Roman" w:hAnsi="Times New Roman" w:cs="Times New Roman"/>
                <w:sz w:val="28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ab/>
              <w:t xml:space="preserve">Тарасов В.В., Король Л.А., Матюшин А.А. Стратегии и тенденции развития современного фармацевтического образования // Медицинское образование и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ВУЗовская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наука.  – 2018. - №1(11). – С. 14-18.</w:t>
            </w:r>
          </w:p>
          <w:p w14:paraId="0B9FDB32" w14:textId="77777777" w:rsidR="006D7887" w:rsidRPr="006D7887" w:rsidRDefault="006D7887" w:rsidP="006D78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D7887">
              <w:rPr>
                <w:rFonts w:ascii="Times New Roman" w:hAnsi="Times New Roman" w:cs="Times New Roman"/>
                <w:sz w:val="28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Атькова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Е.Р., Матюшин А.А. Влияние медицинского перевода на качество оказания медицинской помощи //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Proceedings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3rd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European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conference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on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Languages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Literature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and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Linguistics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February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10, 2018).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Premier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Publishing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s.r.o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Vienna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Prague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.  - 2018. - PP. 3–10. </w:t>
            </w:r>
          </w:p>
          <w:p w14:paraId="0EA8BCE6" w14:textId="77777777" w:rsidR="006D7887" w:rsidRPr="006D7887" w:rsidRDefault="006D7887" w:rsidP="006D78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6D7887">
              <w:rPr>
                <w:rFonts w:ascii="Times New Roman" w:hAnsi="Times New Roman" w:cs="Times New Roman"/>
                <w:sz w:val="28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Хлытина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А.А., Матюшин А.А. Поиск эффективных сорбентов путем определения их удельной адсорбции // Журнал научных статей «Здоровье и образование в XXI веке». - 2018. – Том 20, 2. - С. 123-128</w:t>
            </w:r>
          </w:p>
          <w:p w14:paraId="7A636BB7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Trifonova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O.B.,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Evdokimova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O.V.,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Prokofieva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V.I.,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A.A.,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Sakanyan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E.I. Development of a methodology for standardization of herbal drug mixtures // Journal of Pharmaceutical Science and Research. – 2018. – Vol. 10. – No. 5. – PP. 1272 – 1276.</w:t>
            </w:r>
          </w:p>
          <w:p w14:paraId="5328331B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6.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Trifonova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O.B.,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Evdokimova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O.V.,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Sadchikova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N.P.,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A.A., Changes in quantitative and qualitative composition of biologically active substances in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Bidens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Tripartita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L. during granulation process // Journal of Pharmaceutical Science and Research. – 2018. – Vol. 10. – No. 11. – PP. 2872 – 2875.</w:t>
            </w:r>
          </w:p>
          <w:p w14:paraId="483D74BD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7.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Trifonova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O.B.,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Evdokimova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O.V.,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Prokofieva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V.I.,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A.A., The effect of hawthorn berries (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Crataegus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spp.) granulation process on biologically active compounds content // Journal of Pharmaceutical Science and Research. – 2018. – Vol. 10. – No. 12. – PP. 3164 – 3166.</w:t>
            </w:r>
          </w:p>
          <w:p w14:paraId="78B46002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8.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Tsukurova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V.A.,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Evdokimova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O.V.,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Prokofieva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V.I.,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A.A., Morphological and anatomical study of promising herbal raw material – large-leaved gentian (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Gentiana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macrophylla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Pall.) // Journal of Pharmaceutical Science and Research. – 2018. – Vol. 10. – No. 12. – PP. 3052 – 3057.</w:t>
            </w:r>
          </w:p>
          <w:p w14:paraId="3AD41567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9.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r w:rsidRPr="006D7887">
              <w:rPr>
                <w:rFonts w:ascii="Times New Roman" w:hAnsi="Times New Roman" w:cs="Times New Roman"/>
                <w:sz w:val="28"/>
              </w:rPr>
              <w:t>Логинова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Т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>П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.,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Истратов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В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>В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.,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Штыкова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Э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>В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., </w:t>
            </w:r>
            <w:r w:rsidRPr="006D7887">
              <w:rPr>
                <w:rFonts w:ascii="Times New Roman" w:hAnsi="Times New Roman" w:cs="Times New Roman"/>
                <w:sz w:val="28"/>
              </w:rPr>
              <w:t>Васнев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В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>А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., </w:t>
            </w:r>
            <w:r w:rsidRPr="006D7887">
              <w:rPr>
                <w:rFonts w:ascii="Times New Roman" w:hAnsi="Times New Roman" w:cs="Times New Roman"/>
                <w:sz w:val="28"/>
              </w:rPr>
              <w:t>Матюшин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А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>А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., </w:t>
            </w:r>
            <w:r w:rsidRPr="006D7887">
              <w:rPr>
                <w:rFonts w:ascii="Times New Roman" w:hAnsi="Times New Roman" w:cs="Times New Roman"/>
                <w:sz w:val="28"/>
              </w:rPr>
              <w:t>Щетинин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И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>В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.,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Олейниченко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Е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>А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.,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Таланова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В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>Н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Наночастицы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магнетита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в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гибридных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мицеллах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полилактид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6D7887">
              <w:rPr>
                <w:rFonts w:ascii="Times New Roman" w:hAnsi="Times New Roman" w:cs="Times New Roman"/>
                <w:sz w:val="28"/>
              </w:rPr>
              <w:t>блок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полиэтиленоксида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и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додецилсульфата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натрия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в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7887">
              <w:rPr>
                <w:rFonts w:ascii="Times New Roman" w:hAnsi="Times New Roman" w:cs="Times New Roman"/>
                <w:sz w:val="28"/>
              </w:rPr>
              <w:t>воде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// </w:t>
            </w:r>
            <w:r w:rsidRPr="006D7887">
              <w:rPr>
                <w:rFonts w:ascii="Times New Roman" w:hAnsi="Times New Roman" w:cs="Times New Roman"/>
                <w:sz w:val="28"/>
              </w:rPr>
              <w:t>Кристаллография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 – 2019. – </w:t>
            </w:r>
            <w:r w:rsidRPr="006D7887">
              <w:rPr>
                <w:rFonts w:ascii="Times New Roman" w:hAnsi="Times New Roman" w:cs="Times New Roman"/>
                <w:sz w:val="28"/>
              </w:rPr>
              <w:t>Т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. 61. - № 1. – </w:t>
            </w:r>
            <w:r w:rsidRPr="006D7887">
              <w:rPr>
                <w:rFonts w:ascii="Times New Roman" w:hAnsi="Times New Roman" w:cs="Times New Roman"/>
                <w:sz w:val="28"/>
              </w:rPr>
              <w:t>с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 127-132.</w:t>
            </w:r>
          </w:p>
          <w:p w14:paraId="7545E0D0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  <w:t xml:space="preserve">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Loginova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T.P.,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Istranov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V.V.,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Shtykova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E.V.,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Vasnev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V.A.,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A.A.,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Shchetinin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I.V.,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Oleinchenko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E.A.,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Talanova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V.N. Magnetite Nanoparticles in Hybrid Micelles of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Polylactide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-block-polyethylene Oxide and Sodium Dodecyl Sulfate in Water // Crystallography Reports. – 2019. – Vol. 64. - Issue 1. – PP. 128-133.</w:t>
            </w:r>
          </w:p>
          <w:p w14:paraId="14CE87F2" w14:textId="77777777" w:rsidR="006D7887" w:rsidRPr="006D7887" w:rsidRDefault="006D7887" w:rsidP="006D78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6D7887">
              <w:rPr>
                <w:rFonts w:ascii="Times New Roman" w:hAnsi="Times New Roman" w:cs="Times New Roman"/>
                <w:sz w:val="28"/>
              </w:rPr>
              <w:t>.</w:t>
            </w:r>
            <w:r w:rsidRPr="006D7887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Грих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В.В.,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Краснюк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(мл.) И.И., Степанова О.И.,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Беляцкая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А.В.,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Краснюк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И.И., Овсянникова Л.В., Кошелева Т.М., Матюшин А.А., Козин Д.А., Воробьёв А.Н.,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Skovpen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Y.V. Перспективы применения лекарственных форм </w:t>
            </w:r>
            <w:proofErr w:type="spellStart"/>
            <w:r w:rsidRPr="006D7887">
              <w:rPr>
                <w:rFonts w:ascii="Times New Roman" w:hAnsi="Times New Roman" w:cs="Times New Roman"/>
                <w:sz w:val="28"/>
              </w:rPr>
              <w:t>нифедипина</w:t>
            </w:r>
            <w:proofErr w:type="spellEnd"/>
            <w:r w:rsidRPr="006D7887">
              <w:rPr>
                <w:rFonts w:ascii="Times New Roman" w:hAnsi="Times New Roman" w:cs="Times New Roman"/>
                <w:sz w:val="28"/>
              </w:rPr>
              <w:t xml:space="preserve"> в медицине и фармации (обзор) // Биофармацевтический журнал. – 2019. – Т. 11. – № 1. – С. 15-19.</w:t>
            </w:r>
          </w:p>
          <w:p w14:paraId="52421678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12.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  <w:t xml:space="preserve"> 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Kuzmenko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A.N.,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Nesterova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O.V.,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Suleymanova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F.S.,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Krasnyuk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, I.I. Modification of the Quantitative Method of Flavonoid Determination in the Goldenrod Canadensis (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Solidago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Canadensis) Herb // Moscow University Chemistry Bulletin. – 2019. – Vol. 74. – No. 1. – PP. 38-41.</w:t>
            </w:r>
          </w:p>
          <w:p w14:paraId="4C64E557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13.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Trifonova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O.,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Evdokimova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O.,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Prokofieva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 Rationale for manufacturing of cut-pressed granules from herbal raw material rich in essential oil: An example of chamomile flowers and sweet flag rhizome //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Pharmacognosy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Journal. – 2019. – Vol. 11. – No. 6. – PP. 1285-1289.</w:t>
            </w:r>
          </w:p>
          <w:p w14:paraId="55BF1C16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14.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  <w:t xml:space="preserve"> 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Suleymanova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F.,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Nesterova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O.,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 HPLC quantification of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hydroxycinnamic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and organic acids of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canadian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goldenrod (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Solidago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canadensis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L.) //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Pharmacognosy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Journal. – 2019. – Vol. 11. – No. 2. – PP. 400-404.</w:t>
            </w:r>
          </w:p>
          <w:p w14:paraId="1FA55DE6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15.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Kondrashev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S.,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Nesterova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N.,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Luzin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Kochanov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Luzina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A., &amp;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 Qualitative and Quantitative Assay of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Hydroxycinnamates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of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Prunus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Spinosa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L. //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Pharmacognosy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Journal. – 2020.  12(1).</w:t>
            </w:r>
          </w:p>
          <w:p w14:paraId="260FF53B" w14:textId="77777777" w:rsidR="006D7887" w:rsidRPr="005C5063" w:rsidRDefault="006D7887" w:rsidP="006D788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16.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Lisovskaya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S.B.,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Kargin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V.S.,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A.A.,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Titova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N.A.,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Belov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A.V. Assessment of olanzapine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orodispersible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tablets bioequivalence in healthy volunteers //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Periodico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Tche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Quimica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. – 2020. – Vol. 17. – No. 35. – PP. 1070 – 1083.</w:t>
            </w:r>
          </w:p>
          <w:p w14:paraId="4D3FA682" w14:textId="77777777" w:rsidR="006D7887" w:rsidRPr="005C5063" w:rsidRDefault="006D7887" w:rsidP="000A166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17.</w:t>
            </w:r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Krasnyuk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I. I.,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Beliatskaya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 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Stepanova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O. I.,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Kuzmenko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 N.,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Lucenko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S. V.,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Kasimovskaya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N. A., A.A.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Matyushin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E.V.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Mazyarkin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A.N.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Vorob'yov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Nesterenko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, E. P. Influence of Polymers on the Physicochemical Properties of </w:t>
            </w:r>
            <w:proofErr w:type="spellStart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>Benzonal</w:t>
            </w:r>
            <w:proofErr w:type="spellEnd"/>
            <w:r w:rsidRPr="005C5063">
              <w:rPr>
                <w:rFonts w:ascii="Times New Roman" w:hAnsi="Times New Roman" w:cs="Times New Roman"/>
                <w:sz w:val="28"/>
                <w:lang w:val="en-US"/>
              </w:rPr>
              <w:t xml:space="preserve"> in Solid Dispersions // Moscow University Chemistry Bulletin. – 2020. - 75(6). – PP. 388-390.</w:t>
            </w:r>
          </w:p>
        </w:tc>
      </w:tr>
      <w:tr w:rsidR="0067290B" w:rsidRPr="00545611" w14:paraId="3D2AEEEA" w14:textId="77777777" w:rsidTr="008124AF">
        <w:tc>
          <w:tcPr>
            <w:tcW w:w="9039" w:type="dxa"/>
            <w:gridSpan w:val="2"/>
          </w:tcPr>
          <w:p w14:paraId="42804300" w14:textId="77777777" w:rsidR="0067290B" w:rsidRDefault="006729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24AF">
              <w:rPr>
                <w:rFonts w:ascii="Times New Roman" w:hAnsi="Times New Roman" w:cs="Times New Roman"/>
                <w:b/>
                <w:sz w:val="28"/>
              </w:rPr>
              <w:lastRenderedPageBreak/>
              <w:t>Конференции (201</w:t>
            </w:r>
            <w:r w:rsidR="000374D8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8124AF">
              <w:rPr>
                <w:rFonts w:ascii="Times New Roman" w:hAnsi="Times New Roman" w:cs="Times New Roman"/>
                <w:b/>
                <w:sz w:val="28"/>
              </w:rPr>
              <w:t>-2020)</w:t>
            </w:r>
            <w:r w:rsidR="008124A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4D973722" w14:textId="20C1C7E9" w:rsidR="008124AF" w:rsidRPr="00707D04" w:rsidRDefault="00707D04" w:rsidP="00707D04">
            <w:pPr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07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«Состояние и перспективы подготовки специалистов для химико-токсикологических и клинико-диагностических лабораторий, в том числе врачей по специальности «Медицинская биохимия» // Всероссийская конференция с международным участием «Аналитическая токсикология: перспективы и тенденции развития» 10-11.06.2019 г. (г. Москва)</w:t>
            </w:r>
          </w:p>
        </w:tc>
      </w:tr>
      <w:tr w:rsidR="0067290B" w:rsidRPr="008124AF" w14:paraId="28905A39" w14:textId="77777777" w:rsidTr="000A1669">
        <w:trPr>
          <w:trHeight w:val="733"/>
        </w:trPr>
        <w:tc>
          <w:tcPr>
            <w:tcW w:w="9039" w:type="dxa"/>
            <w:gridSpan w:val="2"/>
          </w:tcPr>
          <w:p w14:paraId="0602CF58" w14:textId="77777777" w:rsidR="008124AF" w:rsidRDefault="006729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24AF">
              <w:rPr>
                <w:rFonts w:ascii="Times New Roman" w:hAnsi="Times New Roman" w:cs="Times New Roman"/>
                <w:b/>
                <w:sz w:val="28"/>
              </w:rPr>
              <w:t>Гранты</w:t>
            </w:r>
          </w:p>
          <w:p w14:paraId="628878D4" w14:textId="34D92847" w:rsidR="005C5063" w:rsidRPr="008124AF" w:rsidRDefault="005C5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14:paraId="44E20430" w14:textId="77777777" w:rsidR="007D672A" w:rsidRPr="008124AF" w:rsidRDefault="007D672A">
      <w:pPr>
        <w:rPr>
          <w:b/>
        </w:rPr>
      </w:pPr>
    </w:p>
    <w:sectPr w:rsidR="007D672A" w:rsidRPr="008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B9C"/>
    <w:multiLevelType w:val="multilevel"/>
    <w:tmpl w:val="095C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D80CF5"/>
    <w:multiLevelType w:val="multilevel"/>
    <w:tmpl w:val="B068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9C34ED"/>
    <w:multiLevelType w:val="multilevel"/>
    <w:tmpl w:val="6622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0B"/>
    <w:rsid w:val="000374D8"/>
    <w:rsid w:val="000A1669"/>
    <w:rsid w:val="00545611"/>
    <w:rsid w:val="005C5063"/>
    <w:rsid w:val="0067290B"/>
    <w:rsid w:val="006D7887"/>
    <w:rsid w:val="00707D04"/>
    <w:rsid w:val="007D672A"/>
    <w:rsid w:val="008124AF"/>
    <w:rsid w:val="00831418"/>
    <w:rsid w:val="00D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E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1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1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Ваулина Кристина Игоревна</dc:creator>
  <cp:lastModifiedBy>Ваулина Кристина Игоревна</cp:lastModifiedBy>
  <cp:revision>6</cp:revision>
  <dcterms:created xsi:type="dcterms:W3CDTF">2021-02-11T11:18:00Z</dcterms:created>
  <dcterms:modified xsi:type="dcterms:W3CDTF">2021-02-19T07:48:00Z</dcterms:modified>
</cp:coreProperties>
</file>