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6E0" w:rsidRDefault="002A2E7C">
      <w:pPr>
        <w:pStyle w:val="a3"/>
        <w:spacing w:line="36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ПОЛОЖЕНИЕ О НАУЧНОМ СОВЕТЕ </w:t>
      </w:r>
    </w:p>
    <w:p w:rsidR="002276E0" w:rsidRDefault="002A2E7C">
      <w:pPr>
        <w:pStyle w:val="a3"/>
        <w:spacing w:line="36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b/>
          <w:color w:val="1F497D" w:themeColor="text2"/>
          <w:sz w:val="24"/>
          <w:szCs w:val="24"/>
        </w:rPr>
        <w:t>РОССИЙСКОЙ АССОЦИАЦИИ ДЕТСКИХ ХИРУРГОВ</w:t>
      </w:r>
    </w:p>
    <w:p w:rsidR="002276E0" w:rsidRPr="00F7406E" w:rsidRDefault="002276E0">
      <w:pPr>
        <w:pStyle w:val="a3"/>
        <w:spacing w:line="360" w:lineRule="auto"/>
        <w:jc w:val="both"/>
        <w:rPr>
          <w:rFonts w:ascii="Times New Roman" w:hAnsi="Times New Roman" w:cs="Times New Roman"/>
          <w:i/>
          <w:color w:val="C00000"/>
          <w:sz w:val="16"/>
          <w:szCs w:val="16"/>
        </w:rPr>
      </w:pPr>
    </w:p>
    <w:p w:rsidR="002276E0" w:rsidRDefault="002A2E7C">
      <w:pPr>
        <w:pStyle w:val="a3"/>
        <w:spacing w:line="360" w:lineRule="auto"/>
        <w:jc w:val="both"/>
        <w:rPr>
          <w:rFonts w:ascii="Times New Roman" w:hAnsi="Times New Roman" w:cs="Times New Roman"/>
          <w:i/>
          <w:color w:val="1F497D" w:themeColor="text2"/>
        </w:rPr>
      </w:pPr>
      <w:r>
        <w:rPr>
          <w:rFonts w:ascii="Times New Roman" w:hAnsi="Times New Roman" w:cs="Times New Roman"/>
          <w:i/>
          <w:color w:val="1F497D" w:themeColor="text2"/>
        </w:rPr>
        <w:t>Проект от 19 декабря 2018 года</w:t>
      </w:r>
    </w:p>
    <w:p w:rsidR="002276E0" w:rsidRDefault="002A2E7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Научный совет РАДХ</w:t>
      </w:r>
      <w:r>
        <w:rPr>
          <w:rFonts w:ascii="Times New Roman" w:hAnsi="Times New Roman" w:cs="Times New Roman"/>
          <w:sz w:val="28"/>
          <w:szCs w:val="28"/>
        </w:rPr>
        <w:t xml:space="preserve"> – наблюдательный, совещательный и экспертный орган РАДХ, состоящий из авторитетных ученых детских хирургов, онкологов, </w:t>
      </w:r>
      <w:r w:rsidR="001047A1">
        <w:rPr>
          <w:rFonts w:ascii="Times New Roman" w:hAnsi="Times New Roman" w:cs="Times New Roman"/>
          <w:sz w:val="28"/>
          <w:szCs w:val="28"/>
        </w:rPr>
        <w:t xml:space="preserve">ортопедов-травматологов, </w:t>
      </w:r>
      <w:r>
        <w:rPr>
          <w:rFonts w:ascii="Times New Roman" w:hAnsi="Times New Roman" w:cs="Times New Roman"/>
          <w:sz w:val="28"/>
          <w:szCs w:val="28"/>
        </w:rPr>
        <w:t xml:space="preserve">урологов-андрологов, анестезиологов-реаниматологов. Формируется на срок полномочий Президиума РАДХ. </w:t>
      </w:r>
    </w:p>
    <w:p w:rsidR="002276E0" w:rsidRDefault="002A2E7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 Научного совета РАДХ - формирование политики научных исследований по детской хирургии и смежным специальностям.</w:t>
      </w:r>
    </w:p>
    <w:p w:rsidR="002276E0" w:rsidRDefault="002A2E7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  Научного совета РАДХ</w:t>
      </w:r>
      <w:r>
        <w:rPr>
          <w:rFonts w:ascii="Times New Roman" w:hAnsi="Times New Roman" w:cs="Times New Roman"/>
          <w:sz w:val="28"/>
          <w:szCs w:val="28"/>
        </w:rPr>
        <w:t xml:space="preserve"> - мониторинг и координация научных исследований,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программно-целевое планирование приоритетных научных исследований, </w:t>
      </w:r>
      <w:r>
        <w:rPr>
          <w:rFonts w:ascii="Times New Roman" w:hAnsi="Times New Roman" w:cs="Times New Roman"/>
          <w:sz w:val="28"/>
          <w:szCs w:val="28"/>
        </w:rPr>
        <w:t xml:space="preserve">организация многоцентровых исследований и мета-анализов, экспертиза качества научных исследований, содействие грантовой поддержке лучших и перспективных научных работ, научных исследований молодых учёных,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участие в выдвижении лучших исследований и научных коллективов на Премии различного уровня (субъектовый, федеральный, международный), продвижение наиболее значимых публикаций в высо</w:t>
      </w:r>
      <w:r w:rsidR="00804C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рейтинговые журналы за рубежом, с привлечением средств РАДХ.</w:t>
      </w:r>
    </w:p>
    <w:p w:rsidR="002276E0" w:rsidRDefault="002A2E7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Проблемная комиссия</w:t>
      </w:r>
      <w:r>
        <w:rPr>
          <w:rFonts w:ascii="Times New Roman" w:hAnsi="Times New Roman" w:cs="Times New Roman"/>
          <w:sz w:val="28"/>
          <w:szCs w:val="28"/>
        </w:rPr>
        <w:t xml:space="preserve"> Научного Совета РАДХ - структурное подразделение Научного Совета РАДХ, объединяющее ведущих учёных Российской Федерации в определенном направлении оказания хирургической помощи детям.</w:t>
      </w:r>
    </w:p>
    <w:p w:rsidR="002276E0" w:rsidRDefault="002A2E7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 Проблемной комиссии</w:t>
      </w:r>
      <w:r>
        <w:rPr>
          <w:rFonts w:ascii="Times New Roman" w:hAnsi="Times New Roman" w:cs="Times New Roman"/>
          <w:sz w:val="28"/>
          <w:szCs w:val="28"/>
        </w:rPr>
        <w:t xml:space="preserve"> Научного Совета РАДХ - формировать политику современных научных исследований и обеспечивать координацию научных исследований членов РАДХ в соответствующем направлении оказания хирургической помощи детям, экспертизу научных работ, публикаций, руководств и монографий.</w:t>
      </w:r>
    </w:p>
    <w:p w:rsidR="002276E0" w:rsidRDefault="002A2E7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Экспертные комиссии</w:t>
      </w:r>
      <w:r>
        <w:rPr>
          <w:rFonts w:ascii="Times New Roman" w:hAnsi="Times New Roman" w:cs="Times New Roman"/>
          <w:sz w:val="28"/>
          <w:szCs w:val="28"/>
        </w:rPr>
        <w:t xml:space="preserve"> Научного Совета РАДХ -  структурные подразделения Научного Совета РАДХ, объединяющие ведущих учёных Российской Федерации в смежных детской хирургии специальностях: детской анестезиологии-реаниматологии, детской онкологии, детской нейрохирургии, детской челюстно-лицевой хирургии, детской кардиохирургии,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педиатрии. </w:t>
      </w:r>
    </w:p>
    <w:p w:rsidR="002276E0" w:rsidRDefault="002A2E7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 Экспертной комиссии</w:t>
      </w:r>
      <w:r>
        <w:rPr>
          <w:rFonts w:ascii="Times New Roman" w:hAnsi="Times New Roman" w:cs="Times New Roman"/>
          <w:sz w:val="28"/>
          <w:szCs w:val="28"/>
        </w:rPr>
        <w:t xml:space="preserve"> Научного Совета РАДХ – проводить экспертную оценку и консультирование современных научных исследований на стыке специальностей, участвовать в координации научных исследований членов РАДХ в соответствующем направлении оказания хирургической помощи детям, экспертизе научных работ, публикаций, руководств и монографий.</w:t>
      </w:r>
    </w:p>
    <w:p w:rsidR="002276E0" w:rsidRDefault="002A2E7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 Научного Совета</w:t>
      </w:r>
      <w:r>
        <w:rPr>
          <w:rFonts w:ascii="Times New Roman" w:hAnsi="Times New Roman" w:cs="Times New Roman"/>
          <w:sz w:val="28"/>
          <w:szCs w:val="28"/>
        </w:rPr>
        <w:t xml:space="preserve"> РАДХ, его заместитель, секретарь, персональный состав Научного Совета утверждаются распоряжением Президиума РАДХ на срок его полномочий. Председатель Научного Совета организовывает работу Научного Совета РАДХ и несёт ответственность за результаты работы. В отсутствие председателя его обязанности выполняет заместитель.</w:t>
      </w:r>
    </w:p>
    <w:p w:rsidR="002276E0" w:rsidRDefault="002A2E7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Секретарь Научного Совета РАДХ</w:t>
      </w:r>
      <w:r>
        <w:rPr>
          <w:rFonts w:ascii="Times New Roman" w:hAnsi="Times New Roman" w:cs="Times New Roman"/>
          <w:sz w:val="28"/>
          <w:szCs w:val="28"/>
        </w:rPr>
        <w:t xml:space="preserve"> – назначается распоряжением председателя Научного Совета РАДХ, осуществляет координацию работы Научного Совета и ведение дел, а также организовывает регулярные и отчетные собрания Научного Совета РАДХ.</w:t>
      </w:r>
    </w:p>
    <w:p w:rsidR="002276E0" w:rsidRDefault="002A2E7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Руководители Проблемных комиссий</w:t>
      </w:r>
      <w:r>
        <w:rPr>
          <w:rFonts w:ascii="Times New Roman" w:hAnsi="Times New Roman" w:cs="Times New Roman"/>
          <w:sz w:val="28"/>
          <w:szCs w:val="28"/>
        </w:rPr>
        <w:t xml:space="preserve"> Научного Совета РАДХ назначаются распоряжением председателя Научного Совета на срок его полномочий. Руководители Проблемных комиссий входят в состав Научного совета. Руководитель Проблемной комиссии организовывает работу комиссии и несёт ответственность за результаты работы. Руководитель комиссии вправе формировать рабочие группы, назначать экспертов для решения рабочих задач, взаимодействовать с руководителями Экспертных комиссий Научного Совета РАДХ.</w:t>
      </w:r>
    </w:p>
    <w:p w:rsidR="002276E0" w:rsidRDefault="002A2E7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Руководители Экспертных комиссий</w:t>
      </w:r>
      <w:r>
        <w:rPr>
          <w:rFonts w:ascii="Times New Roman" w:hAnsi="Times New Roman" w:cs="Times New Roman"/>
          <w:sz w:val="28"/>
          <w:szCs w:val="28"/>
        </w:rPr>
        <w:t xml:space="preserve"> Научного Совета РАДХ назначаются распоряжением председателя Научного Совета на срок его полномочий. Руководители Экспертных комиссий входят в состав Научного совета. Руководитель Экспертной комиссии организовывает работу комиссии и несёт ответственность за результаты работы. Руководитель комиссии вправе формировать рабочие группы, назначать экспертов для решения рабочих задач.</w:t>
      </w:r>
    </w:p>
    <w:p w:rsidR="002276E0" w:rsidRDefault="002A2E7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 Проблемной комиссии</w:t>
      </w:r>
      <w:r>
        <w:rPr>
          <w:rFonts w:ascii="Times New Roman" w:hAnsi="Times New Roman" w:cs="Times New Roman"/>
          <w:sz w:val="28"/>
          <w:szCs w:val="28"/>
        </w:rPr>
        <w:t>, включая заместителя руководителя и секретаря, формируется руководителем Проблемной комиссии и утверждается распоряжением председателя Научного Совета РАДХ на срок его полномочий.</w:t>
      </w:r>
    </w:p>
    <w:p w:rsidR="002276E0" w:rsidRDefault="002A2E7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Научный Совет РАДХ собирается</w:t>
      </w:r>
      <w:r>
        <w:rPr>
          <w:rFonts w:ascii="Times New Roman" w:hAnsi="Times New Roman" w:cs="Times New Roman"/>
          <w:sz w:val="28"/>
          <w:szCs w:val="28"/>
        </w:rPr>
        <w:t xml:space="preserve"> не менее четырёх раз в год, в том числе в рамках ежегодных Форумов и симпозиумов детских хирургов России. Решения принимаются простым большинством голосов.</w:t>
      </w:r>
    </w:p>
    <w:p w:rsidR="002276E0" w:rsidRDefault="002A2E7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совещания Научного Совета</w:t>
      </w:r>
      <w:r>
        <w:rPr>
          <w:rFonts w:ascii="Times New Roman" w:hAnsi="Times New Roman" w:cs="Times New Roman"/>
          <w:sz w:val="28"/>
          <w:szCs w:val="28"/>
        </w:rPr>
        <w:t xml:space="preserve"> формируется председателем Научного Совета РАДХ.</w:t>
      </w:r>
    </w:p>
    <w:p w:rsidR="002276E0" w:rsidRDefault="002A2E7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Проблемная комиссия Научного совета собирается</w:t>
      </w:r>
      <w:r>
        <w:rPr>
          <w:rFonts w:ascii="Times New Roman" w:hAnsi="Times New Roman" w:cs="Times New Roman"/>
          <w:sz w:val="28"/>
          <w:szCs w:val="28"/>
        </w:rPr>
        <w:t xml:space="preserve"> на совещания по мере необходимости по инициативе руководителя Проблемной комиссии. </w:t>
      </w:r>
    </w:p>
    <w:p w:rsidR="002276E0" w:rsidRDefault="002A2E7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 Научного совета и руководители Проблемных комиссий отчитываются</w:t>
      </w:r>
      <w:r>
        <w:rPr>
          <w:rFonts w:ascii="Times New Roman" w:hAnsi="Times New Roman" w:cs="Times New Roman"/>
          <w:sz w:val="28"/>
          <w:szCs w:val="28"/>
        </w:rPr>
        <w:t xml:space="preserve"> по итогам работы ежегодно в рамках рабочих совещаний РАДХ Форума детских хирургов</w:t>
      </w:r>
    </w:p>
    <w:p w:rsidR="002276E0" w:rsidRDefault="002A2E7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Научный Совет РАДХ основывает свою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на взаимодействии с заведующими кафедрами детской хирургии медицинских образовательных организаций, главными детскими специалистами субъектов Российской Федерации, членами РАДХ. </w:t>
      </w:r>
    </w:p>
    <w:p w:rsidR="002276E0" w:rsidRDefault="002A2E7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Решения и рекомендации Научного Совета</w:t>
      </w:r>
      <w:r>
        <w:rPr>
          <w:rFonts w:ascii="Times New Roman" w:hAnsi="Times New Roman" w:cs="Times New Roman"/>
          <w:sz w:val="28"/>
          <w:szCs w:val="28"/>
        </w:rPr>
        <w:t xml:space="preserve"> в части координации научных исследований и профессиональной экспертизы работ должны учитываться членами РАДХ, заведующими кафедрами детской хирургии, главными детскими специалистами хирургами субъектов РФ </w:t>
      </w:r>
    </w:p>
    <w:p w:rsidR="002276E0" w:rsidRDefault="002A2E7C">
      <w:pPr>
        <w:pStyle w:val="a3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Научный совет РАДХ в рамках своих полномочий взаимодействует с государственными органами власти, общественными организациями, ВАК РФ, Российской Академией наук. Официальные документы Научного Совета составляются по согласованию с Председателем РАДХ, на бланках РАДХ и использованием печати РАДХ в соответствии с Уставом РАДХ.</w:t>
      </w:r>
    </w:p>
    <w:p w:rsidR="009357D5" w:rsidRDefault="009357D5" w:rsidP="009357D5">
      <w:pPr>
        <w:pStyle w:val="a3"/>
        <w:shd w:val="clear" w:color="auto" w:fill="FFFFFF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357D5" w:rsidRDefault="009357D5" w:rsidP="009357D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Проблемные комиссии</w:t>
      </w:r>
    </w:p>
    <w:p w:rsidR="009357D5" w:rsidRDefault="009357D5" w:rsidP="009357D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57D5" w:rsidRDefault="009357D5" w:rsidP="009357D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  <w:t xml:space="preserve">Хирургия новорожденных </w:t>
      </w:r>
    </w:p>
    <w:p w:rsidR="009357D5" w:rsidRDefault="009357D5" w:rsidP="009357D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  <w:t xml:space="preserve">Торакальная хирургия </w:t>
      </w:r>
    </w:p>
    <w:p w:rsidR="009357D5" w:rsidRDefault="009357D5" w:rsidP="009357D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  <w:t xml:space="preserve">Абдоминальная хирургия </w:t>
      </w:r>
    </w:p>
    <w:p w:rsidR="009357D5" w:rsidRDefault="009357D5" w:rsidP="009357D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  <w:t>Детская травматология-ортопедия</w:t>
      </w:r>
    </w:p>
    <w:p w:rsidR="009357D5" w:rsidRDefault="009357D5" w:rsidP="009357D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ab/>
        <w:t>Детская урология-андрология</w:t>
      </w:r>
    </w:p>
    <w:p w:rsidR="009357D5" w:rsidRDefault="009357D5" w:rsidP="009357D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ab/>
        <w:t>Гнойная хирургическая инфекция</w:t>
      </w:r>
    </w:p>
    <w:p w:rsidR="009357D5" w:rsidRDefault="009357D5" w:rsidP="009357D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ab/>
        <w:t>Колопроктология</w:t>
      </w:r>
    </w:p>
    <w:p w:rsidR="009357D5" w:rsidRDefault="009357D5" w:rsidP="009357D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ab/>
        <w:t xml:space="preserve">Эндокринная хирургия </w:t>
      </w:r>
    </w:p>
    <w:p w:rsidR="009357D5" w:rsidRDefault="009357D5" w:rsidP="009357D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ab/>
        <w:t>Сосудистая хирургия и ангиомы</w:t>
      </w:r>
    </w:p>
    <w:p w:rsidR="009357D5" w:rsidRDefault="009357D5" w:rsidP="009357D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>
        <w:rPr>
          <w:rFonts w:ascii="Times New Roman" w:hAnsi="Times New Roman" w:cs="Times New Roman"/>
          <w:sz w:val="28"/>
          <w:szCs w:val="28"/>
        </w:rPr>
        <w:tab/>
        <w:t>Реконструктивно-пластическая хирургия и микрохирургия</w:t>
      </w:r>
    </w:p>
    <w:p w:rsidR="009357D5" w:rsidRDefault="009357D5" w:rsidP="009357D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>
        <w:rPr>
          <w:rFonts w:ascii="Times New Roman" w:hAnsi="Times New Roman" w:cs="Times New Roman"/>
          <w:sz w:val="28"/>
          <w:szCs w:val="28"/>
        </w:rPr>
        <w:tab/>
        <w:t>Комбустиология</w:t>
      </w:r>
    </w:p>
    <w:p w:rsidR="009357D5" w:rsidRDefault="009357D5" w:rsidP="009357D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57D5" w:rsidRDefault="009357D5" w:rsidP="009357D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Экспертные комиссии</w:t>
      </w:r>
    </w:p>
    <w:p w:rsidR="009357D5" w:rsidRDefault="009357D5" w:rsidP="009357D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57D5" w:rsidRDefault="009357D5" w:rsidP="009357D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По детской онкологии</w:t>
      </w:r>
    </w:p>
    <w:p w:rsidR="009357D5" w:rsidRDefault="009357D5" w:rsidP="009357D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По анестезиологии-реаниматологии</w:t>
      </w:r>
    </w:p>
    <w:p w:rsidR="009357D5" w:rsidRDefault="009357D5" w:rsidP="009357D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По челюстно-лицевой хирургии</w:t>
      </w:r>
    </w:p>
    <w:p w:rsidR="009357D5" w:rsidRDefault="009357D5" w:rsidP="009357D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 xml:space="preserve">По нейрохирургии </w:t>
      </w:r>
    </w:p>
    <w:p w:rsidR="009357D5" w:rsidRDefault="009357D5" w:rsidP="009357D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По кардиохирургии</w:t>
      </w:r>
    </w:p>
    <w:p w:rsidR="009357D5" w:rsidRDefault="009357D5" w:rsidP="009357D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педиатрии</w:t>
      </w:r>
    </w:p>
    <w:p w:rsidR="009357D5" w:rsidRDefault="009357D5" w:rsidP="009357D5">
      <w:pPr>
        <w:pStyle w:val="a3"/>
        <w:shd w:val="clear" w:color="auto" w:fill="FFFFFF"/>
        <w:spacing w:line="36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9357D5" w:rsidRDefault="009357D5" w:rsidP="009357D5">
      <w:pPr>
        <w:pStyle w:val="a3"/>
        <w:shd w:val="clear" w:color="auto" w:fill="FFFFFF"/>
        <w:ind w:left="35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Заместителя Председателя Президиума</w:t>
      </w:r>
    </w:p>
    <w:p w:rsidR="009357D5" w:rsidRDefault="009357D5" w:rsidP="009357D5">
      <w:pPr>
        <w:pStyle w:val="a3"/>
        <w:shd w:val="clear" w:color="auto" w:fill="FFFFFF"/>
        <w:ind w:left="35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научным исследованиям РАДХ </w:t>
      </w:r>
    </w:p>
    <w:p w:rsidR="009357D5" w:rsidRDefault="009357D5" w:rsidP="009357D5">
      <w:pPr>
        <w:pStyle w:val="a3"/>
        <w:shd w:val="clear" w:color="auto" w:fill="FFFFFF"/>
        <w:ind w:left="35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Д.А.Морозов</w:t>
      </w:r>
    </w:p>
    <w:sectPr w:rsidR="009357D5" w:rsidSect="002276E0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53C5" w:rsidRDefault="00D853C5">
      <w:pPr>
        <w:spacing w:after="0" w:line="240" w:lineRule="auto"/>
      </w:pPr>
      <w:r>
        <w:separator/>
      </w:r>
    </w:p>
  </w:endnote>
  <w:endnote w:type="continuationSeparator" w:id="1">
    <w:p w:rsidR="00D853C5" w:rsidRDefault="00D85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30452472"/>
      <w:docPartObj>
        <w:docPartGallery w:val="Page Numbers (Bottom of Page)"/>
        <w:docPartUnique/>
      </w:docPartObj>
    </w:sdtPr>
    <w:sdtContent>
      <w:p w:rsidR="002276E0" w:rsidRDefault="005D2E47">
        <w:pPr>
          <w:pStyle w:val="a6"/>
          <w:jc w:val="right"/>
        </w:pPr>
        <w:r>
          <w:fldChar w:fldCharType="begin"/>
        </w:r>
        <w:r w:rsidR="002A2E7C">
          <w:instrText>PAGE   \* MERGEFORMAT</w:instrText>
        </w:r>
        <w:r>
          <w:fldChar w:fldCharType="separate"/>
        </w:r>
        <w:r w:rsidR="009357D5">
          <w:rPr>
            <w:noProof/>
          </w:rPr>
          <w:t>4</w:t>
        </w:r>
        <w:r>
          <w:fldChar w:fldCharType="end"/>
        </w:r>
      </w:p>
    </w:sdtContent>
  </w:sdt>
  <w:p w:rsidR="002276E0" w:rsidRDefault="002276E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53C5" w:rsidRDefault="00D853C5">
      <w:pPr>
        <w:spacing w:after="0" w:line="240" w:lineRule="auto"/>
      </w:pPr>
      <w:r>
        <w:separator/>
      </w:r>
    </w:p>
  </w:footnote>
  <w:footnote w:type="continuationSeparator" w:id="1">
    <w:p w:rsidR="00D853C5" w:rsidRDefault="00D853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BA4A86"/>
    <w:multiLevelType w:val="hybridMultilevel"/>
    <w:tmpl w:val="208619CA"/>
    <w:lvl w:ilvl="0" w:tplc="D752F26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236296"/>
    <w:multiLevelType w:val="hybridMultilevel"/>
    <w:tmpl w:val="9B661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76E0"/>
    <w:rsid w:val="001047A1"/>
    <w:rsid w:val="002276E0"/>
    <w:rsid w:val="002A2E7C"/>
    <w:rsid w:val="003D1BCC"/>
    <w:rsid w:val="00492C86"/>
    <w:rsid w:val="005D2E47"/>
    <w:rsid w:val="00804C72"/>
    <w:rsid w:val="00934537"/>
    <w:rsid w:val="009357D5"/>
    <w:rsid w:val="00977424"/>
    <w:rsid w:val="00D853C5"/>
    <w:rsid w:val="00E63653"/>
    <w:rsid w:val="00F740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6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76E0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2276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276E0"/>
  </w:style>
  <w:style w:type="paragraph" w:styleId="a6">
    <w:name w:val="footer"/>
    <w:basedOn w:val="a"/>
    <w:link w:val="a7"/>
    <w:uiPriority w:val="99"/>
    <w:unhideWhenUsed/>
    <w:rsid w:val="002276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276E0"/>
  </w:style>
  <w:style w:type="paragraph" w:styleId="a8">
    <w:name w:val="List Paragraph"/>
    <w:basedOn w:val="a"/>
    <w:uiPriority w:val="34"/>
    <w:qFormat/>
    <w:rsid w:val="002276E0"/>
    <w:pPr>
      <w:ind w:left="720"/>
      <w:contextualSpacing/>
    </w:pPr>
  </w:style>
  <w:style w:type="paragraph" w:customStyle="1" w:styleId="msonormalmailrucssattributepostfix">
    <w:name w:val="msonormal_mailru_css_attribute_postfix"/>
    <w:basedOn w:val="a"/>
    <w:rsid w:val="00227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76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276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paragraph" w:customStyle="1" w:styleId="msonormalmailrucssattributepostfix">
    <w:name w:val="msonormal_mailru_css_attribute_postfix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8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4210EE-8C34-4F58-AB5E-BF49E4568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882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111</cp:lastModifiedBy>
  <cp:revision>15</cp:revision>
  <cp:lastPrinted>2018-12-19T05:25:00Z</cp:lastPrinted>
  <dcterms:created xsi:type="dcterms:W3CDTF">2018-11-16T07:29:00Z</dcterms:created>
  <dcterms:modified xsi:type="dcterms:W3CDTF">2018-12-21T05:57:00Z</dcterms:modified>
</cp:coreProperties>
</file>