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D6" w:rsidRDefault="00E913D6" w:rsidP="00E91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B9">
        <w:rPr>
          <w:rFonts w:ascii="Times New Roman" w:hAnsi="Times New Roman" w:cs="Times New Roman"/>
          <w:b/>
          <w:sz w:val="24"/>
          <w:szCs w:val="24"/>
        </w:rPr>
        <w:t xml:space="preserve">Проверочный тест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A2FB9">
        <w:rPr>
          <w:rFonts w:ascii="Times New Roman" w:hAnsi="Times New Roman" w:cs="Times New Roman"/>
          <w:b/>
          <w:sz w:val="24"/>
          <w:szCs w:val="24"/>
        </w:rPr>
        <w:t xml:space="preserve"> по химии для 10  медико-биологических классов</w:t>
      </w:r>
    </w:p>
    <w:p w:rsidR="003E0A00" w:rsidRDefault="00E913D6" w:rsidP="00E91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D6">
        <w:rPr>
          <w:rFonts w:ascii="Times New Roman" w:hAnsi="Times New Roman" w:cs="Times New Roman"/>
          <w:b/>
          <w:sz w:val="24"/>
          <w:szCs w:val="24"/>
        </w:rPr>
        <w:t>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383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913D6" w:rsidRPr="00BB03CE" w:rsidRDefault="00E913D6" w:rsidP="00A96F00">
            <w:pPr>
              <w:pStyle w:val="a4"/>
              <w:tabs>
                <w:tab w:val="left" w:pos="949"/>
                <w:tab w:val="left" w:pos="1657"/>
                <w:tab w:val="left" w:pos="2365"/>
                <w:tab w:val="left" w:pos="3073"/>
                <w:tab w:val="left" w:pos="3780"/>
              </w:tabs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</w:t>
            </w:r>
            <w:proofErr w:type="gramStart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атомы</w:t>
            </w:r>
            <w:proofErr w:type="gramEnd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 xml:space="preserve"> каких из указанных в ряду элементов имеют в основном состоянии два неспаренных электрона</w:t>
            </w:r>
          </w:p>
          <w:p w:rsidR="00E913D6" w:rsidRDefault="00E913D6" w:rsidP="00A96F00">
            <w:pPr>
              <w:pStyle w:val="a4"/>
              <w:tabs>
                <w:tab w:val="left" w:pos="949"/>
                <w:tab w:val="left" w:pos="1657"/>
                <w:tab w:val="left" w:pos="2365"/>
                <w:tab w:val="left" w:pos="3073"/>
                <w:tab w:val="left" w:pos="3781"/>
              </w:tabs>
              <w:spacing w:befor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B03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ab/>
              <w:t>2)</w:t>
            </w:r>
            <w:r w:rsidRPr="00BB03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ab/>
              <w:t>3)</w:t>
            </w:r>
            <w:r w:rsidRPr="00BB03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ab/>
              <w:t>4)</w:t>
            </w:r>
            <w:r w:rsidRPr="00BB03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ab/>
              <w:t>5)</w:t>
            </w:r>
            <w:r w:rsidRPr="00BB03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1383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913D6" w:rsidRPr="00BB03CE" w:rsidRDefault="00E913D6" w:rsidP="00A96F00">
            <w:pPr>
              <w:pStyle w:val="a4"/>
              <w:tabs>
                <w:tab w:val="left" w:pos="6979"/>
                <w:tab w:val="left" w:pos="7013"/>
              </w:tabs>
              <w:spacing w:before="37" w:line="276" w:lineRule="auto"/>
              <w:ind w:left="2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</w:t>
            </w:r>
            <w:proofErr w:type="gramStart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анионы</w:t>
            </w:r>
            <w:proofErr w:type="gramEnd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 xml:space="preserve"> каких из указанных в ряду элементов имеют электронную конфигурацию аргона.</w:t>
            </w:r>
          </w:p>
          <w:p w:rsidR="00E913D6" w:rsidRDefault="00E913D6" w:rsidP="00A96F00">
            <w:pPr>
              <w:pStyle w:val="a4"/>
              <w:tabs>
                <w:tab w:val="left" w:pos="949"/>
                <w:tab w:val="left" w:pos="2365"/>
                <w:tab w:val="left" w:pos="3073"/>
                <w:tab w:val="left" w:pos="4070"/>
              </w:tabs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03C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B03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 xml:space="preserve">     3)</w:t>
            </w:r>
            <w:r w:rsidRPr="00BB03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4)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B03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03CE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3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913D6" w:rsidRPr="00C40F57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57">
              <w:rPr>
                <w:rFonts w:ascii="Times New Roman" w:hAnsi="Times New Roman" w:cs="Times New Roman"/>
                <w:sz w:val="24"/>
                <w:szCs w:val="24"/>
              </w:rPr>
              <w:t>Из предложенного перечня выберите два типа химических связей, которые реализуются в сульфате калия.</w:t>
            </w:r>
          </w:p>
          <w:p w:rsidR="00E913D6" w:rsidRPr="00C40F57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57">
              <w:rPr>
                <w:rFonts w:ascii="Times New Roman" w:hAnsi="Times New Roman" w:cs="Times New Roman"/>
                <w:sz w:val="24"/>
                <w:szCs w:val="24"/>
              </w:rPr>
              <w:t>1) ковалентная неполярная</w:t>
            </w:r>
          </w:p>
          <w:p w:rsidR="00E913D6" w:rsidRPr="00C40F57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57">
              <w:rPr>
                <w:rFonts w:ascii="Times New Roman" w:hAnsi="Times New Roman" w:cs="Times New Roman"/>
                <w:sz w:val="24"/>
                <w:szCs w:val="24"/>
              </w:rPr>
              <w:t>2) ковалентная полярная</w:t>
            </w:r>
          </w:p>
          <w:p w:rsidR="00E913D6" w:rsidRPr="00C40F57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57">
              <w:rPr>
                <w:rFonts w:ascii="Times New Roman" w:hAnsi="Times New Roman" w:cs="Times New Roman"/>
                <w:sz w:val="24"/>
                <w:szCs w:val="24"/>
              </w:rPr>
              <w:t>3) ионная</w:t>
            </w:r>
          </w:p>
          <w:p w:rsidR="00E913D6" w:rsidRPr="00C40F57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57">
              <w:rPr>
                <w:rFonts w:ascii="Times New Roman" w:hAnsi="Times New Roman" w:cs="Times New Roman"/>
                <w:sz w:val="24"/>
                <w:szCs w:val="24"/>
              </w:rPr>
              <w:t>4) металлическая</w:t>
            </w:r>
          </w:p>
          <w:p w:rsidR="00E913D6" w:rsidRDefault="00E913D6" w:rsidP="00A96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57">
              <w:rPr>
                <w:rFonts w:ascii="Times New Roman" w:hAnsi="Times New Roman" w:cs="Times New Roman"/>
                <w:sz w:val="24"/>
                <w:szCs w:val="24"/>
              </w:rPr>
              <w:t>5) водородная</w:t>
            </w:r>
          </w:p>
        </w:tc>
        <w:tc>
          <w:tcPr>
            <w:tcW w:w="1383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В навеске нитрата аммония массой 20 г масса атомов азота (в г) равна </w:t>
            </w:r>
          </w:p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1) 3,5    2) 7,0     3) 8,5     4) 10,0     5) 10,5</w:t>
            </w:r>
          </w:p>
        </w:tc>
        <w:tc>
          <w:tcPr>
            <w:tcW w:w="1383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В некоторой порции аммиака содержится 2,41·10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 молекул. Объем этой порции аммиака (в л, при </w:t>
            </w:r>
            <w:proofErr w:type="spellStart"/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.) равен </w:t>
            </w:r>
          </w:p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1) 2,24    2) 3,36     3)  4,48    4) 8,96     5) 11,2</w:t>
            </w:r>
          </w:p>
        </w:tc>
        <w:tc>
          <w:tcPr>
            <w:tcW w:w="1383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913D6" w:rsidRPr="00F46889" w:rsidRDefault="00E913D6" w:rsidP="00E913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46889">
              <w:rPr>
                <w:rFonts w:ascii="TimesNewRomanPSMT" w:hAnsi="TimesNewRomanPSMT" w:cs="TimesNewRomanPSMT"/>
                <w:sz w:val="24"/>
                <w:szCs w:val="24"/>
              </w:rPr>
              <w:t>Установите соответствие между формулой вещества и классом/группой,</w:t>
            </w:r>
          </w:p>
          <w:p w:rsidR="00E913D6" w:rsidRPr="00F46889" w:rsidRDefault="00E913D6" w:rsidP="00E913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46889">
              <w:rPr>
                <w:rFonts w:ascii="TimesNewRomanPSMT" w:hAnsi="TimesNewRomanPSMT" w:cs="TimesNewRomanPSMT"/>
                <w:sz w:val="24"/>
                <w:szCs w:val="24"/>
              </w:rPr>
              <w:t>к котором</w:t>
            </w:r>
            <w:proofErr w:type="gramStart"/>
            <w:r w:rsidRPr="00F46889">
              <w:rPr>
                <w:rFonts w:ascii="TimesNewRomanPSMT" w:hAnsi="TimesNewRomanPSMT" w:cs="TimesNewRomanPSMT"/>
                <w:sz w:val="24"/>
                <w:szCs w:val="24"/>
              </w:rPr>
              <w:t>у(</w:t>
            </w:r>
            <w:proofErr w:type="gramEnd"/>
            <w:r w:rsidRPr="00F46889">
              <w:rPr>
                <w:rFonts w:ascii="TimesNewRomanPSMT" w:hAnsi="TimesNewRomanPSMT" w:cs="TimesNewRomanPSMT"/>
                <w:sz w:val="24"/>
                <w:szCs w:val="24"/>
              </w:rPr>
              <w:t>-ой) это вещество принадлежит.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1"/>
              <w:gridCol w:w="3814"/>
            </w:tblGrid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ФОРМУЛА ВЕЩЕСТВА                   </w:t>
                  </w:r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КЛАСС/ГРУППА</w:t>
                  </w:r>
                </w:p>
              </w:tc>
            </w:tr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А) NH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>4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NO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 xml:space="preserve">3  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1) кислотный оксид</w:t>
                  </w:r>
                </w:p>
              </w:tc>
            </w:tr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Б) Mn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>2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O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>7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2) амфотерный оксид</w:t>
                  </w:r>
                </w:p>
              </w:tc>
            </w:tr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В) Cr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>2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O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3) кислая соль</w:t>
                  </w:r>
                </w:p>
              </w:tc>
            </w:tr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4) средняя соль</w:t>
                  </w:r>
                </w:p>
              </w:tc>
            </w:tr>
          </w:tbl>
          <w:p w:rsidR="00E913D6" w:rsidRDefault="00E913D6" w:rsidP="00E91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913D6" w:rsidRPr="00F46889" w:rsidRDefault="00E913D6" w:rsidP="00E9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E913D6" w:rsidRPr="00F46889" w:rsidRDefault="00E913D6" w:rsidP="00E9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  <w:p w:rsidR="00E913D6" w:rsidRDefault="00E913D6" w:rsidP="00E9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913D6" w:rsidRPr="00F46889" w:rsidRDefault="00E913D6" w:rsidP="00E913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46889">
              <w:rPr>
                <w:rFonts w:ascii="TimesNewRomanPSMT" w:hAnsi="TimesNewRomanPSMT" w:cs="TimesNewRomanPSMT"/>
                <w:sz w:val="24"/>
                <w:szCs w:val="24"/>
              </w:rPr>
              <w:t>Установите соответствие между формулой вещества и классом/группой,</w:t>
            </w:r>
          </w:p>
          <w:p w:rsidR="00E913D6" w:rsidRPr="00F46889" w:rsidRDefault="00E913D6" w:rsidP="00E913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46889">
              <w:rPr>
                <w:rFonts w:ascii="TimesNewRomanPSMT" w:hAnsi="TimesNewRomanPSMT" w:cs="TimesNewRomanPSMT"/>
                <w:sz w:val="24"/>
                <w:szCs w:val="24"/>
              </w:rPr>
              <w:t>к котором</w:t>
            </w:r>
            <w:proofErr w:type="gramStart"/>
            <w:r w:rsidRPr="00F46889">
              <w:rPr>
                <w:rFonts w:ascii="TimesNewRomanPSMT" w:hAnsi="TimesNewRomanPSMT" w:cs="TimesNewRomanPSMT"/>
                <w:sz w:val="24"/>
                <w:szCs w:val="24"/>
              </w:rPr>
              <w:t>у(</w:t>
            </w:r>
            <w:proofErr w:type="gramEnd"/>
            <w:r w:rsidRPr="00F46889">
              <w:rPr>
                <w:rFonts w:ascii="TimesNewRomanPSMT" w:hAnsi="TimesNewRomanPSMT" w:cs="TimesNewRomanPSMT"/>
                <w:sz w:val="24"/>
                <w:szCs w:val="24"/>
              </w:rPr>
              <w:t>-ой) это вещество принадлежит.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1"/>
              <w:gridCol w:w="3814"/>
            </w:tblGrid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ФОРМУЛА ВЕЩЕСТВА                   </w:t>
                  </w:r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КЛАСС/ГРУППА</w:t>
                  </w:r>
                </w:p>
              </w:tc>
            </w:tr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А) СН</w:t>
                  </w:r>
                  <w:proofErr w:type="gramStart"/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>4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1) спирт </w:t>
                  </w:r>
                </w:p>
              </w:tc>
            </w:tr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Б) </w:t>
                  </w:r>
                  <w:r w:rsidRPr="00F46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</w:t>
                  </w:r>
                  <w:r w:rsidRPr="00F4688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6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СООН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 xml:space="preserve">  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2) кислота</w:t>
                  </w:r>
                </w:p>
              </w:tc>
            </w:tr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В) СН</w:t>
                  </w:r>
                  <w:proofErr w:type="gramStart"/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=СН</w:t>
                  </w: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3) предельный углеводород</w:t>
                  </w:r>
                </w:p>
              </w:tc>
            </w:tr>
            <w:tr w:rsidR="00E913D6" w:rsidRPr="00F46889" w:rsidTr="00A96F00">
              <w:tc>
                <w:tcPr>
                  <w:tcW w:w="4077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E913D6" w:rsidRPr="00F46889" w:rsidRDefault="00E913D6" w:rsidP="00A96F00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F46889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4) непредельный углеводород</w:t>
                  </w:r>
                </w:p>
              </w:tc>
            </w:tr>
          </w:tbl>
          <w:p w:rsidR="00E913D6" w:rsidRDefault="00E913D6" w:rsidP="00E91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913D6" w:rsidRPr="00F46889" w:rsidRDefault="00E913D6" w:rsidP="00E9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E913D6" w:rsidRPr="00F46889" w:rsidRDefault="00E913D6" w:rsidP="00E9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E913D6" w:rsidRDefault="00E913D6" w:rsidP="00E9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913D6" w:rsidRPr="00F46889" w:rsidRDefault="00E913D6" w:rsidP="00A96F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 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F4688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гомологическому  ряду, общая формула которого </w:t>
            </w:r>
          </w:p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proofErr w:type="spellStart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proofErr w:type="spellStart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-2            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3) С</w:t>
            </w:r>
            <w:proofErr w:type="spellStart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-4             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4) С</w:t>
            </w:r>
            <w:proofErr w:type="spellStart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-6             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proofErr w:type="spellStart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+2</w:t>
            </w:r>
          </w:p>
        </w:tc>
        <w:tc>
          <w:tcPr>
            <w:tcW w:w="1383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формулой вещества и его изомером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3"/>
              <w:gridCol w:w="3412"/>
            </w:tblGrid>
            <w:tr w:rsidR="00E913D6" w:rsidRPr="00F46889" w:rsidTr="00A96F00">
              <w:tc>
                <w:tcPr>
                  <w:tcW w:w="4785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ВЕЩЕСТВО</w:t>
                  </w: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ИЗОМЕР</w:t>
                  </w:r>
                </w:p>
              </w:tc>
            </w:tr>
            <w:tr w:rsidR="00E913D6" w:rsidRPr="00F46889" w:rsidTr="00A96F00">
              <w:tc>
                <w:tcPr>
                  <w:tcW w:w="4785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3270" w:dyaOrig="300" w14:anchorId="5C1A417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2.1pt;height:12.5pt" o:ole="">
                        <v:imagedata r:id="rId5" o:title=""/>
                      </v:shape>
                      <o:OLEObject Type="Embed" ProgID="PBrush" ShapeID="_x0000_i1025" DrawAspect="Content" ObjectID="_1601038681" r:id="rId6"/>
                    </w:object>
                  </w: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2355" w:dyaOrig="720" w14:anchorId="764E2BB3">
                      <v:shape id="_x0000_i1026" type="#_x0000_t75" style="width:92.05pt;height:28.8pt" o:ole="">
                        <v:imagedata r:id="rId7" o:title=""/>
                      </v:shape>
                      <o:OLEObject Type="Embed" ProgID="PBrush" ShapeID="_x0000_i1026" DrawAspect="Content" ObjectID="_1601038682" r:id="rId8"/>
                    </w:object>
                  </w:r>
                </w:p>
              </w:tc>
            </w:tr>
            <w:tr w:rsidR="00E913D6" w:rsidRPr="00F46889" w:rsidTr="00A96F00">
              <w:tc>
                <w:tcPr>
                  <w:tcW w:w="4785" w:type="dxa"/>
                  <w:vMerge w:val="restart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3180" w:dyaOrig="330" w14:anchorId="2FEF5815">
                      <v:shape id="_x0000_i1027" type="#_x0000_t75" style="width:137.75pt;height:13.75pt" o:ole="">
                        <v:imagedata r:id="rId9" o:title=""/>
                      </v:shape>
                      <o:OLEObject Type="Embed" ProgID="PBrush" ShapeID="_x0000_i1027" DrawAspect="Content" ObjectID="_1601038683" r:id="rId10"/>
                    </w:object>
                  </w: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2445" w:dyaOrig="315" w14:anchorId="0C12E065">
                      <v:shape id="_x0000_i1028" type="#_x0000_t75" style="width:107.05pt;height:13.75pt" o:ole="">
                        <v:imagedata r:id="rId11" o:title=""/>
                      </v:shape>
                      <o:OLEObject Type="Embed" ProgID="PBrush" ShapeID="_x0000_i1028" DrawAspect="Content" ObjectID="_1601038684" r:id="rId12"/>
                    </w:object>
                  </w:r>
                </w:p>
              </w:tc>
            </w:tr>
            <w:tr w:rsidR="00E913D6" w:rsidRPr="00F46889" w:rsidTr="00A96F00">
              <w:tc>
                <w:tcPr>
                  <w:tcW w:w="4785" w:type="dxa"/>
                  <w:vMerge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810" w:dyaOrig="465" w14:anchorId="4B373019">
                      <v:shape id="_x0000_i1029" type="#_x0000_t75" style="width:33.2pt;height:18.8pt" o:ole="">
                        <v:imagedata r:id="rId13" o:title=""/>
                      </v:shape>
                      <o:OLEObject Type="Embed" ProgID="PBrush" ShapeID="_x0000_i1029" DrawAspect="Content" ObjectID="_1601038685" r:id="rId14"/>
                    </w:object>
                  </w:r>
                </w:p>
              </w:tc>
            </w:tr>
            <w:tr w:rsidR="00E913D6" w:rsidRPr="00F46889" w:rsidTr="00A96F00">
              <w:tc>
                <w:tcPr>
                  <w:tcW w:w="4785" w:type="dxa"/>
                  <w:vMerge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2685" w:dyaOrig="300" w14:anchorId="1F3D0BC5">
                      <v:shape id="_x0000_i1030" type="#_x0000_t75" style="width:114.55pt;height:12.5pt" o:ole="">
                        <v:imagedata r:id="rId15" o:title=""/>
                      </v:shape>
                      <o:OLEObject Type="Embed" ProgID="PBrush" ShapeID="_x0000_i1030" DrawAspect="Content" ObjectID="_1601038686" r:id="rId16"/>
                    </w:object>
                  </w:r>
                </w:p>
              </w:tc>
            </w:tr>
          </w:tbl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А-3</w:t>
            </w:r>
          </w:p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</w:tcPr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формулой вещества и его гомологом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3"/>
              <w:gridCol w:w="3412"/>
            </w:tblGrid>
            <w:tr w:rsidR="00E913D6" w:rsidRPr="00F46889" w:rsidTr="00A96F00">
              <w:tc>
                <w:tcPr>
                  <w:tcW w:w="4785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ВЕЩЕСТВО</w:t>
                  </w: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ГОМОЛОГ</w:t>
                  </w:r>
                </w:p>
              </w:tc>
            </w:tr>
            <w:tr w:rsidR="00E913D6" w:rsidRPr="00F46889" w:rsidTr="00A96F00">
              <w:tc>
                <w:tcPr>
                  <w:tcW w:w="4785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3270" w:dyaOrig="300" w14:anchorId="426511D4">
                      <v:shape id="_x0000_i1031" type="#_x0000_t75" style="width:142.1pt;height:12.5pt" o:ole="">
                        <v:imagedata r:id="rId5" o:title=""/>
                      </v:shape>
                      <o:OLEObject Type="Embed" ProgID="PBrush" ShapeID="_x0000_i1031" DrawAspect="Content" ObjectID="_1601038687" r:id="rId17"/>
                    </w:object>
                  </w: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2355" w:dyaOrig="720" w14:anchorId="3A69CF27">
                      <v:shape id="_x0000_i1032" type="#_x0000_t75" style="width:92.05pt;height:28.8pt" o:ole="">
                        <v:imagedata r:id="rId7" o:title=""/>
                      </v:shape>
                      <o:OLEObject Type="Embed" ProgID="PBrush" ShapeID="_x0000_i1032" DrawAspect="Content" ObjectID="_1601038688" r:id="rId18"/>
                    </w:object>
                  </w:r>
                </w:p>
              </w:tc>
            </w:tr>
            <w:tr w:rsidR="00E913D6" w:rsidRPr="00F46889" w:rsidTr="00A96F00">
              <w:tc>
                <w:tcPr>
                  <w:tcW w:w="4785" w:type="dxa"/>
                  <w:vMerge w:val="restart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3180" w:dyaOrig="330" w14:anchorId="083CDC8B">
                      <v:shape id="_x0000_i1033" type="#_x0000_t75" style="width:137.75pt;height:13.75pt" o:ole="">
                        <v:imagedata r:id="rId9" o:title=""/>
                      </v:shape>
                      <o:OLEObject Type="Embed" ProgID="PBrush" ShapeID="_x0000_i1033" DrawAspect="Content" ObjectID="_1601038689" r:id="rId19"/>
                    </w:object>
                  </w: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2445" w:dyaOrig="315" w14:anchorId="21E57E04">
                      <v:shape id="_x0000_i1034" type="#_x0000_t75" style="width:107.05pt;height:13.75pt" o:ole="">
                        <v:imagedata r:id="rId11" o:title=""/>
                      </v:shape>
                      <o:OLEObject Type="Embed" ProgID="PBrush" ShapeID="_x0000_i1034" DrawAspect="Content" ObjectID="_1601038690" r:id="rId20"/>
                    </w:object>
                  </w:r>
                </w:p>
              </w:tc>
            </w:tr>
            <w:tr w:rsidR="00E913D6" w:rsidRPr="00F46889" w:rsidTr="00A96F00">
              <w:tc>
                <w:tcPr>
                  <w:tcW w:w="4785" w:type="dxa"/>
                  <w:vMerge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1695" w:dyaOrig="300" w14:anchorId="7C2017CC">
                      <v:shape id="_x0000_i1035" type="#_x0000_t75" style="width:73.25pt;height:13.15pt" o:ole="">
                        <v:imagedata r:id="rId21" o:title=""/>
                      </v:shape>
                      <o:OLEObject Type="Embed" ProgID="PBrush" ShapeID="_x0000_i1035" DrawAspect="Content" ObjectID="_1601038691" r:id="rId22"/>
                    </w:object>
                  </w:r>
                </w:p>
              </w:tc>
            </w:tr>
            <w:tr w:rsidR="00E913D6" w:rsidRPr="00F46889" w:rsidTr="00A96F00">
              <w:tc>
                <w:tcPr>
                  <w:tcW w:w="4785" w:type="dxa"/>
                  <w:vMerge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E913D6" w:rsidRPr="00F46889" w:rsidRDefault="00E913D6" w:rsidP="00A96F00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889">
                    <w:object w:dxaOrig="2685" w:dyaOrig="300" w14:anchorId="763DDDB9">
                      <v:shape id="_x0000_i1036" type="#_x0000_t75" style="width:114.55pt;height:12.5pt" o:ole="">
                        <v:imagedata r:id="rId15" o:title=""/>
                      </v:shape>
                      <o:OLEObject Type="Embed" ProgID="PBrush" ShapeID="_x0000_i1036" DrawAspect="Content" ObjectID="_1601038692" r:id="rId23"/>
                    </w:object>
                  </w:r>
                </w:p>
              </w:tc>
            </w:tr>
          </w:tbl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</w:tc>
      </w:tr>
      <w:tr w:rsidR="00E913D6" w:rsidTr="00E913D6">
        <w:tc>
          <w:tcPr>
            <w:tcW w:w="817" w:type="dxa"/>
          </w:tcPr>
          <w:p w:rsidR="00E913D6" w:rsidRDefault="00E913D6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Для метана характерно:</w:t>
            </w:r>
          </w:p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spellStart"/>
            <w:r w:rsidRPr="00F4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F468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-гибридизация атома углерода</w:t>
            </w:r>
          </w:p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2) природным источником получения является нефт</w:t>
            </w:r>
            <w:bookmarkStart w:id="0" w:name="_GoBack"/>
            <w:bookmarkEnd w:id="0"/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3) является газом с резким характерным запахом</w:t>
            </w:r>
          </w:p>
          <w:p w:rsidR="00E913D6" w:rsidRPr="00F46889" w:rsidRDefault="00E913D6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4) вступает в реакции замещения</w:t>
            </w:r>
          </w:p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5) вступает в реакции присоединения</w:t>
            </w:r>
          </w:p>
        </w:tc>
        <w:tc>
          <w:tcPr>
            <w:tcW w:w="1383" w:type="dxa"/>
          </w:tcPr>
          <w:p w:rsidR="00E913D6" w:rsidRPr="00F46889" w:rsidRDefault="00E913D6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58BB" w:rsidTr="00E913D6">
        <w:tc>
          <w:tcPr>
            <w:tcW w:w="817" w:type="dxa"/>
          </w:tcPr>
          <w:p w:rsidR="00CB58BB" w:rsidRDefault="00CB58BB" w:rsidP="00E91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CB58BB" w:rsidRPr="00F46889" w:rsidRDefault="00CB58BB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Массовая доля углерода в углеводороде равна 80%. Определите молекулярную формулу углеводорода.</w:t>
            </w:r>
          </w:p>
          <w:p w:rsidR="00CB58BB" w:rsidRPr="00F46889" w:rsidRDefault="00CB58BB" w:rsidP="00A96F0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1) СН</w:t>
            </w:r>
            <w:proofErr w:type="gramStart"/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    2) С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     3) С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     4)  С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 xml:space="preserve">    5) С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68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CB58BB" w:rsidRPr="00F46889" w:rsidRDefault="00CB58BB" w:rsidP="00A9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913D6" w:rsidRPr="00E913D6" w:rsidRDefault="00E913D6" w:rsidP="00E913D6">
      <w:pPr>
        <w:rPr>
          <w:rFonts w:ascii="Times New Roman" w:hAnsi="Times New Roman" w:cs="Times New Roman"/>
          <w:sz w:val="24"/>
          <w:szCs w:val="24"/>
        </w:rPr>
      </w:pPr>
    </w:p>
    <w:sectPr w:rsidR="00E913D6" w:rsidRPr="00E9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CA"/>
    <w:rsid w:val="003E0A00"/>
    <w:rsid w:val="008079CA"/>
    <w:rsid w:val="00CB58BB"/>
    <w:rsid w:val="00E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913D6"/>
    <w:pPr>
      <w:widowControl w:val="0"/>
      <w:autoSpaceDE w:val="0"/>
      <w:autoSpaceDN w:val="0"/>
      <w:spacing w:before="11" w:after="0" w:line="240" w:lineRule="auto"/>
      <w:ind w:left="241"/>
    </w:pPr>
    <w:rPr>
      <w:rFonts w:ascii="Cambria" w:eastAsia="Cambria" w:hAnsi="Cambria" w:cs="Cambria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913D6"/>
    <w:rPr>
      <w:rFonts w:ascii="Cambria" w:eastAsia="Cambria" w:hAnsi="Cambria" w:cs="Cambr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913D6"/>
    <w:pPr>
      <w:widowControl w:val="0"/>
      <w:autoSpaceDE w:val="0"/>
      <w:autoSpaceDN w:val="0"/>
      <w:spacing w:before="11" w:after="0" w:line="240" w:lineRule="auto"/>
      <w:ind w:left="241"/>
    </w:pPr>
    <w:rPr>
      <w:rFonts w:ascii="Cambria" w:eastAsia="Cambria" w:hAnsi="Cambria" w:cs="Cambria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913D6"/>
    <w:rPr>
      <w:rFonts w:ascii="Cambria" w:eastAsia="Cambria" w:hAnsi="Cambria" w:cs="Cambr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2018-10-14T11:54:00Z</dcterms:created>
  <dcterms:modified xsi:type="dcterms:W3CDTF">2018-10-14T12:05:00Z</dcterms:modified>
</cp:coreProperties>
</file>