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61" w:rsidRDefault="00BC7661" w:rsidP="00BC76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Сеченовского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лектория.</w:t>
      </w:r>
    </w:p>
    <w:tbl>
      <w:tblPr>
        <w:tblStyle w:val="a3"/>
        <w:tblW w:w="14992" w:type="dxa"/>
        <w:tblLook w:val="04A0"/>
      </w:tblPr>
      <w:tblGrid>
        <w:gridCol w:w="1737"/>
        <w:gridCol w:w="2476"/>
        <w:gridCol w:w="2777"/>
        <w:gridCol w:w="3007"/>
        <w:gridCol w:w="4995"/>
      </w:tblGrid>
      <w:tr w:rsidR="00BC7661" w:rsidTr="003F1AA2">
        <w:tc>
          <w:tcPr>
            <w:tcW w:w="1914" w:type="dxa"/>
            <w:vAlign w:val="center"/>
          </w:tcPr>
          <w:p w:rsidR="00BC7661" w:rsidRPr="007254AB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54AB">
              <w:rPr>
                <w:rFonts w:ascii="Times New Roman" w:hAnsi="Times New Roman" w:cs="Times New Roman"/>
                <w:b/>
                <w:sz w:val="28"/>
              </w:rPr>
              <w:t>Лектор</w:t>
            </w:r>
          </w:p>
        </w:tc>
        <w:tc>
          <w:tcPr>
            <w:tcW w:w="3014" w:type="dxa"/>
            <w:vAlign w:val="center"/>
          </w:tcPr>
          <w:p w:rsidR="00BC7661" w:rsidRPr="007254AB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54AB">
              <w:rPr>
                <w:rFonts w:ascii="Times New Roman" w:hAnsi="Times New Roman" w:cs="Times New Roman"/>
                <w:b/>
                <w:sz w:val="28"/>
              </w:rPr>
              <w:t>О лекторе</w:t>
            </w:r>
          </w:p>
        </w:tc>
        <w:tc>
          <w:tcPr>
            <w:tcW w:w="3827" w:type="dxa"/>
            <w:vAlign w:val="center"/>
          </w:tcPr>
          <w:p w:rsidR="00BC7661" w:rsidRPr="007254AB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54AB">
              <w:rPr>
                <w:rFonts w:ascii="Times New Roman" w:hAnsi="Times New Roman" w:cs="Times New Roman"/>
                <w:b/>
                <w:sz w:val="28"/>
              </w:rPr>
              <w:t>Краткое описание</w:t>
            </w:r>
          </w:p>
        </w:tc>
        <w:tc>
          <w:tcPr>
            <w:tcW w:w="2977" w:type="dxa"/>
            <w:vAlign w:val="center"/>
          </w:tcPr>
          <w:p w:rsidR="00BC7661" w:rsidRPr="007254AB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Фото лектора</w:t>
            </w:r>
          </w:p>
        </w:tc>
        <w:tc>
          <w:tcPr>
            <w:tcW w:w="3260" w:type="dxa"/>
            <w:vAlign w:val="center"/>
          </w:tcPr>
          <w:p w:rsidR="00BC7661" w:rsidRPr="007254AB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Картинка</w:t>
            </w:r>
          </w:p>
        </w:tc>
      </w:tr>
      <w:tr w:rsidR="00BC7661" w:rsidTr="00BC7661">
        <w:tc>
          <w:tcPr>
            <w:tcW w:w="14992" w:type="dxa"/>
            <w:gridSpan w:val="5"/>
            <w:shd w:val="clear" w:color="auto" w:fill="95B3D7" w:themeFill="accent1" w:themeFillTint="99"/>
          </w:tcPr>
          <w:p w:rsidR="00BC7661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18.01.2017г. «Крапивница. Как распознать и как контролировать течение?»</w:t>
            </w:r>
          </w:p>
        </w:tc>
      </w:tr>
      <w:tr w:rsidR="00BC7661" w:rsidTr="003F1AA2">
        <w:tc>
          <w:tcPr>
            <w:tcW w:w="1914" w:type="dxa"/>
          </w:tcPr>
          <w:p w:rsidR="00BC7661" w:rsidRPr="0093372C" w:rsidRDefault="00BC7661" w:rsidP="003F1AA2">
            <w:pPr>
              <w:jc w:val="center"/>
              <w:rPr>
                <w:rFonts w:ascii="Times New Roman" w:hAnsi="Times New Roman" w:cs="Times New Roman"/>
              </w:rPr>
            </w:pPr>
            <w:r w:rsidRPr="0093372C">
              <w:rPr>
                <w:rFonts w:ascii="Times New Roman" w:hAnsi="Times New Roman" w:cs="Times New Roman"/>
              </w:rPr>
              <w:t>Кудрявцева Ася Валерьевна</w:t>
            </w:r>
          </w:p>
        </w:tc>
        <w:tc>
          <w:tcPr>
            <w:tcW w:w="3014" w:type="dxa"/>
          </w:tcPr>
          <w:p w:rsidR="00BC7661" w:rsidRDefault="00BC7661" w:rsidP="003F1AA2">
            <w:pPr>
              <w:jc w:val="center"/>
              <w:rPr>
                <w:rFonts w:ascii="Times New Roman" w:hAnsi="Times New Roman" w:cs="Times New Roman"/>
              </w:rPr>
            </w:pPr>
          </w:p>
          <w:p w:rsidR="00BC7661" w:rsidRPr="00D1038F" w:rsidRDefault="00BC7661" w:rsidP="003F1A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038F">
              <w:rPr>
                <w:rFonts w:ascii="Times New Roman" w:hAnsi="Times New Roman" w:cs="Times New Roman"/>
              </w:rPr>
              <w:t>Д.м</w:t>
            </w:r>
            <w:proofErr w:type="gramStart"/>
            <w:r w:rsidRPr="00D1038F">
              <w:rPr>
                <w:rFonts w:ascii="Times New Roman" w:hAnsi="Times New Roman" w:cs="Times New Roman"/>
              </w:rPr>
              <w:t>.н</w:t>
            </w:r>
            <w:proofErr w:type="spellEnd"/>
            <w:proofErr w:type="gramEnd"/>
          </w:p>
          <w:p w:rsidR="00BC7661" w:rsidRPr="00D1038F" w:rsidRDefault="00BC7661" w:rsidP="003F1AA2">
            <w:pPr>
              <w:jc w:val="center"/>
              <w:rPr>
                <w:rFonts w:ascii="Times New Roman" w:hAnsi="Times New Roman" w:cs="Times New Roman"/>
              </w:rPr>
            </w:pPr>
            <w:r w:rsidRPr="00D1038F">
              <w:rPr>
                <w:rFonts w:ascii="Times New Roman" w:hAnsi="Times New Roman" w:cs="Times New Roman"/>
              </w:rPr>
              <w:t>Член Европейской академии аллергологии, клинической иммунологии (EAACI), Союза детских аллергологов России, действительный член Московского общества детских врачей.</w:t>
            </w:r>
          </w:p>
          <w:p w:rsidR="00BC7661" w:rsidRPr="00D1038F" w:rsidRDefault="00BC7661" w:rsidP="003F1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38F">
              <w:rPr>
                <w:rFonts w:ascii="Times New Roman" w:hAnsi="Times New Roman" w:cs="Times New Roman"/>
              </w:rPr>
              <w:t>Ася Валерьевна работает врачом аллергологом-иммунологом в Лечебно-диагностическом отделении Университетской детской клинической больницы</w:t>
            </w:r>
            <w:proofErr w:type="gramStart"/>
            <w:r w:rsidRPr="00D1038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1038F">
              <w:rPr>
                <w:rFonts w:ascii="Times New Roman" w:hAnsi="Times New Roman" w:cs="Times New Roman"/>
              </w:rPr>
              <w:t>ервого МГМУ им И.М.Сеченова, ведет амбулаторные приемы детей с различной аллергической патологией (</w:t>
            </w:r>
            <w:proofErr w:type="spellStart"/>
            <w:r w:rsidRPr="00D1038F">
              <w:rPr>
                <w:rFonts w:ascii="Times New Roman" w:hAnsi="Times New Roman" w:cs="Times New Roman"/>
              </w:rPr>
              <w:t>атопический</w:t>
            </w:r>
            <w:proofErr w:type="spellEnd"/>
            <w:r w:rsidRPr="00D1038F">
              <w:rPr>
                <w:rFonts w:ascii="Times New Roman" w:hAnsi="Times New Roman" w:cs="Times New Roman"/>
              </w:rPr>
              <w:t xml:space="preserve"> дерматит, бронхиальная астма, </w:t>
            </w:r>
            <w:r w:rsidRPr="00D1038F">
              <w:rPr>
                <w:rFonts w:ascii="Times New Roman" w:hAnsi="Times New Roman" w:cs="Times New Roman"/>
              </w:rPr>
              <w:lastRenderedPageBreak/>
              <w:t xml:space="preserve">поллиноз, крапивница, отек </w:t>
            </w:r>
            <w:proofErr w:type="spellStart"/>
            <w:r w:rsidRPr="00D1038F">
              <w:rPr>
                <w:rFonts w:ascii="Times New Roman" w:hAnsi="Times New Roman" w:cs="Times New Roman"/>
              </w:rPr>
              <w:t>Квинке</w:t>
            </w:r>
            <w:proofErr w:type="spellEnd"/>
            <w:r w:rsidRPr="00D1038F">
              <w:rPr>
                <w:rFonts w:ascii="Times New Roman" w:hAnsi="Times New Roman" w:cs="Times New Roman"/>
              </w:rPr>
              <w:t xml:space="preserve">, рецидивирующий </w:t>
            </w:r>
            <w:proofErr w:type="spellStart"/>
            <w:r w:rsidRPr="00D1038F">
              <w:rPr>
                <w:rFonts w:ascii="Times New Roman" w:hAnsi="Times New Roman" w:cs="Times New Roman"/>
              </w:rPr>
              <w:t>обструктивный</w:t>
            </w:r>
            <w:proofErr w:type="spellEnd"/>
            <w:r w:rsidRPr="00D1038F">
              <w:rPr>
                <w:rFonts w:ascii="Times New Roman" w:hAnsi="Times New Roman" w:cs="Times New Roman"/>
              </w:rPr>
              <w:t xml:space="preserve"> бронхит у детей раннего возраста, пищевая аллергия, пищевая непереносимость, аллергический контактный дерматит), консультирует больных в отделениях больницы</w:t>
            </w:r>
          </w:p>
        </w:tc>
        <w:tc>
          <w:tcPr>
            <w:tcW w:w="3827" w:type="dxa"/>
          </w:tcPr>
          <w:p w:rsidR="00BC7661" w:rsidRPr="00D1038F" w:rsidRDefault="00BC7661" w:rsidP="003F1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38F">
              <w:rPr>
                <w:rStyle w:val="5yl5"/>
                <w:rFonts w:ascii="Times New Roman" w:hAnsi="Times New Roman" w:cs="Times New Roman"/>
              </w:rPr>
              <w:lastRenderedPageBreak/>
              <w:t xml:space="preserve">Что наука уже знает про это заболевание, а что еще неизвестно? Как лечат крапивницу в разных </w:t>
            </w:r>
            <w:proofErr w:type="gramStart"/>
            <w:r w:rsidRPr="00D1038F">
              <w:rPr>
                <w:rStyle w:val="5yl5"/>
                <w:rFonts w:ascii="Times New Roman" w:hAnsi="Times New Roman" w:cs="Times New Roman"/>
              </w:rPr>
              <w:t>странах</w:t>
            </w:r>
            <w:proofErr w:type="gramEnd"/>
            <w:r w:rsidRPr="00D1038F">
              <w:rPr>
                <w:rStyle w:val="5yl5"/>
                <w:rFonts w:ascii="Times New Roman" w:hAnsi="Times New Roman" w:cs="Times New Roman"/>
              </w:rPr>
              <w:t xml:space="preserve"> и отличается ли это лечение от того, которое проводят в России?» Крапивница – группа заболеваний, основным проявлением которых является появление на коже волдырей. Крапивница возникает внезапно, больной может назвать день и час, когда он заболел, иногда он может связать появление волдырей с какими-то причинами: с воздействием холода или тепла, с употреблением в пищу каких-то продуктов или с укусом насекомых. Однако часто, к сожалению, причину появления на коже волдырей найти не удается. Больной крапивницей страдает не </w:t>
            </w:r>
            <w:r w:rsidRPr="00D1038F">
              <w:rPr>
                <w:rStyle w:val="5yl5"/>
                <w:rFonts w:ascii="Times New Roman" w:hAnsi="Times New Roman" w:cs="Times New Roman"/>
              </w:rPr>
              <w:lastRenderedPageBreak/>
              <w:t>только от мучительного зуда, но и от неизвестности. Он не знает, почему он заболел. Он не понимает, почему симптомы крапивницы появляются вновь и вновь, несмотря на то, что врач назначил ему лечение. Как ученые изучают это заболевание? Как врачи пытаются понять, что происходит с организмом больного? Как они лечат крапивницу? И есть ли надежда на то, что больной с крапивницей будет через какое-то время наконец-то здоров? Обо всем об этом мы расскажем вам в следующей лекции…</w:t>
            </w:r>
          </w:p>
        </w:tc>
        <w:tc>
          <w:tcPr>
            <w:tcW w:w="2977" w:type="dxa"/>
          </w:tcPr>
          <w:p w:rsidR="00BC7661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4EBE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lastRenderedPageBreak/>
              <w:drawing>
                <wp:inline distT="0" distB="0" distL="0" distR="0">
                  <wp:extent cx="1753235" cy="1942465"/>
                  <wp:effectExtent l="19050" t="0" r="0" b="0"/>
                  <wp:docPr id="1" name="Рисунок 9" descr="20121025_17065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1025_170650-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94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C7661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2336800" cy="1402080"/>
                  <wp:effectExtent l="19050" t="0" r="6350" b="0"/>
                  <wp:docPr id="2" name="Рисунок 0" descr="крапивн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пивница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61" w:rsidTr="00BC7661">
        <w:tc>
          <w:tcPr>
            <w:tcW w:w="14992" w:type="dxa"/>
            <w:gridSpan w:val="5"/>
            <w:shd w:val="clear" w:color="auto" w:fill="95B3D7" w:themeFill="accent1" w:themeFillTint="99"/>
          </w:tcPr>
          <w:p w:rsidR="00BC7661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25.01.2017г. «Как жить с головной болью?»</w:t>
            </w:r>
          </w:p>
        </w:tc>
      </w:tr>
      <w:tr w:rsidR="00BC7661" w:rsidTr="003F1AA2">
        <w:tc>
          <w:tcPr>
            <w:tcW w:w="1914" w:type="dxa"/>
          </w:tcPr>
          <w:p w:rsidR="00BC7661" w:rsidRPr="007D4FA5" w:rsidRDefault="00BC7661" w:rsidP="003F1A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4FA5">
              <w:rPr>
                <w:rFonts w:ascii="Times New Roman" w:hAnsi="Times New Roman" w:cs="Times New Roman"/>
              </w:rPr>
              <w:t>Наприенко</w:t>
            </w:r>
            <w:proofErr w:type="spellEnd"/>
            <w:r w:rsidRPr="007D4FA5">
              <w:rPr>
                <w:rFonts w:ascii="Times New Roman" w:hAnsi="Times New Roman" w:cs="Times New Roman"/>
              </w:rPr>
              <w:t xml:space="preserve"> Маргарита Валентиновна</w:t>
            </w:r>
          </w:p>
        </w:tc>
        <w:tc>
          <w:tcPr>
            <w:tcW w:w="3014" w:type="dxa"/>
          </w:tcPr>
          <w:p w:rsidR="00BC7661" w:rsidRDefault="00BC7661" w:rsidP="003F1AA2">
            <w:pPr>
              <w:jc w:val="center"/>
              <w:rPr>
                <w:rFonts w:ascii="Times New Roman" w:hAnsi="Times New Roman" w:cs="Times New Roman"/>
              </w:rPr>
            </w:pPr>
          </w:p>
          <w:p w:rsidR="00BC7661" w:rsidRPr="00D1038F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1038F">
              <w:rPr>
                <w:rFonts w:ascii="Times New Roman" w:hAnsi="Times New Roman" w:cs="Times New Roman"/>
              </w:rPr>
              <w:t>дмн</w:t>
            </w:r>
            <w:proofErr w:type="spellEnd"/>
            <w:r w:rsidRPr="00D1038F">
              <w:rPr>
                <w:rFonts w:ascii="Times New Roman" w:hAnsi="Times New Roman" w:cs="Times New Roman"/>
              </w:rPr>
              <w:t>, профессор кафедры нелекарственных методов лечения и клинической физиологии</w:t>
            </w:r>
            <w:proofErr w:type="gramStart"/>
            <w:r w:rsidRPr="00D1038F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1038F">
              <w:rPr>
                <w:rFonts w:ascii="Times New Roman" w:hAnsi="Times New Roman" w:cs="Times New Roman"/>
              </w:rPr>
              <w:t xml:space="preserve">ервого МГМУ им. И.М. Сеченова. Главный врач клиники головной боли им. академика Александра </w:t>
            </w:r>
            <w:proofErr w:type="spellStart"/>
            <w:r w:rsidRPr="00D1038F">
              <w:rPr>
                <w:rFonts w:ascii="Times New Roman" w:hAnsi="Times New Roman" w:cs="Times New Roman"/>
              </w:rPr>
              <w:t>Вейна</w:t>
            </w:r>
            <w:proofErr w:type="spellEnd"/>
          </w:p>
        </w:tc>
        <w:tc>
          <w:tcPr>
            <w:tcW w:w="3827" w:type="dxa"/>
          </w:tcPr>
          <w:p w:rsidR="00BC7661" w:rsidRPr="00D1038F" w:rsidRDefault="00BC7661" w:rsidP="003F1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Является ли головная боль проблемой? В этой лекции мы узнаем, какие виды головной боли бывают и каковы ее причины. </w:t>
            </w:r>
            <w:proofErr w:type="gramStart"/>
            <w:r>
              <w:rPr>
                <w:rFonts w:ascii="Times New Roman" w:hAnsi="Times New Roman" w:cs="Times New Roman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 помочь самому себе? И что делать когда не можешь </w:t>
            </w:r>
            <w:proofErr w:type="gramStart"/>
            <w:r>
              <w:rPr>
                <w:rFonts w:ascii="Times New Roman" w:hAnsi="Times New Roman" w:cs="Times New Roman"/>
              </w:rPr>
              <w:t>справится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проблемой.</w:t>
            </w:r>
          </w:p>
        </w:tc>
        <w:tc>
          <w:tcPr>
            <w:tcW w:w="2977" w:type="dxa"/>
          </w:tcPr>
          <w:p w:rsidR="00BC7661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1503225" cy="2006600"/>
                  <wp:effectExtent l="19050" t="0" r="1725" b="0"/>
                  <wp:docPr id="3" name="Рисунок 2" descr="naprienk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prienko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096" cy="2005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C7661" w:rsidRDefault="00BC7661" w:rsidP="003F1AA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drawing>
                <wp:inline distT="0" distB="0" distL="0" distR="0">
                  <wp:extent cx="3015227" cy="2006600"/>
                  <wp:effectExtent l="19050" t="0" r="0" b="0"/>
                  <wp:docPr id="4" name="Рисунок 1" descr="головная бо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ловная бол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835" cy="200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B82" w:rsidRPr="00184754" w:rsidRDefault="006A7B82" w:rsidP="00BC7661">
      <w:pPr>
        <w:rPr>
          <w:lang w:val="en-US"/>
        </w:rPr>
      </w:pPr>
    </w:p>
    <w:sectPr w:rsidR="006A7B82" w:rsidRPr="00184754" w:rsidSect="007F6C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6C7E"/>
    <w:rsid w:val="00025BF9"/>
    <w:rsid w:val="00184754"/>
    <w:rsid w:val="00221A0D"/>
    <w:rsid w:val="004C66FC"/>
    <w:rsid w:val="006A7B82"/>
    <w:rsid w:val="00765FCA"/>
    <w:rsid w:val="007F6C7E"/>
    <w:rsid w:val="009336CF"/>
    <w:rsid w:val="009E7265"/>
    <w:rsid w:val="00B42CCB"/>
    <w:rsid w:val="00BC7661"/>
    <w:rsid w:val="00FB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CA"/>
  </w:style>
  <w:style w:type="paragraph" w:styleId="1">
    <w:name w:val="heading 1"/>
    <w:basedOn w:val="a"/>
    <w:link w:val="10"/>
    <w:uiPriority w:val="9"/>
    <w:qFormat/>
    <w:rsid w:val="007F6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C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C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7F6C7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table" w:styleId="a3">
    <w:name w:val="Table Grid"/>
    <w:basedOn w:val="a1"/>
    <w:uiPriority w:val="59"/>
    <w:rsid w:val="007F6C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F6C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C7E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FB2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2016-10-28T07:50:00Z</dcterms:created>
  <dcterms:modified xsi:type="dcterms:W3CDTF">2016-12-28T08:58:00Z</dcterms:modified>
</cp:coreProperties>
</file>