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97F" w:rsidRPr="00505B0D" w:rsidRDefault="00F6397F" w:rsidP="00F6397F">
      <w:pPr>
        <w:spacing w:line="276" w:lineRule="auto"/>
        <w:ind w:left="3969"/>
        <w:rPr>
          <w:rFonts w:eastAsia="Calibri"/>
        </w:rPr>
      </w:pPr>
      <w:r w:rsidRPr="00505B0D"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:rsidR="00B756DB" w:rsidRPr="00505B0D" w:rsidRDefault="00612B32" w:rsidP="009932FE">
      <w:pPr>
        <w:rPr>
          <w:b/>
        </w:rPr>
      </w:pPr>
      <w:r w:rsidRPr="00505B0D">
        <w:rPr>
          <w:b/>
        </w:rPr>
        <w:t xml:space="preserve">Структура научного профиля (портфолио) потенциальных научных руководителей участников </w:t>
      </w:r>
      <w:r w:rsidR="00443334" w:rsidRPr="00505B0D">
        <w:rPr>
          <w:b/>
        </w:rPr>
        <w:t xml:space="preserve">трека аспирантуры </w:t>
      </w:r>
      <w:r w:rsidRPr="00505B0D">
        <w:rPr>
          <w:b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505B0D">
        <w:rPr>
          <w:b/>
        </w:rPr>
        <w:t>.</w:t>
      </w:r>
    </w:p>
    <w:tbl>
      <w:tblPr>
        <w:tblW w:w="992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6625"/>
      </w:tblGrid>
      <w:tr w:rsidR="00334CF9" w:rsidRPr="00563413" w:rsidTr="008878F6">
        <w:trPr>
          <w:trHeight w:val="148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34CF9" w:rsidRPr="00505B0D" w:rsidRDefault="007501B2" w:rsidP="00DE5B29">
            <w:pPr>
              <w:spacing w:after="0"/>
              <w:rPr>
                <w:color w:val="000000"/>
              </w:rPr>
            </w:pPr>
            <w:r w:rsidRPr="00505B0D">
              <w:rPr>
                <w:color w:val="000000"/>
              </w:rPr>
              <w:t>University</w:t>
            </w:r>
          </w:p>
        </w:tc>
        <w:tc>
          <w:tcPr>
            <w:tcW w:w="6578" w:type="dxa"/>
            <w:tcBorders>
              <w:top w:val="single" w:sz="4" w:space="0" w:color="auto"/>
            </w:tcBorders>
            <w:shd w:val="clear" w:color="auto" w:fill="auto"/>
            <w:noWrap/>
          </w:tcPr>
          <w:p w:rsidR="00334CF9" w:rsidRPr="00505B0D" w:rsidRDefault="00505B0D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 w:rsidRPr="00505B0D">
              <w:rPr>
                <w:lang w:val="en-US"/>
              </w:rPr>
              <w:t xml:space="preserve">Federal State Autonomous Educational Institution of Higher Education I.M. </w:t>
            </w:r>
            <w:proofErr w:type="spellStart"/>
            <w:r w:rsidRPr="00505B0D">
              <w:rPr>
                <w:lang w:val="en-US"/>
              </w:rPr>
              <w:t>Sechenov</w:t>
            </w:r>
            <w:proofErr w:type="spellEnd"/>
            <w:r w:rsidRPr="00505B0D">
              <w:rPr>
                <w:lang w:val="en-US"/>
              </w:rPr>
              <w:t xml:space="preserve"> First Moscow State Medical University of the Ministry of Health of the Russian Federation (</w:t>
            </w:r>
            <w:proofErr w:type="spellStart"/>
            <w:r w:rsidRPr="00505B0D">
              <w:rPr>
                <w:lang w:val="en-US"/>
              </w:rPr>
              <w:t>Sechenov</w:t>
            </w:r>
            <w:proofErr w:type="spellEnd"/>
            <w:r w:rsidRPr="00505B0D">
              <w:rPr>
                <w:lang w:val="en-US"/>
              </w:rPr>
              <w:t xml:space="preserve"> University)</w:t>
            </w:r>
          </w:p>
        </w:tc>
      </w:tr>
      <w:tr w:rsidR="00334CF9" w:rsidRPr="00505B0D" w:rsidTr="008878F6">
        <w:trPr>
          <w:trHeight w:val="148"/>
        </w:trPr>
        <w:tc>
          <w:tcPr>
            <w:tcW w:w="3348" w:type="dxa"/>
            <w:shd w:val="clear" w:color="auto" w:fill="auto"/>
            <w:noWrap/>
          </w:tcPr>
          <w:p w:rsidR="00334CF9" w:rsidRPr="00505B0D" w:rsidRDefault="005C5748" w:rsidP="00DE5B29">
            <w:pPr>
              <w:spacing w:after="0"/>
              <w:rPr>
                <w:color w:val="000000"/>
              </w:rPr>
            </w:pPr>
            <w:r w:rsidRPr="00505B0D">
              <w:t xml:space="preserve">Level </w:t>
            </w:r>
            <w:proofErr w:type="spellStart"/>
            <w:r w:rsidRPr="00505B0D">
              <w:t>of</w:t>
            </w:r>
            <w:proofErr w:type="spellEnd"/>
            <w:r w:rsidRPr="00505B0D">
              <w:t xml:space="preserve"> English </w:t>
            </w:r>
            <w:proofErr w:type="spellStart"/>
            <w:r w:rsidRPr="00505B0D">
              <w:t>proficiency</w:t>
            </w:r>
            <w:proofErr w:type="spellEnd"/>
          </w:p>
        </w:tc>
        <w:tc>
          <w:tcPr>
            <w:tcW w:w="6578" w:type="dxa"/>
            <w:shd w:val="clear" w:color="auto" w:fill="auto"/>
            <w:noWrap/>
          </w:tcPr>
          <w:p w:rsidR="00334CF9" w:rsidRPr="00505B0D" w:rsidRDefault="00505B0D" w:rsidP="00505B0D">
            <w:pPr>
              <w:tabs>
                <w:tab w:val="left" w:pos="2295"/>
              </w:tabs>
              <w:spacing w:after="0"/>
              <w:rPr>
                <w:color w:val="000000"/>
              </w:rPr>
            </w:pPr>
            <w:r w:rsidRPr="00505B0D">
              <w:rPr>
                <w:color w:val="000000"/>
                <w:lang w:val="en-US"/>
              </w:rPr>
              <w:t>Advanced</w:t>
            </w:r>
            <w:r w:rsidRPr="00505B0D">
              <w:rPr>
                <w:color w:val="000000"/>
              </w:rPr>
              <w:t xml:space="preserve"> (</w:t>
            </w:r>
            <w:r w:rsidRPr="00505B0D">
              <w:rPr>
                <w:color w:val="000000"/>
                <w:lang w:val="en-US"/>
              </w:rPr>
              <w:t>fluent)</w:t>
            </w:r>
          </w:p>
        </w:tc>
      </w:tr>
      <w:tr w:rsidR="00334CF9" w:rsidRPr="00505B0D" w:rsidTr="008878F6">
        <w:trPr>
          <w:trHeight w:val="148"/>
        </w:trPr>
        <w:tc>
          <w:tcPr>
            <w:tcW w:w="3348" w:type="dxa"/>
            <w:shd w:val="clear" w:color="auto" w:fill="auto"/>
            <w:noWrap/>
          </w:tcPr>
          <w:p w:rsidR="00334CF9" w:rsidRPr="00505B0D" w:rsidRDefault="005C5748" w:rsidP="00DE5B29">
            <w:pPr>
              <w:spacing w:after="0"/>
              <w:rPr>
                <w:color w:val="000000"/>
                <w:lang w:val="en-US"/>
              </w:rPr>
            </w:pPr>
            <w:r w:rsidRPr="00505B0D">
              <w:rPr>
                <w:lang w:val="en-US"/>
              </w:rPr>
              <w:t>Educational program</w:t>
            </w:r>
            <w:r w:rsidRPr="00505B0D">
              <w:rPr>
                <w:color w:val="000000"/>
                <w:lang w:val="en-US"/>
              </w:rPr>
              <w:t xml:space="preserve"> and f</w:t>
            </w:r>
            <w:r w:rsidRPr="00505B0D">
              <w:rPr>
                <w:lang w:val="en-US"/>
              </w:rPr>
              <w:t>ield of the educational program</w:t>
            </w:r>
            <w:r w:rsidRPr="00505B0D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78" w:type="dxa"/>
            <w:shd w:val="clear" w:color="auto" w:fill="auto"/>
            <w:noWrap/>
          </w:tcPr>
          <w:p w:rsidR="009932FE" w:rsidRPr="00505B0D" w:rsidRDefault="009932FE" w:rsidP="009932FE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505B0D">
              <w:rPr>
                <w:i/>
                <w:color w:val="000000"/>
                <w:lang w:val="en-US"/>
              </w:rPr>
              <w:t>31.06.01 Clinical medicine (educational program)</w:t>
            </w:r>
          </w:p>
          <w:p w:rsidR="00334CF9" w:rsidRPr="00505B0D" w:rsidRDefault="00334CF9" w:rsidP="009932FE">
            <w:pPr>
              <w:spacing w:after="0"/>
              <w:jc w:val="left"/>
              <w:rPr>
                <w:color w:val="000000"/>
                <w:lang w:val="en-US"/>
              </w:rPr>
            </w:pPr>
          </w:p>
        </w:tc>
      </w:tr>
      <w:tr w:rsidR="00334CF9" w:rsidRPr="00563413" w:rsidTr="008878F6">
        <w:trPr>
          <w:trHeight w:val="148"/>
        </w:trPr>
        <w:tc>
          <w:tcPr>
            <w:tcW w:w="3348" w:type="dxa"/>
            <w:shd w:val="clear" w:color="auto" w:fill="auto"/>
            <w:noWrap/>
          </w:tcPr>
          <w:p w:rsidR="00334CF9" w:rsidRPr="00505B0D" w:rsidRDefault="005C5748" w:rsidP="005C5748">
            <w:pPr>
              <w:spacing w:after="0"/>
              <w:jc w:val="left"/>
              <w:rPr>
                <w:lang w:val="en-US"/>
              </w:rPr>
            </w:pPr>
            <w:r w:rsidRPr="00505B0D"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78" w:type="dxa"/>
            <w:shd w:val="clear" w:color="auto" w:fill="auto"/>
            <w:noWrap/>
          </w:tcPr>
          <w:p w:rsidR="00505B0D" w:rsidRPr="00505B0D" w:rsidRDefault="00505B0D" w:rsidP="00505B0D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5B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contribution of the microbiome to the defeat of the gastrointestinal tract</w:t>
            </w:r>
          </w:p>
          <w:p w:rsidR="00505B0D" w:rsidRPr="00505B0D" w:rsidRDefault="00505B0D" w:rsidP="00505B0D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5B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Artificial liver function support systems in patients</w:t>
            </w:r>
          </w:p>
          <w:p w:rsidR="00505B0D" w:rsidRPr="00505B0D" w:rsidRDefault="00505B0D" w:rsidP="00505B0D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5B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Diagnostic accuracy of liver fibrosis and steatosis assessment methods</w:t>
            </w:r>
          </w:p>
          <w:p w:rsidR="00334CF9" w:rsidRPr="00505B0D" w:rsidRDefault="00505B0D" w:rsidP="00505B0D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5B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Efficacy and safety of drug therapy for chronic liver and gastrointestinal diseases</w:t>
            </w:r>
          </w:p>
        </w:tc>
      </w:tr>
      <w:tr w:rsidR="00334CF9" w:rsidRPr="00563413" w:rsidTr="008878F6">
        <w:trPr>
          <w:trHeight w:val="148"/>
        </w:trPr>
        <w:tc>
          <w:tcPr>
            <w:tcW w:w="3348" w:type="dxa"/>
            <w:shd w:val="clear" w:color="auto" w:fill="auto"/>
            <w:noWrap/>
          </w:tcPr>
          <w:p w:rsidR="00334CF9" w:rsidRPr="00505B0D" w:rsidRDefault="005C5748" w:rsidP="00DE5B29">
            <w:pPr>
              <w:spacing w:after="0"/>
              <w:jc w:val="left"/>
              <w:rPr>
                <w:lang w:val="en-US"/>
              </w:rPr>
            </w:pPr>
            <w:r w:rsidRPr="00505B0D">
              <w:rPr>
                <w:lang w:val="en-US"/>
              </w:rPr>
              <w:t xml:space="preserve">List of </w:t>
            </w:r>
            <w:r w:rsidR="00C55CAC" w:rsidRPr="00505B0D">
              <w:rPr>
                <w:lang w:val="en-US"/>
              </w:rPr>
              <w:t>the topics offered for the prospective scientific research</w:t>
            </w:r>
          </w:p>
        </w:tc>
        <w:tc>
          <w:tcPr>
            <w:tcW w:w="6578" w:type="dxa"/>
            <w:shd w:val="clear" w:color="auto" w:fill="auto"/>
            <w:noWrap/>
          </w:tcPr>
          <w:p w:rsidR="00505B0D" w:rsidRPr="00505B0D" w:rsidRDefault="00505B0D" w:rsidP="00505B0D">
            <w:pPr>
              <w:spacing w:after="0"/>
              <w:jc w:val="left"/>
              <w:rPr>
                <w:color w:val="000000"/>
                <w:lang w:val="en-US"/>
              </w:rPr>
            </w:pPr>
            <w:r w:rsidRPr="00505B0D">
              <w:rPr>
                <w:color w:val="000000"/>
                <w:lang w:val="en-US"/>
              </w:rPr>
              <w:t>1. Complications of liver cirrhosis</w:t>
            </w:r>
          </w:p>
          <w:p w:rsidR="00505B0D" w:rsidRPr="00505B0D" w:rsidRDefault="00505B0D" w:rsidP="00505B0D">
            <w:pPr>
              <w:spacing w:after="0"/>
              <w:jc w:val="left"/>
              <w:rPr>
                <w:color w:val="000000"/>
                <w:lang w:val="en-US"/>
              </w:rPr>
            </w:pPr>
            <w:r w:rsidRPr="00505B0D">
              <w:rPr>
                <w:color w:val="000000"/>
                <w:lang w:val="en-US"/>
              </w:rPr>
              <w:t>2. Microbiota and gastrointestinal diseases</w:t>
            </w:r>
          </w:p>
          <w:p w:rsidR="00505B0D" w:rsidRPr="00505B0D" w:rsidRDefault="00505B0D" w:rsidP="00505B0D">
            <w:pPr>
              <w:spacing w:after="0"/>
              <w:jc w:val="left"/>
              <w:rPr>
                <w:color w:val="000000"/>
                <w:lang w:val="en-US"/>
              </w:rPr>
            </w:pPr>
            <w:r w:rsidRPr="00505B0D">
              <w:rPr>
                <w:color w:val="000000"/>
                <w:lang w:val="en-US"/>
              </w:rPr>
              <w:t>3. Alcoholic liver disease</w:t>
            </w:r>
          </w:p>
          <w:p w:rsidR="00505B0D" w:rsidRPr="00505B0D" w:rsidRDefault="00505B0D" w:rsidP="00505B0D">
            <w:pPr>
              <w:spacing w:after="0"/>
              <w:jc w:val="left"/>
              <w:rPr>
                <w:color w:val="000000"/>
                <w:lang w:val="en-US"/>
              </w:rPr>
            </w:pPr>
            <w:r w:rsidRPr="00505B0D">
              <w:rPr>
                <w:color w:val="000000"/>
                <w:lang w:val="en-US"/>
              </w:rPr>
              <w:t>4. Metabolic syndrome</w:t>
            </w:r>
          </w:p>
          <w:p w:rsidR="00505B0D" w:rsidRPr="00505B0D" w:rsidRDefault="00505B0D" w:rsidP="00505B0D">
            <w:pPr>
              <w:spacing w:after="0"/>
              <w:jc w:val="left"/>
              <w:rPr>
                <w:color w:val="000000"/>
                <w:lang w:val="en-US"/>
              </w:rPr>
            </w:pPr>
            <w:r w:rsidRPr="00505B0D">
              <w:rPr>
                <w:color w:val="000000"/>
                <w:lang w:val="en-US"/>
              </w:rPr>
              <w:t>5. Metabolic syndrome associated with liver diseases</w:t>
            </w:r>
          </w:p>
          <w:p w:rsidR="00505B0D" w:rsidRPr="00505B0D" w:rsidRDefault="00505B0D" w:rsidP="00505B0D">
            <w:pPr>
              <w:spacing w:after="0"/>
              <w:jc w:val="left"/>
              <w:rPr>
                <w:color w:val="000000"/>
                <w:lang w:val="en-US"/>
              </w:rPr>
            </w:pPr>
            <w:r w:rsidRPr="00505B0D">
              <w:rPr>
                <w:color w:val="000000"/>
                <w:lang w:val="en-US"/>
              </w:rPr>
              <w:t>6. Evidence-based medicine: systematic review and meta-analysis</w:t>
            </w:r>
          </w:p>
          <w:p w:rsidR="00C55CAC" w:rsidRPr="00505B0D" w:rsidRDefault="00505B0D" w:rsidP="00505B0D">
            <w:pPr>
              <w:spacing w:after="0"/>
              <w:jc w:val="left"/>
              <w:rPr>
                <w:color w:val="000000"/>
                <w:lang w:val="en-US"/>
              </w:rPr>
            </w:pPr>
            <w:r w:rsidRPr="00505B0D">
              <w:rPr>
                <w:color w:val="000000"/>
                <w:lang w:val="en-US"/>
              </w:rPr>
              <w:t>7. Diagnostic accuracy of non-invasive diagnostic methods</w:t>
            </w:r>
          </w:p>
        </w:tc>
      </w:tr>
      <w:tr w:rsidR="00334CF9" w:rsidRPr="00505B0D" w:rsidTr="008878F6">
        <w:trPr>
          <w:trHeight w:val="148"/>
        </w:trPr>
        <w:tc>
          <w:tcPr>
            <w:tcW w:w="3348" w:type="dxa"/>
            <w:vMerge w:val="restart"/>
            <w:shd w:val="clear" w:color="auto" w:fill="auto"/>
            <w:noWrap/>
          </w:tcPr>
          <w:p w:rsidR="00334CF9" w:rsidRPr="00505B0D" w:rsidRDefault="00563413" w:rsidP="00DE5B29">
            <w:pPr>
              <w:spacing w:after="0"/>
              <w:rPr>
                <w:color w:val="000000"/>
                <w:lang w:val="en-US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2700" t="12700" r="0" b="3175"/>
                      <wp:wrapTopAndBottom/>
                      <wp:docPr id="160275388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4CF9" w:rsidRPr="006213A0" w:rsidRDefault="00334CF9" w:rsidP="00334CF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Ф</w:t>
                                  </w:r>
                                  <w:r w:rsidR="00FE3CF7" w:rsidRPr="00FE3CF7">
                                    <w:rPr>
                                      <w:snapToGrid w:val="0"/>
                                      <w:color w:val="000000"/>
                                      <w:w w:val="0"/>
                                      <w:sz w:val="0"/>
                                      <w:szCs w:val="0"/>
                                      <w:u w:color="000000"/>
                                      <w:bdr w:val="none" w:sz="0" w:space="0" w:color="000000"/>
                                      <w:shd w:val="clear" w:color="000000" w:fill="000000"/>
                                    </w:rPr>
                                    <w:t xml:space="preserve"> </w:t>
                                  </w:r>
                                  <w:r w:rsidR="00FE3CF7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>
                                        <wp:extent cx="1257300" cy="1619250"/>
                                        <wp:effectExtent l="19050" t="0" r="0" b="0"/>
                                        <wp:docPr id="2" name="Рисунок 2" descr="C:\Users\User\Desktop\Оружие Чавдар\Фото_ (1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User\Desktop\Оружие Чавдар\Фото_ (1)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7300" cy="1619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E3CF7" w:rsidRPr="00FE3CF7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28.85pt;margin-top:15.3pt;width:125.25pt;height:1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YgHlAIAAI0FAAAOAAAAZHJzL2Uyb0RvYy54bWysVEtP3DAQvlfqf7B8L3mIhSUii1Ygqkor&#13;&#10;QF0qzl7HIVEdj2t7N9n++o7tJFCKeqiag+XJfPPNwzNzeTV0khyEsS2okmYnKSVCcaha9VzSb4+3&#13;&#10;n5aUWMdUxSQoUdKjsPRq9fHDZa8LkUMDshKGIImyRa9L2jiniySxvBEdsyeghUJlDaZjDkXznFSG&#13;&#10;9cjeySRP07OkB1NpA1xYi39vopKuAn9dC+7u69oKR2RJMTYXThPOnT+T1SUrng3TTcvHMNg/RNGx&#13;&#10;VqHTmeqGOUb2pv2Dqmu5AQu1O+HQJVDXLRchB8wmS99ks22YFiEXLI7Vc5ns/6Pld4etfjA+dKs3&#13;&#10;wL9brEjSa1vMGi/YETPUpvNYDJwMoYrHuYpicITjz2xxkZ6dLyjhqMvTfLnMF77OCSsmc22s+yyg&#13;&#10;I/5SUoPPFKrHDhvrInSCeG8Kblspw1NJRXpkXS7QQQgaZFt5bRB814hraciB4Xu7IRv92hcURiHV&#13;&#10;mGLMKuTnjlJ4Cqm+ipq0FeaRRwe/czLOhXJZVDWsEtHVIsVvcjZZhJQDoWeuMciZeySYkJFk4o4F&#13;&#10;GPHeVIRGno3TvwUWjWeL4BmUm427VoF5j0BiVqPniJ+KFEvjq+SG3YAQf91BdXwwxECcKKv5bYtv&#13;&#10;uWHWPTCDI4TDhmvB3eNRS8A3g/FGSQPm53v/PR47G7WU9DiSJbU/9swISuQXhT1/kZ2e+hkOwuni&#13;&#10;PEfBvNbsXmvUvrsG7IIMF5Dm4erxTk7X2kD3hNtj7b2iiimOvkvKnZmEaxdXBe4fLtbrAMO51cxt&#13;&#10;1FZzT+4L7Hv1cXhiRo8N7XAW7mAaX1a86euI9ZYK1nsHdRua/qWuY+lx5kMPjfvJL5XXckC9bNHV&#13;&#10;LwAAAP//AwBQSwMEFAAGAAgAAAAhAEqvXiDjAAAADgEAAA8AAABkcnMvZG93bnJldi54bWxMT9tq&#13;&#10;wkAQfS/0H5Yp9K3uqqghZiOilrYUhGo/YJMdk9DsbMiuJv37Tp/al2GGc+Zcss3oWnHDPjSeNEwn&#13;&#10;CgRS6W1DlYbP8/NTAiJEQ9a0nlDDNwbY5Pd3mUmtH+gDb6dYCRahkBoNdYxdKmUoa3QmTHyHxNjF&#13;&#10;985EPvtK2t4MLO5aOVNqKZ1piB1q0+GuxvLrdHUaXuLr0Q7Fdvd+fttfjt14SFp/0PrxYdyveWzX&#13;&#10;ICKO8e8Dfjtwfsg5WOGvZINoNSxWK2ZqmKslCMbnKpmBKHhZqCnIPJP/a+Q/AAAA//8DAFBLAQIt&#13;&#10;ABQABgAIAAAAIQC2gziS/gAAAOEBAAATAAAAAAAAAAAAAAAAAAAAAABbQ29udGVudF9UeXBlc10u&#13;&#10;eG1sUEsBAi0AFAAGAAgAAAAhADj9If/WAAAAlAEAAAsAAAAAAAAAAAAAAAAALwEAAF9yZWxzLy5y&#13;&#10;ZWxzUEsBAi0AFAAGAAgAAAAhAJ+NiAeUAgAAjQUAAA4AAAAAAAAAAAAAAAAALgIAAGRycy9lMm9E&#13;&#10;b2MueG1sUEsBAi0AFAAGAAgAAAAhAEqvXiDjAAAADgEAAA8AAAAAAAAAAAAAAAAA7gQAAGRycy9k&#13;&#10;b3ducmV2LnhtbFBLBQYAAAAABAAEAPMAAAD+BQAAAAA=&#13;&#10;" filled="f" strokecolor="black [3213]" strokeweight="2.25pt">
                      <v:path arrowok="t"/>
                      <v:textbox>
                        <w:txbxContent>
                          <w:p w:rsidR="00334CF9" w:rsidRPr="006213A0" w:rsidRDefault="00334CF9" w:rsidP="00334C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Ф</w:t>
                            </w:r>
                            <w:r w:rsidR="00FE3CF7" w:rsidRPr="00FE3CF7"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</w:rPr>
                              <w:t xml:space="preserve"> </w:t>
                            </w:r>
                            <w:r w:rsidR="00FE3CF7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1257300" cy="1619250"/>
                                  <wp:effectExtent l="19050" t="0" r="0" b="0"/>
                                  <wp:docPr id="2" name="Рисунок 2" descr="C:\Users\User\Desktop\Оружие Чавдар\Фото_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Desktop\Оружие Чавдар\Фото_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61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3CF7" w:rsidRPr="00FE3CF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ото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="00334CF9" w:rsidRPr="00505B0D">
              <w:rPr>
                <w:color w:val="000000"/>
                <w:lang w:val="en-US"/>
              </w:rPr>
              <w:t> </w:t>
            </w:r>
          </w:p>
          <w:p w:rsidR="00334CF9" w:rsidRPr="00505B0D" w:rsidRDefault="00334CF9" w:rsidP="00DE5B29">
            <w:pPr>
              <w:rPr>
                <w:lang w:val="en-US"/>
              </w:rPr>
            </w:pPr>
          </w:p>
          <w:p w:rsidR="00334CF9" w:rsidRPr="00505B0D" w:rsidRDefault="00334CF9" w:rsidP="00DE5B29">
            <w:pPr>
              <w:rPr>
                <w:lang w:val="en-US"/>
              </w:rPr>
            </w:pPr>
            <w:r w:rsidRPr="00505B0D">
              <w:rPr>
                <w:lang w:val="en-US"/>
              </w:rPr>
              <w:t>Research supervisor:</w:t>
            </w:r>
          </w:p>
          <w:p w:rsidR="00D57F97" w:rsidRPr="00D57F97" w:rsidRDefault="00D57F97" w:rsidP="00D57F97">
            <w:pPr>
              <w:rPr>
                <w:lang w:val="en-US"/>
              </w:rPr>
            </w:pPr>
            <w:r w:rsidRPr="00D57F97">
              <w:rPr>
                <w:lang w:val="en-US"/>
              </w:rPr>
              <w:t xml:space="preserve">Professor </w:t>
            </w:r>
            <w:proofErr w:type="spellStart"/>
            <w:r w:rsidRPr="00D57F97">
              <w:rPr>
                <w:lang w:val="en-US"/>
              </w:rPr>
              <w:t>Chavdar</w:t>
            </w:r>
            <w:proofErr w:type="spellEnd"/>
            <w:r w:rsidRPr="00D57F97">
              <w:rPr>
                <w:lang w:val="en-US"/>
              </w:rPr>
              <w:t xml:space="preserve"> Pavlov, MD, Ph.D., </w:t>
            </w:r>
            <w:proofErr w:type="spellStart"/>
            <w:r w:rsidRPr="00D57F97">
              <w:rPr>
                <w:lang w:val="en-US"/>
              </w:rPr>
              <w:t>MScD</w:t>
            </w:r>
            <w:proofErr w:type="spellEnd"/>
          </w:p>
          <w:p w:rsidR="00D57F97" w:rsidRPr="00D57F97" w:rsidRDefault="00D57F97" w:rsidP="00D57F97">
            <w:pPr>
              <w:rPr>
                <w:lang w:val="en-US"/>
              </w:rPr>
            </w:pPr>
            <w:r w:rsidRPr="00D57F97">
              <w:rPr>
                <w:lang w:val="en-US"/>
              </w:rPr>
              <w:t xml:space="preserve">I.M. </w:t>
            </w:r>
            <w:proofErr w:type="spellStart"/>
            <w:r w:rsidRPr="00D57F97">
              <w:rPr>
                <w:lang w:val="en-US"/>
              </w:rPr>
              <w:t>Sechenov</w:t>
            </w:r>
            <w:proofErr w:type="spellEnd"/>
            <w:r w:rsidRPr="00D57F97">
              <w:rPr>
                <w:lang w:val="en-US"/>
              </w:rPr>
              <w:t xml:space="preserve"> First Moscow State Medical University </w:t>
            </w:r>
          </w:p>
          <w:p w:rsidR="00D57F97" w:rsidRPr="00D57F97" w:rsidRDefault="00D57F97" w:rsidP="00D57F97">
            <w:pPr>
              <w:rPr>
                <w:lang w:val="en-US"/>
              </w:rPr>
            </w:pPr>
            <w:r w:rsidRPr="00D57F97">
              <w:rPr>
                <w:lang w:val="en-US"/>
              </w:rPr>
              <w:lastRenderedPageBreak/>
              <w:t>(</w:t>
            </w:r>
            <w:proofErr w:type="spellStart"/>
            <w:r w:rsidRPr="00D57F97">
              <w:rPr>
                <w:lang w:val="en-US"/>
              </w:rPr>
              <w:t>Sechenov</w:t>
            </w:r>
            <w:proofErr w:type="spellEnd"/>
            <w:r w:rsidRPr="00D57F97">
              <w:rPr>
                <w:lang w:val="en-US"/>
              </w:rPr>
              <w:t xml:space="preserve"> University)</w:t>
            </w:r>
          </w:p>
          <w:p w:rsidR="00D57F97" w:rsidRPr="00D57F97" w:rsidRDefault="00D57F97" w:rsidP="00D57F97">
            <w:pPr>
              <w:rPr>
                <w:lang w:val="en-US"/>
              </w:rPr>
            </w:pPr>
          </w:p>
          <w:p w:rsidR="00D57F97" w:rsidRPr="00D57F97" w:rsidRDefault="00D57F97" w:rsidP="00D57F97">
            <w:pPr>
              <w:rPr>
                <w:lang w:val="en-US"/>
              </w:rPr>
            </w:pPr>
            <w:r w:rsidRPr="00D57F97">
              <w:rPr>
                <w:lang w:val="en-US"/>
              </w:rPr>
              <w:t>Head of the Department of Therapy, Head of the Center for Evidence-based Medicine, Deputy Director for Science Institute of Clinical Medicine '</w:t>
            </w:r>
            <w:proofErr w:type="spellStart"/>
            <w:r w:rsidRPr="00D57F97">
              <w:rPr>
                <w:lang w:val="en-US"/>
              </w:rPr>
              <w:t>Sechenov</w:t>
            </w:r>
            <w:proofErr w:type="spellEnd"/>
            <w:r w:rsidRPr="00D57F97">
              <w:rPr>
                <w:lang w:val="en-US"/>
              </w:rPr>
              <w:t xml:space="preserve">' First Moscow State Medical University (http://www.cep.ru/mma.shtml). </w:t>
            </w:r>
          </w:p>
          <w:p w:rsidR="00D57F97" w:rsidRPr="00D57F97" w:rsidRDefault="00D57F97" w:rsidP="00D57F97">
            <w:pPr>
              <w:rPr>
                <w:lang w:val="en-US"/>
              </w:rPr>
            </w:pPr>
          </w:p>
          <w:p w:rsidR="00334CF9" w:rsidRPr="00D57F97" w:rsidRDefault="00D57F97" w:rsidP="00D57F97">
            <w:pPr>
              <w:rPr>
                <w:lang w:val="en-US"/>
              </w:rPr>
            </w:pPr>
            <w:r w:rsidRPr="00D57F97">
              <w:rPr>
                <w:lang w:val="en-US"/>
              </w:rPr>
              <w:t>Clinical trial investigator in more than 20 trials.</w:t>
            </w:r>
          </w:p>
        </w:tc>
        <w:tc>
          <w:tcPr>
            <w:tcW w:w="6578" w:type="dxa"/>
            <w:shd w:val="clear" w:color="auto" w:fill="auto"/>
            <w:noWrap/>
          </w:tcPr>
          <w:p w:rsidR="00563413" w:rsidRPr="00563413" w:rsidRDefault="00563413" w:rsidP="00563413">
            <w:pPr>
              <w:pStyle w:val="af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CLINICAL MEDICINE</w:t>
            </w:r>
          </w:p>
          <w:p w:rsidR="00334CF9" w:rsidRPr="00563413" w:rsidRDefault="00563413" w:rsidP="00563413">
            <w:pPr>
              <w:pStyle w:val="af0"/>
              <w:jc w:val="center"/>
            </w:pPr>
            <w:r>
              <w:rPr>
                <w:sz w:val="22"/>
                <w:szCs w:val="22"/>
              </w:rPr>
              <w:t>GASTROENTEROLOGY &amp; HEPATOLOGY</w:t>
            </w:r>
          </w:p>
        </w:tc>
      </w:tr>
      <w:tr w:rsidR="00334CF9" w:rsidRPr="00563413" w:rsidTr="008878F6">
        <w:trPr>
          <w:trHeight w:val="802"/>
        </w:trPr>
        <w:tc>
          <w:tcPr>
            <w:tcW w:w="3348" w:type="dxa"/>
            <w:vMerge/>
            <w:noWrap/>
            <w:hideMark/>
          </w:tcPr>
          <w:p w:rsidR="00334CF9" w:rsidRPr="00505B0D" w:rsidRDefault="00334CF9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78" w:type="dxa"/>
            <w:shd w:val="clear" w:color="auto" w:fill="auto"/>
            <w:noWrap/>
            <w:hideMark/>
          </w:tcPr>
          <w:p w:rsidR="009932FE" w:rsidRPr="00563413" w:rsidRDefault="00334CF9" w:rsidP="009932FE">
            <w:pPr>
              <w:spacing w:after="0"/>
              <w:rPr>
                <w:color w:val="000000"/>
                <w:lang w:val="en-US"/>
              </w:rPr>
            </w:pPr>
            <w:r w:rsidRPr="00505B0D">
              <w:rPr>
                <w:lang w:val="en-US"/>
              </w:rPr>
              <w:t>Supervisor</w:t>
            </w:r>
            <w:r w:rsidRPr="00563413">
              <w:rPr>
                <w:lang w:val="en-US"/>
              </w:rPr>
              <w:t>’</w:t>
            </w:r>
            <w:r w:rsidRPr="00505B0D">
              <w:rPr>
                <w:lang w:val="en-US"/>
              </w:rPr>
              <w:t>s</w:t>
            </w:r>
            <w:r w:rsidRPr="00563413">
              <w:rPr>
                <w:lang w:val="en-US"/>
              </w:rPr>
              <w:t xml:space="preserve"> </w:t>
            </w:r>
            <w:r w:rsidRPr="00505B0D">
              <w:rPr>
                <w:lang w:val="en-US"/>
              </w:rPr>
              <w:t>r</w:t>
            </w:r>
            <w:r w:rsidRPr="00505B0D">
              <w:rPr>
                <w:color w:val="000000"/>
                <w:lang w:val="en-US"/>
              </w:rPr>
              <w:t>esearch</w:t>
            </w:r>
            <w:r w:rsidRPr="00563413">
              <w:rPr>
                <w:color w:val="000000"/>
                <w:lang w:val="en-US"/>
              </w:rPr>
              <w:t xml:space="preserve"> </w:t>
            </w:r>
            <w:r w:rsidRPr="00505B0D">
              <w:rPr>
                <w:color w:val="000000"/>
                <w:lang w:val="en-US"/>
              </w:rPr>
              <w:t>interests</w:t>
            </w:r>
          </w:p>
          <w:p w:rsidR="002B4817" w:rsidRPr="002B4817" w:rsidRDefault="002B4817" w:rsidP="002B4817">
            <w:pPr>
              <w:spacing w:after="0"/>
              <w:rPr>
                <w:i/>
                <w:iCs/>
                <w:lang w:val="en-US"/>
              </w:rPr>
            </w:pPr>
            <w:r w:rsidRPr="002B4817">
              <w:rPr>
                <w:i/>
                <w:iCs/>
                <w:lang w:val="en-US"/>
              </w:rPr>
              <w:t>1. Chronic liver diseases</w:t>
            </w:r>
          </w:p>
          <w:p w:rsidR="002B4817" w:rsidRPr="002B4817" w:rsidRDefault="002B4817" w:rsidP="002B4817">
            <w:pPr>
              <w:spacing w:after="0"/>
              <w:rPr>
                <w:i/>
                <w:iCs/>
                <w:lang w:val="en-US"/>
              </w:rPr>
            </w:pPr>
            <w:r w:rsidRPr="002B4817">
              <w:rPr>
                <w:i/>
                <w:iCs/>
                <w:lang w:val="en-US"/>
              </w:rPr>
              <w:t>2. Chronic gastrointestinal diseases</w:t>
            </w:r>
          </w:p>
          <w:p w:rsidR="002B4817" w:rsidRPr="00563413" w:rsidRDefault="002B4817" w:rsidP="002B4817">
            <w:pPr>
              <w:spacing w:after="0"/>
              <w:rPr>
                <w:i/>
                <w:iCs/>
                <w:lang w:val="en-US"/>
              </w:rPr>
            </w:pPr>
            <w:r w:rsidRPr="00563413">
              <w:rPr>
                <w:i/>
                <w:iCs/>
                <w:lang w:val="en-US"/>
              </w:rPr>
              <w:t>3. Gut microbiome</w:t>
            </w:r>
          </w:p>
          <w:p w:rsidR="00334CF9" w:rsidRPr="002B4817" w:rsidRDefault="002B4817" w:rsidP="002B4817">
            <w:pPr>
              <w:spacing w:after="0"/>
              <w:rPr>
                <w:lang w:val="en-US"/>
              </w:rPr>
            </w:pPr>
            <w:r w:rsidRPr="002B4817">
              <w:rPr>
                <w:i/>
                <w:iCs/>
                <w:lang w:val="en-US"/>
              </w:rPr>
              <w:t>4. Methods for diagnosing gastrointestinal diseases</w:t>
            </w:r>
          </w:p>
        </w:tc>
      </w:tr>
      <w:tr w:rsidR="00334CF9" w:rsidRPr="00563413" w:rsidTr="008878F6">
        <w:trPr>
          <w:trHeight w:val="729"/>
        </w:trPr>
        <w:tc>
          <w:tcPr>
            <w:tcW w:w="3348" w:type="dxa"/>
            <w:vMerge/>
            <w:vAlign w:val="center"/>
            <w:hideMark/>
          </w:tcPr>
          <w:p w:rsidR="00334CF9" w:rsidRPr="002B4817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78" w:type="dxa"/>
            <w:shd w:val="clear" w:color="auto" w:fill="auto"/>
            <w:noWrap/>
            <w:hideMark/>
          </w:tcPr>
          <w:p w:rsidR="00334CF9" w:rsidRPr="00563413" w:rsidRDefault="00334CF9" w:rsidP="009932FE">
            <w:pPr>
              <w:spacing w:after="0"/>
              <w:rPr>
                <w:color w:val="000000"/>
                <w:lang w:val="en-US"/>
              </w:rPr>
            </w:pPr>
            <w:r w:rsidRPr="00505B0D">
              <w:rPr>
                <w:color w:val="000000"/>
                <w:lang w:val="en-US"/>
              </w:rPr>
              <w:t>Research</w:t>
            </w:r>
            <w:r w:rsidRPr="00563413">
              <w:rPr>
                <w:color w:val="000000"/>
                <w:lang w:val="en-US"/>
              </w:rPr>
              <w:t xml:space="preserve"> </w:t>
            </w:r>
            <w:r w:rsidRPr="00505B0D">
              <w:rPr>
                <w:color w:val="000000"/>
                <w:lang w:val="en-US"/>
              </w:rPr>
              <w:t>highlights</w:t>
            </w:r>
            <w:r w:rsidRPr="00563413">
              <w:rPr>
                <w:color w:val="000000"/>
                <w:lang w:val="en-US"/>
              </w:rPr>
              <w:t xml:space="preserve"> </w:t>
            </w:r>
            <w:r w:rsidRPr="00563413">
              <w:rPr>
                <w:i/>
                <w:color w:val="000000"/>
                <w:lang w:val="en-US"/>
              </w:rPr>
              <w:t>(</w:t>
            </w:r>
            <w:r w:rsidRPr="00505B0D">
              <w:rPr>
                <w:i/>
                <w:color w:val="000000"/>
              </w:rPr>
              <w:t>при</w:t>
            </w:r>
            <w:r w:rsidRPr="00563413">
              <w:rPr>
                <w:i/>
                <w:color w:val="000000"/>
                <w:lang w:val="en-US"/>
              </w:rPr>
              <w:t xml:space="preserve"> </w:t>
            </w:r>
            <w:r w:rsidRPr="00505B0D">
              <w:rPr>
                <w:i/>
                <w:color w:val="000000"/>
              </w:rPr>
              <w:t>наличии</w:t>
            </w:r>
            <w:r w:rsidRPr="00563413">
              <w:rPr>
                <w:i/>
                <w:color w:val="000000"/>
                <w:lang w:val="en-US"/>
              </w:rPr>
              <w:t>)</w:t>
            </w:r>
          </w:p>
          <w:p w:rsidR="009932FE" w:rsidRPr="002B4817" w:rsidRDefault="002B4817" w:rsidP="009932FE">
            <w:pPr>
              <w:spacing w:after="0"/>
              <w:rPr>
                <w:i/>
                <w:iCs/>
                <w:lang w:val="en-US"/>
              </w:rPr>
            </w:pPr>
            <w:r w:rsidRPr="002B4817">
              <w:rPr>
                <w:i/>
                <w:iCs/>
                <w:lang w:val="en-US"/>
              </w:rPr>
              <w:t>Study by an international team of scientists and clinicians</w:t>
            </w:r>
          </w:p>
        </w:tc>
      </w:tr>
      <w:tr w:rsidR="00334CF9" w:rsidRPr="00563413" w:rsidTr="008878F6">
        <w:trPr>
          <w:trHeight w:val="997"/>
        </w:trPr>
        <w:tc>
          <w:tcPr>
            <w:tcW w:w="3348" w:type="dxa"/>
            <w:vMerge/>
            <w:vAlign w:val="center"/>
            <w:hideMark/>
          </w:tcPr>
          <w:p w:rsidR="00334CF9" w:rsidRPr="002B4817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78" w:type="dxa"/>
            <w:shd w:val="clear" w:color="auto" w:fill="auto"/>
            <w:noWrap/>
            <w:hideMark/>
          </w:tcPr>
          <w:p w:rsidR="00334CF9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505B0D">
              <w:rPr>
                <w:color w:val="000000"/>
                <w:lang w:val="en-US"/>
              </w:rPr>
              <w:t>Supervisor</w:t>
            </w:r>
            <w:r w:rsidRPr="00563413">
              <w:rPr>
                <w:color w:val="000000"/>
                <w:lang w:val="en-US"/>
              </w:rPr>
              <w:t>’</w:t>
            </w:r>
            <w:r w:rsidRPr="00505B0D">
              <w:rPr>
                <w:color w:val="000000"/>
                <w:lang w:val="en-US"/>
              </w:rPr>
              <w:t>s</w:t>
            </w:r>
            <w:r w:rsidRPr="00563413">
              <w:rPr>
                <w:color w:val="000000"/>
                <w:lang w:val="en-US"/>
              </w:rPr>
              <w:t xml:space="preserve"> </w:t>
            </w:r>
            <w:r w:rsidRPr="00505B0D">
              <w:rPr>
                <w:color w:val="000000"/>
                <w:lang w:val="en-US"/>
              </w:rPr>
              <w:t>specific</w:t>
            </w:r>
            <w:r w:rsidRPr="00563413">
              <w:rPr>
                <w:color w:val="000000"/>
                <w:lang w:val="en-US"/>
              </w:rPr>
              <w:t xml:space="preserve"> </w:t>
            </w:r>
            <w:r w:rsidRPr="00505B0D">
              <w:rPr>
                <w:color w:val="000000"/>
                <w:lang w:val="en-US"/>
              </w:rPr>
              <w:t>requirements</w:t>
            </w:r>
            <w:r w:rsidRPr="00563413">
              <w:rPr>
                <w:color w:val="000000"/>
                <w:lang w:val="en-US"/>
              </w:rPr>
              <w:t>:</w:t>
            </w:r>
          </w:p>
          <w:p w:rsidR="00BC21A4" w:rsidRPr="002B4817" w:rsidRDefault="00BC21A4" w:rsidP="00BC21A4">
            <w:pPr>
              <w:spacing w:after="0"/>
              <w:rPr>
                <w:i/>
                <w:iCs/>
                <w:lang w:val="en-US"/>
              </w:rPr>
            </w:pPr>
            <w:r w:rsidRPr="002B4817">
              <w:rPr>
                <w:i/>
                <w:iCs/>
                <w:lang w:val="en-US"/>
              </w:rPr>
              <w:t>Knowledge</w:t>
            </w:r>
          </w:p>
          <w:p w:rsidR="00BC21A4" w:rsidRPr="002B4817" w:rsidRDefault="00BC21A4" w:rsidP="00BC21A4">
            <w:pPr>
              <w:spacing w:after="0"/>
              <w:rPr>
                <w:i/>
                <w:iCs/>
                <w:lang w:val="en-US"/>
              </w:rPr>
            </w:pPr>
            <w:r w:rsidRPr="002B4817">
              <w:rPr>
                <w:i/>
                <w:iCs/>
                <w:lang w:val="en-US"/>
              </w:rPr>
              <w:t>• English</w:t>
            </w:r>
          </w:p>
          <w:p w:rsidR="00334CF9" w:rsidRPr="00BC21A4" w:rsidRDefault="00BC21A4" w:rsidP="00BC21A4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• M</w:t>
            </w:r>
            <w:r w:rsidRPr="00BC21A4">
              <w:rPr>
                <w:i/>
                <w:iCs/>
                <w:lang w:val="en-US"/>
              </w:rPr>
              <w:t>ethods of evidence-based medicine</w:t>
            </w:r>
          </w:p>
        </w:tc>
      </w:tr>
      <w:tr w:rsidR="00334CF9" w:rsidRPr="00563413" w:rsidTr="008878F6">
        <w:trPr>
          <w:trHeight w:val="553"/>
        </w:trPr>
        <w:tc>
          <w:tcPr>
            <w:tcW w:w="3348" w:type="dxa"/>
            <w:vMerge/>
            <w:vAlign w:val="center"/>
            <w:hideMark/>
          </w:tcPr>
          <w:p w:rsidR="00334CF9" w:rsidRPr="00BC21A4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78" w:type="dxa"/>
            <w:shd w:val="clear" w:color="auto" w:fill="auto"/>
            <w:noWrap/>
          </w:tcPr>
          <w:p w:rsidR="009932FE" w:rsidRPr="00563413" w:rsidRDefault="00334CF9" w:rsidP="009932FE">
            <w:pPr>
              <w:spacing w:after="0"/>
              <w:rPr>
                <w:lang w:val="en-US"/>
              </w:rPr>
            </w:pPr>
            <w:r w:rsidRPr="00563413">
              <w:rPr>
                <w:lang w:val="en-US"/>
              </w:rPr>
              <w:t>Supervisor’s main publications</w:t>
            </w:r>
          </w:p>
          <w:p w:rsidR="00505B0D" w:rsidRPr="00505B0D" w:rsidRDefault="00505B0D" w:rsidP="00505B0D">
            <w:pPr>
              <w:spacing w:after="0"/>
              <w:rPr>
                <w:i/>
                <w:iCs/>
                <w:lang w:val="en-US"/>
              </w:rPr>
            </w:pPr>
            <w:r w:rsidRPr="00505B0D">
              <w:rPr>
                <w:i/>
                <w:iCs/>
                <w:lang w:val="en-US"/>
              </w:rPr>
              <w:t>Pavlov, Ch S.</w:t>
            </w:r>
          </w:p>
          <w:p w:rsidR="00505B0D" w:rsidRPr="00505B0D" w:rsidRDefault="00505B0D" w:rsidP="00505B0D">
            <w:pPr>
              <w:spacing w:after="0"/>
              <w:rPr>
                <w:i/>
                <w:iCs/>
                <w:lang w:val="en-US"/>
              </w:rPr>
            </w:pPr>
            <w:r w:rsidRPr="00505B0D">
              <w:rPr>
                <w:i/>
                <w:iCs/>
                <w:lang w:val="en-US"/>
              </w:rPr>
              <w:t>Scopus h-</w:t>
            </w:r>
            <w:r w:rsidRPr="00505B0D">
              <w:rPr>
                <w:i/>
                <w:iCs/>
              </w:rPr>
              <w:t>индекс</w:t>
            </w:r>
            <w:r w:rsidRPr="00505B0D">
              <w:rPr>
                <w:i/>
                <w:iCs/>
                <w:lang w:val="en-US"/>
              </w:rPr>
              <w:t xml:space="preserve"> 14</w:t>
            </w:r>
          </w:p>
          <w:p w:rsidR="00505B0D" w:rsidRPr="00505B0D" w:rsidRDefault="00000000" w:rsidP="00505B0D">
            <w:pPr>
              <w:spacing w:after="0"/>
              <w:rPr>
                <w:i/>
                <w:iCs/>
                <w:lang w:val="en-US"/>
              </w:rPr>
            </w:pPr>
            <w:hyperlink r:id="rId8" w:history="1">
              <w:r w:rsidR="00505B0D" w:rsidRPr="00505B0D">
                <w:rPr>
                  <w:rStyle w:val="ae"/>
                  <w:i/>
                  <w:iCs/>
                  <w:lang w:val="en-US"/>
                </w:rPr>
                <w:t>https://www.scopus.com/authid/detail.uri?authorId=57196355076</w:t>
              </w:r>
            </w:hyperlink>
            <w:r w:rsidR="00505B0D" w:rsidRPr="00505B0D">
              <w:rPr>
                <w:i/>
                <w:iCs/>
                <w:lang w:val="en-US"/>
              </w:rPr>
              <w:t xml:space="preserve"> </w:t>
            </w:r>
          </w:p>
          <w:p w:rsidR="00505B0D" w:rsidRPr="00505B0D" w:rsidRDefault="00505B0D" w:rsidP="00505B0D">
            <w:pPr>
              <w:spacing w:after="0"/>
              <w:rPr>
                <w:i/>
                <w:iCs/>
                <w:lang w:val="en-US"/>
              </w:rPr>
            </w:pPr>
          </w:p>
          <w:p w:rsidR="00505B0D" w:rsidRPr="00505B0D" w:rsidRDefault="00505B0D" w:rsidP="00505B0D">
            <w:pPr>
              <w:spacing w:after="0"/>
              <w:jc w:val="left"/>
              <w:rPr>
                <w:iCs/>
                <w:lang w:val="en-US"/>
              </w:rPr>
            </w:pPr>
            <w:r w:rsidRPr="00505B0D">
              <w:rPr>
                <w:iCs/>
                <w:lang w:val="en-US"/>
              </w:rPr>
              <w:lastRenderedPageBreak/>
              <w:t xml:space="preserve">Liver support systems for adults with acute-on-chronic liver failure. Martí-Carvajal, A.J., </w:t>
            </w:r>
            <w:proofErr w:type="spellStart"/>
            <w:r w:rsidRPr="00505B0D">
              <w:rPr>
                <w:iCs/>
                <w:lang w:val="en-US"/>
              </w:rPr>
              <w:t>Gluud</w:t>
            </w:r>
            <w:proofErr w:type="spellEnd"/>
            <w:r w:rsidRPr="00505B0D">
              <w:rPr>
                <w:iCs/>
                <w:lang w:val="en-US"/>
              </w:rPr>
              <w:t xml:space="preserve">, C., </w:t>
            </w:r>
            <w:proofErr w:type="spellStart"/>
            <w:r w:rsidRPr="00505B0D">
              <w:rPr>
                <w:iCs/>
                <w:lang w:val="en-US"/>
              </w:rPr>
              <w:t>Gluud</w:t>
            </w:r>
            <w:proofErr w:type="spellEnd"/>
            <w:r w:rsidRPr="00505B0D">
              <w:rPr>
                <w:iCs/>
                <w:lang w:val="en-US"/>
              </w:rPr>
              <w:t xml:space="preserve">, </w:t>
            </w:r>
            <w:proofErr w:type="spellStart"/>
            <w:r w:rsidRPr="00505B0D">
              <w:rPr>
                <w:iCs/>
                <w:lang w:val="en-US"/>
              </w:rPr>
              <w:t>L.L.,Pavlov</w:t>
            </w:r>
            <w:proofErr w:type="spellEnd"/>
            <w:r w:rsidRPr="00505B0D">
              <w:rPr>
                <w:iCs/>
                <w:lang w:val="en-US"/>
              </w:rPr>
              <w:t>, C.S. ...</w:t>
            </w:r>
            <w:proofErr w:type="spellStart"/>
            <w:r w:rsidRPr="00505B0D">
              <w:rPr>
                <w:iCs/>
                <w:lang w:val="en-US"/>
              </w:rPr>
              <w:t>Comunián</w:t>
            </w:r>
            <w:proofErr w:type="spellEnd"/>
            <w:r w:rsidRPr="00505B0D">
              <w:rPr>
                <w:iCs/>
                <w:lang w:val="en-US"/>
              </w:rPr>
              <w:t xml:space="preserve">-Carrasco, G., Nicola, S. Cochrane Database of Systematic </w:t>
            </w:r>
            <w:proofErr w:type="spellStart"/>
            <w:r w:rsidRPr="00505B0D">
              <w:rPr>
                <w:iCs/>
                <w:lang w:val="en-US"/>
              </w:rPr>
              <w:t>Reviewsthis</w:t>
            </w:r>
            <w:proofErr w:type="spellEnd"/>
            <w:r w:rsidRPr="00505B0D">
              <w:rPr>
                <w:iCs/>
                <w:lang w:val="en-US"/>
              </w:rPr>
              <w:t xml:space="preserve"> link is disabled, 2022, 2022(11), CD015119</w:t>
            </w:r>
          </w:p>
          <w:p w:rsidR="00505B0D" w:rsidRPr="00505B0D" w:rsidRDefault="00505B0D" w:rsidP="00505B0D">
            <w:pPr>
              <w:spacing w:after="0"/>
              <w:jc w:val="left"/>
              <w:rPr>
                <w:iCs/>
                <w:lang w:val="en-US"/>
              </w:rPr>
            </w:pPr>
          </w:p>
          <w:p w:rsidR="00505B0D" w:rsidRPr="00505B0D" w:rsidRDefault="00505B0D" w:rsidP="00505B0D">
            <w:pPr>
              <w:spacing w:after="0"/>
              <w:jc w:val="left"/>
              <w:rPr>
                <w:iCs/>
                <w:lang w:val="en-US"/>
              </w:rPr>
            </w:pPr>
            <w:r w:rsidRPr="00505B0D">
              <w:rPr>
                <w:iCs/>
                <w:lang w:val="en-US"/>
              </w:rPr>
              <w:t xml:space="preserve">Human stem cells for decompensated cirrhosis in adults. Aung, H.H., Aye, S.N., </w:t>
            </w:r>
            <w:proofErr w:type="spellStart"/>
            <w:r w:rsidRPr="00505B0D">
              <w:rPr>
                <w:iCs/>
                <w:lang w:val="en-US"/>
              </w:rPr>
              <w:t>Htet</w:t>
            </w:r>
            <w:proofErr w:type="spellEnd"/>
            <w:r w:rsidRPr="00505B0D">
              <w:rPr>
                <w:iCs/>
                <w:lang w:val="en-US"/>
              </w:rPr>
              <w:t xml:space="preserve">, N.H., ...Kew, S.T., Pavlov, C.S. Cochrane Database of Systematic </w:t>
            </w:r>
            <w:proofErr w:type="spellStart"/>
            <w:r w:rsidRPr="00505B0D">
              <w:rPr>
                <w:iCs/>
                <w:lang w:val="en-US"/>
              </w:rPr>
              <w:t>Reviewsthis</w:t>
            </w:r>
            <w:proofErr w:type="spellEnd"/>
            <w:r w:rsidRPr="00505B0D">
              <w:rPr>
                <w:iCs/>
                <w:lang w:val="en-US"/>
              </w:rPr>
              <w:t xml:space="preserve"> link is disabled, 2022, 2022(10), CD015173</w:t>
            </w:r>
          </w:p>
          <w:p w:rsidR="00505B0D" w:rsidRPr="00505B0D" w:rsidRDefault="00505B0D" w:rsidP="00505B0D">
            <w:pPr>
              <w:spacing w:after="0"/>
              <w:jc w:val="left"/>
              <w:rPr>
                <w:iCs/>
                <w:lang w:val="en-US"/>
              </w:rPr>
            </w:pPr>
          </w:p>
          <w:p w:rsidR="00505B0D" w:rsidRPr="00505B0D" w:rsidRDefault="00505B0D" w:rsidP="00505B0D">
            <w:pPr>
              <w:spacing w:after="0"/>
              <w:jc w:val="left"/>
              <w:rPr>
                <w:iCs/>
                <w:lang w:val="en-US"/>
              </w:rPr>
            </w:pPr>
            <w:r w:rsidRPr="00505B0D">
              <w:rPr>
                <w:iCs/>
                <w:lang w:val="en-US"/>
              </w:rPr>
              <w:t xml:space="preserve">Sphincterotomy for people with biliary sphincter of Oddi dysfunction. Naing, C., Aung, H.H., Ni, H., </w:t>
            </w:r>
            <w:proofErr w:type="spellStart"/>
            <w:r w:rsidRPr="00505B0D">
              <w:rPr>
                <w:iCs/>
                <w:lang w:val="en-US"/>
              </w:rPr>
              <w:t>Htet</w:t>
            </w:r>
            <w:proofErr w:type="spellEnd"/>
            <w:r w:rsidRPr="00505B0D">
              <w:rPr>
                <w:iCs/>
                <w:lang w:val="en-US"/>
              </w:rPr>
              <w:t xml:space="preserve">, N.H., Pavlov, C.S. Cochrane Database of Systematic </w:t>
            </w:r>
            <w:proofErr w:type="spellStart"/>
            <w:r w:rsidRPr="00505B0D">
              <w:rPr>
                <w:iCs/>
                <w:lang w:val="en-US"/>
              </w:rPr>
              <w:t>Reviewsthis</w:t>
            </w:r>
            <w:proofErr w:type="spellEnd"/>
            <w:r w:rsidRPr="00505B0D">
              <w:rPr>
                <w:iCs/>
                <w:lang w:val="en-US"/>
              </w:rPr>
              <w:t xml:space="preserve"> link is disabled, 2022, 2022(9), CD014944</w:t>
            </w:r>
          </w:p>
          <w:p w:rsidR="00505B0D" w:rsidRPr="00505B0D" w:rsidRDefault="00505B0D" w:rsidP="00505B0D">
            <w:pPr>
              <w:spacing w:after="0"/>
              <w:jc w:val="left"/>
              <w:rPr>
                <w:iCs/>
                <w:lang w:val="en-US"/>
              </w:rPr>
            </w:pPr>
          </w:p>
          <w:p w:rsidR="00505B0D" w:rsidRPr="00505B0D" w:rsidRDefault="00505B0D" w:rsidP="00505B0D">
            <w:pPr>
              <w:spacing w:after="0"/>
              <w:jc w:val="left"/>
              <w:rPr>
                <w:iCs/>
                <w:lang w:val="en-US"/>
              </w:rPr>
            </w:pPr>
            <w:r w:rsidRPr="00505B0D">
              <w:rPr>
                <w:iCs/>
                <w:lang w:val="en-US"/>
              </w:rPr>
              <w:t xml:space="preserve">Liver support systems for adults with acute liver failure. Martí-Carvajal, A.J., </w:t>
            </w:r>
            <w:proofErr w:type="spellStart"/>
            <w:r w:rsidRPr="00505B0D">
              <w:rPr>
                <w:iCs/>
                <w:lang w:val="en-US"/>
              </w:rPr>
              <w:t>Gluud</w:t>
            </w:r>
            <w:proofErr w:type="spellEnd"/>
            <w:r w:rsidRPr="00505B0D">
              <w:rPr>
                <w:iCs/>
                <w:lang w:val="en-US"/>
              </w:rPr>
              <w:t xml:space="preserve">, C., </w:t>
            </w:r>
            <w:proofErr w:type="spellStart"/>
            <w:r w:rsidRPr="00505B0D">
              <w:rPr>
                <w:iCs/>
                <w:lang w:val="en-US"/>
              </w:rPr>
              <w:t>Gluud</w:t>
            </w:r>
            <w:proofErr w:type="spellEnd"/>
            <w:r w:rsidRPr="00505B0D">
              <w:rPr>
                <w:iCs/>
                <w:lang w:val="en-US"/>
              </w:rPr>
              <w:t>, L.L., Pavlov, C.S....</w:t>
            </w:r>
            <w:proofErr w:type="spellStart"/>
            <w:r w:rsidRPr="00505B0D">
              <w:rPr>
                <w:iCs/>
                <w:lang w:val="en-US"/>
              </w:rPr>
              <w:t>Comunián</w:t>
            </w:r>
            <w:proofErr w:type="spellEnd"/>
            <w:r w:rsidRPr="00505B0D">
              <w:rPr>
                <w:iCs/>
                <w:lang w:val="en-US"/>
              </w:rPr>
              <w:t>-Carrasco, G., Martí-</w:t>
            </w:r>
            <w:proofErr w:type="spellStart"/>
            <w:r w:rsidRPr="00505B0D">
              <w:rPr>
                <w:iCs/>
                <w:lang w:val="en-US"/>
              </w:rPr>
              <w:t>Amarista</w:t>
            </w:r>
            <w:proofErr w:type="spellEnd"/>
            <w:r w:rsidRPr="00505B0D">
              <w:rPr>
                <w:iCs/>
                <w:lang w:val="en-US"/>
              </w:rPr>
              <w:t xml:space="preserve">, C.E. Cochrane Database of Systematic </w:t>
            </w:r>
            <w:proofErr w:type="spellStart"/>
            <w:r w:rsidRPr="00505B0D">
              <w:rPr>
                <w:iCs/>
                <w:lang w:val="en-US"/>
              </w:rPr>
              <w:t>Reviewsthis</w:t>
            </w:r>
            <w:proofErr w:type="spellEnd"/>
            <w:r w:rsidRPr="00505B0D">
              <w:rPr>
                <w:iCs/>
                <w:lang w:val="en-US"/>
              </w:rPr>
              <w:t xml:space="preserve"> link is disabled, 2022, 2022(7), CD015059</w:t>
            </w:r>
          </w:p>
          <w:p w:rsidR="00505B0D" w:rsidRPr="00505B0D" w:rsidRDefault="00505B0D" w:rsidP="00505B0D">
            <w:pPr>
              <w:spacing w:after="0"/>
              <w:jc w:val="left"/>
              <w:rPr>
                <w:iCs/>
                <w:lang w:val="en-US"/>
              </w:rPr>
            </w:pPr>
          </w:p>
          <w:p w:rsidR="00334CF9" w:rsidRPr="00505B0D" w:rsidRDefault="00505B0D" w:rsidP="00505B0D">
            <w:pPr>
              <w:spacing w:after="0"/>
              <w:rPr>
                <w:i/>
                <w:iCs/>
                <w:lang w:val="en-US"/>
              </w:rPr>
            </w:pPr>
            <w:r w:rsidRPr="00505B0D">
              <w:rPr>
                <w:iCs/>
                <w:lang w:val="en-US"/>
              </w:rPr>
              <w:t xml:space="preserve">Antibiotic prophylaxis to prevent spontaneous bacterial peritonitis in people with liver cirrhosis: a network meta-analysis. </w:t>
            </w:r>
            <w:proofErr w:type="spellStart"/>
            <w:r w:rsidRPr="00505B0D">
              <w:rPr>
                <w:iCs/>
                <w:lang w:val="en-US"/>
              </w:rPr>
              <w:t>Komolafe</w:t>
            </w:r>
            <w:proofErr w:type="spellEnd"/>
            <w:r w:rsidRPr="00505B0D">
              <w:rPr>
                <w:iCs/>
                <w:lang w:val="en-US"/>
              </w:rPr>
              <w:t xml:space="preserve">, O., Roberts, D., Freeman, S.C., Pavlov, C.S., </w:t>
            </w:r>
            <w:proofErr w:type="spellStart"/>
            <w:r w:rsidRPr="00505B0D">
              <w:rPr>
                <w:iCs/>
                <w:lang w:val="en-US"/>
              </w:rPr>
              <w:t>Tsochatzis</w:t>
            </w:r>
            <w:proofErr w:type="spellEnd"/>
            <w:r w:rsidRPr="00505B0D">
              <w:rPr>
                <w:iCs/>
                <w:lang w:val="en-US"/>
              </w:rPr>
              <w:t xml:space="preserve">, E., </w:t>
            </w:r>
            <w:proofErr w:type="spellStart"/>
            <w:r w:rsidRPr="00505B0D">
              <w:rPr>
                <w:iCs/>
                <w:lang w:val="en-US"/>
              </w:rPr>
              <w:t>Gurusamy</w:t>
            </w:r>
            <w:proofErr w:type="spellEnd"/>
            <w:r w:rsidRPr="00505B0D">
              <w:rPr>
                <w:iCs/>
                <w:lang w:val="en-US"/>
              </w:rPr>
              <w:t>, K.S. Cochrane Database of Systematic Reviews, 2020, 2020(1), CD013125</w:t>
            </w:r>
          </w:p>
        </w:tc>
      </w:tr>
      <w:tr w:rsidR="00334CF9" w:rsidRPr="00563413" w:rsidTr="008878F6">
        <w:trPr>
          <w:trHeight w:val="553"/>
        </w:trPr>
        <w:tc>
          <w:tcPr>
            <w:tcW w:w="3348" w:type="dxa"/>
            <w:vAlign w:val="center"/>
          </w:tcPr>
          <w:p w:rsidR="00334CF9" w:rsidRPr="00505B0D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78" w:type="dxa"/>
            <w:shd w:val="clear" w:color="auto" w:fill="auto"/>
            <w:noWrap/>
          </w:tcPr>
          <w:p w:rsidR="00334CF9" w:rsidRPr="00505B0D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505B0D">
              <w:rPr>
                <w:color w:val="000000"/>
                <w:lang w:val="en-US"/>
              </w:rPr>
              <w:t xml:space="preserve">Results of intellectual activity </w:t>
            </w:r>
            <w:r w:rsidRPr="00505B0D">
              <w:rPr>
                <w:i/>
                <w:color w:val="000000"/>
                <w:lang w:val="en-US"/>
              </w:rPr>
              <w:t>(</w:t>
            </w:r>
            <w:r w:rsidRPr="00505B0D">
              <w:rPr>
                <w:i/>
                <w:color w:val="000000"/>
              </w:rPr>
              <w:t>при</w:t>
            </w:r>
            <w:r w:rsidRPr="00505B0D">
              <w:rPr>
                <w:i/>
                <w:color w:val="000000"/>
                <w:lang w:val="en-US"/>
              </w:rPr>
              <w:t xml:space="preserve"> </w:t>
            </w:r>
            <w:r w:rsidRPr="00505B0D">
              <w:rPr>
                <w:i/>
                <w:color w:val="000000"/>
              </w:rPr>
              <w:t>наличии</w:t>
            </w:r>
            <w:r w:rsidRPr="00505B0D">
              <w:rPr>
                <w:i/>
                <w:color w:val="000000"/>
                <w:lang w:val="en-US"/>
              </w:rPr>
              <w:t>)</w:t>
            </w:r>
          </w:p>
          <w:p w:rsidR="00505B0D" w:rsidRPr="00505B0D" w:rsidRDefault="00505B0D" w:rsidP="00505B0D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05B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Former Vice-President for Foreign Relations with Russian Scientific Liver Society, Vice-President of the Russian Scientific Society for the Study of </w:t>
            </w:r>
            <w:proofErr w:type="spellStart"/>
            <w:r w:rsidRPr="00505B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Microbioma</w:t>
            </w:r>
            <w:proofErr w:type="spellEnd"/>
          </w:p>
          <w:p w:rsidR="00505B0D" w:rsidRPr="00505B0D" w:rsidRDefault="00505B0D" w:rsidP="00505B0D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05B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EUMS diploma of fellow in Gastroenterology № 597, 27 October </w:t>
            </w:r>
          </w:p>
          <w:p w:rsidR="00505B0D" w:rsidRPr="00505B0D" w:rsidRDefault="00505B0D" w:rsidP="00505B0D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05B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2007 Member of EBGH (European Board of Gastroenterology and Hepatology).</w:t>
            </w:r>
          </w:p>
          <w:p w:rsidR="00505B0D" w:rsidRPr="00505B0D" w:rsidRDefault="00505B0D" w:rsidP="00505B0D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05B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2003-Won 3rd Poster Prize with ‘Seronegative chronic hepatitis C: long-term monitoring’ at XII Falk Liver Week, Freiburg (Germany) October 17-19.</w:t>
            </w:r>
          </w:p>
          <w:p w:rsidR="00505B0D" w:rsidRPr="00505B0D" w:rsidRDefault="00505B0D" w:rsidP="00505B0D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05B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2006-Boursier de la </w:t>
            </w:r>
            <w:proofErr w:type="spellStart"/>
            <w:r w:rsidRPr="00505B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Societe</w:t>
            </w:r>
            <w:proofErr w:type="spellEnd"/>
            <w:r w:rsidRPr="00505B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5B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Nationale</w:t>
            </w:r>
            <w:proofErr w:type="spellEnd"/>
            <w:r w:rsidRPr="00505B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5B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Francais</w:t>
            </w:r>
            <w:proofErr w:type="spellEnd"/>
            <w:r w:rsidRPr="00505B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de Gastro-</w:t>
            </w:r>
            <w:proofErr w:type="spellStart"/>
            <w:r w:rsidRPr="00505B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Enterologie</w:t>
            </w:r>
            <w:proofErr w:type="spellEnd"/>
            <w:r w:rsidRPr="00505B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Stage- Service d` </w:t>
            </w:r>
            <w:proofErr w:type="spellStart"/>
            <w:r w:rsidRPr="00505B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Hepatologie</w:t>
            </w:r>
            <w:proofErr w:type="spellEnd"/>
            <w:r w:rsidRPr="00505B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5B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Hopital</w:t>
            </w:r>
            <w:proofErr w:type="spellEnd"/>
            <w:r w:rsidRPr="00505B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Henri </w:t>
            </w:r>
            <w:proofErr w:type="spellStart"/>
            <w:r w:rsidRPr="00505B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Mondor</w:t>
            </w:r>
            <w:proofErr w:type="spellEnd"/>
            <w:r w:rsidRPr="00505B0D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 Creteil- Paris.</w:t>
            </w:r>
          </w:p>
          <w:p w:rsidR="00334CF9" w:rsidRPr="00505B0D" w:rsidRDefault="00334CF9" w:rsidP="001A2AC1">
            <w:pPr>
              <w:spacing w:after="0"/>
              <w:rPr>
                <w:lang w:val="en-US"/>
              </w:rPr>
            </w:pPr>
          </w:p>
        </w:tc>
      </w:tr>
    </w:tbl>
    <w:p w:rsidR="00334CF9" w:rsidRPr="00505B0D" w:rsidRDefault="00334CF9" w:rsidP="009932FE">
      <w:pPr>
        <w:rPr>
          <w:lang w:val="en-US"/>
        </w:rPr>
      </w:pPr>
    </w:p>
    <w:sectPr w:rsidR="00334CF9" w:rsidRPr="00505B0D" w:rsidSect="00C55CAC">
      <w:footerReference w:type="even" r:id="rId9"/>
      <w:footerReference w:type="default" r:id="rId10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5F3C" w:rsidRDefault="00885F3C">
      <w:pPr>
        <w:spacing w:after="0"/>
      </w:pPr>
      <w:r>
        <w:separator/>
      </w:r>
    </w:p>
  </w:endnote>
  <w:endnote w:type="continuationSeparator" w:id="0">
    <w:p w:rsidR="00885F3C" w:rsidRDefault="00885F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:rsidR="00000000" w:rsidRDefault="00F60E53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B756DB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000000" w:rsidRDefault="00000000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:rsidR="00000000" w:rsidRDefault="00F60E53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B756DB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585827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000000" w:rsidRDefault="00000000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5F3C" w:rsidRDefault="00885F3C">
      <w:pPr>
        <w:spacing w:after="0"/>
      </w:pPr>
      <w:r>
        <w:separator/>
      </w:r>
    </w:p>
  </w:footnote>
  <w:footnote w:type="continuationSeparator" w:id="0">
    <w:p w:rsidR="00885F3C" w:rsidRDefault="00885F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3DC"/>
    <w:multiLevelType w:val="hybridMultilevel"/>
    <w:tmpl w:val="133E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4401"/>
    <w:multiLevelType w:val="hybridMultilevel"/>
    <w:tmpl w:val="7506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86A2B"/>
    <w:multiLevelType w:val="hybridMultilevel"/>
    <w:tmpl w:val="9B766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5233F"/>
    <w:multiLevelType w:val="hybridMultilevel"/>
    <w:tmpl w:val="9D3A3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F58F5"/>
    <w:multiLevelType w:val="hybridMultilevel"/>
    <w:tmpl w:val="EFC4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C70C4"/>
    <w:multiLevelType w:val="hybridMultilevel"/>
    <w:tmpl w:val="A216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C28E1"/>
    <w:multiLevelType w:val="hybridMultilevel"/>
    <w:tmpl w:val="EDCEC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915801">
    <w:abstractNumId w:val="2"/>
  </w:num>
  <w:num w:numId="2" w16cid:durableId="145825749">
    <w:abstractNumId w:val="1"/>
  </w:num>
  <w:num w:numId="3" w16cid:durableId="281768536">
    <w:abstractNumId w:val="6"/>
  </w:num>
  <w:num w:numId="4" w16cid:durableId="569775180">
    <w:abstractNumId w:val="3"/>
  </w:num>
  <w:num w:numId="5" w16cid:durableId="73556985">
    <w:abstractNumId w:val="0"/>
  </w:num>
  <w:num w:numId="6" w16cid:durableId="340591587">
    <w:abstractNumId w:val="7"/>
  </w:num>
  <w:num w:numId="7" w16cid:durableId="128596414">
    <w:abstractNumId w:val="4"/>
  </w:num>
  <w:num w:numId="8" w16cid:durableId="1839811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DB"/>
    <w:rsid w:val="000021A0"/>
    <w:rsid w:val="00062064"/>
    <w:rsid w:val="0007348D"/>
    <w:rsid w:val="00080363"/>
    <w:rsid w:val="00084771"/>
    <w:rsid w:val="000C6EB3"/>
    <w:rsid w:val="000E4A9B"/>
    <w:rsid w:val="00101643"/>
    <w:rsid w:val="001A2AC1"/>
    <w:rsid w:val="001A2BCE"/>
    <w:rsid w:val="001B3954"/>
    <w:rsid w:val="001E3C4E"/>
    <w:rsid w:val="001F5ABF"/>
    <w:rsid w:val="00200ADC"/>
    <w:rsid w:val="00236C0D"/>
    <w:rsid w:val="00266DBA"/>
    <w:rsid w:val="002955D1"/>
    <w:rsid w:val="002B4817"/>
    <w:rsid w:val="00305558"/>
    <w:rsid w:val="00334CF9"/>
    <w:rsid w:val="00383611"/>
    <w:rsid w:val="00393AB6"/>
    <w:rsid w:val="003A0C7D"/>
    <w:rsid w:val="003E7976"/>
    <w:rsid w:val="003F58AD"/>
    <w:rsid w:val="00415F4A"/>
    <w:rsid w:val="00430381"/>
    <w:rsid w:val="00432894"/>
    <w:rsid w:val="00443334"/>
    <w:rsid w:val="00462509"/>
    <w:rsid w:val="00477A8D"/>
    <w:rsid w:val="004A1BB4"/>
    <w:rsid w:val="004D0B99"/>
    <w:rsid w:val="00505B0D"/>
    <w:rsid w:val="00563413"/>
    <w:rsid w:val="00574174"/>
    <w:rsid w:val="00585827"/>
    <w:rsid w:val="005A0E05"/>
    <w:rsid w:val="005C5748"/>
    <w:rsid w:val="00612B32"/>
    <w:rsid w:val="00614D2B"/>
    <w:rsid w:val="006871A0"/>
    <w:rsid w:val="006D1128"/>
    <w:rsid w:val="006E13D6"/>
    <w:rsid w:val="006F530C"/>
    <w:rsid w:val="007501B2"/>
    <w:rsid w:val="00761DD9"/>
    <w:rsid w:val="00784EB3"/>
    <w:rsid w:val="00791150"/>
    <w:rsid w:val="00794773"/>
    <w:rsid w:val="007D57B1"/>
    <w:rsid w:val="007F07F2"/>
    <w:rsid w:val="0080614F"/>
    <w:rsid w:val="00843783"/>
    <w:rsid w:val="00877AD3"/>
    <w:rsid w:val="00885F3C"/>
    <w:rsid w:val="008878F6"/>
    <w:rsid w:val="008971A2"/>
    <w:rsid w:val="008D0736"/>
    <w:rsid w:val="008D20D8"/>
    <w:rsid w:val="008F6B77"/>
    <w:rsid w:val="009932FE"/>
    <w:rsid w:val="009D57F2"/>
    <w:rsid w:val="00A218C5"/>
    <w:rsid w:val="00A222F3"/>
    <w:rsid w:val="00A3702F"/>
    <w:rsid w:val="00A60A45"/>
    <w:rsid w:val="00A85F6F"/>
    <w:rsid w:val="00AC00ED"/>
    <w:rsid w:val="00AD01EB"/>
    <w:rsid w:val="00AE2D77"/>
    <w:rsid w:val="00B30B12"/>
    <w:rsid w:val="00B572F5"/>
    <w:rsid w:val="00B60CF3"/>
    <w:rsid w:val="00B756DB"/>
    <w:rsid w:val="00B82BE2"/>
    <w:rsid w:val="00BC21A4"/>
    <w:rsid w:val="00BD289D"/>
    <w:rsid w:val="00BD57C7"/>
    <w:rsid w:val="00C55CAC"/>
    <w:rsid w:val="00C6461A"/>
    <w:rsid w:val="00CB7DA5"/>
    <w:rsid w:val="00CC23DD"/>
    <w:rsid w:val="00CC4E04"/>
    <w:rsid w:val="00CD07D1"/>
    <w:rsid w:val="00CD3349"/>
    <w:rsid w:val="00CE5F7C"/>
    <w:rsid w:val="00D00ABB"/>
    <w:rsid w:val="00D012D4"/>
    <w:rsid w:val="00D57F97"/>
    <w:rsid w:val="00DA4797"/>
    <w:rsid w:val="00DA61AA"/>
    <w:rsid w:val="00DD0582"/>
    <w:rsid w:val="00E41FC2"/>
    <w:rsid w:val="00EB2835"/>
    <w:rsid w:val="00ED1437"/>
    <w:rsid w:val="00F31B6E"/>
    <w:rsid w:val="00F60E53"/>
    <w:rsid w:val="00F6397F"/>
    <w:rsid w:val="00FA5B8B"/>
    <w:rsid w:val="00FC4785"/>
    <w:rsid w:val="00FE3CF7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E826"/>
  <w15:docId w15:val="{28E2E354-F0CF-BB41-96D8-AB16C6E4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unhideWhenUsed/>
    <w:rsid w:val="00A218C5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19635507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2</cp:revision>
  <dcterms:created xsi:type="dcterms:W3CDTF">2023-09-29T18:07:00Z</dcterms:created>
  <dcterms:modified xsi:type="dcterms:W3CDTF">2023-09-29T18:07:00Z</dcterms:modified>
</cp:coreProperties>
</file>