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46D7" w14:textId="77777777" w:rsidR="001609CC" w:rsidRPr="00C7280B" w:rsidRDefault="001609CC" w:rsidP="009F6BC3">
      <w:pPr>
        <w:spacing w:line="276" w:lineRule="auto"/>
        <w:ind w:left="3969"/>
        <w:rPr>
          <w:rFonts w:eastAsia="Calibri"/>
        </w:rPr>
      </w:pPr>
      <w:r w:rsidRPr="00C7280B"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01355B75" w14:textId="77777777" w:rsidR="001609CC" w:rsidRPr="00C7280B" w:rsidRDefault="001609CC" w:rsidP="009F6BC3">
      <w:pPr>
        <w:rPr>
          <w:b/>
          <w:sz w:val="26"/>
          <w:szCs w:val="26"/>
        </w:rPr>
      </w:pPr>
      <w:r w:rsidRPr="00C7280B">
        <w:rPr>
          <w:b/>
          <w:sz w:val="26"/>
          <w:szCs w:val="26"/>
        </w:rPr>
        <w:t>Структура научного профиля (портфолио) потенциальных научных руководителей участников трека аспирантуры Международной олимпиады Ассоциации «Глобальные университеты» для абитуриентов магистратуры и аспирантуры.</w:t>
      </w:r>
    </w:p>
    <w:p w14:paraId="77025791" w14:textId="77777777" w:rsidR="001609CC" w:rsidRPr="00C7280B" w:rsidRDefault="001609CC" w:rsidP="001609CC">
      <w:pPr>
        <w:rPr>
          <w:b/>
        </w:rPr>
      </w:pPr>
      <w:r w:rsidRPr="00C7280B">
        <w:rPr>
          <w:b/>
        </w:rPr>
        <w:t xml:space="preserve">На русском языке: 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3371"/>
        <w:gridCol w:w="6552"/>
      </w:tblGrid>
      <w:tr w:rsidR="0007348D" w:rsidRPr="0021159C" w14:paraId="23FD6442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45705" w14:textId="77777777" w:rsidR="00AD01EB" w:rsidRPr="0021159C" w:rsidRDefault="00AD01EB" w:rsidP="002E65C7">
            <w:pPr>
              <w:spacing w:after="0"/>
              <w:rPr>
                <w:color w:val="000000"/>
              </w:rPr>
            </w:pPr>
            <w:r w:rsidRPr="0021159C">
              <w:rPr>
                <w:color w:val="000000"/>
              </w:rPr>
              <w:t>Университет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B33C2" w14:textId="56F4E86F" w:rsidR="00AD01EB" w:rsidRPr="0021159C" w:rsidRDefault="00FA00CD" w:rsidP="00935F71">
            <w:pPr>
              <w:spacing w:after="0"/>
              <w:jc w:val="left"/>
              <w:rPr>
                <w:color w:val="000000"/>
              </w:rPr>
            </w:pPr>
            <w:r w:rsidRPr="0021159C">
              <w:t>ФГАОУ ВО Первый МГМУ им. И.М. Сеченова Минздрава России</w:t>
            </w:r>
            <w:r w:rsidR="000C0F23">
              <w:t xml:space="preserve"> (Сеченовский университет)</w:t>
            </w:r>
          </w:p>
        </w:tc>
      </w:tr>
      <w:tr w:rsidR="0007348D" w:rsidRPr="0021159C" w14:paraId="6F0F3C2F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BF1A8" w14:textId="77777777" w:rsidR="00AD01EB" w:rsidRPr="0021159C" w:rsidRDefault="00AD01EB" w:rsidP="002E65C7">
            <w:pPr>
              <w:spacing w:after="0"/>
              <w:rPr>
                <w:color w:val="000000"/>
              </w:rPr>
            </w:pPr>
            <w:r w:rsidRPr="0021159C">
              <w:t>Уровень владения английским языком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2AACC" w14:textId="666D3A47" w:rsidR="00AD01EB" w:rsidRPr="0021159C" w:rsidRDefault="00BB1F23" w:rsidP="00935F71">
            <w:pPr>
              <w:spacing w:after="0"/>
              <w:jc w:val="left"/>
              <w:rPr>
                <w:color w:val="000000"/>
              </w:rPr>
            </w:pPr>
            <w:r w:rsidRPr="0021159C">
              <w:rPr>
                <w:color w:val="000000"/>
              </w:rPr>
              <w:t>Продвинутый</w:t>
            </w:r>
          </w:p>
        </w:tc>
      </w:tr>
      <w:tr w:rsidR="0007348D" w:rsidRPr="0021159C" w14:paraId="134B7FE0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4BC61" w14:textId="77777777" w:rsidR="00AD01EB" w:rsidRPr="0021159C" w:rsidRDefault="00AD01EB" w:rsidP="002E65C7">
            <w:pPr>
              <w:spacing w:after="0"/>
              <w:rPr>
                <w:color w:val="000000"/>
              </w:rPr>
            </w:pPr>
            <w:r w:rsidRPr="0021159C">
              <w:rPr>
                <w:color w:val="000000"/>
              </w:rPr>
              <w:t>Направление подготовки</w:t>
            </w:r>
            <w:r w:rsidR="005A0E05" w:rsidRPr="0021159C">
              <w:rPr>
                <w:color w:val="000000"/>
              </w:rPr>
              <w:t>, на которое будет приниматься аспирант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B9EE5" w14:textId="47E38EDD" w:rsidR="00AD01EB" w:rsidRPr="00000C86" w:rsidRDefault="00000C86" w:rsidP="00EE4B12">
            <w:pPr>
              <w:tabs>
                <w:tab w:val="left" w:pos="291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3.2 </w:t>
            </w:r>
            <w:r w:rsidR="00C627F0" w:rsidRPr="0021159C">
              <w:rPr>
                <w:color w:val="000000"/>
              </w:rPr>
              <w:t>Клиническая медицина</w:t>
            </w:r>
            <w:r>
              <w:rPr>
                <w:color w:val="000000"/>
              </w:rPr>
              <w:t>. Ортопедия и травматология</w:t>
            </w:r>
          </w:p>
        </w:tc>
      </w:tr>
      <w:tr w:rsidR="0007348D" w:rsidRPr="0021159C" w14:paraId="01E9388D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46CE" w14:textId="77777777" w:rsidR="00AD01EB" w:rsidRPr="0021159C" w:rsidRDefault="00AD01EB" w:rsidP="00AD01EB">
            <w:pPr>
              <w:spacing w:after="0"/>
              <w:jc w:val="left"/>
              <w:rPr>
                <w:color w:val="000000"/>
              </w:rPr>
            </w:pPr>
            <w:r w:rsidRPr="0021159C">
              <w:t>Код направления подготовки</w:t>
            </w:r>
            <w:r w:rsidR="005A0E05" w:rsidRPr="0021159C">
              <w:rPr>
                <w:color w:val="000000"/>
              </w:rPr>
              <w:t>, на которое будет приниматься аспирант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C1FB6" w14:textId="346796A2" w:rsidR="00870D1A" w:rsidRPr="00000C86" w:rsidRDefault="00000C86" w:rsidP="00EE4B12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C86">
              <w:rPr>
                <w:rFonts w:ascii="Times New Roman" w:hAnsi="Times New Roman" w:cs="Times New Roman"/>
                <w:color w:val="000000"/>
              </w:rPr>
              <w:t>3.2 Клиническая медицина. Ортопедия и травматология</w:t>
            </w:r>
          </w:p>
        </w:tc>
      </w:tr>
      <w:tr w:rsidR="00BB1F23" w:rsidRPr="001609CC" w14:paraId="476754AC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13B70" w14:textId="7E455173" w:rsidR="00BB1F23" w:rsidRPr="0021159C" w:rsidRDefault="00BB1F23" w:rsidP="00BB1F23">
            <w:pPr>
              <w:spacing w:after="0"/>
              <w:jc w:val="left"/>
            </w:pPr>
            <w:r w:rsidRPr="0021159C">
              <w:t>Перечень исследовательских проектов потенциального научного руководителя (участие/руководство)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9B61C" w14:textId="77777777" w:rsidR="00BB1F23" w:rsidRPr="0021159C" w:rsidRDefault="00BB1F23" w:rsidP="00BB1F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Efetov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SK,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Lychagin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AV,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Zubayraeva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AA,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Picciariello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Rukin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YA,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Tulina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IA,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Tsarkov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PV. 3D-printed pubic bone for pelvic ring reconstruction after exenteration for anal cancer recurrence. Br J Surg. 2020 Oct;107(11</w:t>
            </w:r>
            <w:proofErr w:type="gram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):e</w:t>
            </w:r>
            <w:proofErr w:type="gram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512-e514.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doi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: 10.1002/bjs.11982.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Epub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2020 Aug 26. </w:t>
            </w:r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PMID: 32845510.</w:t>
            </w:r>
          </w:p>
          <w:p w14:paraId="5A4C44D5" w14:textId="77777777" w:rsidR="00BB1F23" w:rsidRPr="0021159C" w:rsidRDefault="00BB1F23" w:rsidP="00BB1F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Kavalerskiy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GM,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Murylev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VY,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Rukin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YA,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Elizarov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PM,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Lychagin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AV,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Tselisheva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EY. Three-Dimensional Models in Planning of Revision Hip Arthroplasty with Complex Acetabular Defects. Indian J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Orthop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. 2018 Nov-Dec;52(6):625-630.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doi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: 10.4103/ortho.IJOrtho_556_16. PMID: 30532303; PMCID: PMC6241052.</w:t>
            </w:r>
          </w:p>
          <w:p w14:paraId="3AF99877" w14:textId="77777777" w:rsidR="00BB1F23" w:rsidRPr="0021159C" w:rsidRDefault="00BB1F23" w:rsidP="00BB1F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Murilev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VY,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Elizarov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PM,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Muzichenkov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AV,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Rukin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YA, Dering AA,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Kukovenko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GA, Rubin GG. [Total knee arthroplasty in senile age patients and long livers.].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Adv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Gerontol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. 2018;31(3):416-422. Russian. PMID: 30584883.</w:t>
            </w:r>
          </w:p>
          <w:p w14:paraId="145AD517" w14:textId="77777777" w:rsidR="00BB1F23" w:rsidRPr="0021159C" w:rsidRDefault="00BB1F23" w:rsidP="00BB1F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Murylyov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VY,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Elizarov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PM,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Rukin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YA, Rubin GG,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Kukovenko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GA. [Hip arthroplasty as a chance to improve quality of life in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eldery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group of patients.]. Adv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Gerontol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. 2017;30(5):725-732. Russian. PMID: 29322740.</w:t>
            </w:r>
          </w:p>
          <w:p w14:paraId="7BAD8E3F" w14:textId="77777777" w:rsidR="00BB1F23" w:rsidRPr="0021159C" w:rsidRDefault="00BB1F23" w:rsidP="00BB1F2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Joint arthroplasty in patients treated with chronic dialysis: Results of a single center study and review </w:t>
            </w:r>
            <w:proofErr w:type="spellStart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Murylev</w:t>
            </w:r>
            <w:proofErr w:type="spellEnd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V.Y., </w:t>
            </w:r>
            <w:proofErr w:type="spellStart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Tsygin</w:t>
            </w:r>
            <w:proofErr w:type="spellEnd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N.A., </w:t>
            </w:r>
            <w:proofErr w:type="spellStart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Shutov</w:t>
            </w:r>
            <w:proofErr w:type="spellEnd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E.V., ...</w:t>
            </w:r>
            <w:proofErr w:type="spellStart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Kurilina</w:t>
            </w:r>
            <w:proofErr w:type="spellEnd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E.V., </w:t>
            </w:r>
            <w:proofErr w:type="spellStart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Myzichenkov</w:t>
            </w:r>
            <w:proofErr w:type="spellEnd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A.V. Nephrology and </w:t>
            </w:r>
            <w:proofErr w:type="spellStart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Dialysisthis</w:t>
            </w:r>
            <w:proofErr w:type="spellEnd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link is disabled, 2019, 21(2), </w:t>
            </w:r>
            <w:proofErr w:type="spellStart"/>
            <w:r w:rsidRPr="0021159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221–232</w:t>
            </w:r>
          </w:p>
          <w:p w14:paraId="65D21472" w14:textId="1F46B9D5" w:rsidR="00BB1F23" w:rsidRPr="0021159C" w:rsidRDefault="00BB1F23" w:rsidP="00BB1F23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left"/>
              <w:rPr>
                <w:lang w:val="en-US"/>
              </w:rPr>
            </w:pPr>
          </w:p>
        </w:tc>
      </w:tr>
      <w:tr w:rsidR="00BB1F23" w:rsidRPr="0021159C" w14:paraId="35C2F14C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A783D" w14:textId="61AE4F69" w:rsidR="00BB1F23" w:rsidRPr="0021159C" w:rsidRDefault="00BB1F23" w:rsidP="00BB1F23">
            <w:pPr>
              <w:spacing w:after="0"/>
              <w:jc w:val="left"/>
            </w:pPr>
            <w:r w:rsidRPr="0021159C">
              <w:t>Перечень возможных тем для исследования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EB045" w14:textId="77777777" w:rsidR="00BB1F23" w:rsidRPr="0021159C" w:rsidRDefault="00BB1F23" w:rsidP="00BB1F23">
            <w:r w:rsidRPr="0021159C">
              <w:t>Индивидуальная печать в реконструктивной хирургии тазобедренного и коленного суставов.</w:t>
            </w:r>
          </w:p>
          <w:p w14:paraId="3F8D1B5C" w14:textId="77777777" w:rsidR="00BB1F23" w:rsidRPr="0021159C" w:rsidRDefault="00BB1F23" w:rsidP="00BB1F23">
            <w:r w:rsidRPr="0021159C">
              <w:t xml:space="preserve">Диагностика </w:t>
            </w:r>
            <w:proofErr w:type="spellStart"/>
            <w:r w:rsidRPr="0021159C">
              <w:t>перипротезной</w:t>
            </w:r>
            <w:proofErr w:type="spellEnd"/>
            <w:r w:rsidRPr="0021159C">
              <w:t xml:space="preserve"> инфекции</w:t>
            </w:r>
          </w:p>
          <w:p w14:paraId="03538286" w14:textId="235F7F86" w:rsidR="00BB1F23" w:rsidRPr="0021159C" w:rsidRDefault="00BB1F23" w:rsidP="00BB1F23">
            <w:pPr>
              <w:spacing w:after="0"/>
              <w:jc w:val="left"/>
              <w:rPr>
                <w:color w:val="000000"/>
              </w:rPr>
            </w:pPr>
            <w:r w:rsidRPr="0021159C">
              <w:lastRenderedPageBreak/>
              <w:t>Ревизионное эндопротезирование коленного сустава</w:t>
            </w:r>
          </w:p>
        </w:tc>
      </w:tr>
      <w:tr w:rsidR="00BB1F23" w:rsidRPr="0021159C" w14:paraId="1EA90AC9" w14:textId="77777777" w:rsidTr="00784EB3">
        <w:trPr>
          <w:trHeight w:val="148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2BDF" w14:textId="77777777" w:rsidR="00BB1F23" w:rsidRPr="0021159C" w:rsidRDefault="00BB1F23" w:rsidP="00BB1F23">
            <w:pPr>
              <w:spacing w:after="0"/>
              <w:rPr>
                <w:color w:val="000000"/>
              </w:rPr>
            </w:pPr>
            <w:r w:rsidRPr="0021159C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D8E996" wp14:editId="607280EE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2700" t="12700" r="9525" b="15875"/>
                      <wp:wrapTopAndBottom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88E4F1" w14:textId="4A1A2B2A" w:rsidR="00BB1F23" w:rsidRPr="006213A0" w:rsidRDefault="00BB1F23" w:rsidP="00B756D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B1F23"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7973CFD9" wp14:editId="003F1DC8">
                                        <wp:extent cx="1430122" cy="1908313"/>
                                        <wp:effectExtent l="0" t="0" r="0" b="0"/>
                                        <wp:docPr id="4" name="Рисунок 4" descr="C:\Users\user\Downloads\rukin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user\Downloads\rukin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31011" cy="19094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D8E996" id="Прямоугольник 1" o:spid="_x0000_s1026" style="position:absolute;left:0;text-align:left;margin-left:28.85pt;margin-top:15.3pt;width:125.25pt;height:15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" filled="f" strokecolor="black [3213]" strokeweight="2.25pt">
                      <v:textbox>
                        <w:txbxContent>
                          <w:p w14:paraId="5588E4F1" w14:textId="4A1A2B2A" w:rsidR="00BB1F23" w:rsidRPr="006213A0" w:rsidRDefault="00BB1F23" w:rsidP="00B756D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B1F23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973CFD9" wp14:editId="003F1DC8">
                                  <wp:extent cx="1430122" cy="1908313"/>
                                  <wp:effectExtent l="0" t="0" r="0" b="0"/>
                                  <wp:docPr id="4" name="Рисунок 4" descr="C:\Users\user\Downloads\ruki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ownloads\ruki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1011" cy="1909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21159C">
              <w:rPr>
                <w:color w:val="000000"/>
                <w:lang w:val="en-US"/>
              </w:rPr>
              <w:t> </w:t>
            </w:r>
          </w:p>
          <w:p w14:paraId="723F021F" w14:textId="77777777" w:rsidR="00BB1F23" w:rsidRPr="0021159C" w:rsidRDefault="00BB1F23" w:rsidP="00BB1F23"/>
          <w:p w14:paraId="7641569F" w14:textId="77777777" w:rsidR="00BB1F23" w:rsidRPr="0021159C" w:rsidRDefault="00BB1F23" w:rsidP="00BB1F23">
            <w:r w:rsidRPr="0021159C">
              <w:rPr>
                <w:lang w:val="en-US"/>
              </w:rPr>
              <w:t>Research</w:t>
            </w:r>
            <w:r w:rsidRPr="0021159C">
              <w:t xml:space="preserve"> </w:t>
            </w:r>
            <w:r w:rsidRPr="0021159C">
              <w:rPr>
                <w:lang w:val="en-US"/>
              </w:rPr>
              <w:t>supervisor</w:t>
            </w:r>
            <w:r w:rsidRPr="0021159C">
              <w:t>:</w:t>
            </w:r>
          </w:p>
          <w:p w14:paraId="7278774A" w14:textId="22D866DE" w:rsidR="00BB1F23" w:rsidRPr="0021159C" w:rsidRDefault="00BB1F23" w:rsidP="00BB1F23">
            <w:r w:rsidRPr="0021159C">
              <w:t>Рукин Ярослав Алексеевич</w:t>
            </w:r>
          </w:p>
          <w:p w14:paraId="3C6CBB6B" w14:textId="18E635A8" w:rsidR="00BB1F23" w:rsidRPr="0021159C" w:rsidRDefault="00BB1F23" w:rsidP="00BB1F23">
            <w:r w:rsidRPr="0021159C">
              <w:t>кандидат медицинских наук</w:t>
            </w:r>
          </w:p>
          <w:p w14:paraId="47E5EA7F" w14:textId="77777777" w:rsidR="00BB1F23" w:rsidRPr="0021159C" w:rsidRDefault="00BB1F23" w:rsidP="00BB1F23">
            <w:r w:rsidRPr="0021159C">
              <w:t>(Сеченовский Университет)</w:t>
            </w:r>
          </w:p>
          <w:p w14:paraId="2AFA6D28" w14:textId="59C2C53F" w:rsidR="00BB1F23" w:rsidRPr="0021159C" w:rsidRDefault="00BB1F23" w:rsidP="00BB1F23"/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B9467" w14:textId="1E562A69" w:rsidR="00BB1F23" w:rsidRPr="0021159C" w:rsidRDefault="00BB1F23" w:rsidP="00BB1F23">
            <w:pPr>
              <w:spacing w:after="0"/>
              <w:jc w:val="center"/>
              <w:rPr>
                <w:color w:val="000000"/>
              </w:rPr>
            </w:pPr>
            <w:r w:rsidRPr="0021159C">
              <w:t>Использование индивидуальных компонентов в эндопротезировании крупных суставов</w:t>
            </w:r>
          </w:p>
        </w:tc>
      </w:tr>
      <w:tr w:rsidR="00BB1F23" w:rsidRPr="0021159C" w14:paraId="22B82E99" w14:textId="77777777" w:rsidTr="00784EB3">
        <w:trPr>
          <w:trHeight w:val="802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F92EA" w14:textId="77777777" w:rsidR="00BB1F23" w:rsidRPr="0021159C" w:rsidRDefault="00BB1F23" w:rsidP="00BB1F23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4094E" w14:textId="6CFCC0C4" w:rsidR="00BB1F23" w:rsidRPr="0021159C" w:rsidRDefault="00BB1F23" w:rsidP="00BB1F23">
            <w:pPr>
              <w:spacing w:after="0"/>
            </w:pPr>
            <w:r w:rsidRPr="0021159C">
              <w:rPr>
                <w:lang w:val="en-US"/>
              </w:rPr>
              <w:t>Supervisor</w:t>
            </w:r>
            <w:r w:rsidRPr="0021159C">
              <w:t>’</w:t>
            </w:r>
            <w:r w:rsidRPr="0021159C">
              <w:rPr>
                <w:lang w:val="en-US"/>
              </w:rPr>
              <w:t>s</w:t>
            </w:r>
            <w:r w:rsidRPr="0021159C">
              <w:t xml:space="preserve"> </w:t>
            </w:r>
            <w:r w:rsidRPr="0021159C">
              <w:rPr>
                <w:lang w:val="en-US"/>
              </w:rPr>
              <w:t>r</w:t>
            </w:r>
            <w:r w:rsidRPr="0021159C">
              <w:rPr>
                <w:color w:val="000000"/>
                <w:lang w:val="en-US"/>
              </w:rPr>
              <w:t>esearch</w:t>
            </w:r>
            <w:r w:rsidRPr="0021159C">
              <w:rPr>
                <w:color w:val="000000"/>
              </w:rPr>
              <w:t xml:space="preserve"> </w:t>
            </w:r>
            <w:r w:rsidRPr="0021159C">
              <w:rPr>
                <w:color w:val="000000"/>
                <w:lang w:val="en-US"/>
              </w:rPr>
              <w:t>interests</w:t>
            </w:r>
            <w:r w:rsidRPr="0021159C">
              <w:rPr>
                <w:color w:val="000000"/>
              </w:rPr>
              <w:t>:</w:t>
            </w:r>
          </w:p>
          <w:p w14:paraId="62EAE02E" w14:textId="77777777" w:rsidR="00BB1F23" w:rsidRPr="0021159C" w:rsidRDefault="00BB1F23" w:rsidP="00BB1F23">
            <w:pPr>
              <w:pStyle w:val="af3"/>
              <w:spacing w:before="0" w:beforeAutospacing="0" w:after="0" w:afterAutospacing="0"/>
              <w:jc w:val="both"/>
            </w:pPr>
            <w:r w:rsidRPr="0021159C">
              <w:t>-эндопротезирование крупных суставов</w:t>
            </w:r>
          </w:p>
          <w:p w14:paraId="67A7273D" w14:textId="77777777" w:rsidR="00BB1F23" w:rsidRPr="0021159C" w:rsidRDefault="00BB1F23" w:rsidP="00BB1F23">
            <w:pPr>
              <w:pStyle w:val="af3"/>
              <w:spacing w:before="0" w:beforeAutospacing="0" w:after="0" w:afterAutospacing="0"/>
              <w:jc w:val="both"/>
            </w:pPr>
            <w:r w:rsidRPr="0021159C">
              <w:t>-ревизионное эндопротезирование крупных суставов</w:t>
            </w:r>
          </w:p>
          <w:p w14:paraId="55471331" w14:textId="459A5BB8" w:rsidR="00BB1F23" w:rsidRPr="0021159C" w:rsidRDefault="00BB1F23" w:rsidP="00BB1F23">
            <w:pPr>
              <w:pStyle w:val="af3"/>
              <w:spacing w:before="0" w:beforeAutospacing="0" w:after="0" w:afterAutospacing="0"/>
              <w:jc w:val="both"/>
            </w:pPr>
            <w:r w:rsidRPr="0021159C">
              <w:t>-применение индивидуальных 3</w:t>
            </w:r>
            <w:r w:rsidRPr="0021159C">
              <w:rPr>
                <w:lang w:val="en-US"/>
              </w:rPr>
              <w:t>D</w:t>
            </w:r>
            <w:r w:rsidRPr="0021159C">
              <w:t xml:space="preserve"> имплантов в травматологии и ортопедии.</w:t>
            </w:r>
          </w:p>
        </w:tc>
      </w:tr>
      <w:tr w:rsidR="00BB1F23" w:rsidRPr="0021159C" w14:paraId="65D077B3" w14:textId="77777777" w:rsidTr="00784EB3">
        <w:trPr>
          <w:trHeight w:val="729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575C" w14:textId="77777777" w:rsidR="00BB1F23" w:rsidRPr="0021159C" w:rsidRDefault="00BB1F23" w:rsidP="00BB1F23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42B9A" w14:textId="5158C978" w:rsidR="00BB1F23" w:rsidRPr="0021159C" w:rsidRDefault="00BB1F23" w:rsidP="00BB1F23">
            <w:pPr>
              <w:spacing w:after="0"/>
              <w:rPr>
                <w:color w:val="000000"/>
              </w:rPr>
            </w:pPr>
            <w:r w:rsidRPr="0021159C">
              <w:rPr>
                <w:color w:val="000000"/>
                <w:lang w:val="en-US"/>
              </w:rPr>
              <w:t>Research</w:t>
            </w:r>
            <w:r w:rsidRPr="0021159C">
              <w:rPr>
                <w:color w:val="000000"/>
              </w:rPr>
              <w:t xml:space="preserve"> </w:t>
            </w:r>
            <w:r w:rsidRPr="0021159C">
              <w:rPr>
                <w:color w:val="000000"/>
                <w:lang w:val="en-US"/>
              </w:rPr>
              <w:t>highlights</w:t>
            </w:r>
            <w:r w:rsidRPr="0021159C">
              <w:rPr>
                <w:color w:val="000000"/>
              </w:rPr>
              <w:t xml:space="preserve"> (при наличии):</w:t>
            </w:r>
          </w:p>
          <w:p w14:paraId="2D0DCCDC" w14:textId="77777777" w:rsidR="00BB1F23" w:rsidRPr="0021159C" w:rsidRDefault="00BB1F23" w:rsidP="00BB1F23">
            <w:pPr>
              <w:pStyle w:val="af3"/>
              <w:spacing w:before="0" w:beforeAutospacing="0" w:after="0" w:afterAutospacing="0"/>
              <w:jc w:val="both"/>
            </w:pPr>
            <w:r w:rsidRPr="0021159C">
              <w:t>-использование индивидуальных компонентов в эндопротезировании</w:t>
            </w:r>
          </w:p>
          <w:p w14:paraId="0578ED2A" w14:textId="77777777" w:rsidR="00BB1F23" w:rsidRPr="0021159C" w:rsidRDefault="00BB1F23" w:rsidP="00BB1F23">
            <w:pPr>
              <w:pStyle w:val="af3"/>
              <w:spacing w:before="0" w:beforeAutospacing="0" w:after="0" w:afterAutospacing="0"/>
              <w:jc w:val="both"/>
            </w:pPr>
            <w:r w:rsidRPr="0021159C">
              <w:t>-ревизионное эндопротезирование</w:t>
            </w:r>
          </w:p>
          <w:p w14:paraId="67F96625" w14:textId="285CB5EA" w:rsidR="00BB1F23" w:rsidRPr="0021159C" w:rsidRDefault="00BB1F23" w:rsidP="0021159C">
            <w:pPr>
              <w:pStyle w:val="af3"/>
              <w:spacing w:before="0" w:beforeAutospacing="0" w:after="0" w:afterAutospacing="0"/>
              <w:jc w:val="both"/>
            </w:pPr>
            <w:r w:rsidRPr="0021159C">
              <w:t xml:space="preserve">-применение активной </w:t>
            </w:r>
            <w:proofErr w:type="spellStart"/>
            <w:r w:rsidRPr="0021159C">
              <w:t>роботической</w:t>
            </w:r>
            <w:proofErr w:type="spellEnd"/>
            <w:r w:rsidRPr="0021159C">
              <w:t xml:space="preserve"> установки в эндопротезировании крупных суставов</w:t>
            </w:r>
          </w:p>
        </w:tc>
      </w:tr>
      <w:tr w:rsidR="00BB1F23" w:rsidRPr="0021159C" w14:paraId="11BB8244" w14:textId="77777777" w:rsidTr="00784EB3">
        <w:trPr>
          <w:trHeight w:val="997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06AA" w14:textId="77777777" w:rsidR="00BB1F23" w:rsidRPr="0021159C" w:rsidRDefault="00BB1F23" w:rsidP="00BB1F23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56C2C" w14:textId="77777777" w:rsidR="00BB1F23" w:rsidRPr="0021159C" w:rsidRDefault="00BB1F23" w:rsidP="00BB1F23">
            <w:pPr>
              <w:spacing w:after="0"/>
              <w:rPr>
                <w:color w:val="000000"/>
              </w:rPr>
            </w:pPr>
            <w:r w:rsidRPr="0021159C">
              <w:rPr>
                <w:color w:val="000000"/>
                <w:lang w:val="en-US"/>
              </w:rPr>
              <w:t>Supervisor</w:t>
            </w:r>
            <w:r w:rsidRPr="0021159C">
              <w:rPr>
                <w:color w:val="000000"/>
              </w:rPr>
              <w:t>’</w:t>
            </w:r>
            <w:r w:rsidRPr="0021159C">
              <w:rPr>
                <w:color w:val="000000"/>
                <w:lang w:val="en-US"/>
              </w:rPr>
              <w:t>s</w:t>
            </w:r>
            <w:r w:rsidRPr="0021159C">
              <w:rPr>
                <w:color w:val="000000"/>
              </w:rPr>
              <w:t xml:space="preserve"> </w:t>
            </w:r>
            <w:r w:rsidRPr="0021159C">
              <w:rPr>
                <w:color w:val="000000"/>
                <w:lang w:val="en-US"/>
              </w:rPr>
              <w:t>specific</w:t>
            </w:r>
            <w:r w:rsidRPr="0021159C">
              <w:rPr>
                <w:color w:val="000000"/>
              </w:rPr>
              <w:t xml:space="preserve"> </w:t>
            </w:r>
            <w:r w:rsidRPr="0021159C">
              <w:rPr>
                <w:color w:val="000000"/>
                <w:lang w:val="en-US"/>
              </w:rPr>
              <w:t>requirements</w:t>
            </w:r>
            <w:r w:rsidRPr="0021159C">
              <w:rPr>
                <w:color w:val="000000"/>
              </w:rPr>
              <w:t>:</w:t>
            </w:r>
          </w:p>
          <w:p w14:paraId="4E1188D7" w14:textId="5D118271" w:rsidR="00BB1F23" w:rsidRPr="0021159C" w:rsidRDefault="00BB1F23" w:rsidP="00BB1F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Завершение полного базового курса по травматологии и ортопедии. </w:t>
            </w:r>
          </w:p>
        </w:tc>
      </w:tr>
      <w:tr w:rsidR="00BB1F23" w:rsidRPr="001609CC" w14:paraId="4AF5A1C4" w14:textId="77777777" w:rsidTr="00784EB3">
        <w:trPr>
          <w:trHeight w:val="553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1C3B" w14:textId="77777777" w:rsidR="00BB1F23" w:rsidRPr="0021159C" w:rsidRDefault="00BB1F23" w:rsidP="00BB1F23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6F630" w14:textId="1B517825" w:rsidR="00BB1F23" w:rsidRPr="0021159C" w:rsidRDefault="00BB1F23" w:rsidP="00BB1F23">
            <w:pPr>
              <w:spacing w:after="0"/>
            </w:pPr>
            <w:proofErr w:type="spellStart"/>
            <w:r w:rsidRPr="0021159C">
              <w:t>Supervisor’s</w:t>
            </w:r>
            <w:proofErr w:type="spellEnd"/>
            <w:r w:rsidRPr="0021159C">
              <w:t xml:space="preserve"> </w:t>
            </w:r>
            <w:proofErr w:type="spellStart"/>
            <w:r w:rsidRPr="0021159C">
              <w:t>main</w:t>
            </w:r>
            <w:proofErr w:type="spellEnd"/>
            <w:r w:rsidRPr="0021159C">
              <w:t xml:space="preserve"> </w:t>
            </w:r>
            <w:proofErr w:type="spellStart"/>
            <w:r w:rsidRPr="0021159C">
              <w:t>publications</w:t>
            </w:r>
            <w:proofErr w:type="spellEnd"/>
            <w:r w:rsidRPr="0021159C">
              <w:t xml:space="preserve"> </w:t>
            </w:r>
            <w:r w:rsidRPr="0021159C">
              <w:rPr>
                <w:color w:val="000000"/>
              </w:rPr>
              <w:t xml:space="preserve">(указать общее количество публикаций </w:t>
            </w:r>
            <w:r w:rsidRPr="0021159C">
              <w:t xml:space="preserve">в журналах, индексируемых Web </w:t>
            </w:r>
            <w:proofErr w:type="spellStart"/>
            <w:r w:rsidRPr="0021159C">
              <w:t>of</w:t>
            </w:r>
            <w:proofErr w:type="spellEnd"/>
            <w:r w:rsidRPr="0021159C">
              <w:t xml:space="preserve"> Science или </w:t>
            </w:r>
            <w:proofErr w:type="spellStart"/>
            <w:r w:rsidRPr="0021159C">
              <w:t>Scopus</w:t>
            </w:r>
            <w:proofErr w:type="spellEnd"/>
            <w:r w:rsidRPr="0021159C">
              <w:rPr>
                <w:color w:val="000000"/>
              </w:rPr>
              <w:t xml:space="preserve"> за последние 5 лет, написать до 5 наиболее значимых публикаций с указанием выходных данных</w:t>
            </w:r>
            <w:r w:rsidRPr="0021159C">
              <w:t>)</w:t>
            </w:r>
            <w:r w:rsidRPr="0021159C">
              <w:rPr>
                <w:color w:val="000000"/>
              </w:rPr>
              <w:t>:</w:t>
            </w:r>
            <w:r w:rsidRPr="0021159C">
              <w:t xml:space="preserve"> </w:t>
            </w:r>
            <w:r w:rsidRPr="0021159C">
              <w:rPr>
                <w:color w:val="000000"/>
              </w:rPr>
              <w:t>7</w:t>
            </w:r>
          </w:p>
          <w:p w14:paraId="426821C4" w14:textId="77777777" w:rsidR="00BB1F23" w:rsidRPr="0021159C" w:rsidRDefault="00BB1F23" w:rsidP="00BB1F23">
            <w:pPr>
              <w:spacing w:after="0"/>
              <w:rPr>
                <w:color w:val="000000"/>
              </w:rPr>
            </w:pPr>
          </w:p>
          <w:p w14:paraId="78644E5E" w14:textId="77777777" w:rsidR="00BB1F23" w:rsidRPr="0021159C" w:rsidRDefault="00BB1F23" w:rsidP="00BB1F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Efetov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SK,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Lychagin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AV,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Zubayraeva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AA,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Picciariello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A,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Rukin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YA,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Tulina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IA,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Tsarkov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PV. 3D-printed pubic bone for pelvic ring reconstruction after exenteration for anal cancer recurrence. Br J Surg. 2020 Oct;107(11</w:t>
            </w:r>
            <w:proofErr w:type="gram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):e</w:t>
            </w:r>
            <w:proofErr w:type="gram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512-e514.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doi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: 10.1002/bjs.11982.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Epub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2020 Aug 26. </w:t>
            </w:r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PMID: 32845510.</w:t>
            </w:r>
          </w:p>
          <w:p w14:paraId="3B1F5D84" w14:textId="77777777" w:rsidR="00BB1F23" w:rsidRPr="0021159C" w:rsidRDefault="00BB1F23" w:rsidP="00BB1F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Kavalerskiy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GM,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Murylev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VY,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Rukin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YA,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Elizarov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PM,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Lychagin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AV,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Tselisheva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EY. Three-Dimensional Models in Planning of Revision Hip Arthroplasty with Complex Acetabular Defects. Indian J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Orthop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. 2018 Nov-Dec;52(6):625-630.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doi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: 10.4103/ortho.IJOrtho_556_16. PMID: 30532303; PMCID: PMC6241052.</w:t>
            </w:r>
          </w:p>
          <w:p w14:paraId="3D53640D" w14:textId="77777777" w:rsidR="00BB1F23" w:rsidRPr="0021159C" w:rsidRDefault="00BB1F23" w:rsidP="00BB1F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Murilev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VY,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Elizarov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PM,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Muzichenkov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AV,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Rukin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YA, Dering AA,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Kukovenko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GA, Rubin GG. [Total knee arthroplasty in senile age patients and long livers.].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Adv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Gerontol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. 2018;31(3):416-422. Russian. PMID: 30584883.</w:t>
            </w:r>
          </w:p>
          <w:p w14:paraId="43320B0F" w14:textId="77777777" w:rsidR="00BB1F23" w:rsidRPr="00000C86" w:rsidRDefault="00BB1F23" w:rsidP="00BB1F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Murylyov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VY,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Elizarov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PM,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Rukin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YA, Rubin GG,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Kukovenko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GA. [Hip arthroplasty as a chance to improve quality of life in </w:t>
            </w:r>
            <w:proofErr w:type="spellStart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eldery</w:t>
            </w:r>
            <w:proofErr w:type="spellEnd"/>
            <w:r w:rsidRPr="0021159C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 group of patients.]. </w:t>
            </w:r>
            <w:r w:rsidRPr="00000C8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 xml:space="preserve">Adv </w:t>
            </w:r>
            <w:proofErr w:type="spellStart"/>
            <w:r w:rsidRPr="00000C8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Gerontol</w:t>
            </w:r>
            <w:proofErr w:type="spellEnd"/>
            <w:r w:rsidRPr="00000C8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val="en-US"/>
              </w:rPr>
              <w:t>. 2017;30(5):725-732. Russian. PMID: 29322740.</w:t>
            </w:r>
          </w:p>
          <w:p w14:paraId="71DF0B19" w14:textId="77777777" w:rsidR="00BB1F23" w:rsidRPr="0021159C" w:rsidRDefault="00BB1F23" w:rsidP="00BB1F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Joint arthroplasty in patients treated with chronic dialysis: Results of a single center study and review </w:t>
            </w:r>
            <w:proofErr w:type="spellStart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Murylev</w:t>
            </w:r>
            <w:proofErr w:type="spellEnd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V.Y., </w:t>
            </w:r>
            <w:proofErr w:type="spellStart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Tsygin</w:t>
            </w:r>
            <w:proofErr w:type="spellEnd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N.A., </w:t>
            </w:r>
            <w:proofErr w:type="spellStart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Shutov</w:t>
            </w:r>
            <w:proofErr w:type="spellEnd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E.V., ...</w:t>
            </w:r>
            <w:proofErr w:type="spellStart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Kurilina</w:t>
            </w:r>
            <w:proofErr w:type="spellEnd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E.V., </w:t>
            </w:r>
            <w:proofErr w:type="spellStart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Myzichenkov</w:t>
            </w:r>
            <w:proofErr w:type="spellEnd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A.V. Nephrology and </w:t>
            </w:r>
            <w:proofErr w:type="spellStart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Dialysisthis</w:t>
            </w:r>
            <w:proofErr w:type="spellEnd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link is disabled, 2019, 21(2), </w:t>
            </w:r>
            <w:proofErr w:type="spellStart"/>
            <w:r w:rsidRPr="0021159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1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221–232</w:t>
            </w:r>
          </w:p>
          <w:p w14:paraId="2E4C94CF" w14:textId="1E3F2B14" w:rsidR="00BB1F23" w:rsidRPr="0021159C" w:rsidRDefault="00BB1F23" w:rsidP="00BB1F23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1F23" w:rsidRPr="0021159C" w14:paraId="26D5E71A" w14:textId="77777777" w:rsidTr="00784EB3">
        <w:trPr>
          <w:trHeight w:val="553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CADF" w14:textId="77777777" w:rsidR="00BB1F23" w:rsidRPr="0021159C" w:rsidRDefault="00BB1F23" w:rsidP="00BB1F23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F97B3" w14:textId="64943AEC" w:rsidR="00BB1F23" w:rsidRPr="0021159C" w:rsidRDefault="00BB1F23" w:rsidP="00BB1F23">
            <w:pPr>
              <w:spacing w:after="0"/>
              <w:rPr>
                <w:color w:val="000000"/>
              </w:rPr>
            </w:pPr>
            <w:r w:rsidRPr="0021159C">
              <w:rPr>
                <w:color w:val="000000"/>
                <w:lang w:val="en-US"/>
              </w:rPr>
              <w:t>Results</w:t>
            </w:r>
            <w:r w:rsidRPr="0021159C">
              <w:rPr>
                <w:color w:val="000000"/>
              </w:rPr>
              <w:t xml:space="preserve"> </w:t>
            </w:r>
            <w:r w:rsidRPr="0021159C">
              <w:rPr>
                <w:color w:val="000000"/>
                <w:lang w:val="en-US"/>
              </w:rPr>
              <w:t>of</w:t>
            </w:r>
            <w:r w:rsidRPr="0021159C">
              <w:rPr>
                <w:color w:val="000000"/>
              </w:rPr>
              <w:t xml:space="preserve"> </w:t>
            </w:r>
            <w:r w:rsidRPr="0021159C">
              <w:rPr>
                <w:color w:val="000000"/>
                <w:lang w:val="en-US"/>
              </w:rPr>
              <w:t>intellectual</w:t>
            </w:r>
            <w:r w:rsidRPr="0021159C">
              <w:rPr>
                <w:color w:val="000000"/>
              </w:rPr>
              <w:t xml:space="preserve"> </w:t>
            </w:r>
            <w:r w:rsidRPr="0021159C">
              <w:rPr>
                <w:color w:val="000000"/>
                <w:lang w:val="en-US"/>
              </w:rPr>
              <w:t>activity</w:t>
            </w:r>
            <w:r w:rsidR="0021159C" w:rsidRPr="0021159C">
              <w:rPr>
                <w:color w:val="000000"/>
              </w:rPr>
              <w:t>:</w:t>
            </w:r>
          </w:p>
          <w:p w14:paraId="04C02EE0" w14:textId="49E3097C" w:rsidR="00BB1F23" w:rsidRPr="0021159C" w:rsidRDefault="00BB1F23" w:rsidP="00BB1F23">
            <w:pPr>
              <w:spacing w:after="0"/>
              <w:rPr>
                <w:color w:val="000000"/>
              </w:rPr>
            </w:pPr>
            <w:r w:rsidRPr="0021159C">
              <w:rPr>
                <w:color w:val="000000"/>
              </w:rPr>
              <w:lastRenderedPageBreak/>
              <w:t>Разработаны принципы выполнения персонифицированного эндопротезирования</w:t>
            </w:r>
            <w:r w:rsidR="00AE6A7E" w:rsidRPr="0021159C">
              <w:rPr>
                <w:color w:val="000000"/>
              </w:rPr>
              <w:t xml:space="preserve"> крупных суставов с приме</w:t>
            </w:r>
            <w:r w:rsidRPr="0021159C">
              <w:rPr>
                <w:color w:val="000000"/>
              </w:rPr>
              <w:t>нением технологий 3</w:t>
            </w:r>
            <w:r w:rsidRPr="0021159C">
              <w:rPr>
                <w:color w:val="000000"/>
                <w:lang w:val="en-US"/>
              </w:rPr>
              <w:t>D</w:t>
            </w:r>
            <w:r w:rsidRPr="0021159C">
              <w:rPr>
                <w:color w:val="000000"/>
              </w:rPr>
              <w:t>-печати.</w:t>
            </w:r>
          </w:p>
          <w:p w14:paraId="5BD30CD5" w14:textId="77777777" w:rsidR="00BB1F23" w:rsidRPr="0021159C" w:rsidRDefault="00BB1F23" w:rsidP="00BB1F23">
            <w:pPr>
              <w:spacing w:after="0"/>
              <w:rPr>
                <w:color w:val="000000"/>
              </w:rPr>
            </w:pPr>
            <w:r w:rsidRPr="0021159C">
              <w:rPr>
                <w:color w:val="000000"/>
              </w:rPr>
              <w:t>Результаты исследований внедрены в клиническую практику.</w:t>
            </w:r>
          </w:p>
          <w:p w14:paraId="20F9B65E" w14:textId="663824B5" w:rsidR="00BB1F23" w:rsidRPr="0021159C" w:rsidRDefault="00BB1F23" w:rsidP="00BB1F23">
            <w:pPr>
              <w:spacing w:after="0"/>
            </w:pPr>
            <w:r w:rsidRPr="0021159C">
              <w:rPr>
                <w:color w:val="000000"/>
              </w:rPr>
              <w:t>Разрабатываются новые методы лечения.</w:t>
            </w:r>
          </w:p>
        </w:tc>
      </w:tr>
    </w:tbl>
    <w:p w14:paraId="4C4BAA81" w14:textId="77777777" w:rsidR="007D57B1" w:rsidRPr="00FA00CD" w:rsidRDefault="007D57B1"/>
    <w:sectPr w:rsidR="007D57B1" w:rsidRPr="00FA00CD" w:rsidSect="00ED1437">
      <w:footerReference w:type="even" r:id="rId9"/>
      <w:footerReference w:type="default" r:id="rId10"/>
      <w:pgSz w:w="11900" w:h="16840"/>
      <w:pgMar w:top="1134" w:right="84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DDDE" w14:textId="77777777" w:rsidR="00BC2790" w:rsidRDefault="00BC2790">
      <w:pPr>
        <w:spacing w:after="0"/>
      </w:pPr>
      <w:r>
        <w:separator/>
      </w:r>
    </w:p>
  </w:endnote>
  <w:endnote w:type="continuationSeparator" w:id="0">
    <w:p w14:paraId="46EA8F88" w14:textId="77777777" w:rsidR="00BC2790" w:rsidRDefault="00BC2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000000" w:rsidRDefault="00B756DB" w:rsidP="006370AD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665A057C" w14:textId="77777777" w:rsidR="00000000" w:rsidRDefault="00000000" w:rsidP="00D01A5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554376702"/>
      <w:docPartObj>
        <w:docPartGallery w:val="Page Numbers (Bottom of Page)"/>
        <w:docPartUnique/>
      </w:docPartObj>
    </w:sdtPr>
    <w:sdtContent>
      <w:p w14:paraId="2F5DA158" w14:textId="2B888ABD" w:rsidR="00000000" w:rsidRDefault="00B756DB" w:rsidP="006370AD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AE6A7E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360368FD" w14:textId="77777777" w:rsidR="00000000" w:rsidRDefault="00000000" w:rsidP="00D01A5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F5A8" w14:textId="77777777" w:rsidR="00BC2790" w:rsidRDefault="00BC2790">
      <w:pPr>
        <w:spacing w:after="0"/>
      </w:pPr>
      <w:r>
        <w:separator/>
      </w:r>
    </w:p>
  </w:footnote>
  <w:footnote w:type="continuationSeparator" w:id="0">
    <w:p w14:paraId="2ADB16BF" w14:textId="77777777" w:rsidR="00BC2790" w:rsidRDefault="00BC27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95C"/>
    <w:multiLevelType w:val="hybridMultilevel"/>
    <w:tmpl w:val="D5E2E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5EF"/>
    <w:multiLevelType w:val="hybridMultilevel"/>
    <w:tmpl w:val="C5B4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D69F6"/>
    <w:multiLevelType w:val="hybridMultilevel"/>
    <w:tmpl w:val="8680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C5329"/>
    <w:multiLevelType w:val="hybridMultilevel"/>
    <w:tmpl w:val="42228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35BDC"/>
    <w:multiLevelType w:val="hybridMultilevel"/>
    <w:tmpl w:val="A7DC4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056560">
    <w:abstractNumId w:val="0"/>
  </w:num>
  <w:num w:numId="2" w16cid:durableId="306982156">
    <w:abstractNumId w:val="5"/>
  </w:num>
  <w:num w:numId="3" w16cid:durableId="1375078868">
    <w:abstractNumId w:val="4"/>
  </w:num>
  <w:num w:numId="4" w16cid:durableId="1310747385">
    <w:abstractNumId w:val="3"/>
  </w:num>
  <w:num w:numId="5" w16cid:durableId="2085226858">
    <w:abstractNumId w:val="2"/>
  </w:num>
  <w:num w:numId="6" w16cid:durableId="68540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DB"/>
    <w:rsid w:val="00000C86"/>
    <w:rsid w:val="000021A0"/>
    <w:rsid w:val="0007348D"/>
    <w:rsid w:val="0008389F"/>
    <w:rsid w:val="000C0F23"/>
    <w:rsid w:val="000C6EB3"/>
    <w:rsid w:val="000D1DA4"/>
    <w:rsid w:val="00154F66"/>
    <w:rsid w:val="001609CC"/>
    <w:rsid w:val="001B3954"/>
    <w:rsid w:val="0021159C"/>
    <w:rsid w:val="00305558"/>
    <w:rsid w:val="003A7C75"/>
    <w:rsid w:val="003E7976"/>
    <w:rsid w:val="003F58AD"/>
    <w:rsid w:val="00415F4A"/>
    <w:rsid w:val="0042711A"/>
    <w:rsid w:val="004A1BB4"/>
    <w:rsid w:val="004E7505"/>
    <w:rsid w:val="005A0E05"/>
    <w:rsid w:val="005A1C30"/>
    <w:rsid w:val="005D7167"/>
    <w:rsid w:val="00614D2B"/>
    <w:rsid w:val="006871A0"/>
    <w:rsid w:val="006D1128"/>
    <w:rsid w:val="00703F51"/>
    <w:rsid w:val="00784EB3"/>
    <w:rsid w:val="00791150"/>
    <w:rsid w:val="007A0914"/>
    <w:rsid w:val="007D57B1"/>
    <w:rsid w:val="007F07F2"/>
    <w:rsid w:val="008621A9"/>
    <w:rsid w:val="00870D1A"/>
    <w:rsid w:val="00877AD3"/>
    <w:rsid w:val="0089246B"/>
    <w:rsid w:val="00893915"/>
    <w:rsid w:val="008D20D8"/>
    <w:rsid w:val="008F6B77"/>
    <w:rsid w:val="00935F71"/>
    <w:rsid w:val="00A222F3"/>
    <w:rsid w:val="00A34342"/>
    <w:rsid w:val="00A85F6F"/>
    <w:rsid w:val="00AB698F"/>
    <w:rsid w:val="00AD01EB"/>
    <w:rsid w:val="00AE2D77"/>
    <w:rsid w:val="00AE6A7E"/>
    <w:rsid w:val="00B45354"/>
    <w:rsid w:val="00B572F5"/>
    <w:rsid w:val="00B756DB"/>
    <w:rsid w:val="00BB1F23"/>
    <w:rsid w:val="00BC2790"/>
    <w:rsid w:val="00C627F0"/>
    <w:rsid w:val="00CC23DD"/>
    <w:rsid w:val="00CD3349"/>
    <w:rsid w:val="00CD3865"/>
    <w:rsid w:val="00D012D4"/>
    <w:rsid w:val="00DA4797"/>
    <w:rsid w:val="00DA61AA"/>
    <w:rsid w:val="00DC52C7"/>
    <w:rsid w:val="00DC73F9"/>
    <w:rsid w:val="00DD0582"/>
    <w:rsid w:val="00E1027B"/>
    <w:rsid w:val="00E615E5"/>
    <w:rsid w:val="00EA7C4D"/>
    <w:rsid w:val="00EB2835"/>
    <w:rsid w:val="00ED1437"/>
    <w:rsid w:val="00EE4B12"/>
    <w:rsid w:val="00F67889"/>
    <w:rsid w:val="00FA00CD"/>
    <w:rsid w:val="00FA5B8B"/>
    <w:rsid w:val="00FC07E6"/>
    <w:rsid w:val="00FC4785"/>
    <w:rsid w:val="00FC7BBA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docId w15:val="{7398C65F-36B2-F54A-BDFF-A74143A4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615E5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/>
      <w:b/>
      <w:bCs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615E5"/>
    <w:rPr>
      <w:rFonts w:ascii="Times New Roman" w:eastAsiaTheme="majorEastAsia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,Маркер"/>
    <w:basedOn w:val="a"/>
    <w:link w:val="a4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756DB"/>
    <w:rPr>
      <w:rFonts w:ascii="Times New Roman" w:hAnsi="Times New Roman" w:cs="Times New Roman"/>
      <w:lang w:eastAsia="ru-RU"/>
    </w:rPr>
  </w:style>
  <w:style w:type="character" w:styleId="a7">
    <w:name w:val="page number"/>
    <w:basedOn w:val="a0"/>
    <w:uiPriority w:val="99"/>
    <w:semiHidden/>
    <w:unhideWhenUsed/>
    <w:rsid w:val="00B756DB"/>
  </w:style>
  <w:style w:type="character" w:styleId="a8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D20D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20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f">
    <w:name w:val="Emphasis"/>
    <w:basedOn w:val="a0"/>
    <w:uiPriority w:val="20"/>
    <w:qFormat/>
    <w:rsid w:val="00FC07E6"/>
    <w:rPr>
      <w:i/>
      <w:iCs/>
    </w:rPr>
  </w:style>
  <w:style w:type="character" w:customStyle="1" w:styleId="apple-converted-space">
    <w:name w:val="apple-converted-space"/>
    <w:basedOn w:val="a0"/>
    <w:rsid w:val="00FC07E6"/>
  </w:style>
  <w:style w:type="character" w:styleId="af0">
    <w:name w:val="Strong"/>
    <w:uiPriority w:val="22"/>
    <w:qFormat/>
    <w:rsid w:val="00FA00CD"/>
    <w:rPr>
      <w:b/>
      <w:bCs/>
    </w:rPr>
  </w:style>
  <w:style w:type="character" w:styleId="af1">
    <w:name w:val="Hyperlink"/>
    <w:uiPriority w:val="99"/>
    <w:unhideWhenUsed/>
    <w:rsid w:val="00FA00CD"/>
    <w:rPr>
      <w:color w:val="0000FF"/>
      <w:u w:val="single"/>
    </w:rPr>
  </w:style>
  <w:style w:type="character" w:customStyle="1" w:styleId="abbyypopupsel">
    <w:name w:val="abbyy_pop_up_sel"/>
    <w:rsid w:val="00FA00CD"/>
  </w:style>
  <w:style w:type="character" w:styleId="af2">
    <w:name w:val="FollowedHyperlink"/>
    <w:basedOn w:val="a0"/>
    <w:uiPriority w:val="99"/>
    <w:semiHidden/>
    <w:unhideWhenUsed/>
    <w:rsid w:val="00FA00CD"/>
    <w:rPr>
      <w:color w:val="954F72" w:themeColor="followedHyperlink"/>
      <w:u w:val="single"/>
    </w:rPr>
  </w:style>
  <w:style w:type="character" w:customStyle="1" w:styleId="a4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3"/>
    <w:uiPriority w:val="34"/>
    <w:locked/>
    <w:rsid w:val="00BB1F23"/>
    <w:rPr>
      <w:rFonts w:eastAsiaTheme="minorHAnsi"/>
      <w:sz w:val="22"/>
      <w:szCs w:val="22"/>
    </w:rPr>
  </w:style>
  <w:style w:type="paragraph" w:styleId="af3">
    <w:name w:val="Normal (Web)"/>
    <w:basedOn w:val="a"/>
    <w:uiPriority w:val="99"/>
    <w:unhideWhenUsed/>
    <w:rsid w:val="00BB1F23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Язев</dc:creator>
  <cp:lastModifiedBy>Victoria Morozova</cp:lastModifiedBy>
  <cp:revision>2</cp:revision>
  <dcterms:created xsi:type="dcterms:W3CDTF">2023-10-03T14:09:00Z</dcterms:created>
  <dcterms:modified xsi:type="dcterms:W3CDTF">2023-10-03T14:09:00Z</dcterms:modified>
</cp:coreProperties>
</file>