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AF885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533CAB08" w14:textId="1864CF9F" w:rsidR="000B2411" w:rsidRDefault="00E151D0">
      <w:pPr>
        <w:jc w:val="center"/>
      </w:pPr>
      <w:r>
        <w:rPr>
          <w:color w:val="000000"/>
          <w:sz w:val="18"/>
          <w:szCs w:val="18"/>
        </w:rPr>
        <w:t xml:space="preserve">Федеральное государственное </w:t>
      </w:r>
      <w:r w:rsidR="006557D2">
        <w:rPr>
          <w:color w:val="000000"/>
          <w:sz w:val="18"/>
          <w:szCs w:val="18"/>
        </w:rPr>
        <w:t>автономное образовательное</w:t>
      </w:r>
      <w:r>
        <w:rPr>
          <w:color w:val="000000"/>
          <w:sz w:val="18"/>
          <w:szCs w:val="18"/>
        </w:rPr>
        <w:t xml:space="preserve"> учреждение высшего образования</w:t>
      </w:r>
    </w:p>
    <w:p w14:paraId="597A2BE5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3EF2CFCD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84"/>
        <w:gridCol w:w="8505"/>
      </w:tblGrid>
      <w:tr w:rsidR="00460734" w14:paraId="214D8D5F" w14:textId="77777777" w:rsidTr="00E534EB">
        <w:trPr>
          <w:trHeight w:val="230"/>
          <w:jc w:val="center"/>
        </w:trPr>
        <w:tc>
          <w:tcPr>
            <w:tcW w:w="284" w:type="dxa"/>
            <w:shd w:val="clear" w:color="auto" w:fill="auto"/>
          </w:tcPr>
          <w:p w14:paraId="041ABCA0" w14:textId="77777777" w:rsidR="00460734" w:rsidRDefault="00460734" w:rsidP="004607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2EEBD" w14:textId="6F813DC3" w:rsidR="00460734" w:rsidRPr="00E534EB" w:rsidRDefault="00460734" w:rsidP="00E534EB">
            <w:pPr>
              <w:jc w:val="center"/>
              <w:rPr>
                <w:sz w:val="18"/>
                <w:szCs w:val="18"/>
              </w:rPr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 w:rsidR="00E534E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нститута клинической медицины</w:t>
            </w:r>
            <w:r w:rsidR="00E534EB" w:rsidRPr="00E53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Н.В. Склифосовского</w:t>
            </w:r>
          </w:p>
        </w:tc>
      </w:tr>
    </w:tbl>
    <w:p w14:paraId="37353EA5" w14:textId="5ABF38D0" w:rsidR="000B2411" w:rsidRDefault="00BF1C09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2DD61211" wp14:editId="3BB370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6B8132B8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4186B81D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68521370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6976C7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2FC0A6E6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CCF9F0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14145803" w14:textId="36ADB9B5" w:rsidR="000B2411" w:rsidRDefault="00E151D0" w:rsidP="00CB7BF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>202</w:t>
                                  </w:r>
                                  <w:r w:rsidR="00E534EB"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5683AF8F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1211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6B8132B8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4186B81D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68521370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6976C7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2FC0A6E6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CCF9F0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14145803" w14:textId="36ADB9B5" w:rsidR="000B2411" w:rsidRDefault="00E151D0" w:rsidP="00CB7BF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460734">
                              <w:rPr>
                                <w:szCs w:val="21"/>
                              </w:rPr>
                              <w:t>202</w:t>
                            </w:r>
                            <w:r w:rsidR="00E534EB">
                              <w:rPr>
                                <w:szCs w:val="21"/>
                              </w:rPr>
                              <w:t>1</w:t>
                            </w:r>
                            <w:r w:rsidR="00460734"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5683AF8F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B0FE36" w14:textId="77777777" w:rsidR="000B2411" w:rsidRDefault="000B2411">
      <w:pPr>
        <w:pStyle w:val="af4"/>
        <w:outlineLvl w:val="0"/>
        <w:rPr>
          <w:i w:val="0"/>
        </w:rPr>
      </w:pPr>
    </w:p>
    <w:p w14:paraId="71150EEB" w14:textId="15FE6040" w:rsidR="000B2411" w:rsidRDefault="000B2411">
      <w:pPr>
        <w:jc w:val="center"/>
        <w:rPr>
          <w:i/>
          <w:sz w:val="24"/>
          <w:szCs w:val="24"/>
        </w:rPr>
      </w:pPr>
    </w:p>
    <w:p w14:paraId="4FEA3B24" w14:textId="77777777" w:rsidR="000B2411" w:rsidRDefault="000B2411">
      <w:pPr>
        <w:jc w:val="center"/>
        <w:rPr>
          <w:b/>
          <w:sz w:val="24"/>
          <w:szCs w:val="24"/>
        </w:rPr>
      </w:pPr>
    </w:p>
    <w:p w14:paraId="67EBB1F6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58171B0F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C712425" w14:textId="77777777" w:rsidR="00B85031" w:rsidRDefault="00B85031" w:rsidP="00BF1C09">
      <w:pPr>
        <w:rPr>
          <w:b/>
          <w:sz w:val="24"/>
          <w:szCs w:val="24"/>
        </w:rPr>
      </w:pPr>
    </w:p>
    <w:p w14:paraId="6B84467A" w14:textId="77777777" w:rsidR="000B2411" w:rsidRDefault="00E151D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РАСПИСАНИЕ ПРАКТИЧЕСКИХ ЗАНЯТИЙ</w:t>
      </w:r>
    </w:p>
    <w:p w14:paraId="271827A2" w14:textId="645038A2" w:rsidR="00460734" w:rsidRPr="00320379" w:rsidRDefault="008E3607" w:rsidP="004607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60734" w:rsidRPr="00320379">
        <w:rPr>
          <w:b/>
          <w:sz w:val="24"/>
          <w:szCs w:val="24"/>
          <w:u w:val="single"/>
        </w:rPr>
        <w:t xml:space="preserve"> КУРС </w:t>
      </w:r>
      <w:r w:rsidR="003F5804">
        <w:rPr>
          <w:b/>
          <w:sz w:val="24"/>
          <w:szCs w:val="24"/>
          <w:u w:val="single"/>
        </w:rPr>
        <w:t>МЕДИЦИНСКАЯ БИОФИЗИКА</w:t>
      </w:r>
    </w:p>
    <w:p w14:paraId="5F32627B" w14:textId="736EACAA" w:rsidR="00460734" w:rsidRDefault="00460734" w:rsidP="0046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осеннем семестре 202</w:t>
      </w:r>
      <w:r w:rsidR="005D08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5D08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</w:p>
    <w:p w14:paraId="08BF7089" w14:textId="77777777" w:rsidR="000B2411" w:rsidRDefault="000B2411">
      <w:pPr>
        <w:jc w:val="center"/>
        <w:rPr>
          <w:b/>
          <w:sz w:val="10"/>
          <w:szCs w:val="16"/>
        </w:rPr>
      </w:pPr>
    </w:p>
    <w:tbl>
      <w:tblPr>
        <w:tblStyle w:val="afb"/>
        <w:tblW w:w="10627" w:type="dxa"/>
        <w:tblLook w:val="04A0" w:firstRow="1" w:lastRow="0" w:firstColumn="1" w:lastColumn="0" w:noHBand="0" w:noVBand="1"/>
      </w:tblPr>
      <w:tblGrid>
        <w:gridCol w:w="1696"/>
        <w:gridCol w:w="2552"/>
        <w:gridCol w:w="6379"/>
      </w:tblGrid>
      <w:tr w:rsidR="00E534EB" w14:paraId="2EAF2FC7" w14:textId="77777777" w:rsidTr="00754BA8">
        <w:tc>
          <w:tcPr>
            <w:tcW w:w="1696" w:type="dxa"/>
          </w:tcPr>
          <w:p w14:paraId="334CE64D" w14:textId="77777777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</w:tcPr>
          <w:p w14:paraId="282BEA19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6379" w:type="dxa"/>
          </w:tcPr>
          <w:p w14:paraId="37C0778E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E534EB" w14:paraId="4045BA6E" w14:textId="77777777" w:rsidTr="00754BA8">
        <w:tc>
          <w:tcPr>
            <w:tcW w:w="1696" w:type="dxa"/>
          </w:tcPr>
          <w:p w14:paraId="11C8C295" w14:textId="08037934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DDD8713" w14:textId="5BF1E875" w:rsidR="00E534EB" w:rsidRPr="007D6DA8" w:rsidRDefault="00627035" w:rsidP="0083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1693BF8B" w14:textId="4825195E" w:rsidR="00E534EB" w:rsidRPr="006F76DE" w:rsidRDefault="00627035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Шлык Д.Д.</w:t>
            </w:r>
          </w:p>
        </w:tc>
      </w:tr>
    </w:tbl>
    <w:p w14:paraId="4BBBBCBE" w14:textId="77777777" w:rsidR="000B2411" w:rsidRDefault="000B2411">
      <w:pPr>
        <w:jc w:val="center"/>
        <w:rPr>
          <w:b/>
          <w:sz w:val="12"/>
          <w:szCs w:val="24"/>
        </w:rPr>
      </w:pPr>
    </w:p>
    <w:p w14:paraId="7C44ABD2" w14:textId="77777777" w:rsidR="000B2411" w:rsidRDefault="00E151D0">
      <w:pPr>
        <w:jc w:val="center"/>
        <w:rPr>
          <w:sz w:val="22"/>
          <w:szCs w:val="24"/>
        </w:rPr>
      </w:pPr>
      <w:r>
        <w:rPr>
          <w:b/>
          <w:sz w:val="22"/>
          <w:szCs w:val="24"/>
        </w:rPr>
        <w:t>ТЕМЫ ПРАКТИЧЕСКИХ ЗАНЯТИЙ</w:t>
      </w:r>
    </w:p>
    <w:tbl>
      <w:tblPr>
        <w:tblW w:w="1049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09"/>
        <w:gridCol w:w="9781"/>
      </w:tblGrid>
      <w:tr w:rsidR="0040534C" w:rsidRPr="006F76DE" w14:paraId="1B5FC0C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09F95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D10F0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b/>
                <w:sz w:val="24"/>
                <w:szCs w:val="24"/>
              </w:rPr>
              <w:t>Тема</w:t>
            </w:r>
          </w:p>
        </w:tc>
      </w:tr>
      <w:tr w:rsidR="000B1ED3" w:rsidRPr="006F76DE" w14:paraId="39F54ADE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742461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02AEB6" w14:textId="6F37141F" w:rsidR="000B1ED3" w:rsidRPr="006F76DE" w:rsidRDefault="000B1ED3" w:rsidP="000B1ED3">
            <w:pPr>
              <w:rPr>
                <w:sz w:val="24"/>
                <w:szCs w:val="24"/>
              </w:rPr>
            </w:pPr>
            <w:r>
              <w:rPr>
                <w:sz w:val="24"/>
                <w:lang w:bidi="hi-IN"/>
              </w:rPr>
              <w:t>Организация работы гнойного отделения стационара</w:t>
            </w:r>
          </w:p>
        </w:tc>
      </w:tr>
      <w:tr w:rsidR="000B1ED3" w:rsidRPr="006F76DE" w14:paraId="03588C1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45FCD2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EFF361" w14:textId="75AC7BB3" w:rsidR="000B1ED3" w:rsidRPr="000D3C2F" w:rsidRDefault="000B1ED3" w:rsidP="000B1ED3">
            <w:pPr>
              <w:rPr>
                <w:sz w:val="24"/>
                <w:szCs w:val="24"/>
              </w:rPr>
            </w:pPr>
            <w:r>
              <w:rPr>
                <w:sz w:val="24"/>
                <w:lang w:bidi="hi-IN"/>
              </w:rPr>
              <w:t>Особенности обследования больных с гнойными заболеваниями</w:t>
            </w:r>
          </w:p>
        </w:tc>
      </w:tr>
      <w:tr w:rsidR="000B1ED3" w:rsidRPr="006F76DE" w14:paraId="5957914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03C6AA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06DCF6" w14:textId="5E5DAE52" w:rsidR="000B1ED3" w:rsidRPr="006F76DE" w:rsidRDefault="000B1ED3" w:rsidP="000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Раны и раневой процесс</w:t>
            </w:r>
          </w:p>
        </w:tc>
      </w:tr>
      <w:tr w:rsidR="000B1ED3" w:rsidRPr="006F76DE" w14:paraId="1C81CEC8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DF8D7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4F32C" w14:textId="42343EE2" w:rsidR="000B1ED3" w:rsidRPr="006F76DE" w:rsidRDefault="000B1ED3" w:rsidP="000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Лечение ран</w:t>
            </w:r>
          </w:p>
        </w:tc>
      </w:tr>
      <w:tr w:rsidR="000B1ED3" w:rsidRPr="006F76DE" w14:paraId="798F971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6826F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5B7B22" w14:textId="39C4D0B9" w:rsidR="000B1ED3" w:rsidRPr="006F76DE" w:rsidRDefault="000B1ED3" w:rsidP="000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Гнойные воспаления кожи и подкожной клетчатки</w:t>
            </w:r>
          </w:p>
        </w:tc>
      </w:tr>
      <w:tr w:rsidR="000B1ED3" w:rsidRPr="006F76DE" w14:paraId="6E8675C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A397EF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3E0E" w14:textId="5650E511" w:rsidR="000B1ED3" w:rsidRPr="006F76DE" w:rsidRDefault="000B1ED3" w:rsidP="000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Гнойные воспаления мягких тканей</w:t>
            </w:r>
          </w:p>
        </w:tc>
      </w:tr>
      <w:tr w:rsidR="000B1ED3" w:rsidRPr="006F76DE" w14:paraId="2C810DB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13334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1897B6" w14:textId="142471B2" w:rsidR="000B1ED3" w:rsidRPr="006F76DE" w:rsidRDefault="000B1ED3" w:rsidP="000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Гнойные воспаления кисти и пальцев</w:t>
            </w:r>
          </w:p>
        </w:tc>
      </w:tr>
      <w:tr w:rsidR="000B1ED3" w:rsidRPr="006F76DE" w14:paraId="00C2F903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AA101E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392165" w14:textId="552A6DBD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Гнойные воспаления костей и суставов</w:t>
            </w:r>
          </w:p>
        </w:tc>
      </w:tr>
      <w:tr w:rsidR="000B1ED3" w:rsidRPr="006F76DE" w14:paraId="50D64CD6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F0354E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39A75C" w14:textId="57C0CEB7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Гнойные воспаления серозных полостей</w:t>
            </w:r>
          </w:p>
        </w:tc>
      </w:tr>
      <w:tr w:rsidR="000B1ED3" w:rsidRPr="006F76DE" w14:paraId="6A2EA5CF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10270E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B72C64" w14:textId="1AC72144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Сепсис</w:t>
            </w:r>
          </w:p>
        </w:tc>
      </w:tr>
      <w:tr w:rsidR="000B1ED3" w:rsidRPr="006F76DE" w14:paraId="64CB6233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407668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0B265C" w14:textId="6453FEEC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Острая специфическая хирургическая инфекция</w:t>
            </w:r>
          </w:p>
        </w:tc>
      </w:tr>
      <w:tr w:rsidR="000B1ED3" w:rsidRPr="006F76DE" w14:paraId="3B207BD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F0D128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94A23B" w14:textId="0567A00B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Хроническая специфическая хирургическая инфекция</w:t>
            </w:r>
          </w:p>
        </w:tc>
      </w:tr>
      <w:tr w:rsidR="000B1ED3" w:rsidRPr="006F76DE" w14:paraId="2E0E7615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E81A32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41DED5" w14:textId="73738695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Термические поражения</w:t>
            </w:r>
          </w:p>
        </w:tc>
      </w:tr>
      <w:tr w:rsidR="000B1ED3" w:rsidRPr="006F76DE" w14:paraId="0DFB111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D9A813E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5D1BAA" w14:textId="31FEF1FF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Расстройства кровообращения</w:t>
            </w:r>
          </w:p>
        </w:tc>
      </w:tr>
      <w:tr w:rsidR="000B1ED3" w:rsidRPr="006F76DE" w14:paraId="5A0E9A95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762136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E52021" w14:textId="1C96A4D2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Общие вопросы онкологии</w:t>
            </w:r>
          </w:p>
        </w:tc>
      </w:tr>
      <w:tr w:rsidR="000B1ED3" w:rsidRPr="006F76DE" w14:paraId="4E6E390A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4B8DF4F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35BA8F9" w14:textId="5A3DD651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Послеоперационные осложнения</w:t>
            </w:r>
          </w:p>
        </w:tc>
      </w:tr>
      <w:tr w:rsidR="000B1ED3" w:rsidRPr="006F76DE" w14:paraId="443244D6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17C969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9689D3" w14:textId="1153CCF3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Паразитарные хирургические заболевания</w:t>
            </w:r>
          </w:p>
        </w:tc>
      </w:tr>
      <w:tr w:rsidR="000B1ED3" w:rsidRPr="006F76DE" w14:paraId="65D1077B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4392EF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68A6BA" w14:textId="56EA52DA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Пластическая хирургия и трансплантация органов</w:t>
            </w:r>
          </w:p>
        </w:tc>
      </w:tr>
      <w:tr w:rsidR="000B1ED3" w:rsidRPr="006F76DE" w14:paraId="1C15301F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E3B8DB" w14:textId="77777777" w:rsidR="000B1ED3" w:rsidRPr="006F76DE" w:rsidRDefault="000B1ED3" w:rsidP="000B1ED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3771CA" w14:textId="76796775" w:rsidR="000B1ED3" w:rsidRDefault="000B1ED3" w:rsidP="000B1ED3">
            <w:pPr>
              <w:rPr>
                <w:sz w:val="24"/>
                <w:szCs w:val="24"/>
                <w:lang w:bidi="hi-IN"/>
              </w:rPr>
            </w:pPr>
            <w:r w:rsidRPr="00457E9B">
              <w:rPr>
                <w:sz w:val="24"/>
              </w:rPr>
              <w:t>Зачет</w:t>
            </w:r>
          </w:p>
        </w:tc>
      </w:tr>
    </w:tbl>
    <w:p w14:paraId="53F2B274" w14:textId="77777777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5A1526B8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2CB4C429" w14:textId="41BA2AEC" w:rsidR="000B2411" w:rsidRPr="00E534EB" w:rsidRDefault="00460734" w:rsidP="00E534EB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к.м.н., доцент кафедры       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Киценко</w:t>
      </w:r>
      <w:proofErr w:type="spellEnd"/>
      <w:r>
        <w:rPr>
          <w:sz w:val="24"/>
          <w:szCs w:val="24"/>
        </w:rPr>
        <w:t xml:space="preserve"> Ю.Е.</w:t>
      </w:r>
    </w:p>
    <w:sectPr w:rsidR="000B2411" w:rsidRPr="00E534EB" w:rsidSect="00BF1C09">
      <w:headerReference w:type="first" r:id="rId7"/>
      <w:footerReference w:type="first" r:id="rId8"/>
      <w:pgSz w:w="11906" w:h="16838"/>
      <w:pgMar w:top="567" w:right="850" w:bottom="568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A258" w14:textId="77777777" w:rsidR="00CD30F9" w:rsidRDefault="00CD30F9">
      <w:r>
        <w:separator/>
      </w:r>
    </w:p>
  </w:endnote>
  <w:endnote w:type="continuationSeparator" w:id="0">
    <w:p w14:paraId="6115CF6C" w14:textId="77777777" w:rsidR="00CD30F9" w:rsidRDefault="00CD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13725392" w14:textId="77777777">
      <w:tc>
        <w:tcPr>
          <w:tcW w:w="4250" w:type="dxa"/>
          <w:shd w:val="clear" w:color="auto" w:fill="auto"/>
          <w:vAlign w:val="center"/>
        </w:tcPr>
        <w:p w14:paraId="71A1C6C6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66539F86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311BD2CA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</w:p>
      </w:tc>
    </w:tr>
    <w:tr w:rsidR="000B2411" w14:paraId="4672471D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23FCC6C2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3361B53A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291F0398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54DC" w14:textId="77777777" w:rsidR="00CD30F9" w:rsidRDefault="00CD30F9">
      <w:r>
        <w:separator/>
      </w:r>
    </w:p>
  </w:footnote>
  <w:footnote w:type="continuationSeparator" w:id="0">
    <w:p w14:paraId="59B13D4D" w14:textId="77777777" w:rsidR="00CD30F9" w:rsidRDefault="00CD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BFE5C09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BD2F745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764DE32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992F4E" wp14:editId="2CB89DB3">
                <wp:extent cx="645160" cy="536575"/>
                <wp:effectExtent l="0" t="0" r="0" b="0"/>
                <wp:docPr id="13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3ACEC9E" w14:textId="77777777" w:rsidR="000B2411" w:rsidRDefault="000B2411">
          <w:pPr>
            <w:snapToGrid w:val="0"/>
          </w:pPr>
        </w:p>
      </w:tc>
    </w:tr>
  </w:tbl>
  <w:p w14:paraId="681DC206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1ED3"/>
    <w:rsid w:val="000B2411"/>
    <w:rsid w:val="000D3C2F"/>
    <w:rsid w:val="001140C8"/>
    <w:rsid w:val="00133B40"/>
    <w:rsid w:val="001A03B0"/>
    <w:rsid w:val="001E60E1"/>
    <w:rsid w:val="002076F3"/>
    <w:rsid w:val="00232BB8"/>
    <w:rsid w:val="00243C03"/>
    <w:rsid w:val="002E1135"/>
    <w:rsid w:val="00311762"/>
    <w:rsid w:val="00347EB0"/>
    <w:rsid w:val="003B388A"/>
    <w:rsid w:val="003C7887"/>
    <w:rsid w:val="003E0A85"/>
    <w:rsid w:val="003F5804"/>
    <w:rsid w:val="0040534C"/>
    <w:rsid w:val="00425A70"/>
    <w:rsid w:val="004457E7"/>
    <w:rsid w:val="00456FAD"/>
    <w:rsid w:val="00460734"/>
    <w:rsid w:val="00474B03"/>
    <w:rsid w:val="004A77FD"/>
    <w:rsid w:val="00500885"/>
    <w:rsid w:val="005D083E"/>
    <w:rsid w:val="005E6FDB"/>
    <w:rsid w:val="00616030"/>
    <w:rsid w:val="00627035"/>
    <w:rsid w:val="006557D2"/>
    <w:rsid w:val="006976C7"/>
    <w:rsid w:val="006C635B"/>
    <w:rsid w:val="006F76DE"/>
    <w:rsid w:val="00754BA8"/>
    <w:rsid w:val="007D1D2B"/>
    <w:rsid w:val="007D6DA8"/>
    <w:rsid w:val="0082450C"/>
    <w:rsid w:val="0087026D"/>
    <w:rsid w:val="00890CAB"/>
    <w:rsid w:val="008D12D1"/>
    <w:rsid w:val="008E2F84"/>
    <w:rsid w:val="008E3607"/>
    <w:rsid w:val="008E4ED5"/>
    <w:rsid w:val="009007CD"/>
    <w:rsid w:val="00936167"/>
    <w:rsid w:val="009D2F0B"/>
    <w:rsid w:val="009E42C4"/>
    <w:rsid w:val="00AB34B2"/>
    <w:rsid w:val="00B16107"/>
    <w:rsid w:val="00B21722"/>
    <w:rsid w:val="00B85031"/>
    <w:rsid w:val="00BF1C09"/>
    <w:rsid w:val="00C2610D"/>
    <w:rsid w:val="00C400F5"/>
    <w:rsid w:val="00C945EE"/>
    <w:rsid w:val="00CB7BFC"/>
    <w:rsid w:val="00CC701B"/>
    <w:rsid w:val="00CD30F9"/>
    <w:rsid w:val="00D0403D"/>
    <w:rsid w:val="00DF410E"/>
    <w:rsid w:val="00E151D0"/>
    <w:rsid w:val="00E513DE"/>
    <w:rsid w:val="00E534EB"/>
    <w:rsid w:val="00E95FD5"/>
    <w:rsid w:val="00F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5B47"/>
  <w15:docId w15:val="{FB816496-7ED3-42D8-A9E7-C47FC8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E5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4</cp:revision>
  <cp:lastPrinted>2018-08-29T09:20:00Z</cp:lastPrinted>
  <dcterms:created xsi:type="dcterms:W3CDTF">2021-08-28T10:43:00Z</dcterms:created>
  <dcterms:modified xsi:type="dcterms:W3CDTF">2021-08-28T10:46:00Z</dcterms:modified>
  <dc:language>ru-RU</dc:language>
</cp:coreProperties>
</file>