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FFB" w:rsidRPr="00453485" w:rsidRDefault="001C38D7" w:rsidP="00F70350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485">
        <w:rPr>
          <w:rFonts w:ascii="Times New Roman" w:hAnsi="Times New Roman" w:cs="Times New Roman"/>
          <w:sz w:val="28"/>
          <w:szCs w:val="28"/>
        </w:rPr>
        <w:t>Ф</w:t>
      </w:r>
      <w:r w:rsidR="009C0FFB" w:rsidRPr="00453485">
        <w:rPr>
          <w:rFonts w:ascii="Times New Roman" w:hAnsi="Times New Roman" w:cs="Times New Roman"/>
          <w:sz w:val="28"/>
          <w:szCs w:val="28"/>
        </w:rPr>
        <w:t xml:space="preserve">едеральное государственное </w:t>
      </w:r>
      <w:r w:rsidR="008053CE" w:rsidRPr="00453485">
        <w:rPr>
          <w:rFonts w:ascii="Times New Roman" w:hAnsi="Times New Roman" w:cs="Times New Roman"/>
          <w:sz w:val="28"/>
          <w:szCs w:val="28"/>
        </w:rPr>
        <w:t>автономное</w:t>
      </w:r>
      <w:r w:rsidR="009C0FFB" w:rsidRPr="00453485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высшего образования</w:t>
      </w:r>
      <w:r w:rsidR="003641F7" w:rsidRPr="00453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FE9" w:rsidRPr="00453485" w:rsidRDefault="009C0FFB" w:rsidP="00F70350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485">
        <w:rPr>
          <w:rFonts w:ascii="Times New Roman" w:hAnsi="Times New Roman" w:cs="Times New Roman"/>
          <w:b/>
          <w:sz w:val="28"/>
          <w:szCs w:val="28"/>
        </w:rPr>
        <w:t>ПЕРВЫЙ МОСКОВСКИЙ ГОСУДАРСТВЕННЫЙ МЕДИЦИНСКИЙ УНИВЕРСИТЕТ имени И.М. СЕЧЕНОВА</w:t>
      </w:r>
      <w:r w:rsidR="00D70FE9" w:rsidRPr="00453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FE9" w:rsidRPr="00453485" w:rsidRDefault="00D70FE9" w:rsidP="00F70350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485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D80388" w:rsidRPr="00453485" w:rsidRDefault="0082728C" w:rsidP="00F70350">
      <w:pPr>
        <w:widowControl w:val="0"/>
        <w:shd w:val="clear" w:color="auto" w:fill="FFFFFF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48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8053CE" w:rsidRPr="00453485">
        <w:rPr>
          <w:rFonts w:ascii="Times New Roman" w:hAnsi="Times New Roman" w:cs="Times New Roman"/>
          <w:b/>
          <w:bCs/>
          <w:sz w:val="28"/>
          <w:szCs w:val="28"/>
        </w:rPr>
        <w:t>Сеченовский Университет)</w:t>
      </w:r>
      <w:r w:rsidR="00D80388" w:rsidRPr="004534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80388" w:rsidRPr="00453485" w:rsidRDefault="00D80388" w:rsidP="00F70350">
      <w:pPr>
        <w:widowControl w:val="0"/>
        <w:shd w:val="clear" w:color="auto" w:fill="FFFFFF"/>
        <w:autoSpaceDE w:val="0"/>
        <w:autoSpaceDN w:val="0"/>
        <w:adjustRightInd w:val="0"/>
        <w:spacing w:before="100" w:after="10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53485">
        <w:rPr>
          <w:rFonts w:ascii="Times New Roman" w:hAnsi="Times New Roman" w:cs="Times New Roman"/>
          <w:sz w:val="28"/>
          <w:szCs w:val="28"/>
        </w:rPr>
        <w:t>СОГЛАСОВАНО</w:t>
      </w:r>
      <w:r w:rsidR="00251839" w:rsidRPr="00453485">
        <w:rPr>
          <w:rFonts w:ascii="Times New Roman" w:hAnsi="Times New Roman" w:cs="Times New Roman"/>
          <w:sz w:val="28"/>
          <w:szCs w:val="28"/>
        </w:rPr>
        <w:t>:</w:t>
      </w:r>
    </w:p>
    <w:p w:rsidR="00D80388" w:rsidRPr="00453485" w:rsidRDefault="00F70350" w:rsidP="00F70350">
      <w:pPr>
        <w:widowControl w:val="0"/>
        <w:shd w:val="clear" w:color="auto" w:fill="FFFFFF"/>
        <w:autoSpaceDE w:val="0"/>
        <w:autoSpaceDN w:val="0"/>
        <w:adjustRightInd w:val="0"/>
        <w:spacing w:before="100" w:after="10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53485">
        <w:rPr>
          <w:rFonts w:ascii="Times New Roman" w:hAnsi="Times New Roman" w:cs="Times New Roman"/>
          <w:sz w:val="28"/>
          <w:szCs w:val="28"/>
        </w:rPr>
        <w:t xml:space="preserve">Декан </w:t>
      </w:r>
      <w:r w:rsidR="00D80388" w:rsidRPr="00453485">
        <w:rPr>
          <w:rFonts w:ascii="Times New Roman" w:hAnsi="Times New Roman" w:cs="Times New Roman"/>
          <w:sz w:val="28"/>
          <w:szCs w:val="28"/>
        </w:rPr>
        <w:t>факультета</w:t>
      </w:r>
      <w:r w:rsidR="00694E1F" w:rsidRPr="00453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388" w:rsidRPr="00453485" w:rsidRDefault="00895630" w:rsidP="00F703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53485">
        <w:rPr>
          <w:rFonts w:ascii="Times New Roman" w:hAnsi="Times New Roman" w:cs="Times New Roman"/>
          <w:sz w:val="28"/>
          <w:szCs w:val="28"/>
        </w:rPr>
        <w:t>Д.м.н., проф.</w:t>
      </w:r>
    </w:p>
    <w:p w:rsidR="00895630" w:rsidRPr="00A67A81" w:rsidRDefault="00895630" w:rsidP="00A67A81">
      <w:pPr>
        <w:jc w:val="center"/>
        <w:rPr>
          <w:rFonts w:ascii="Times New Roman" w:hAnsi="Times New Roman" w:cs="Times New Roman"/>
        </w:rPr>
      </w:pPr>
      <w:r w:rsidRPr="00A67A81">
        <w:rPr>
          <w:rFonts w:ascii="Times New Roman" w:hAnsi="Times New Roman" w:cs="Times New Roman"/>
          <w:sz w:val="28"/>
        </w:rPr>
        <w:t>Кинкулькина Марина Аркадьевна</w:t>
      </w:r>
    </w:p>
    <w:p w:rsidR="00895630" w:rsidRPr="00453485" w:rsidRDefault="00895630" w:rsidP="00F703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5630" w:rsidRPr="00453485" w:rsidRDefault="00F70350" w:rsidP="00F70350">
      <w:pPr>
        <w:widowControl w:val="0"/>
        <w:shd w:val="clear" w:color="auto" w:fill="FFFFFF"/>
        <w:autoSpaceDE w:val="0"/>
        <w:autoSpaceDN w:val="0"/>
        <w:adjustRightInd w:val="0"/>
        <w:spacing w:after="10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53485">
        <w:rPr>
          <w:rFonts w:ascii="Times New Roman" w:hAnsi="Times New Roman" w:cs="Times New Roman"/>
          <w:sz w:val="28"/>
          <w:szCs w:val="28"/>
        </w:rPr>
        <w:t>_________________________</w:t>
      </w:r>
      <w:r w:rsidR="00895630" w:rsidRPr="00453485">
        <w:rPr>
          <w:rFonts w:ascii="Times New Roman" w:hAnsi="Times New Roman" w:cs="Times New Roman"/>
          <w:sz w:val="28"/>
          <w:szCs w:val="28"/>
        </w:rPr>
        <w:t xml:space="preserve">(подпись) </w:t>
      </w:r>
    </w:p>
    <w:p w:rsidR="00D80388" w:rsidRPr="00453485" w:rsidRDefault="00895630" w:rsidP="00F70350">
      <w:pPr>
        <w:widowControl w:val="0"/>
        <w:shd w:val="clear" w:color="auto" w:fill="FFFFFF"/>
        <w:autoSpaceDE w:val="0"/>
        <w:autoSpaceDN w:val="0"/>
        <w:adjustRightInd w:val="0"/>
        <w:spacing w:before="100" w:after="10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53485">
        <w:rPr>
          <w:rFonts w:ascii="Times New Roman" w:hAnsi="Times New Roman" w:cs="Times New Roman"/>
          <w:sz w:val="28"/>
          <w:szCs w:val="28"/>
        </w:rPr>
        <w:t xml:space="preserve"> </w:t>
      </w:r>
      <w:r w:rsidR="00D80388" w:rsidRPr="00453485">
        <w:rPr>
          <w:rFonts w:ascii="Times New Roman" w:hAnsi="Times New Roman" w:cs="Times New Roman"/>
          <w:sz w:val="28"/>
          <w:szCs w:val="28"/>
        </w:rPr>
        <w:t xml:space="preserve">« ___ » </w:t>
      </w:r>
      <w:r w:rsidRPr="00453485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D80388" w:rsidRPr="00453485">
        <w:rPr>
          <w:rFonts w:ascii="Times New Roman" w:hAnsi="Times New Roman" w:cs="Times New Roman"/>
          <w:sz w:val="28"/>
          <w:szCs w:val="28"/>
        </w:rPr>
        <w:t>20</w:t>
      </w:r>
      <w:r w:rsidR="00491556" w:rsidRPr="00453485">
        <w:rPr>
          <w:rFonts w:ascii="Times New Roman" w:hAnsi="Times New Roman" w:cs="Times New Roman"/>
          <w:sz w:val="28"/>
          <w:szCs w:val="28"/>
        </w:rPr>
        <w:t>1</w:t>
      </w:r>
      <w:r w:rsidR="008053CE" w:rsidRPr="00453485">
        <w:rPr>
          <w:rFonts w:ascii="Times New Roman" w:hAnsi="Times New Roman" w:cs="Times New Roman"/>
          <w:sz w:val="28"/>
          <w:szCs w:val="28"/>
        </w:rPr>
        <w:t>7</w:t>
      </w:r>
      <w:r w:rsidR="00D80388" w:rsidRPr="0045348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0388" w:rsidRPr="00453485" w:rsidRDefault="00D80388" w:rsidP="00F70350">
      <w:pPr>
        <w:widowControl w:val="0"/>
        <w:shd w:val="clear" w:color="auto" w:fill="FFFFFF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11F6" w:rsidRPr="00453485" w:rsidRDefault="003711F6" w:rsidP="00F70350">
      <w:pPr>
        <w:widowControl w:val="0"/>
        <w:shd w:val="clear" w:color="auto" w:fill="FFFFFF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0388" w:rsidRPr="00453485" w:rsidRDefault="00D80388" w:rsidP="00F70350">
      <w:pPr>
        <w:widowControl w:val="0"/>
        <w:shd w:val="clear" w:color="auto" w:fill="FFFFFF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485">
        <w:rPr>
          <w:rFonts w:ascii="Times New Roman" w:hAnsi="Times New Roman" w:cs="Times New Roman"/>
          <w:sz w:val="28"/>
          <w:szCs w:val="28"/>
        </w:rPr>
        <w:t>ОТЧЕТ</w:t>
      </w:r>
    </w:p>
    <w:p w:rsidR="00D80388" w:rsidRPr="00453485" w:rsidRDefault="00D80388" w:rsidP="00F70350">
      <w:pPr>
        <w:widowControl w:val="0"/>
        <w:shd w:val="clear" w:color="auto" w:fill="FFFFFF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485">
        <w:rPr>
          <w:rFonts w:ascii="Times New Roman" w:hAnsi="Times New Roman" w:cs="Times New Roman"/>
          <w:sz w:val="28"/>
          <w:szCs w:val="28"/>
        </w:rPr>
        <w:t>о научно-исследовательской работе за 20</w:t>
      </w:r>
      <w:r w:rsidR="00491556" w:rsidRPr="00453485">
        <w:rPr>
          <w:rFonts w:ascii="Times New Roman" w:hAnsi="Times New Roman" w:cs="Times New Roman"/>
          <w:sz w:val="28"/>
          <w:szCs w:val="28"/>
        </w:rPr>
        <w:t>1</w:t>
      </w:r>
      <w:r w:rsidR="008053CE" w:rsidRPr="00453485">
        <w:rPr>
          <w:rFonts w:ascii="Times New Roman" w:hAnsi="Times New Roman" w:cs="Times New Roman"/>
          <w:sz w:val="28"/>
          <w:szCs w:val="28"/>
        </w:rPr>
        <w:t>7</w:t>
      </w:r>
      <w:r w:rsidRPr="0045348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80388" w:rsidRPr="00453485" w:rsidRDefault="00D80388" w:rsidP="00F70350">
      <w:pPr>
        <w:widowControl w:val="0"/>
        <w:shd w:val="clear" w:color="auto" w:fill="FFFFFF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485">
        <w:rPr>
          <w:rFonts w:ascii="Times New Roman" w:hAnsi="Times New Roman" w:cs="Times New Roman"/>
          <w:sz w:val="28"/>
          <w:szCs w:val="28"/>
        </w:rPr>
        <w:t>по теме НИР</w:t>
      </w:r>
      <w:r w:rsidR="00251839" w:rsidRPr="00453485">
        <w:rPr>
          <w:rFonts w:ascii="Times New Roman" w:hAnsi="Times New Roman" w:cs="Times New Roman"/>
          <w:sz w:val="28"/>
          <w:szCs w:val="28"/>
        </w:rPr>
        <w:t>:</w:t>
      </w:r>
      <w:r w:rsidR="00895630" w:rsidRPr="00453485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38D7" w:rsidRPr="00453485">
        <w:rPr>
          <w:rFonts w:ascii="Times New Roman" w:hAnsi="Times New Roman" w:cs="Times New Roman"/>
          <w:sz w:val="28"/>
          <w:szCs w:val="28"/>
        </w:rPr>
        <w:t>«Изучение механизмов возникновения и развития основных социально значимых форм патологии человека с разработкой принципов и методов профилактики, лечения и реабилитации».</w:t>
      </w:r>
    </w:p>
    <w:p w:rsidR="00D80388" w:rsidRPr="00453485" w:rsidRDefault="00D80388" w:rsidP="00F70350">
      <w:pPr>
        <w:widowControl w:val="0"/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453485">
        <w:rPr>
          <w:rFonts w:ascii="Times New Roman" w:hAnsi="Times New Roman" w:cs="Times New Roman"/>
          <w:sz w:val="28"/>
          <w:szCs w:val="28"/>
        </w:rPr>
        <w:t>подразделение</w:t>
      </w:r>
      <w:r w:rsidR="00251839" w:rsidRPr="00453485">
        <w:rPr>
          <w:rFonts w:ascii="Times New Roman" w:hAnsi="Times New Roman" w:cs="Times New Roman"/>
          <w:sz w:val="28"/>
          <w:szCs w:val="28"/>
        </w:rPr>
        <w:t>:</w:t>
      </w:r>
      <w:r w:rsidR="001C38D7" w:rsidRPr="00453485">
        <w:rPr>
          <w:rFonts w:ascii="Times New Roman" w:hAnsi="Times New Roman" w:cs="Times New Roman"/>
          <w:sz w:val="28"/>
          <w:szCs w:val="28"/>
        </w:rPr>
        <w:t xml:space="preserve">  кафедра патологии человека</w:t>
      </w:r>
    </w:p>
    <w:p w:rsidR="00D80388" w:rsidRPr="00453485" w:rsidRDefault="00D80388" w:rsidP="00F70350">
      <w:pPr>
        <w:widowControl w:val="0"/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453485">
        <w:rPr>
          <w:rFonts w:ascii="Times New Roman" w:hAnsi="Times New Roman" w:cs="Times New Roman"/>
          <w:sz w:val="28"/>
          <w:szCs w:val="28"/>
        </w:rPr>
        <w:t>факультет</w:t>
      </w:r>
      <w:r w:rsidR="0054645B" w:rsidRPr="00453485">
        <w:rPr>
          <w:rFonts w:ascii="Times New Roman" w:hAnsi="Times New Roman" w:cs="Times New Roman"/>
          <w:sz w:val="28"/>
          <w:szCs w:val="28"/>
        </w:rPr>
        <w:t>:</w:t>
      </w:r>
      <w:r w:rsidR="001C38D7" w:rsidRPr="00453485">
        <w:rPr>
          <w:rFonts w:ascii="Times New Roman" w:hAnsi="Times New Roman" w:cs="Times New Roman"/>
          <w:sz w:val="28"/>
          <w:szCs w:val="28"/>
        </w:rPr>
        <w:t xml:space="preserve">   лечебный</w:t>
      </w:r>
    </w:p>
    <w:p w:rsidR="00251839" w:rsidRPr="00453485" w:rsidRDefault="00251839" w:rsidP="00F70350">
      <w:pPr>
        <w:widowControl w:val="0"/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1C38D7" w:rsidRPr="00453485" w:rsidRDefault="00D80388" w:rsidP="00F70350">
      <w:pPr>
        <w:widowControl w:val="0"/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453485">
        <w:rPr>
          <w:rFonts w:ascii="Times New Roman" w:hAnsi="Times New Roman" w:cs="Times New Roman"/>
          <w:sz w:val="28"/>
          <w:szCs w:val="28"/>
        </w:rPr>
        <w:t>Руководитель подразделения</w:t>
      </w:r>
    </w:p>
    <w:p w:rsidR="00D80388" w:rsidRPr="00453485" w:rsidRDefault="001C38D7" w:rsidP="00F70350">
      <w:pPr>
        <w:widowControl w:val="0"/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53485">
        <w:rPr>
          <w:rFonts w:ascii="Times New Roman" w:hAnsi="Times New Roman" w:cs="Times New Roman"/>
          <w:sz w:val="28"/>
          <w:szCs w:val="28"/>
        </w:rPr>
        <w:t xml:space="preserve">Д.м.н., проф.  Болевич Сергей Бранкович                     </w:t>
      </w:r>
      <w:r w:rsidR="00D80388" w:rsidRPr="00453485">
        <w:rPr>
          <w:rFonts w:ascii="Times New Roman" w:hAnsi="Times New Roman" w:cs="Times New Roman"/>
          <w:sz w:val="28"/>
          <w:szCs w:val="28"/>
        </w:rPr>
        <w:t>__________________</w:t>
      </w:r>
      <w:r w:rsidRPr="0045348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80388" w:rsidRPr="00453485" w:rsidRDefault="00D80388" w:rsidP="00F70350">
      <w:pPr>
        <w:widowControl w:val="0"/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1C38D7" w:rsidRPr="00453485" w:rsidRDefault="00F06F65" w:rsidP="00F70350">
      <w:pPr>
        <w:widowControl w:val="0"/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453485">
        <w:rPr>
          <w:rFonts w:ascii="Times New Roman" w:hAnsi="Times New Roman" w:cs="Times New Roman"/>
          <w:sz w:val="28"/>
          <w:szCs w:val="28"/>
        </w:rPr>
        <w:t>Ученый секретарь подразделения</w:t>
      </w:r>
    </w:p>
    <w:p w:rsidR="00F06F65" w:rsidRPr="00453485" w:rsidRDefault="001C38D7" w:rsidP="00F70350">
      <w:pPr>
        <w:widowControl w:val="0"/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53485">
        <w:rPr>
          <w:rFonts w:ascii="Times New Roman" w:hAnsi="Times New Roman" w:cs="Times New Roman"/>
          <w:sz w:val="28"/>
          <w:szCs w:val="28"/>
        </w:rPr>
        <w:t xml:space="preserve">Д.м.н., проф.    Силина Екатерина Владимировна        __________________                 </w:t>
      </w:r>
    </w:p>
    <w:p w:rsidR="00F06F65" w:rsidRPr="00453485" w:rsidRDefault="00F06F65" w:rsidP="00F70350">
      <w:pPr>
        <w:widowControl w:val="0"/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D80388" w:rsidRPr="00453485" w:rsidRDefault="00D80388" w:rsidP="00F70350">
      <w:pPr>
        <w:widowControl w:val="0"/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53485">
        <w:rPr>
          <w:rFonts w:ascii="Times New Roman" w:hAnsi="Times New Roman" w:cs="Times New Roman"/>
          <w:sz w:val="28"/>
          <w:szCs w:val="28"/>
        </w:rPr>
        <w:t>Ответственный исполнитель темы</w:t>
      </w:r>
    </w:p>
    <w:p w:rsidR="001C38D7" w:rsidRPr="00453485" w:rsidRDefault="001C38D7" w:rsidP="00F70350">
      <w:pPr>
        <w:widowControl w:val="0"/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53485">
        <w:rPr>
          <w:rFonts w:ascii="Times New Roman" w:hAnsi="Times New Roman" w:cs="Times New Roman"/>
          <w:sz w:val="28"/>
          <w:szCs w:val="28"/>
        </w:rPr>
        <w:t xml:space="preserve">Д.м.н., проф.  Болевич Сергей Бранкович                     __________________                 </w:t>
      </w:r>
    </w:p>
    <w:p w:rsidR="001C38D7" w:rsidRPr="00453485" w:rsidRDefault="001C38D7" w:rsidP="00F70350">
      <w:pPr>
        <w:widowControl w:val="0"/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0388" w:rsidRPr="00453485" w:rsidRDefault="00D70FE9" w:rsidP="00F70350">
      <w:pPr>
        <w:widowControl w:val="0"/>
        <w:shd w:val="clear" w:color="auto" w:fill="FFFFFF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485">
        <w:rPr>
          <w:rFonts w:ascii="Times New Roman" w:hAnsi="Times New Roman" w:cs="Times New Roman"/>
          <w:b/>
          <w:sz w:val="28"/>
          <w:szCs w:val="28"/>
        </w:rPr>
        <w:t>2017</w:t>
      </w:r>
    </w:p>
    <w:p w:rsidR="00D80388" w:rsidRPr="00453485" w:rsidRDefault="00D80388" w:rsidP="00F70350">
      <w:pPr>
        <w:widowControl w:val="0"/>
        <w:shd w:val="clear" w:color="auto" w:fill="FFFFFF"/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94E1F" w:rsidRPr="00453485" w:rsidRDefault="0082728C" w:rsidP="00F70350">
      <w:pPr>
        <w:widowControl w:val="0"/>
        <w:shd w:val="clear" w:color="auto" w:fill="FFFFFF"/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53485">
        <w:rPr>
          <w:rFonts w:ascii="Times New Roman" w:hAnsi="Times New Roman" w:cs="Times New Roman"/>
          <w:iCs/>
          <w:sz w:val="28"/>
          <w:szCs w:val="28"/>
        </w:rPr>
        <w:lastRenderedPageBreak/>
        <w:t>РЕФЕРАТ</w:t>
      </w:r>
    </w:p>
    <w:p w:rsidR="00895630" w:rsidRPr="00453485" w:rsidRDefault="00895630" w:rsidP="008C4E8D">
      <w:pPr>
        <w:widowControl w:val="0"/>
        <w:shd w:val="clear" w:color="auto" w:fill="FFFFFF"/>
        <w:autoSpaceDE w:val="0"/>
        <w:autoSpaceDN w:val="0"/>
        <w:adjustRightInd w:val="0"/>
        <w:spacing w:before="100" w:after="1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485">
        <w:rPr>
          <w:rFonts w:ascii="Times New Roman" w:hAnsi="Times New Roman" w:cs="Times New Roman"/>
          <w:sz w:val="28"/>
          <w:szCs w:val="28"/>
        </w:rPr>
        <w:t>Настоящий отчет включает результаты научно-исследовательской деятельности кафедры патологии человека л/ф, на которой имеется 5 ставок ППС, занятых</w:t>
      </w:r>
      <w:r w:rsidR="00D607BA" w:rsidRPr="00453485">
        <w:rPr>
          <w:rFonts w:ascii="Times New Roman" w:hAnsi="Times New Roman" w:cs="Times New Roman"/>
          <w:sz w:val="28"/>
          <w:szCs w:val="28"/>
        </w:rPr>
        <w:t xml:space="preserve"> следующими профессорами и доцентом</w:t>
      </w:r>
      <w:r w:rsidRPr="0045348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6"/>
        <w:gridCol w:w="2506"/>
        <w:gridCol w:w="2030"/>
      </w:tblGrid>
      <w:tr w:rsidR="00895630" w:rsidRPr="008C4E8D" w:rsidTr="00D54DD7">
        <w:tc>
          <w:tcPr>
            <w:tcW w:w="4786" w:type="dxa"/>
          </w:tcPr>
          <w:p w:rsidR="00895630" w:rsidRPr="008C4E8D" w:rsidRDefault="00895630" w:rsidP="008C4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E8D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2506" w:type="dxa"/>
          </w:tcPr>
          <w:p w:rsidR="00895630" w:rsidRPr="008C4E8D" w:rsidRDefault="00895630" w:rsidP="008C4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E8D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2030" w:type="dxa"/>
          </w:tcPr>
          <w:p w:rsidR="00895630" w:rsidRPr="008C4E8D" w:rsidRDefault="00895630" w:rsidP="008C4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E8D">
              <w:rPr>
                <w:rFonts w:ascii="Times New Roman" w:hAnsi="Times New Roman" w:cs="Times New Roman"/>
                <w:b/>
                <w:sz w:val="26"/>
                <w:szCs w:val="26"/>
              </w:rPr>
              <w:t>Ставка</w:t>
            </w:r>
          </w:p>
        </w:tc>
      </w:tr>
      <w:tr w:rsidR="00895630" w:rsidRPr="008C4E8D" w:rsidTr="00D54DD7">
        <w:tc>
          <w:tcPr>
            <w:tcW w:w="4786" w:type="dxa"/>
          </w:tcPr>
          <w:p w:rsidR="00895630" w:rsidRPr="008C4E8D" w:rsidRDefault="00895630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4E8D">
              <w:rPr>
                <w:rFonts w:ascii="Times New Roman" w:hAnsi="Times New Roman" w:cs="Times New Roman"/>
                <w:sz w:val="26"/>
                <w:szCs w:val="26"/>
              </w:rPr>
              <w:t>Болевич Сергей Бранкович</w:t>
            </w:r>
          </w:p>
        </w:tc>
        <w:tc>
          <w:tcPr>
            <w:tcW w:w="2506" w:type="dxa"/>
          </w:tcPr>
          <w:p w:rsidR="00895630" w:rsidRPr="008C4E8D" w:rsidRDefault="00895630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4E8D">
              <w:rPr>
                <w:rFonts w:ascii="Times New Roman" w:hAnsi="Times New Roman" w:cs="Times New Roman"/>
                <w:sz w:val="26"/>
                <w:szCs w:val="26"/>
              </w:rPr>
              <w:t>Зав.каф.</w:t>
            </w:r>
          </w:p>
        </w:tc>
        <w:tc>
          <w:tcPr>
            <w:tcW w:w="2030" w:type="dxa"/>
          </w:tcPr>
          <w:p w:rsidR="00895630" w:rsidRPr="008C4E8D" w:rsidRDefault="00895630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4E8D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895630" w:rsidRPr="008C4E8D" w:rsidTr="00D54DD7">
        <w:tc>
          <w:tcPr>
            <w:tcW w:w="4786" w:type="dxa"/>
          </w:tcPr>
          <w:p w:rsidR="00895630" w:rsidRPr="008C4E8D" w:rsidRDefault="00895630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4E8D">
              <w:rPr>
                <w:rFonts w:ascii="Times New Roman" w:hAnsi="Times New Roman" w:cs="Times New Roman"/>
                <w:sz w:val="26"/>
                <w:szCs w:val="26"/>
              </w:rPr>
              <w:t>Силина Екатерина Владимировна</w:t>
            </w:r>
          </w:p>
        </w:tc>
        <w:tc>
          <w:tcPr>
            <w:tcW w:w="2506" w:type="dxa"/>
          </w:tcPr>
          <w:p w:rsidR="00895630" w:rsidRPr="008C4E8D" w:rsidRDefault="00895630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4E8D">
              <w:rPr>
                <w:rFonts w:ascii="Times New Roman" w:hAnsi="Times New Roman" w:cs="Times New Roman"/>
                <w:sz w:val="26"/>
                <w:szCs w:val="26"/>
              </w:rPr>
              <w:t>Проф.</w:t>
            </w:r>
          </w:p>
        </w:tc>
        <w:tc>
          <w:tcPr>
            <w:tcW w:w="2030" w:type="dxa"/>
          </w:tcPr>
          <w:p w:rsidR="00895630" w:rsidRPr="008C4E8D" w:rsidRDefault="00895630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4E8D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895630" w:rsidRPr="008C4E8D" w:rsidTr="00D54DD7">
        <w:tc>
          <w:tcPr>
            <w:tcW w:w="4786" w:type="dxa"/>
          </w:tcPr>
          <w:p w:rsidR="00895630" w:rsidRPr="008C4E8D" w:rsidRDefault="00895630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4E8D">
              <w:rPr>
                <w:rFonts w:ascii="Times New Roman" w:hAnsi="Times New Roman" w:cs="Times New Roman"/>
                <w:sz w:val="26"/>
                <w:szCs w:val="26"/>
              </w:rPr>
              <w:t>Воробьев Сергей Иванович</w:t>
            </w:r>
          </w:p>
        </w:tc>
        <w:tc>
          <w:tcPr>
            <w:tcW w:w="2506" w:type="dxa"/>
          </w:tcPr>
          <w:p w:rsidR="00895630" w:rsidRPr="008C4E8D" w:rsidRDefault="00895630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4E8D">
              <w:rPr>
                <w:rFonts w:ascii="Times New Roman" w:hAnsi="Times New Roman" w:cs="Times New Roman"/>
                <w:sz w:val="26"/>
                <w:szCs w:val="26"/>
              </w:rPr>
              <w:t>Проф.</w:t>
            </w:r>
          </w:p>
        </w:tc>
        <w:tc>
          <w:tcPr>
            <w:tcW w:w="2030" w:type="dxa"/>
          </w:tcPr>
          <w:p w:rsidR="00895630" w:rsidRPr="008C4E8D" w:rsidRDefault="00895630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4E8D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895630" w:rsidRPr="008C4E8D" w:rsidTr="00D54DD7">
        <w:tc>
          <w:tcPr>
            <w:tcW w:w="4786" w:type="dxa"/>
          </w:tcPr>
          <w:p w:rsidR="00895630" w:rsidRPr="008C4E8D" w:rsidRDefault="00895630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4E8D">
              <w:rPr>
                <w:rFonts w:ascii="Times New Roman" w:hAnsi="Times New Roman" w:cs="Times New Roman"/>
                <w:sz w:val="26"/>
                <w:szCs w:val="26"/>
              </w:rPr>
              <w:t>Колотилова Марина Леонидовна</w:t>
            </w:r>
          </w:p>
        </w:tc>
        <w:tc>
          <w:tcPr>
            <w:tcW w:w="2506" w:type="dxa"/>
          </w:tcPr>
          <w:p w:rsidR="00895630" w:rsidRPr="008C4E8D" w:rsidRDefault="00895630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4E8D">
              <w:rPr>
                <w:rFonts w:ascii="Times New Roman" w:hAnsi="Times New Roman" w:cs="Times New Roman"/>
                <w:sz w:val="26"/>
                <w:szCs w:val="26"/>
              </w:rPr>
              <w:t>Проф.</w:t>
            </w:r>
          </w:p>
        </w:tc>
        <w:tc>
          <w:tcPr>
            <w:tcW w:w="2030" w:type="dxa"/>
          </w:tcPr>
          <w:p w:rsidR="00895630" w:rsidRPr="008C4E8D" w:rsidRDefault="00895630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4E8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895630" w:rsidRPr="008C4E8D" w:rsidTr="00D54DD7">
        <w:tc>
          <w:tcPr>
            <w:tcW w:w="4786" w:type="dxa"/>
          </w:tcPr>
          <w:p w:rsidR="00895630" w:rsidRPr="008C4E8D" w:rsidRDefault="00895630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4E8D">
              <w:rPr>
                <w:rFonts w:ascii="Times New Roman" w:hAnsi="Times New Roman" w:cs="Times New Roman"/>
                <w:sz w:val="26"/>
                <w:szCs w:val="26"/>
              </w:rPr>
              <w:t>Яковлевич Владимир</w:t>
            </w:r>
          </w:p>
        </w:tc>
        <w:tc>
          <w:tcPr>
            <w:tcW w:w="2506" w:type="dxa"/>
          </w:tcPr>
          <w:p w:rsidR="00895630" w:rsidRPr="008C4E8D" w:rsidRDefault="00895630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4E8D">
              <w:rPr>
                <w:rFonts w:ascii="Times New Roman" w:hAnsi="Times New Roman" w:cs="Times New Roman"/>
                <w:sz w:val="26"/>
                <w:szCs w:val="26"/>
              </w:rPr>
              <w:t>Проф.</w:t>
            </w:r>
          </w:p>
        </w:tc>
        <w:tc>
          <w:tcPr>
            <w:tcW w:w="2030" w:type="dxa"/>
          </w:tcPr>
          <w:p w:rsidR="00895630" w:rsidRPr="008C4E8D" w:rsidRDefault="00895630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4E8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95630" w:rsidRPr="008C4E8D" w:rsidTr="00D54DD7">
        <w:tc>
          <w:tcPr>
            <w:tcW w:w="4786" w:type="dxa"/>
          </w:tcPr>
          <w:p w:rsidR="00895630" w:rsidRPr="008C4E8D" w:rsidRDefault="00895630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4E8D">
              <w:rPr>
                <w:rFonts w:ascii="Times New Roman" w:hAnsi="Times New Roman" w:cs="Times New Roman"/>
                <w:sz w:val="26"/>
                <w:szCs w:val="26"/>
              </w:rPr>
              <w:t>Раичевич Саша</w:t>
            </w:r>
          </w:p>
        </w:tc>
        <w:tc>
          <w:tcPr>
            <w:tcW w:w="2506" w:type="dxa"/>
          </w:tcPr>
          <w:p w:rsidR="00895630" w:rsidRPr="008C4E8D" w:rsidRDefault="00895630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4E8D">
              <w:rPr>
                <w:rFonts w:ascii="Times New Roman" w:hAnsi="Times New Roman" w:cs="Times New Roman"/>
                <w:sz w:val="26"/>
                <w:szCs w:val="26"/>
              </w:rPr>
              <w:t>Проф.</w:t>
            </w:r>
          </w:p>
        </w:tc>
        <w:tc>
          <w:tcPr>
            <w:tcW w:w="2030" w:type="dxa"/>
          </w:tcPr>
          <w:p w:rsidR="00895630" w:rsidRPr="008C4E8D" w:rsidRDefault="00895630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4E8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95630" w:rsidRPr="008C4E8D" w:rsidTr="00D54DD7">
        <w:tc>
          <w:tcPr>
            <w:tcW w:w="4786" w:type="dxa"/>
          </w:tcPr>
          <w:p w:rsidR="00895630" w:rsidRPr="008C4E8D" w:rsidRDefault="00895630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4E8D">
              <w:rPr>
                <w:rFonts w:ascii="Times New Roman" w:hAnsi="Times New Roman" w:cs="Times New Roman"/>
                <w:sz w:val="26"/>
                <w:szCs w:val="26"/>
              </w:rPr>
              <w:t>Орлова Александра Сергеевна</w:t>
            </w:r>
          </w:p>
        </w:tc>
        <w:tc>
          <w:tcPr>
            <w:tcW w:w="2506" w:type="dxa"/>
          </w:tcPr>
          <w:p w:rsidR="00895630" w:rsidRPr="008C4E8D" w:rsidRDefault="00895630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4E8D">
              <w:rPr>
                <w:rFonts w:ascii="Times New Roman" w:hAnsi="Times New Roman" w:cs="Times New Roman"/>
                <w:sz w:val="26"/>
                <w:szCs w:val="26"/>
              </w:rPr>
              <w:t>Доц., Завуч</w:t>
            </w:r>
          </w:p>
        </w:tc>
        <w:tc>
          <w:tcPr>
            <w:tcW w:w="2030" w:type="dxa"/>
          </w:tcPr>
          <w:p w:rsidR="00895630" w:rsidRPr="008C4E8D" w:rsidRDefault="00895630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4E8D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</w:tbl>
    <w:p w:rsidR="001639A9" w:rsidRPr="00453485" w:rsidRDefault="0011143F" w:rsidP="00F70350">
      <w:pPr>
        <w:widowControl w:val="0"/>
        <w:shd w:val="clear" w:color="auto" w:fill="FFFFFF"/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3485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1639A9" w:rsidRPr="00453485">
        <w:rPr>
          <w:rFonts w:ascii="Times New Roman" w:hAnsi="Times New Roman" w:cs="Times New Roman"/>
          <w:sz w:val="28"/>
          <w:szCs w:val="28"/>
        </w:rPr>
        <w:t>о научно-исследовательской деятельности кафедры</w:t>
      </w:r>
      <w:r w:rsidRPr="00453485">
        <w:rPr>
          <w:rFonts w:ascii="Times New Roman" w:hAnsi="Times New Roman" w:cs="Times New Roman"/>
          <w:sz w:val="28"/>
          <w:szCs w:val="28"/>
        </w:rPr>
        <w:t xml:space="preserve"> содержит </w:t>
      </w:r>
      <w:r w:rsidR="001639A9" w:rsidRPr="00453485">
        <w:rPr>
          <w:rFonts w:ascii="Times New Roman" w:hAnsi="Times New Roman" w:cs="Times New Roman"/>
          <w:sz w:val="28"/>
          <w:szCs w:val="28"/>
        </w:rPr>
        <w:t>аннотированный отчет и 10</w:t>
      </w:r>
      <w:r w:rsidRPr="00453485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1639A9" w:rsidRPr="00453485">
        <w:rPr>
          <w:rFonts w:ascii="Times New Roman" w:hAnsi="Times New Roman" w:cs="Times New Roman"/>
          <w:sz w:val="28"/>
          <w:szCs w:val="28"/>
        </w:rPr>
        <w:t xml:space="preserve"> (приложение 1 к отчету).</w:t>
      </w:r>
    </w:p>
    <w:tbl>
      <w:tblPr>
        <w:tblStyle w:val="a9"/>
        <w:tblW w:w="9498" w:type="dxa"/>
        <w:tblInd w:w="-34" w:type="dxa"/>
        <w:tblLook w:val="04A0" w:firstRow="1" w:lastRow="0" w:firstColumn="1" w:lastColumn="0" w:noHBand="0" w:noVBand="1"/>
      </w:tblPr>
      <w:tblGrid>
        <w:gridCol w:w="662"/>
        <w:gridCol w:w="5830"/>
        <w:gridCol w:w="3006"/>
      </w:tblGrid>
      <w:tr w:rsidR="001639A9" w:rsidRPr="008C4E8D" w:rsidTr="000F62D4">
        <w:tc>
          <w:tcPr>
            <w:tcW w:w="9498" w:type="dxa"/>
            <w:gridSpan w:val="3"/>
          </w:tcPr>
          <w:p w:rsidR="001639A9" w:rsidRPr="008C4E8D" w:rsidRDefault="001639A9" w:rsidP="008C4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E8D">
              <w:rPr>
                <w:rFonts w:ascii="Times New Roman" w:hAnsi="Times New Roman" w:cs="Times New Roman"/>
                <w:b/>
                <w:sz w:val="24"/>
                <w:szCs w:val="28"/>
              </w:rPr>
              <w:t>Таблицы научного отчета кафедры патологии человека за 2017 г.</w:t>
            </w:r>
          </w:p>
        </w:tc>
      </w:tr>
      <w:tr w:rsidR="0011143F" w:rsidRPr="008C4E8D" w:rsidTr="001639A9">
        <w:tc>
          <w:tcPr>
            <w:tcW w:w="662" w:type="dxa"/>
          </w:tcPr>
          <w:p w:rsidR="0011143F" w:rsidRPr="008C4E8D" w:rsidRDefault="0011143F" w:rsidP="008C4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E8D">
              <w:rPr>
                <w:rFonts w:ascii="Times New Roman" w:hAnsi="Times New Roman" w:cs="Times New Roman"/>
                <w:b/>
                <w:sz w:val="24"/>
                <w:szCs w:val="28"/>
              </w:rPr>
              <w:t>№ таб.</w:t>
            </w:r>
          </w:p>
        </w:tc>
        <w:tc>
          <w:tcPr>
            <w:tcW w:w="5830" w:type="dxa"/>
          </w:tcPr>
          <w:p w:rsidR="0011143F" w:rsidRPr="008C4E8D" w:rsidRDefault="0011143F" w:rsidP="008C4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E8D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таблицы</w:t>
            </w:r>
          </w:p>
        </w:tc>
        <w:tc>
          <w:tcPr>
            <w:tcW w:w="3006" w:type="dxa"/>
          </w:tcPr>
          <w:p w:rsidR="0011143F" w:rsidRPr="008C4E8D" w:rsidRDefault="0011143F" w:rsidP="008C4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E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Число </w:t>
            </w:r>
            <w:r w:rsidR="00895630" w:rsidRPr="008C4E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заполненных </w:t>
            </w:r>
            <w:r w:rsidRPr="008C4E8D">
              <w:rPr>
                <w:rFonts w:ascii="Times New Roman" w:hAnsi="Times New Roman" w:cs="Times New Roman"/>
                <w:b/>
                <w:sz w:val="24"/>
                <w:szCs w:val="28"/>
              </w:rPr>
              <w:t>пунктов в таблице</w:t>
            </w:r>
          </w:p>
        </w:tc>
      </w:tr>
      <w:tr w:rsidR="0011143F" w:rsidRPr="008C4E8D" w:rsidTr="00895630">
        <w:trPr>
          <w:trHeight w:val="606"/>
        </w:trPr>
        <w:tc>
          <w:tcPr>
            <w:tcW w:w="662" w:type="dxa"/>
          </w:tcPr>
          <w:p w:rsidR="0011143F" w:rsidRPr="008C4E8D" w:rsidRDefault="0011143F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C4E8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830" w:type="dxa"/>
          </w:tcPr>
          <w:p w:rsidR="0011143F" w:rsidRPr="008C4E8D" w:rsidRDefault="0011143F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C4E8D">
              <w:rPr>
                <w:rFonts w:ascii="Times New Roman" w:hAnsi="Times New Roman" w:cs="Times New Roman"/>
                <w:sz w:val="24"/>
                <w:szCs w:val="28"/>
              </w:rPr>
              <w:t>Монографии, учебники, учебные пособия, национальные руководства, руководства для врачей</w:t>
            </w:r>
          </w:p>
        </w:tc>
        <w:tc>
          <w:tcPr>
            <w:tcW w:w="3006" w:type="dxa"/>
          </w:tcPr>
          <w:p w:rsidR="0011143F" w:rsidRPr="008C4E8D" w:rsidRDefault="0011143F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C4E8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540138" w:rsidRPr="008C4E8D" w:rsidTr="001639A9">
        <w:tc>
          <w:tcPr>
            <w:tcW w:w="662" w:type="dxa"/>
          </w:tcPr>
          <w:p w:rsidR="00540138" w:rsidRPr="008C4E8D" w:rsidRDefault="00540138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C4E8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830" w:type="dxa"/>
          </w:tcPr>
          <w:p w:rsidR="00540138" w:rsidRPr="008C4E8D" w:rsidRDefault="00540138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C4E8D">
              <w:rPr>
                <w:rFonts w:ascii="Times New Roman" w:hAnsi="Times New Roman" w:cs="Times New Roman"/>
                <w:sz w:val="24"/>
                <w:szCs w:val="28"/>
              </w:rPr>
              <w:t>Опубликованные тезисы</w:t>
            </w:r>
          </w:p>
        </w:tc>
        <w:tc>
          <w:tcPr>
            <w:tcW w:w="3006" w:type="dxa"/>
          </w:tcPr>
          <w:p w:rsidR="00540138" w:rsidRPr="008C4E8D" w:rsidRDefault="00540138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C4E8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540138" w:rsidRPr="008C4E8D" w:rsidTr="001639A9">
        <w:tc>
          <w:tcPr>
            <w:tcW w:w="662" w:type="dxa"/>
          </w:tcPr>
          <w:p w:rsidR="00540138" w:rsidRPr="008C4E8D" w:rsidRDefault="00540138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C4E8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830" w:type="dxa"/>
          </w:tcPr>
          <w:p w:rsidR="00540138" w:rsidRPr="008C4E8D" w:rsidRDefault="00540138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C4E8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Изобретения и полезные модели, экспериментальный образец</w:t>
            </w:r>
          </w:p>
        </w:tc>
        <w:tc>
          <w:tcPr>
            <w:tcW w:w="3006" w:type="dxa"/>
          </w:tcPr>
          <w:p w:rsidR="00540138" w:rsidRPr="008C4E8D" w:rsidRDefault="00540138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C4E8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11143F" w:rsidRPr="008C4E8D" w:rsidTr="001639A9">
        <w:tc>
          <w:tcPr>
            <w:tcW w:w="662" w:type="dxa"/>
          </w:tcPr>
          <w:p w:rsidR="0011143F" w:rsidRPr="008C4E8D" w:rsidRDefault="00540138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C4E8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830" w:type="dxa"/>
          </w:tcPr>
          <w:p w:rsidR="0011143F" w:rsidRPr="008C4E8D" w:rsidRDefault="0011143F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C4E8D">
              <w:rPr>
                <w:rFonts w:ascii="Times New Roman" w:hAnsi="Times New Roman" w:cs="Times New Roman"/>
                <w:sz w:val="24"/>
                <w:szCs w:val="28"/>
              </w:rPr>
              <w:t xml:space="preserve">Опубликованные статьи </w:t>
            </w:r>
          </w:p>
        </w:tc>
        <w:tc>
          <w:tcPr>
            <w:tcW w:w="3006" w:type="dxa"/>
          </w:tcPr>
          <w:p w:rsidR="00540138" w:rsidRPr="00BE5223" w:rsidRDefault="00BE5223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E5223">
              <w:rPr>
                <w:rFonts w:ascii="Times New Roman" w:hAnsi="Times New Roman" w:cs="Times New Roman"/>
                <w:sz w:val="24"/>
                <w:szCs w:val="28"/>
              </w:rPr>
              <w:t>39</w:t>
            </w:r>
            <w:r w:rsidR="0011143F" w:rsidRPr="00BE522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F04C23" w:rsidRPr="008C4E8D" w:rsidRDefault="0011143F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E5223">
              <w:rPr>
                <w:rFonts w:ascii="Times New Roman" w:hAnsi="Times New Roman" w:cs="Times New Roman"/>
                <w:sz w:val="24"/>
                <w:szCs w:val="28"/>
              </w:rPr>
              <w:t xml:space="preserve">в.т.ч. </w:t>
            </w:r>
            <w:r w:rsidR="00BE5223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Pr="008C4E8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E5223">
              <w:rPr>
                <w:rFonts w:ascii="Times New Roman" w:hAnsi="Times New Roman" w:cs="Times New Roman"/>
                <w:sz w:val="24"/>
                <w:szCs w:val="28"/>
              </w:rPr>
              <w:t>статья</w:t>
            </w:r>
            <w:r w:rsidR="00F04C23" w:rsidRPr="008C4E8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C4E8D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Pr="008C4E8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Scopus</w:t>
            </w:r>
            <w:r w:rsidR="00F04C23" w:rsidRPr="008C4E8D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</w:p>
          <w:p w:rsidR="00F04C23" w:rsidRPr="008C4E8D" w:rsidRDefault="00F04C23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C4E8D">
              <w:rPr>
                <w:rFonts w:ascii="Times New Roman" w:hAnsi="Times New Roman" w:cs="Times New Roman"/>
                <w:sz w:val="24"/>
                <w:szCs w:val="28"/>
              </w:rPr>
              <w:t>10 статей с иностранными соавторами, 7 – с аспирантами/соискателями кафедры, 2 –</w:t>
            </w:r>
            <w:r w:rsidR="008C4E8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C4E8D">
              <w:rPr>
                <w:rFonts w:ascii="Times New Roman" w:hAnsi="Times New Roman" w:cs="Times New Roman"/>
                <w:sz w:val="24"/>
                <w:szCs w:val="28"/>
              </w:rPr>
              <w:t>студентами</w:t>
            </w:r>
            <w:r w:rsidR="008C4E8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11143F" w:rsidRPr="008C4E8D" w:rsidTr="001639A9">
        <w:tc>
          <w:tcPr>
            <w:tcW w:w="662" w:type="dxa"/>
          </w:tcPr>
          <w:p w:rsidR="0011143F" w:rsidRPr="008C4E8D" w:rsidRDefault="00C95C09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C4E8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830" w:type="dxa"/>
          </w:tcPr>
          <w:p w:rsidR="0011143F" w:rsidRPr="008C4E8D" w:rsidRDefault="00C95C09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C4E8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Защищённые сотрудниками и аспирантами ПМГМУ им. И. М. Сеченова диссертационные работы</w:t>
            </w:r>
          </w:p>
        </w:tc>
        <w:tc>
          <w:tcPr>
            <w:tcW w:w="3006" w:type="dxa"/>
          </w:tcPr>
          <w:p w:rsidR="0011143F" w:rsidRPr="008C4E8D" w:rsidRDefault="00C95C09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C4E8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1639A9" w:rsidRPr="008C4E8D" w:rsidTr="001639A9">
        <w:tc>
          <w:tcPr>
            <w:tcW w:w="662" w:type="dxa"/>
          </w:tcPr>
          <w:p w:rsidR="001639A9" w:rsidRPr="008C4E8D" w:rsidRDefault="001639A9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C4E8D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5830" w:type="dxa"/>
          </w:tcPr>
          <w:p w:rsidR="001639A9" w:rsidRPr="008C4E8D" w:rsidRDefault="001639A9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C4E8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Доклады, сделанные на научно-практических мероприятиях</w:t>
            </w:r>
          </w:p>
        </w:tc>
        <w:tc>
          <w:tcPr>
            <w:tcW w:w="3006" w:type="dxa"/>
          </w:tcPr>
          <w:p w:rsidR="001639A9" w:rsidRPr="008C4E8D" w:rsidRDefault="001639A9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C4E8D">
              <w:rPr>
                <w:rFonts w:ascii="Times New Roman" w:hAnsi="Times New Roman" w:cs="Times New Roman"/>
                <w:sz w:val="24"/>
                <w:szCs w:val="28"/>
              </w:rPr>
              <w:t xml:space="preserve">5 </w:t>
            </w:r>
          </w:p>
          <w:p w:rsidR="001639A9" w:rsidRPr="008C4E8D" w:rsidRDefault="001639A9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C4E8D">
              <w:rPr>
                <w:rFonts w:ascii="Times New Roman" w:hAnsi="Times New Roman" w:cs="Times New Roman"/>
                <w:sz w:val="24"/>
                <w:szCs w:val="28"/>
              </w:rPr>
              <w:t>(в т.ч. 2 зарубежных)</w:t>
            </w:r>
          </w:p>
        </w:tc>
      </w:tr>
      <w:tr w:rsidR="001639A9" w:rsidRPr="008C4E8D" w:rsidTr="001639A9">
        <w:tc>
          <w:tcPr>
            <w:tcW w:w="662" w:type="dxa"/>
          </w:tcPr>
          <w:p w:rsidR="001639A9" w:rsidRPr="008C4E8D" w:rsidRDefault="001639A9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C4E8D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5830" w:type="dxa"/>
          </w:tcPr>
          <w:p w:rsidR="001639A9" w:rsidRPr="008C4E8D" w:rsidRDefault="001639A9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C4E8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У</w:t>
            </w:r>
            <w:r w:rsidR="00F70350" w:rsidRPr="008C4E8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частие студентов в научно </w:t>
            </w:r>
            <w:r w:rsidRPr="008C4E8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деятельности</w:t>
            </w:r>
          </w:p>
        </w:tc>
        <w:tc>
          <w:tcPr>
            <w:tcW w:w="3006" w:type="dxa"/>
          </w:tcPr>
          <w:p w:rsidR="001639A9" w:rsidRPr="008C4E8D" w:rsidRDefault="001639A9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1143F" w:rsidRPr="008C4E8D" w:rsidTr="001639A9">
        <w:tc>
          <w:tcPr>
            <w:tcW w:w="662" w:type="dxa"/>
          </w:tcPr>
          <w:p w:rsidR="0011143F" w:rsidRPr="008C4E8D" w:rsidRDefault="00C95C09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C4E8D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5830" w:type="dxa"/>
          </w:tcPr>
          <w:p w:rsidR="0011143F" w:rsidRPr="008C4E8D" w:rsidRDefault="00C95C09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C4E8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Финансируемые научно-исследовательские работы (по грантам, госконтрактам, договорам)</w:t>
            </w:r>
          </w:p>
        </w:tc>
        <w:tc>
          <w:tcPr>
            <w:tcW w:w="3006" w:type="dxa"/>
          </w:tcPr>
          <w:p w:rsidR="0011143F" w:rsidRPr="008C4E8D" w:rsidRDefault="00C95C09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C4E8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11143F" w:rsidRPr="008C4E8D" w:rsidTr="001639A9">
        <w:tc>
          <w:tcPr>
            <w:tcW w:w="662" w:type="dxa"/>
          </w:tcPr>
          <w:p w:rsidR="0011143F" w:rsidRPr="008C4E8D" w:rsidRDefault="00C95C09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C4E8D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5830" w:type="dxa"/>
          </w:tcPr>
          <w:p w:rsidR="0011143F" w:rsidRPr="008C4E8D" w:rsidRDefault="00C95C09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C4E8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Научно-техническое сотрудничество</w:t>
            </w:r>
          </w:p>
        </w:tc>
        <w:tc>
          <w:tcPr>
            <w:tcW w:w="3006" w:type="dxa"/>
          </w:tcPr>
          <w:p w:rsidR="0011143F" w:rsidRPr="008C4E8D" w:rsidRDefault="00C95C09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C4E8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11143F" w:rsidRPr="008C4E8D" w:rsidTr="001639A9">
        <w:tc>
          <w:tcPr>
            <w:tcW w:w="662" w:type="dxa"/>
          </w:tcPr>
          <w:p w:rsidR="0011143F" w:rsidRPr="008C4E8D" w:rsidRDefault="00C95C09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C4E8D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5830" w:type="dxa"/>
          </w:tcPr>
          <w:p w:rsidR="0011143F" w:rsidRPr="008C4E8D" w:rsidRDefault="00AD12E7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C4E8D">
              <w:rPr>
                <w:rFonts w:ascii="Times New Roman" w:hAnsi="Times New Roman" w:cs="Times New Roman"/>
                <w:bCs/>
                <w:color w:val="121A12"/>
                <w:sz w:val="24"/>
                <w:szCs w:val="28"/>
                <w:lang w:eastAsia="ru-RU"/>
              </w:rPr>
              <w:t>Список научных и научно-педагогических работников подразделения</w:t>
            </w:r>
          </w:p>
        </w:tc>
        <w:tc>
          <w:tcPr>
            <w:tcW w:w="3006" w:type="dxa"/>
          </w:tcPr>
          <w:p w:rsidR="0011143F" w:rsidRPr="00815991" w:rsidRDefault="00AD12E7" w:rsidP="008C4E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C4E8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81599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815991">
              <w:rPr>
                <w:rFonts w:ascii="Times New Roman" w:hAnsi="Times New Roman" w:cs="Times New Roman"/>
                <w:sz w:val="24"/>
                <w:szCs w:val="28"/>
              </w:rPr>
              <w:t>человек</w:t>
            </w:r>
            <w:bookmarkStart w:id="0" w:name="_GoBack"/>
            <w:bookmarkEnd w:id="0"/>
          </w:p>
        </w:tc>
      </w:tr>
    </w:tbl>
    <w:p w:rsidR="00A67A81" w:rsidRDefault="00A67A81" w:rsidP="00F7035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7A81" w:rsidRDefault="00A67A8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67A81" w:rsidRDefault="00A67A81" w:rsidP="00A67A81">
      <w:pPr>
        <w:pStyle w:val="ad"/>
      </w:pPr>
    </w:p>
    <w:sdt>
      <w:sdtPr>
        <w:id w:val="-1315643682"/>
        <w:docPartObj>
          <w:docPartGallery w:val="Table of Contents"/>
          <w:docPartUnique/>
        </w:docPartObj>
      </w:sdtPr>
      <w:sdtEndPr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en-US"/>
        </w:rPr>
      </w:sdtEndPr>
      <w:sdtContent>
        <w:p w:rsidR="00A67A81" w:rsidRDefault="00A67A81" w:rsidP="00815991">
          <w:pPr>
            <w:pStyle w:val="ad"/>
            <w:jc w:val="center"/>
          </w:pPr>
          <w:r>
            <w:t>Оглавление</w:t>
          </w:r>
        </w:p>
        <w:p w:rsidR="00815991" w:rsidRDefault="00A67A81">
          <w:pPr>
            <w:pStyle w:val="11"/>
            <w:tabs>
              <w:tab w:val="right" w:leader="dot" w:pos="979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5969562" w:history="1">
            <w:r w:rsidR="00815991" w:rsidRPr="00D2366E">
              <w:rPr>
                <w:rStyle w:val="aa"/>
                <w:noProof/>
              </w:rPr>
              <w:t>АННОТИРОВАННЫЙ ОТЧЕТ за 2017 год</w:t>
            </w:r>
            <w:r w:rsidR="00815991">
              <w:rPr>
                <w:noProof/>
                <w:webHidden/>
              </w:rPr>
              <w:tab/>
            </w:r>
            <w:r w:rsidR="00815991">
              <w:rPr>
                <w:noProof/>
                <w:webHidden/>
              </w:rPr>
              <w:fldChar w:fldCharType="begin"/>
            </w:r>
            <w:r w:rsidR="00815991">
              <w:rPr>
                <w:noProof/>
                <w:webHidden/>
              </w:rPr>
              <w:instrText xml:space="preserve"> PAGEREF _Toc85969562 \h </w:instrText>
            </w:r>
            <w:r w:rsidR="00815991">
              <w:rPr>
                <w:noProof/>
                <w:webHidden/>
              </w:rPr>
            </w:r>
            <w:r w:rsidR="00815991">
              <w:rPr>
                <w:noProof/>
                <w:webHidden/>
              </w:rPr>
              <w:fldChar w:fldCharType="separate"/>
            </w:r>
            <w:r w:rsidR="00815991">
              <w:rPr>
                <w:noProof/>
                <w:webHidden/>
              </w:rPr>
              <w:t>4</w:t>
            </w:r>
            <w:r w:rsidR="00815991">
              <w:rPr>
                <w:noProof/>
                <w:webHidden/>
              </w:rPr>
              <w:fldChar w:fldCharType="end"/>
            </w:r>
          </w:hyperlink>
        </w:p>
        <w:p w:rsidR="00815991" w:rsidRDefault="00815991">
          <w:pPr>
            <w:pStyle w:val="11"/>
            <w:tabs>
              <w:tab w:val="right" w:leader="dot" w:pos="979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5969563" w:history="1">
            <w:r w:rsidRPr="00D2366E">
              <w:rPr>
                <w:rStyle w:val="aa"/>
                <w:noProof/>
              </w:rPr>
              <w:t>Таблица 1 – Монографии, учебники, учебные пособия, национальные руководства, руководства для врачей.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_Toc85969563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5991" w:rsidRDefault="00815991">
          <w:pPr>
            <w:pStyle w:val="11"/>
            <w:tabs>
              <w:tab w:val="right" w:leader="dot" w:pos="979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5969564" w:history="1">
            <w:r w:rsidRPr="00D2366E">
              <w:rPr>
                <w:rStyle w:val="aa"/>
                <w:noProof/>
              </w:rPr>
              <w:t>Таблица 4 – Опубликованные тезисы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_Toc85969564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5991" w:rsidRDefault="00815991">
          <w:pPr>
            <w:pStyle w:val="11"/>
            <w:tabs>
              <w:tab w:val="right" w:leader="dot" w:pos="979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5969565" w:history="1">
            <w:r w:rsidRPr="00D2366E">
              <w:rPr>
                <w:rStyle w:val="aa"/>
                <w:noProof/>
              </w:rPr>
              <w:t>Таблица 5 – Изобретения и полезные модели, экспериментальный образец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_Toc85969565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5991" w:rsidRDefault="00815991">
          <w:pPr>
            <w:pStyle w:val="11"/>
            <w:tabs>
              <w:tab w:val="right" w:leader="dot" w:pos="979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5969566" w:history="1">
            <w:r w:rsidRPr="00D2366E">
              <w:rPr>
                <w:rStyle w:val="aa"/>
                <w:noProof/>
              </w:rPr>
              <w:t>Таблица 6 – ОПУБЛИКОВАННЫЕ СТАТЬИ в   2017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_Toc85969566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5991" w:rsidRDefault="00815991">
          <w:pPr>
            <w:pStyle w:val="11"/>
            <w:tabs>
              <w:tab w:val="right" w:leader="dot" w:pos="979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5969567" w:history="1">
            <w:r w:rsidRPr="00D2366E">
              <w:rPr>
                <w:rStyle w:val="aa"/>
                <w:noProof/>
              </w:rPr>
              <w:t>Таблица 8 – Защищённые сотрудниками и аспирантами ПМГМУ им. И. М. Сеченова ДИССЕРТАЦИОННЫЕ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_Toc85969567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5991" w:rsidRDefault="00815991">
          <w:pPr>
            <w:pStyle w:val="11"/>
            <w:tabs>
              <w:tab w:val="right" w:leader="dot" w:pos="979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5969568" w:history="1">
            <w:r w:rsidRPr="00D2366E">
              <w:rPr>
                <w:rStyle w:val="aa"/>
                <w:noProof/>
              </w:rPr>
              <w:t>Таблица 11 – ДОКЛАДЫ, сделанные на научно-практических мероприятиях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_Toc85969568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5991" w:rsidRDefault="00815991">
          <w:pPr>
            <w:pStyle w:val="11"/>
            <w:tabs>
              <w:tab w:val="right" w:leader="dot" w:pos="979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5969569" w:history="1">
            <w:r w:rsidRPr="00D2366E">
              <w:rPr>
                <w:rStyle w:val="aa"/>
                <w:noProof/>
              </w:rPr>
              <w:t>Таблица 13. Участие студентов в научной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_Toc85969569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5991" w:rsidRDefault="00815991">
          <w:pPr>
            <w:pStyle w:val="11"/>
            <w:tabs>
              <w:tab w:val="right" w:leader="dot" w:pos="979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5969570" w:history="1">
            <w:r w:rsidRPr="00D2366E">
              <w:rPr>
                <w:rStyle w:val="aa"/>
                <w:noProof/>
              </w:rPr>
              <w:t>Таблица 14. Финансируемые научно-исследовательские работы (по грантам, госконтрактам, договорам)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_Toc85969570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5991" w:rsidRDefault="00815991">
          <w:pPr>
            <w:pStyle w:val="11"/>
            <w:tabs>
              <w:tab w:val="right" w:leader="dot" w:pos="979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5969571" w:history="1">
            <w:r w:rsidRPr="00D2366E">
              <w:rPr>
                <w:rStyle w:val="aa"/>
                <w:noProof/>
              </w:rPr>
              <w:t>Таблица 15. Научно-техническое сотрудничество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_Toc85969571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5991" w:rsidRDefault="00815991">
          <w:pPr>
            <w:pStyle w:val="11"/>
            <w:tabs>
              <w:tab w:val="right" w:leader="dot" w:pos="979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5969572" w:history="1">
            <w:r w:rsidRPr="00D2366E">
              <w:rPr>
                <w:rStyle w:val="aa"/>
                <w:noProof/>
              </w:rPr>
              <w:t>Таблица 16. Список научных и научно-педагогических работников подразделения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_Toc85969572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A81" w:rsidRDefault="00A67A81">
          <w:r>
            <w:rPr>
              <w:b/>
              <w:bCs/>
            </w:rPr>
            <w:fldChar w:fldCharType="end"/>
          </w:r>
        </w:p>
      </w:sdtContent>
    </w:sdt>
    <w:p w:rsidR="00A67A81" w:rsidRDefault="00A67A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7A81" w:rsidRDefault="00A67A81" w:rsidP="00F7035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7A81" w:rsidRDefault="00A67A8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D6916" w:rsidRPr="00453485" w:rsidRDefault="007D6916" w:rsidP="00815991">
      <w:pPr>
        <w:pStyle w:val="1"/>
        <w:jc w:val="center"/>
      </w:pPr>
      <w:bookmarkStart w:id="1" w:name="_Toc85969562"/>
      <w:r w:rsidRPr="00453485">
        <w:t>АННОТИРОВАННЫЙ ОТЧЕТ за 2017 год</w:t>
      </w:r>
      <w:bookmarkEnd w:id="1"/>
    </w:p>
    <w:p w:rsidR="007D6916" w:rsidRPr="00453485" w:rsidRDefault="007D6916" w:rsidP="00F7035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485">
        <w:rPr>
          <w:rFonts w:ascii="Times New Roman" w:hAnsi="Times New Roman" w:cs="Times New Roman"/>
          <w:b/>
          <w:bCs/>
          <w:sz w:val="28"/>
          <w:szCs w:val="28"/>
        </w:rPr>
        <w:t>по теме НИР: «</w:t>
      </w:r>
      <w:r w:rsidRPr="00453485">
        <w:rPr>
          <w:rFonts w:ascii="Times New Roman" w:hAnsi="Times New Roman" w:cs="Times New Roman"/>
          <w:sz w:val="28"/>
          <w:szCs w:val="28"/>
        </w:rPr>
        <w:t>Изучение механизмов возникновения и развития основных социально значимых форм патологии человека с разработкой принципов и методов профилактики, лечения и реабилитации»</w:t>
      </w:r>
    </w:p>
    <w:p w:rsidR="007D6916" w:rsidRPr="00453485" w:rsidRDefault="007D6916" w:rsidP="00F7035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485">
        <w:rPr>
          <w:rFonts w:ascii="Times New Roman" w:hAnsi="Times New Roman" w:cs="Times New Roman"/>
          <w:b/>
          <w:bCs/>
          <w:sz w:val="28"/>
          <w:szCs w:val="28"/>
        </w:rPr>
        <w:t xml:space="preserve">подразделение: </w:t>
      </w:r>
      <w:r w:rsidRPr="00453485">
        <w:rPr>
          <w:rFonts w:ascii="Times New Roman" w:hAnsi="Times New Roman" w:cs="Times New Roman"/>
          <w:sz w:val="28"/>
          <w:szCs w:val="28"/>
        </w:rPr>
        <w:t>кафедра патологии человека</w:t>
      </w:r>
    </w:p>
    <w:p w:rsidR="007D6916" w:rsidRPr="00453485" w:rsidRDefault="007D6916" w:rsidP="00F7035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485">
        <w:rPr>
          <w:rFonts w:ascii="Times New Roman" w:hAnsi="Times New Roman" w:cs="Times New Roman"/>
          <w:b/>
          <w:bCs/>
          <w:sz w:val="28"/>
          <w:szCs w:val="28"/>
        </w:rPr>
        <w:t xml:space="preserve">факультет: </w:t>
      </w:r>
      <w:r w:rsidRPr="00453485">
        <w:rPr>
          <w:rFonts w:ascii="Times New Roman" w:hAnsi="Times New Roman" w:cs="Times New Roman"/>
          <w:sz w:val="28"/>
          <w:szCs w:val="28"/>
        </w:rPr>
        <w:t>лечебный</w:t>
      </w:r>
    </w:p>
    <w:p w:rsidR="00F70350" w:rsidRPr="00453485" w:rsidRDefault="00F70350" w:rsidP="00F70350">
      <w:pPr>
        <w:pStyle w:val="western"/>
        <w:shd w:val="clear" w:color="auto" w:fill="FFFFFF"/>
        <w:spacing w:after="202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53485">
        <w:rPr>
          <w:sz w:val="28"/>
          <w:szCs w:val="28"/>
        </w:rPr>
        <w:t xml:space="preserve">Аспирантка кафедры патологии человека лечебного факультета </w:t>
      </w:r>
      <w:r w:rsidRPr="008C4E8D">
        <w:rPr>
          <w:i/>
          <w:sz w:val="28"/>
          <w:szCs w:val="28"/>
        </w:rPr>
        <w:t>Покаленьева М.Ш. под руководством проф. Болевича С.Б. и проф. Сосновой Е.А.</w:t>
      </w:r>
      <w:r w:rsidRPr="00453485">
        <w:rPr>
          <w:sz w:val="28"/>
          <w:szCs w:val="28"/>
        </w:rPr>
        <w:t xml:space="preserve"> провела исследование на тему:</w:t>
      </w:r>
      <w:r w:rsidR="00CB5641" w:rsidRPr="00CB5641">
        <w:rPr>
          <w:sz w:val="28"/>
          <w:szCs w:val="28"/>
        </w:rPr>
        <w:t xml:space="preserve"> </w:t>
      </w:r>
      <w:r w:rsidR="00CB5641">
        <w:rPr>
          <w:sz w:val="28"/>
          <w:szCs w:val="28"/>
        </w:rPr>
        <w:t>«</w:t>
      </w:r>
      <w:r w:rsidRPr="00453485">
        <w:rPr>
          <w:sz w:val="28"/>
          <w:szCs w:val="28"/>
          <w:shd w:val="clear" w:color="auto" w:fill="FFFFFF"/>
        </w:rPr>
        <w:t xml:space="preserve">Патофизиологическая роль свободнорадикальных процессов при невынашивании беременности». </w:t>
      </w:r>
      <w:r w:rsidRPr="00453485">
        <w:rPr>
          <w:sz w:val="28"/>
          <w:szCs w:val="28"/>
        </w:rPr>
        <w:t>Целью настоящей работы</w:t>
      </w:r>
      <w:r w:rsidRPr="00453485">
        <w:rPr>
          <w:rStyle w:val="apple-converted-space"/>
          <w:color w:val="000000"/>
          <w:sz w:val="28"/>
          <w:szCs w:val="28"/>
        </w:rPr>
        <w:t xml:space="preserve"> явилось </w:t>
      </w:r>
      <w:r w:rsidRPr="00453485">
        <w:rPr>
          <w:sz w:val="28"/>
          <w:szCs w:val="28"/>
        </w:rPr>
        <w:t>выяснить механизмы свободно-радикальных реакций и состояние антиоксидантной защиты при привычном невынашивании беременности и на этой основе предложить диагностические и прогностические параметры. Для достижения поставленной цели были сформулированы следующие задачи: исследовать радикал-продуцирующую функцию фагоцитов крови у женщин с привычным невынашиванием беременности (ПНБ); о</w:t>
      </w:r>
      <w:r w:rsidRPr="00453485">
        <w:rPr>
          <w:color w:val="000000"/>
          <w:sz w:val="28"/>
          <w:szCs w:val="28"/>
        </w:rPr>
        <w:t>пределить антиоксидантный статус плазмы крови у женщин с ПНБ; определить долю окисленного альбумина как маркера системного окислительного стресса у женщин с ПНБ; сопоставить полученные показатели окислительного стресса с клиническими данными. Оценка функционального состояния нейтрофильного звена иммунитета проводилась новым хемилюминесцентным методом с последовательной двойной стимуляцией растворимыми стимулами с разным механизмом действия — форбол-12-миристат-13-ацетатом и формил-метионил-лейцил-фенилаланином. В исследовании приняли участие 28 беременных с угрозой прерывания, из которых у 19 был установлен диагноз привычное невынашивание, 9 женщин с неразвивающейся беременностью. Группу контроля 1 составили 61 женщина с нормальным течением беременности, а группу контроля 2</w:t>
      </w:r>
      <w:r w:rsidRPr="00453485">
        <w:rPr>
          <w:rStyle w:val="apple-converted-space"/>
          <w:color w:val="000000"/>
          <w:sz w:val="28"/>
          <w:szCs w:val="28"/>
        </w:rPr>
        <w:t> </w:t>
      </w:r>
      <w:r w:rsidRPr="00453485">
        <w:rPr>
          <w:rStyle w:val="s1"/>
          <w:i/>
          <w:iCs/>
          <w:color w:val="000000"/>
          <w:sz w:val="28"/>
          <w:szCs w:val="28"/>
        </w:rPr>
        <w:t>–</w:t>
      </w:r>
      <w:r w:rsidRPr="0045348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453485">
        <w:rPr>
          <w:color w:val="000000"/>
          <w:sz w:val="28"/>
          <w:szCs w:val="28"/>
        </w:rPr>
        <w:t>24 небеременные женщины и 5 женщин после самопроизвольного выкидыша до 22 недель. Результаты показали, что у</w:t>
      </w:r>
      <w:r w:rsidRPr="00453485">
        <w:rPr>
          <w:sz w:val="28"/>
          <w:szCs w:val="28"/>
        </w:rPr>
        <w:t xml:space="preserve"> беременных нейтрофилы находятся в состоянии прайминга, о чем свидетельствует повышенный уровень спонтанной продукции активных форм  и повышенный ответ на стимулы, при этом состояние нейтрофилов у здоровых беременных и беременных с угрозой прерывания значимо не различается. </w:t>
      </w:r>
      <w:r w:rsidRPr="00453485">
        <w:rPr>
          <w:color w:val="000000"/>
          <w:sz w:val="28"/>
          <w:szCs w:val="28"/>
        </w:rPr>
        <w:t xml:space="preserve">При неразвивающейся беременности нейтрофильное звено иммунитета характеризуется сниженной активностью, а непосредственно до и сразу после выкидыша активность нейтрофилов повышена. При определении доли окисленного альбумина в крови пациенток после выкидыша присутствуют значительные количества специфических белков, возможно провоспалительных цитокинов, обладающих триптофановой флюоресценцией. В группах здоровых женщин, здоровых беременных женщин и с угрозой прерывания антиоксидантная емкость плазмы различается незначимо, однако при выкидыше этот показатель снижается, а при неразвивающейся беременности, наоборот, повышен. </w:t>
      </w:r>
      <w:r w:rsidRPr="00453485">
        <w:rPr>
          <w:bCs/>
          <w:color w:val="000000"/>
          <w:sz w:val="28"/>
          <w:szCs w:val="28"/>
        </w:rPr>
        <w:t>Теоретическая и практическая значимость состоит в том, что п</w:t>
      </w:r>
      <w:r w:rsidRPr="00453485">
        <w:rPr>
          <w:color w:val="000000"/>
          <w:sz w:val="28"/>
          <w:szCs w:val="28"/>
        </w:rPr>
        <w:t>родемонстрирована потенциальная возможность использования лабораторных критериев окислительного стресса в качестве маркеров преждевременного прерывания беременности и неразвивающейся беременности; доказана эффективность кинетической хемилюминесценции, для оценки функционального состояния нейтрофилов и антиоксидантной активности плазмы крови у женщин с угрозой прерывания; доказана эффективность определения доли окисленного альбумина в качестве параметра, характеризующего транспортную функцию альбумина и маркера системного окислительного стресса; полученные данные подтвердили необходимость персонифицированного подхода к выбору антиоксидантной терапии во время угрозы прерывания и дозирования гормональных препаратов.</w:t>
      </w:r>
    </w:p>
    <w:p w:rsidR="00F70350" w:rsidRPr="00453485" w:rsidRDefault="00F70350" w:rsidP="00F7035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485">
        <w:rPr>
          <w:rFonts w:ascii="Times New Roman" w:hAnsi="Times New Roman" w:cs="Times New Roman"/>
          <w:sz w:val="28"/>
          <w:szCs w:val="28"/>
        </w:rPr>
        <w:t>Соиска</w:t>
      </w:r>
      <w:r w:rsidR="008C4E8D">
        <w:rPr>
          <w:rFonts w:ascii="Times New Roman" w:hAnsi="Times New Roman" w:cs="Times New Roman"/>
          <w:sz w:val="28"/>
          <w:szCs w:val="28"/>
        </w:rPr>
        <w:t>тель кафедры патологии человека</w:t>
      </w:r>
      <w:r w:rsidRPr="00453485">
        <w:rPr>
          <w:rFonts w:ascii="Times New Roman" w:hAnsi="Times New Roman" w:cs="Times New Roman"/>
          <w:sz w:val="28"/>
          <w:szCs w:val="28"/>
        </w:rPr>
        <w:t xml:space="preserve"> лечебного факультета </w:t>
      </w:r>
      <w:r w:rsidRPr="008C4E8D">
        <w:rPr>
          <w:rFonts w:ascii="Times New Roman" w:hAnsi="Times New Roman" w:cs="Times New Roman"/>
          <w:i/>
          <w:sz w:val="28"/>
          <w:szCs w:val="28"/>
        </w:rPr>
        <w:t>Кабаева Е.Н. под руководством проф.  Силиной Е.В.  и проф. Румянцевой С.А</w:t>
      </w:r>
      <w:r w:rsidRPr="00453485">
        <w:rPr>
          <w:rFonts w:ascii="Times New Roman" w:hAnsi="Times New Roman" w:cs="Times New Roman"/>
          <w:sz w:val="28"/>
          <w:szCs w:val="28"/>
        </w:rPr>
        <w:t>.  провела исследование на тему:</w:t>
      </w:r>
      <w:r w:rsidRPr="00453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«Патофизиологические аспекты развития венозных тромбоэмболических осложнений  у больных острым инсультом». </w:t>
      </w:r>
      <w:r w:rsidRPr="00453485">
        <w:rPr>
          <w:rFonts w:ascii="Times New Roman" w:hAnsi="Times New Roman" w:cs="Times New Roman"/>
          <w:sz w:val="28"/>
          <w:szCs w:val="28"/>
        </w:rPr>
        <w:t>Целью настоящей работы</w:t>
      </w:r>
      <w:r w:rsidRPr="00453485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явилось </w:t>
      </w:r>
      <w:r w:rsidRPr="00453485">
        <w:rPr>
          <w:rFonts w:ascii="Times New Roman" w:hAnsi="Times New Roman" w:cs="Times New Roman"/>
          <w:sz w:val="28"/>
          <w:szCs w:val="28"/>
        </w:rPr>
        <w:t>изучение патофизиологических аспектов развития венозных тромбоэмболических осложнений (ВТЭО) у больных с острым  ишемическим и геморрагическим инсультом и   разработка способов повышения эффективности методов их  диагностики,  профилактики и лечения. Для достижения поставленной цели были сформулированы следующие задачи: оценить риск и частоту развития ВТЭО у больных с острым тяжелым инсультом различного характера; определить влияние ВТЭО на госпитальный исход у больных инсультом различного характера и объема; провести сравнительную оценку исследования гемостаза стандартным (коагулограмма) и прямым (тромбодинамика) методом у больных с инсультом различного характера, с и без ВТЭО и с различным исходом заболевания; провести корреляционный анализ полученных в процессе наблюдения за пациентами клинико-лабораторными данными для уточнения патофизиологических механизмов развития ВТЭО при инсульте и выявления ранних прогностических маркеров развития венозных тромбозов на госпитальном этапе; проанализировать эффективность и безопасность назначения стандартной антикоагулянтной терапии у больных с острым инсультом различного характера при различных типах наруш</w:t>
      </w:r>
      <w:bookmarkStart w:id="2" w:name="_Ref326954888"/>
      <w:r w:rsidRPr="00453485">
        <w:rPr>
          <w:rFonts w:ascii="Times New Roman" w:hAnsi="Times New Roman" w:cs="Times New Roman"/>
          <w:sz w:val="28"/>
          <w:szCs w:val="28"/>
        </w:rPr>
        <w:t>ений свертывающей системы крови; изучить катамнестический исход (длительностью до 3-х лет) у перенесших инсульт</w:t>
      </w:r>
      <w:bookmarkEnd w:id="2"/>
      <w:r w:rsidRPr="00453485">
        <w:rPr>
          <w:rFonts w:ascii="Times New Roman" w:hAnsi="Times New Roman" w:cs="Times New Roman"/>
          <w:sz w:val="28"/>
          <w:szCs w:val="28"/>
        </w:rPr>
        <w:t xml:space="preserve"> пациентов и оценить возможность прогнозирования поздних неблагоприятных исходов.  В исследование было включено 145 пациентов с тяжелой степенью инсульта. Пациентам проводилось комплексное обследование в динамике на 1,3,7,14 сутки, включающее: оценку риска </w:t>
      </w:r>
      <w:r w:rsidRPr="00453485">
        <w:rPr>
          <w:rFonts w:ascii="Times New Roman" w:hAnsi="Times New Roman" w:cs="Times New Roman"/>
          <w:bCs/>
          <w:sz w:val="28"/>
          <w:szCs w:val="28"/>
        </w:rPr>
        <w:t>ВТЭО с индивидуальным учетом факторов риска и применением шкал вычисления вероятности ВТЭО (</w:t>
      </w:r>
      <w:r w:rsidRPr="00453485">
        <w:rPr>
          <w:rFonts w:ascii="Times New Roman" w:hAnsi="Times New Roman" w:cs="Times New Roman"/>
          <w:bCs/>
          <w:sz w:val="28"/>
          <w:szCs w:val="28"/>
          <w:lang w:val="en-US"/>
        </w:rPr>
        <w:t>Wells</w:t>
      </w:r>
      <w:r w:rsidRPr="00453485">
        <w:rPr>
          <w:rFonts w:ascii="Times New Roman" w:hAnsi="Times New Roman" w:cs="Times New Roman"/>
          <w:bCs/>
          <w:sz w:val="28"/>
          <w:szCs w:val="28"/>
        </w:rPr>
        <w:t xml:space="preserve"> 2001); </w:t>
      </w:r>
      <w:r w:rsidRPr="00453485">
        <w:rPr>
          <w:rFonts w:ascii="Times New Roman" w:hAnsi="Times New Roman" w:cs="Times New Roman"/>
          <w:sz w:val="28"/>
          <w:szCs w:val="28"/>
        </w:rPr>
        <w:t xml:space="preserve">неврологический осмотр с бальной оценкой по шкале </w:t>
      </w:r>
      <w:r w:rsidRPr="00453485">
        <w:rPr>
          <w:rFonts w:ascii="Times New Roman" w:hAnsi="Times New Roman" w:cs="Times New Roman"/>
          <w:sz w:val="28"/>
          <w:szCs w:val="28"/>
          <w:lang w:val="en-US"/>
        </w:rPr>
        <w:t>NIHSS</w:t>
      </w:r>
      <w:r w:rsidRPr="00453485">
        <w:rPr>
          <w:rFonts w:ascii="Times New Roman" w:hAnsi="Times New Roman" w:cs="Times New Roman"/>
          <w:sz w:val="28"/>
          <w:szCs w:val="28"/>
        </w:rPr>
        <w:t xml:space="preserve"> (National Institutes of Health Stroke Scale); оценку функциональных возможностей по шкале </w:t>
      </w:r>
      <w:r w:rsidRPr="00453485">
        <w:rPr>
          <w:rFonts w:ascii="Times New Roman" w:hAnsi="Times New Roman" w:cs="Times New Roman"/>
          <w:sz w:val="28"/>
          <w:szCs w:val="28"/>
          <w:lang w:val="en-US"/>
        </w:rPr>
        <w:t>Renkin</w:t>
      </w:r>
      <w:r w:rsidRPr="00453485">
        <w:rPr>
          <w:rFonts w:ascii="Times New Roman" w:hAnsi="Times New Roman" w:cs="Times New Roman"/>
          <w:sz w:val="28"/>
          <w:szCs w:val="28"/>
        </w:rPr>
        <w:t xml:space="preserve"> и индексу </w:t>
      </w:r>
      <w:r w:rsidRPr="00453485">
        <w:rPr>
          <w:rFonts w:ascii="Times New Roman" w:hAnsi="Times New Roman" w:cs="Times New Roman"/>
          <w:sz w:val="28"/>
          <w:szCs w:val="28"/>
          <w:lang w:val="en-US"/>
        </w:rPr>
        <w:t>Bartel</w:t>
      </w:r>
      <w:r w:rsidRPr="0045348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453485">
        <w:rPr>
          <w:rFonts w:ascii="Times New Roman" w:hAnsi="Times New Roman" w:cs="Times New Roman"/>
          <w:sz w:val="28"/>
          <w:szCs w:val="28"/>
        </w:rPr>
        <w:t xml:space="preserve">общий и биохимический анализ крови; </w:t>
      </w:r>
      <w:r w:rsidRPr="00453485">
        <w:rPr>
          <w:rFonts w:ascii="Times New Roman" w:hAnsi="Times New Roman" w:cs="Times New Roman"/>
          <w:color w:val="000000"/>
          <w:sz w:val="28"/>
          <w:szCs w:val="28"/>
        </w:rPr>
        <w:t xml:space="preserve">стандартное исследование </w:t>
      </w:r>
      <w:r w:rsidRPr="004534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коагулограммы </w:t>
      </w:r>
      <w:r w:rsidRPr="00453485">
        <w:rPr>
          <w:rFonts w:ascii="Times New Roman" w:hAnsi="Times New Roman" w:cs="Times New Roman"/>
          <w:color w:val="000000"/>
          <w:sz w:val="28"/>
          <w:szCs w:val="28"/>
        </w:rPr>
        <w:t xml:space="preserve">крови </w:t>
      </w:r>
      <w:r w:rsidRPr="00453485">
        <w:rPr>
          <w:rFonts w:ascii="Times New Roman" w:hAnsi="Times New Roman" w:cs="Times New Roman"/>
          <w:sz w:val="28"/>
          <w:szCs w:val="28"/>
        </w:rPr>
        <w:t xml:space="preserve"> и исследование гемостаза методом Тромбодинамика; </w:t>
      </w:r>
      <w:r w:rsidRPr="00453485">
        <w:rPr>
          <w:rFonts w:ascii="Times New Roman" w:hAnsi="Times New Roman" w:cs="Times New Roman"/>
          <w:bCs/>
          <w:sz w:val="28"/>
          <w:szCs w:val="28"/>
        </w:rPr>
        <w:t xml:space="preserve">КТ головного мозга; ЭКГ; рентгенография органов грудной клетки; </w:t>
      </w:r>
      <w:r w:rsidRPr="00453485">
        <w:rPr>
          <w:rFonts w:ascii="Times New Roman" w:hAnsi="Times New Roman" w:cs="Times New Roman"/>
          <w:sz w:val="28"/>
          <w:szCs w:val="28"/>
        </w:rPr>
        <w:t>УЗИ сосудов нижних конечно</w:t>
      </w:r>
      <w:r w:rsidRPr="00453485">
        <w:rPr>
          <w:rFonts w:ascii="Times New Roman" w:hAnsi="Times New Roman" w:cs="Times New Roman"/>
          <w:color w:val="000000"/>
          <w:sz w:val="28"/>
          <w:szCs w:val="28"/>
        </w:rPr>
        <w:t xml:space="preserve">стей, </w:t>
      </w:r>
      <w:r w:rsidRPr="00453485">
        <w:rPr>
          <w:rFonts w:ascii="Times New Roman" w:hAnsi="Times New Roman" w:cs="Times New Roman"/>
          <w:bCs/>
          <w:sz w:val="28"/>
          <w:szCs w:val="28"/>
        </w:rPr>
        <w:t>КТ ангиопульмонография</w:t>
      </w:r>
      <w:r w:rsidRPr="00453485">
        <w:rPr>
          <w:rFonts w:ascii="Times New Roman" w:hAnsi="Times New Roman" w:cs="Times New Roman"/>
          <w:sz w:val="28"/>
          <w:szCs w:val="28"/>
        </w:rPr>
        <w:t xml:space="preserve"> </w:t>
      </w:r>
      <w:r w:rsidRPr="00453485">
        <w:rPr>
          <w:rFonts w:ascii="Times New Roman" w:hAnsi="Times New Roman" w:cs="Times New Roman"/>
          <w:color w:val="000000"/>
          <w:sz w:val="28"/>
          <w:szCs w:val="28"/>
        </w:rPr>
        <w:t>(по показаниям).</w:t>
      </w:r>
      <w:r w:rsidRPr="00453485">
        <w:rPr>
          <w:rFonts w:ascii="Times New Roman" w:hAnsi="Times New Roman" w:cs="Times New Roman"/>
          <w:bCs/>
          <w:sz w:val="28"/>
          <w:szCs w:val="28"/>
        </w:rPr>
        <w:t xml:space="preserve"> Исследование гемостаза методом тромбодинамики проводилось с помощью </w:t>
      </w:r>
      <w:r w:rsidRPr="00453485">
        <w:rPr>
          <w:rFonts w:ascii="Times New Roman" w:hAnsi="Times New Roman" w:cs="Times New Roman"/>
          <w:sz w:val="28"/>
          <w:szCs w:val="28"/>
        </w:rPr>
        <w:t>прибора «Регистратор Тромбодинамики Т-2» (Гемакор, Россия).  Все больные получали антикоагулянтную терапию  (АКТ) согласно стандартам оказания медицинской помощи. В зависимости от схемы АКТ пациенты были разделены на 3 группы: в 1-ю группу вошли 58 (40,0%) пациентов, получавших только гепарин натрия; 2-ю группу составили 35 (24,1%) пациентов, которым сначала был назначен низкомолекулярный гепарин (НМГ) (фраксипарин/клексан), а затем гепарин натрия; только НМГ получали 52 (35,9%) пациента (3 группа).</w:t>
      </w:r>
    </w:p>
    <w:p w:rsidR="00F70350" w:rsidRPr="00453485" w:rsidRDefault="00F70350" w:rsidP="00F70350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485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показали,  что </w:t>
      </w:r>
      <w:r w:rsidRPr="00453485">
        <w:rPr>
          <w:rFonts w:ascii="Times New Roman" w:hAnsi="Times New Roman" w:cs="Times New Roman"/>
          <w:sz w:val="28"/>
          <w:szCs w:val="28"/>
        </w:rPr>
        <w:t xml:space="preserve">на фоне стандартной терапии у больных с тяжелым инсультом преимущественно на 2-3 неделе, в среднем через 6 дней после отмены антикоагулянтной терапии, у каждого четвертого пациента развивается ТЭЛА, у 95% определены различные факторы риска ВТЭО. В стационаре 75% установленных случаев ВТЭО заканчиваются летальным исходом. Исход ишемического инсульта  в основном зависит от ВТЭО  и других отягощающих его течение осложнений, исход ГИ предопределяет размер очага. Система гемостаза у больных инсультом находится в состоянии дисбаланса свертывающей и противосвертывающих систем, усиливающего после отмены АКТ. Стандартные методы исследования гемостаза, по сравнению с прямым методом, менее информативны в отношении ВТЭО и эффективности АКТ. Скрининговые маркеры показывают, что при ВТЭО фоново более выражена гиперкоагуляция. По данным теста Тромбодинамика вероятность развития ВТЭО прямопропорциональна скорости смены гипер- на гипокоагуляцию, в меньшей степени с ВТЭО связана фоновая гиперкоагуляция. Отсутствие статистически значимых различий не позволяет в достаточной степени достоверности определить преимущества и недостатки той или иной схемы АКТ,  однако ВТЭО чаще развивались в группе терапии низкомолекулярными гепаринами с переходом на гепарин </w:t>
      </w:r>
      <w:r w:rsidRPr="00453485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453485">
        <w:rPr>
          <w:rFonts w:ascii="Times New Roman" w:hAnsi="Times New Roman" w:cs="Times New Roman"/>
          <w:sz w:val="28"/>
          <w:szCs w:val="28"/>
        </w:rPr>
        <w:t xml:space="preserve">. В катамнестический период до 3 лет умирает 36,5% выписанных пациентов из них 57,9% в течение первых 3 месяцев, в основном от ВТЭО.  </w:t>
      </w:r>
      <w:r w:rsidRPr="004534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Теоретическая и практическая значимость состоит в том,  что </w:t>
      </w:r>
      <w:r w:rsidRPr="00453485">
        <w:rPr>
          <w:rFonts w:ascii="Times New Roman" w:hAnsi="Times New Roman" w:cs="Times New Roman"/>
          <w:sz w:val="28"/>
          <w:szCs w:val="28"/>
        </w:rPr>
        <w:t>обоснована необходимость  персонализированного подхода к назначению  АКТ, что  позволяет улучшить результаты лечения</w:t>
      </w:r>
      <w:r w:rsidRPr="004534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53485">
        <w:rPr>
          <w:rFonts w:ascii="Times New Roman" w:hAnsi="Times New Roman" w:cs="Times New Roman"/>
          <w:sz w:val="28"/>
          <w:szCs w:val="28"/>
        </w:rPr>
        <w:t>Доказана  целесообразность</w:t>
      </w:r>
      <w:r w:rsidRPr="00453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485">
        <w:rPr>
          <w:rFonts w:ascii="Times New Roman" w:hAnsi="Times New Roman" w:cs="Times New Roman"/>
          <w:sz w:val="28"/>
          <w:szCs w:val="28"/>
        </w:rPr>
        <w:t xml:space="preserve">использования маркеров прямого метода исследования  системы гемостаза и  теста тромбодинамики в качестве  надежных критериев раннего прогноза риска развития ВТЭО у пациентов при остром инсульте, а также- для более точной оценки эффективности проводимой АКТ в сравнении с рутинными методами. Продемонстрирована возможность использования показателей  тромбодинамики для объективной оценки состояния  системы гемостаза, а также для  прогноза риска развития ВТЭО  как на стационарном, так и в постинсультном периоде. Полученные данные патофизиологически обоснованно   подтвердили необходимость  персонализированного подхода  к назначению АКТ, что </w:t>
      </w:r>
      <w:r w:rsidRPr="00453485">
        <w:rPr>
          <w:rFonts w:ascii="Times New Roman" w:hAnsi="Times New Roman" w:cs="Times New Roman"/>
          <w:bCs/>
          <w:sz w:val="28"/>
          <w:szCs w:val="28"/>
        </w:rPr>
        <w:t>позволяет  повысить  эффективность  лечения  пациентов с острым ИИ и ГИ.</w:t>
      </w:r>
    </w:p>
    <w:p w:rsidR="00A67A81" w:rsidRPr="00A67A81" w:rsidRDefault="00A67A81" w:rsidP="00A67A81">
      <w:pPr>
        <w:widowControl w:val="0"/>
        <w:shd w:val="clear" w:color="auto" w:fill="FFFFFF"/>
        <w:autoSpaceDE w:val="0"/>
        <w:autoSpaceDN w:val="0"/>
        <w:adjustRightInd w:val="0"/>
        <w:spacing w:before="100" w:after="10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A81">
        <w:rPr>
          <w:rFonts w:ascii="Times New Roman" w:hAnsi="Times New Roman" w:cs="Times New Roman"/>
          <w:b/>
          <w:sz w:val="28"/>
          <w:szCs w:val="28"/>
        </w:rPr>
        <w:t>Публикационная активность сотрудников кафедры</w:t>
      </w:r>
    </w:p>
    <w:tbl>
      <w:tblPr>
        <w:tblpPr w:leftFromText="180" w:rightFromText="180" w:vertAnchor="text" w:horzAnchor="margin" w:tblpXSpec="center" w:tblpY="-164"/>
        <w:tblW w:w="9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974"/>
        <w:gridCol w:w="1582"/>
        <w:gridCol w:w="1300"/>
        <w:gridCol w:w="1014"/>
        <w:gridCol w:w="819"/>
        <w:gridCol w:w="1124"/>
        <w:gridCol w:w="1076"/>
      </w:tblGrid>
      <w:tr w:rsidR="00A67A81" w:rsidRPr="00A67A81" w:rsidTr="00A67A81">
        <w:trPr>
          <w:trHeight w:val="930"/>
        </w:trPr>
        <w:tc>
          <w:tcPr>
            <w:tcW w:w="284" w:type="dxa"/>
            <w:vMerge w:val="restart"/>
            <w:vAlign w:val="center"/>
            <w:hideMark/>
          </w:tcPr>
          <w:p w:rsidR="00A67A81" w:rsidRPr="00A67A81" w:rsidRDefault="00A67A81" w:rsidP="00A67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A67A81" w:rsidRPr="00A67A81" w:rsidRDefault="00A67A81" w:rsidP="00A67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A67A81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№ </w:t>
            </w:r>
          </w:p>
        </w:tc>
        <w:tc>
          <w:tcPr>
            <w:tcW w:w="1974" w:type="dxa"/>
            <w:vMerge w:val="restart"/>
            <w:vAlign w:val="center"/>
            <w:hideMark/>
          </w:tcPr>
          <w:p w:rsidR="00A67A81" w:rsidRPr="00A67A81" w:rsidRDefault="00A67A81" w:rsidP="00A67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A67A81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>Ф.И.О.</w:t>
            </w:r>
          </w:p>
        </w:tc>
        <w:tc>
          <w:tcPr>
            <w:tcW w:w="1582" w:type="dxa"/>
            <w:vMerge w:val="restart"/>
            <w:vAlign w:val="center"/>
            <w:hideMark/>
          </w:tcPr>
          <w:p w:rsidR="00A67A81" w:rsidRPr="00A67A81" w:rsidRDefault="00A67A81" w:rsidP="00A67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A67A81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Степень </w:t>
            </w:r>
          </w:p>
        </w:tc>
        <w:tc>
          <w:tcPr>
            <w:tcW w:w="1300" w:type="dxa"/>
            <w:vMerge w:val="restart"/>
            <w:vAlign w:val="center"/>
            <w:hideMark/>
          </w:tcPr>
          <w:p w:rsidR="00A67A81" w:rsidRPr="00A67A81" w:rsidRDefault="00A67A81" w:rsidP="00A67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A67A81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Звание </w:t>
            </w:r>
          </w:p>
        </w:tc>
        <w:tc>
          <w:tcPr>
            <w:tcW w:w="1014" w:type="dxa"/>
            <w:vMerge w:val="restart"/>
            <w:vAlign w:val="center"/>
            <w:hideMark/>
          </w:tcPr>
          <w:p w:rsidR="00A67A81" w:rsidRPr="00A67A81" w:rsidRDefault="00A67A81" w:rsidP="00A67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A67A81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Индекс Хирша по РИНЦ </w:t>
            </w:r>
          </w:p>
        </w:tc>
        <w:tc>
          <w:tcPr>
            <w:tcW w:w="3019" w:type="dxa"/>
            <w:gridSpan w:val="3"/>
            <w:vMerge w:val="restart"/>
            <w:vAlign w:val="center"/>
            <w:hideMark/>
          </w:tcPr>
          <w:p w:rsidR="00A67A81" w:rsidRPr="00A67A81" w:rsidRDefault="00A67A81" w:rsidP="00A67A8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A67A81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>Число статей, опубликованных в отчетном году</w:t>
            </w:r>
          </w:p>
        </w:tc>
      </w:tr>
      <w:tr w:rsidR="00A67A81" w:rsidRPr="00A67A81" w:rsidTr="00A67A81">
        <w:trPr>
          <w:trHeight w:val="276"/>
        </w:trPr>
        <w:tc>
          <w:tcPr>
            <w:tcW w:w="284" w:type="dxa"/>
            <w:vMerge/>
            <w:vAlign w:val="center"/>
            <w:hideMark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vAlign w:val="center"/>
            <w:hideMark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014" w:type="dxa"/>
            <w:vMerge/>
            <w:vAlign w:val="center"/>
            <w:hideMark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019" w:type="dxa"/>
            <w:gridSpan w:val="3"/>
            <w:vMerge/>
            <w:vAlign w:val="center"/>
            <w:hideMark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A67A81" w:rsidRPr="00A67A81" w:rsidTr="00A67A81">
        <w:trPr>
          <w:trHeight w:val="1020"/>
        </w:trPr>
        <w:tc>
          <w:tcPr>
            <w:tcW w:w="284" w:type="dxa"/>
            <w:vMerge/>
            <w:vAlign w:val="center"/>
            <w:hideMark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vAlign w:val="center"/>
            <w:hideMark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014" w:type="dxa"/>
            <w:vMerge/>
            <w:vAlign w:val="center"/>
            <w:hideMark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19" w:type="dxa"/>
            <w:vMerge w:val="restart"/>
            <w:vAlign w:val="center"/>
            <w:hideMark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A67A81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Всего </w:t>
            </w:r>
          </w:p>
        </w:tc>
        <w:tc>
          <w:tcPr>
            <w:tcW w:w="1124" w:type="dxa"/>
            <w:vMerge w:val="restart"/>
            <w:vAlign w:val="center"/>
            <w:hideMark/>
          </w:tcPr>
          <w:p w:rsidR="00A67A81" w:rsidRPr="00A67A81" w:rsidRDefault="00A67A81" w:rsidP="00A67A81">
            <w:pPr>
              <w:spacing w:after="0" w:line="240" w:lineRule="auto"/>
              <w:ind w:left="-46" w:right="-72" w:firstLine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A67A81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>В реферируемых и рецензируемых журналах</w:t>
            </w:r>
          </w:p>
        </w:tc>
        <w:tc>
          <w:tcPr>
            <w:tcW w:w="1076" w:type="dxa"/>
            <w:vMerge w:val="restart"/>
            <w:vAlign w:val="center"/>
            <w:hideMark/>
          </w:tcPr>
          <w:p w:rsidR="00A67A81" w:rsidRPr="00A67A81" w:rsidRDefault="00A67A81" w:rsidP="00A67A81">
            <w:pPr>
              <w:spacing w:after="0" w:line="240" w:lineRule="auto"/>
              <w:ind w:left="-144" w:right="-108" w:firstLine="14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A67A81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>В журналах, индексируемых в Web of Science, Scopus</w:t>
            </w:r>
          </w:p>
        </w:tc>
      </w:tr>
      <w:tr w:rsidR="00A67A81" w:rsidRPr="00A67A81" w:rsidTr="00A67A81">
        <w:trPr>
          <w:trHeight w:val="315"/>
        </w:trPr>
        <w:tc>
          <w:tcPr>
            <w:tcW w:w="284" w:type="dxa"/>
            <w:vMerge/>
            <w:vAlign w:val="center"/>
            <w:hideMark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vAlign w:val="center"/>
            <w:hideMark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014" w:type="dxa"/>
            <w:vMerge/>
            <w:vAlign w:val="center"/>
            <w:hideMark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vAlign w:val="center"/>
            <w:hideMark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A67A81" w:rsidRPr="00A67A81" w:rsidTr="00A67A81">
        <w:trPr>
          <w:trHeight w:val="276"/>
        </w:trPr>
        <w:tc>
          <w:tcPr>
            <w:tcW w:w="284" w:type="dxa"/>
            <w:vMerge/>
            <w:vAlign w:val="center"/>
            <w:hideMark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vAlign w:val="center"/>
            <w:hideMark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014" w:type="dxa"/>
            <w:vMerge/>
            <w:vAlign w:val="center"/>
            <w:hideMark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vAlign w:val="center"/>
            <w:hideMark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A67A81" w:rsidRPr="00A67A81" w:rsidTr="00A67A81">
        <w:trPr>
          <w:trHeight w:val="465"/>
        </w:trPr>
        <w:tc>
          <w:tcPr>
            <w:tcW w:w="284" w:type="dxa"/>
            <w:hideMark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1</w:t>
            </w:r>
          </w:p>
        </w:tc>
        <w:tc>
          <w:tcPr>
            <w:tcW w:w="1974" w:type="dxa"/>
            <w:hideMark/>
          </w:tcPr>
          <w:p w:rsidR="00A67A81" w:rsidRPr="00A67A81" w:rsidRDefault="00A67A81" w:rsidP="00A67A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Болевич Сергей Бранкович</w:t>
            </w:r>
          </w:p>
        </w:tc>
        <w:tc>
          <w:tcPr>
            <w:tcW w:w="1582" w:type="dxa"/>
            <w:vAlign w:val="bottom"/>
            <w:hideMark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доктор мед. наук</w:t>
            </w:r>
          </w:p>
        </w:tc>
        <w:tc>
          <w:tcPr>
            <w:tcW w:w="1300" w:type="dxa"/>
            <w:hideMark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профессор</w:t>
            </w:r>
          </w:p>
        </w:tc>
        <w:tc>
          <w:tcPr>
            <w:tcW w:w="1014" w:type="dxa"/>
            <w:hideMark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14</w:t>
            </w:r>
          </w:p>
        </w:tc>
        <w:tc>
          <w:tcPr>
            <w:tcW w:w="819" w:type="dxa"/>
            <w:hideMark/>
          </w:tcPr>
          <w:p w:rsidR="00A67A81" w:rsidRPr="00A67A81" w:rsidRDefault="00A67A81" w:rsidP="00A67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4</w:t>
            </w:r>
          </w:p>
        </w:tc>
        <w:tc>
          <w:tcPr>
            <w:tcW w:w="1124" w:type="dxa"/>
            <w:hideMark/>
          </w:tcPr>
          <w:p w:rsidR="00A67A81" w:rsidRPr="00A67A81" w:rsidRDefault="00A67A81" w:rsidP="00A67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1</w:t>
            </w:r>
          </w:p>
        </w:tc>
        <w:tc>
          <w:tcPr>
            <w:tcW w:w="1076" w:type="dxa"/>
            <w:hideMark/>
          </w:tcPr>
          <w:p w:rsidR="00A67A81" w:rsidRPr="00A67A81" w:rsidRDefault="00A67A81" w:rsidP="00A67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4</w:t>
            </w:r>
          </w:p>
        </w:tc>
      </w:tr>
      <w:tr w:rsidR="00A67A81" w:rsidRPr="00A67A81" w:rsidTr="00A67A81">
        <w:trPr>
          <w:trHeight w:val="331"/>
        </w:trPr>
        <w:tc>
          <w:tcPr>
            <w:tcW w:w="284" w:type="dxa"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2</w:t>
            </w:r>
          </w:p>
        </w:tc>
        <w:tc>
          <w:tcPr>
            <w:tcW w:w="1974" w:type="dxa"/>
          </w:tcPr>
          <w:p w:rsidR="00A67A81" w:rsidRPr="00A67A81" w:rsidRDefault="00A67A81" w:rsidP="00A67A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Воробьев Сергей Иванович</w:t>
            </w:r>
          </w:p>
        </w:tc>
        <w:tc>
          <w:tcPr>
            <w:tcW w:w="1582" w:type="dxa"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3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доктор мед. наук</w:t>
            </w:r>
          </w:p>
        </w:tc>
        <w:tc>
          <w:tcPr>
            <w:tcW w:w="1300" w:type="dxa"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профессор</w:t>
            </w:r>
          </w:p>
        </w:tc>
        <w:tc>
          <w:tcPr>
            <w:tcW w:w="1014" w:type="dxa"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8</w:t>
            </w:r>
          </w:p>
        </w:tc>
        <w:tc>
          <w:tcPr>
            <w:tcW w:w="819" w:type="dxa"/>
          </w:tcPr>
          <w:p w:rsidR="00A67A81" w:rsidRPr="00A67A81" w:rsidRDefault="00A67A81" w:rsidP="00A67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4</w:t>
            </w:r>
          </w:p>
        </w:tc>
        <w:tc>
          <w:tcPr>
            <w:tcW w:w="1124" w:type="dxa"/>
          </w:tcPr>
          <w:p w:rsidR="00A67A81" w:rsidRPr="00A67A81" w:rsidRDefault="00A67A81" w:rsidP="00A67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2</w:t>
            </w:r>
          </w:p>
        </w:tc>
        <w:tc>
          <w:tcPr>
            <w:tcW w:w="1076" w:type="dxa"/>
          </w:tcPr>
          <w:p w:rsidR="00A67A81" w:rsidRPr="00A67A81" w:rsidRDefault="00A67A81" w:rsidP="00A67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1</w:t>
            </w:r>
          </w:p>
        </w:tc>
      </w:tr>
      <w:tr w:rsidR="00A67A81" w:rsidRPr="00A67A81" w:rsidTr="00A67A81">
        <w:trPr>
          <w:trHeight w:val="325"/>
        </w:trPr>
        <w:tc>
          <w:tcPr>
            <w:tcW w:w="284" w:type="dxa"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3</w:t>
            </w:r>
          </w:p>
        </w:tc>
        <w:tc>
          <w:tcPr>
            <w:tcW w:w="1974" w:type="dxa"/>
          </w:tcPr>
          <w:p w:rsidR="00A67A81" w:rsidRPr="00A67A81" w:rsidRDefault="00A67A81" w:rsidP="00A67A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Колотилова Марина Леонидовна</w:t>
            </w:r>
          </w:p>
        </w:tc>
        <w:tc>
          <w:tcPr>
            <w:tcW w:w="1582" w:type="dxa"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3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доктор мед. наук</w:t>
            </w:r>
          </w:p>
        </w:tc>
        <w:tc>
          <w:tcPr>
            <w:tcW w:w="1300" w:type="dxa"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доцент</w:t>
            </w:r>
          </w:p>
        </w:tc>
        <w:tc>
          <w:tcPr>
            <w:tcW w:w="1014" w:type="dxa"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5</w:t>
            </w:r>
          </w:p>
        </w:tc>
        <w:tc>
          <w:tcPr>
            <w:tcW w:w="819" w:type="dxa"/>
          </w:tcPr>
          <w:p w:rsidR="00A67A81" w:rsidRPr="00A67A81" w:rsidRDefault="00A67A81" w:rsidP="00A67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3</w:t>
            </w:r>
          </w:p>
        </w:tc>
        <w:tc>
          <w:tcPr>
            <w:tcW w:w="1124" w:type="dxa"/>
          </w:tcPr>
          <w:p w:rsidR="00A67A81" w:rsidRPr="00A67A81" w:rsidRDefault="00A67A81" w:rsidP="00A67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2</w:t>
            </w:r>
          </w:p>
        </w:tc>
        <w:tc>
          <w:tcPr>
            <w:tcW w:w="1076" w:type="dxa"/>
          </w:tcPr>
          <w:p w:rsidR="00A67A81" w:rsidRPr="00A67A81" w:rsidRDefault="00A67A81" w:rsidP="00A67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0</w:t>
            </w:r>
          </w:p>
        </w:tc>
      </w:tr>
      <w:tr w:rsidR="00A67A81" w:rsidRPr="00A67A81" w:rsidTr="00A67A81">
        <w:trPr>
          <w:trHeight w:val="221"/>
        </w:trPr>
        <w:tc>
          <w:tcPr>
            <w:tcW w:w="284" w:type="dxa"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4</w:t>
            </w:r>
          </w:p>
        </w:tc>
        <w:tc>
          <w:tcPr>
            <w:tcW w:w="1974" w:type="dxa"/>
            <w:hideMark/>
          </w:tcPr>
          <w:p w:rsidR="00A67A81" w:rsidRPr="00A67A81" w:rsidRDefault="00A67A81" w:rsidP="00A67A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Орлова Александра Сергеевна</w:t>
            </w:r>
          </w:p>
        </w:tc>
        <w:tc>
          <w:tcPr>
            <w:tcW w:w="1582" w:type="dxa"/>
            <w:vAlign w:val="bottom"/>
            <w:hideMark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кандидат мед. наук</w:t>
            </w:r>
          </w:p>
        </w:tc>
        <w:tc>
          <w:tcPr>
            <w:tcW w:w="1300" w:type="dxa"/>
            <w:hideMark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 доцент</w:t>
            </w:r>
          </w:p>
        </w:tc>
        <w:tc>
          <w:tcPr>
            <w:tcW w:w="1014" w:type="dxa"/>
            <w:hideMark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4</w:t>
            </w:r>
          </w:p>
        </w:tc>
        <w:tc>
          <w:tcPr>
            <w:tcW w:w="819" w:type="dxa"/>
            <w:hideMark/>
          </w:tcPr>
          <w:p w:rsidR="00A67A81" w:rsidRPr="00A67A81" w:rsidRDefault="00A67A81" w:rsidP="00A67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11</w:t>
            </w:r>
          </w:p>
        </w:tc>
        <w:tc>
          <w:tcPr>
            <w:tcW w:w="1124" w:type="dxa"/>
            <w:hideMark/>
          </w:tcPr>
          <w:p w:rsidR="00A67A81" w:rsidRPr="00A67A81" w:rsidRDefault="00A67A81" w:rsidP="00A67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9</w:t>
            </w:r>
          </w:p>
        </w:tc>
        <w:tc>
          <w:tcPr>
            <w:tcW w:w="1076" w:type="dxa"/>
            <w:hideMark/>
          </w:tcPr>
          <w:p w:rsidR="00A67A81" w:rsidRPr="00A67A81" w:rsidRDefault="00A67A81" w:rsidP="00A67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4</w:t>
            </w:r>
          </w:p>
        </w:tc>
      </w:tr>
      <w:tr w:rsidR="00A67A81" w:rsidRPr="00A67A81" w:rsidTr="00A67A81">
        <w:trPr>
          <w:trHeight w:val="472"/>
        </w:trPr>
        <w:tc>
          <w:tcPr>
            <w:tcW w:w="284" w:type="dxa"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5</w:t>
            </w:r>
          </w:p>
        </w:tc>
        <w:tc>
          <w:tcPr>
            <w:tcW w:w="1974" w:type="dxa"/>
            <w:hideMark/>
          </w:tcPr>
          <w:p w:rsidR="00A67A81" w:rsidRPr="00A67A81" w:rsidRDefault="00A67A81" w:rsidP="00A67A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Силина Екатерина Владимировна</w:t>
            </w:r>
          </w:p>
        </w:tc>
        <w:tc>
          <w:tcPr>
            <w:tcW w:w="1582" w:type="dxa"/>
            <w:hideMark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3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доктор мед. наук</w:t>
            </w:r>
          </w:p>
        </w:tc>
        <w:tc>
          <w:tcPr>
            <w:tcW w:w="1300" w:type="dxa"/>
            <w:hideMark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доцент</w:t>
            </w:r>
          </w:p>
        </w:tc>
        <w:tc>
          <w:tcPr>
            <w:tcW w:w="1014" w:type="dxa"/>
            <w:hideMark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14</w:t>
            </w:r>
          </w:p>
        </w:tc>
        <w:tc>
          <w:tcPr>
            <w:tcW w:w="819" w:type="dxa"/>
            <w:hideMark/>
          </w:tcPr>
          <w:p w:rsidR="00A67A81" w:rsidRPr="00A67A81" w:rsidRDefault="00A67A81" w:rsidP="00A67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17</w:t>
            </w:r>
          </w:p>
        </w:tc>
        <w:tc>
          <w:tcPr>
            <w:tcW w:w="1124" w:type="dxa"/>
            <w:hideMark/>
          </w:tcPr>
          <w:p w:rsidR="00A67A81" w:rsidRPr="00A67A81" w:rsidRDefault="00A67A81" w:rsidP="00A67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11</w:t>
            </w:r>
          </w:p>
        </w:tc>
        <w:tc>
          <w:tcPr>
            <w:tcW w:w="1076" w:type="dxa"/>
            <w:hideMark/>
          </w:tcPr>
          <w:p w:rsidR="00A67A81" w:rsidRPr="00A67A81" w:rsidRDefault="00A67A81" w:rsidP="00A67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8</w:t>
            </w:r>
          </w:p>
        </w:tc>
      </w:tr>
      <w:tr w:rsidR="00A67A81" w:rsidRPr="00A67A81" w:rsidTr="00A67A81">
        <w:trPr>
          <w:trHeight w:val="499"/>
        </w:trPr>
        <w:tc>
          <w:tcPr>
            <w:tcW w:w="284" w:type="dxa"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6</w:t>
            </w:r>
          </w:p>
        </w:tc>
        <w:tc>
          <w:tcPr>
            <w:tcW w:w="1974" w:type="dxa"/>
          </w:tcPr>
          <w:p w:rsidR="00A67A81" w:rsidRPr="00A67A81" w:rsidRDefault="00A67A81" w:rsidP="00A67A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Раичевич Саша</w:t>
            </w:r>
          </w:p>
        </w:tc>
        <w:tc>
          <w:tcPr>
            <w:tcW w:w="1582" w:type="dxa"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3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доктор мед. наук</w:t>
            </w:r>
          </w:p>
        </w:tc>
        <w:tc>
          <w:tcPr>
            <w:tcW w:w="1300" w:type="dxa"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PhD</w:t>
            </w:r>
          </w:p>
        </w:tc>
        <w:tc>
          <w:tcPr>
            <w:tcW w:w="1014" w:type="dxa"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Scopus - 4</w:t>
            </w:r>
          </w:p>
        </w:tc>
        <w:tc>
          <w:tcPr>
            <w:tcW w:w="819" w:type="dxa"/>
          </w:tcPr>
          <w:p w:rsidR="00A67A81" w:rsidRPr="00A67A81" w:rsidRDefault="00A67A81" w:rsidP="00A67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2</w:t>
            </w:r>
          </w:p>
        </w:tc>
        <w:tc>
          <w:tcPr>
            <w:tcW w:w="1124" w:type="dxa"/>
          </w:tcPr>
          <w:p w:rsidR="00A67A81" w:rsidRPr="00A67A81" w:rsidRDefault="00A67A81" w:rsidP="00A67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</w:p>
        </w:tc>
        <w:tc>
          <w:tcPr>
            <w:tcW w:w="1076" w:type="dxa"/>
          </w:tcPr>
          <w:p w:rsidR="00A67A81" w:rsidRPr="00A67A81" w:rsidRDefault="00A67A81" w:rsidP="00A67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1</w:t>
            </w:r>
          </w:p>
        </w:tc>
      </w:tr>
      <w:tr w:rsidR="00A67A81" w:rsidRPr="00A67A81" w:rsidTr="00A67A81">
        <w:trPr>
          <w:trHeight w:val="407"/>
        </w:trPr>
        <w:tc>
          <w:tcPr>
            <w:tcW w:w="284" w:type="dxa"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7</w:t>
            </w:r>
          </w:p>
        </w:tc>
        <w:tc>
          <w:tcPr>
            <w:tcW w:w="1974" w:type="dxa"/>
            <w:hideMark/>
          </w:tcPr>
          <w:p w:rsidR="00A67A81" w:rsidRPr="00A67A81" w:rsidRDefault="00A67A81" w:rsidP="00A67A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Яковлевич Владимир</w:t>
            </w:r>
          </w:p>
        </w:tc>
        <w:tc>
          <w:tcPr>
            <w:tcW w:w="1582" w:type="dxa"/>
            <w:hideMark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3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доктор мед. наук</w:t>
            </w:r>
          </w:p>
        </w:tc>
        <w:tc>
          <w:tcPr>
            <w:tcW w:w="1300" w:type="dxa"/>
            <w:hideMark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PhD</w:t>
            </w:r>
          </w:p>
        </w:tc>
        <w:tc>
          <w:tcPr>
            <w:tcW w:w="1014" w:type="dxa"/>
            <w:hideMark/>
          </w:tcPr>
          <w:p w:rsidR="00A67A81" w:rsidRPr="00A67A81" w:rsidRDefault="00A67A81" w:rsidP="00A67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Scopus - 11</w:t>
            </w:r>
          </w:p>
        </w:tc>
        <w:tc>
          <w:tcPr>
            <w:tcW w:w="819" w:type="dxa"/>
            <w:hideMark/>
          </w:tcPr>
          <w:p w:rsidR="00A67A81" w:rsidRPr="00A67A81" w:rsidRDefault="00A67A81" w:rsidP="00A67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7</w:t>
            </w:r>
          </w:p>
        </w:tc>
        <w:tc>
          <w:tcPr>
            <w:tcW w:w="1124" w:type="dxa"/>
            <w:hideMark/>
          </w:tcPr>
          <w:p w:rsidR="00A67A81" w:rsidRPr="00A67A81" w:rsidRDefault="00A67A81" w:rsidP="00A67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</w:p>
        </w:tc>
        <w:tc>
          <w:tcPr>
            <w:tcW w:w="1076" w:type="dxa"/>
            <w:hideMark/>
          </w:tcPr>
          <w:p w:rsidR="00A67A81" w:rsidRPr="00A67A81" w:rsidRDefault="00A67A81" w:rsidP="00A67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  <w:lang w:eastAsia="ru-RU"/>
              </w:rPr>
            </w:pPr>
            <w:r w:rsidRPr="00A67A81">
              <w:rPr>
                <w:rFonts w:ascii="Times New Roman" w:hAnsi="Times New Roman" w:cs="Times New Roman"/>
                <w:sz w:val="20"/>
                <w:szCs w:val="23"/>
                <w:lang w:eastAsia="ru-RU"/>
              </w:rPr>
              <w:t>7</w:t>
            </w:r>
          </w:p>
        </w:tc>
      </w:tr>
    </w:tbl>
    <w:p w:rsidR="00A67A81" w:rsidRDefault="00A67A81" w:rsidP="00A67A8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6916" w:rsidRPr="00453485" w:rsidRDefault="007D6916" w:rsidP="007D6916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left="720"/>
        <w:jc w:val="right"/>
        <w:rPr>
          <w:rFonts w:ascii="Times New Roman" w:hAnsi="Times New Roman" w:cs="Times New Roman"/>
          <w:sz w:val="24"/>
          <w:szCs w:val="24"/>
        </w:rPr>
        <w:sectPr w:rsidR="007D6916" w:rsidRPr="00453485" w:rsidSect="0011143F">
          <w:headerReference w:type="default" r:id="rId8"/>
          <w:footerReference w:type="default" r:id="rId9"/>
          <w:pgSz w:w="11906" w:h="16838"/>
          <w:pgMar w:top="1077" w:right="567" w:bottom="1077" w:left="1531" w:header="709" w:footer="709" w:gutter="0"/>
          <w:cols w:space="708"/>
          <w:docGrid w:linePitch="360"/>
        </w:sectPr>
      </w:pPr>
    </w:p>
    <w:p w:rsidR="00AD12E7" w:rsidRPr="00453485" w:rsidRDefault="007D6916" w:rsidP="007D6916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left="720"/>
        <w:jc w:val="right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453485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ПРИЛОЖЕНИЕ 1 </w:t>
      </w:r>
    </w:p>
    <w:p w:rsidR="0011143F" w:rsidRPr="00453485" w:rsidRDefault="007D6916" w:rsidP="007D6916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left="720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 w:rsidRPr="00453485">
        <w:rPr>
          <w:rFonts w:ascii="Times New Roman" w:hAnsi="Times New Roman" w:cs="Times New Roman"/>
          <w:b/>
          <w:i/>
          <w:sz w:val="28"/>
          <w:szCs w:val="24"/>
        </w:rPr>
        <w:t>(таблицы по результатам научно-исследовательской деятельности кафедры)</w:t>
      </w:r>
    </w:p>
    <w:p w:rsidR="00540138" w:rsidRPr="00453485" w:rsidRDefault="00540138" w:rsidP="007D6916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left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701"/>
        <w:gridCol w:w="1701"/>
        <w:gridCol w:w="1276"/>
        <w:gridCol w:w="2268"/>
        <w:gridCol w:w="992"/>
        <w:gridCol w:w="659"/>
        <w:gridCol w:w="2318"/>
        <w:gridCol w:w="851"/>
        <w:gridCol w:w="1041"/>
        <w:gridCol w:w="943"/>
      </w:tblGrid>
      <w:tr w:rsidR="0011143F" w:rsidRPr="00453485" w:rsidTr="00540138">
        <w:trPr>
          <w:trHeight w:val="287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3F" w:rsidRPr="00A67A81" w:rsidRDefault="0011143F" w:rsidP="00815991">
            <w:pPr>
              <w:pStyle w:val="1"/>
            </w:pPr>
            <w:bookmarkStart w:id="3" w:name="_Toc85969563"/>
            <w:r w:rsidRPr="00A67A81">
              <w:t>Таблица 1 – М</w:t>
            </w:r>
            <w:r w:rsidR="00540138" w:rsidRPr="00A67A81">
              <w:t>онографии, учебники, учебные пособия, национальные руководства, руководства для врачей</w:t>
            </w:r>
            <w:r w:rsidRPr="00A67A81">
              <w:t>.</w:t>
            </w:r>
            <w:bookmarkEnd w:id="3"/>
          </w:p>
        </w:tc>
      </w:tr>
      <w:tr w:rsidR="0011143F" w:rsidRPr="00453485" w:rsidTr="007D6916">
        <w:trPr>
          <w:trHeight w:val="10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3F" w:rsidRPr="00453485" w:rsidRDefault="0011143F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3F" w:rsidRPr="00453485" w:rsidRDefault="0011143F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+/-/с/м</w:t>
            </w:r>
            <w:r w:rsidRPr="00453485">
              <w:rPr>
                <w:rFonts w:ascii="Times New Roman" w:hAnsi="Times New Roman" w:cs="Times New Roman"/>
                <w:b/>
                <w:bCs/>
                <w:color w:val="000000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3F" w:rsidRPr="00453485" w:rsidRDefault="0011143F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Авторы</w:t>
            </w:r>
            <w:r w:rsidRPr="00453485">
              <w:rPr>
                <w:rFonts w:ascii="Times New Roman" w:hAnsi="Times New Roman" w:cs="Times New Roman"/>
                <w:b/>
                <w:bCs/>
                <w:color w:val="000000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3F" w:rsidRPr="00453485" w:rsidRDefault="0011143F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Гриф</w:t>
            </w:r>
            <w:r w:rsidRPr="00453485">
              <w:rPr>
                <w:rFonts w:ascii="Times New Roman" w:hAnsi="Times New Roman" w:cs="Times New Roman"/>
                <w:b/>
                <w:bCs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3F" w:rsidRPr="00453485" w:rsidRDefault="0011143F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Вид</w:t>
            </w:r>
            <w:r w:rsidRPr="00453485">
              <w:rPr>
                <w:rFonts w:ascii="Times New Roman" w:hAnsi="Times New Roman" w:cs="Times New Roman"/>
                <w:b/>
                <w:bCs/>
                <w:color w:val="000000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3F" w:rsidRPr="00453485" w:rsidRDefault="0011143F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Издательство, город</w:t>
            </w:r>
            <w:r w:rsidRPr="00453485">
              <w:rPr>
                <w:rFonts w:ascii="Times New Roman" w:hAnsi="Times New Roman" w:cs="Times New Roman"/>
                <w:b/>
                <w:bCs/>
                <w:color w:val="000000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3F" w:rsidRPr="00453485" w:rsidRDefault="0011143F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Страна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3F" w:rsidRPr="00453485" w:rsidRDefault="0011143F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Год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3F" w:rsidRPr="00453485" w:rsidRDefault="0011143F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Название произведения науки</w:t>
            </w:r>
            <w:r w:rsidRPr="00453485">
              <w:rPr>
                <w:rFonts w:ascii="Times New Roman" w:hAnsi="Times New Roman" w:cs="Times New Roman"/>
                <w:b/>
                <w:bCs/>
                <w:color w:val="000000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3F" w:rsidRPr="00453485" w:rsidRDefault="0011143F" w:rsidP="0011143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Тираж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3F" w:rsidRPr="00453485" w:rsidRDefault="0011143F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Общий объём</w:t>
            </w:r>
            <w:r w:rsidRPr="00453485">
              <w:rPr>
                <w:rFonts w:ascii="Times New Roman" w:hAnsi="Times New Roman" w:cs="Times New Roman"/>
                <w:b/>
                <w:bCs/>
                <w:color w:val="000000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3F" w:rsidRPr="00453485" w:rsidRDefault="0011143F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Объём штатн</w:t>
            </w:r>
            <w:r w:rsidRPr="00453485">
              <w:rPr>
                <w:rFonts w:ascii="Times New Roman" w:hAnsi="Times New Roman" w:cs="Times New Roman"/>
                <w:b/>
                <w:bCs/>
                <w:color w:val="000000"/>
                <w:szCs w:val="24"/>
                <w:vertAlign w:val="superscript"/>
                <w:lang w:eastAsia="ru-RU"/>
              </w:rPr>
              <w:t>8</w:t>
            </w:r>
          </w:p>
        </w:tc>
      </w:tr>
      <w:tr w:rsidR="0011143F" w:rsidRPr="00453485" w:rsidTr="007D6916">
        <w:trPr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3F" w:rsidRPr="00453485" w:rsidRDefault="0011143F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453485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4534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3F" w:rsidRPr="00453485" w:rsidRDefault="0011143F" w:rsidP="001114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(-)/м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3F" w:rsidRPr="00453485" w:rsidRDefault="0011143F" w:rsidP="0011143F">
            <w:pPr>
              <w:spacing w:after="0" w:line="240" w:lineRule="auto"/>
              <w:ind w:right="-14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Романов А.И., </w:t>
            </w:r>
            <w:r w:rsidRPr="004534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Силина Е.В.*, </w:t>
            </w:r>
            <w:r w:rsidRPr="004534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 С.А.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3F" w:rsidRPr="00453485" w:rsidRDefault="0011143F" w:rsidP="0011143F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ISBN 978-5-7749-1204-9    УДК616-036.8+616-082   ББК5.51.12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3F" w:rsidRPr="00453485" w:rsidRDefault="0011143F" w:rsidP="0011143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М, У, УМП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43F" w:rsidRPr="00453485" w:rsidRDefault="0011143F" w:rsidP="001114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Москва: Издательский дом "Дело" РАНХиГС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3F" w:rsidRPr="00453485" w:rsidRDefault="0011143F" w:rsidP="001114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3F" w:rsidRPr="00453485" w:rsidRDefault="0011143F" w:rsidP="0011143F">
            <w:pPr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3F" w:rsidRPr="00453485" w:rsidRDefault="0011143F" w:rsidP="00111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 ЧАСТНАЯ РЕАБИЛИТОЛОГИЯ. Научно-методические и практические основы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3F" w:rsidRPr="00453485" w:rsidRDefault="0011143F" w:rsidP="001114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3F" w:rsidRPr="00453485" w:rsidRDefault="0011143F" w:rsidP="001114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504 с.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3F" w:rsidRPr="00453485" w:rsidRDefault="0011143F" w:rsidP="00111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250 с.</w:t>
            </w:r>
          </w:p>
        </w:tc>
      </w:tr>
    </w:tbl>
    <w:p w:rsidR="0011143F" w:rsidRPr="00453485" w:rsidRDefault="0011143F" w:rsidP="0011143F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820"/>
        <w:gridCol w:w="2653"/>
        <w:gridCol w:w="2617"/>
        <w:gridCol w:w="2520"/>
        <w:gridCol w:w="2178"/>
        <w:gridCol w:w="906"/>
        <w:gridCol w:w="1701"/>
        <w:gridCol w:w="992"/>
      </w:tblGrid>
      <w:tr w:rsidR="00F04C23" w:rsidRPr="00453485" w:rsidTr="00540138">
        <w:trPr>
          <w:trHeight w:val="354"/>
        </w:trPr>
        <w:tc>
          <w:tcPr>
            <w:tcW w:w="15167" w:type="dxa"/>
            <w:gridSpan w:val="9"/>
            <w:vAlign w:val="center"/>
          </w:tcPr>
          <w:p w:rsidR="00F04C23" w:rsidRPr="00453485" w:rsidRDefault="00F04C23" w:rsidP="00815991">
            <w:pPr>
              <w:pStyle w:val="1"/>
              <w:rPr>
                <w:szCs w:val="24"/>
              </w:rPr>
            </w:pPr>
            <w:bookmarkStart w:id="4" w:name="_Toc85969564"/>
            <w:r w:rsidRPr="00453485">
              <w:t>Таблица 4 – О</w:t>
            </w:r>
            <w:r w:rsidR="00540138" w:rsidRPr="00453485">
              <w:t>публикованные тезисы</w:t>
            </w:r>
            <w:bookmarkEnd w:id="4"/>
          </w:p>
        </w:tc>
      </w:tr>
      <w:tr w:rsidR="00F04C23" w:rsidRPr="00453485" w:rsidTr="00540138">
        <w:trPr>
          <w:trHeight w:val="855"/>
        </w:trPr>
        <w:tc>
          <w:tcPr>
            <w:tcW w:w="780" w:type="dxa"/>
            <w:vAlign w:val="center"/>
            <w:hideMark/>
          </w:tcPr>
          <w:p w:rsidR="00F04C23" w:rsidRPr="00453485" w:rsidRDefault="00F04C23" w:rsidP="00F04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820" w:type="dxa"/>
            <w:vAlign w:val="center"/>
            <w:hideMark/>
          </w:tcPr>
          <w:p w:rsidR="00F04C23" w:rsidRPr="00453485" w:rsidRDefault="00F04C23" w:rsidP="00F04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+/-/с/м</w:t>
            </w:r>
            <w:r w:rsidRPr="004534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653" w:type="dxa"/>
            <w:vAlign w:val="center"/>
            <w:hideMark/>
          </w:tcPr>
          <w:p w:rsidR="00F04C23" w:rsidRPr="00453485" w:rsidRDefault="00F04C23" w:rsidP="00F04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617" w:type="dxa"/>
            <w:vAlign w:val="center"/>
            <w:hideMark/>
          </w:tcPr>
          <w:p w:rsidR="00F04C23" w:rsidRPr="00453485" w:rsidRDefault="00F04C23" w:rsidP="00F04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520" w:type="dxa"/>
            <w:vAlign w:val="center"/>
            <w:hideMark/>
          </w:tcPr>
          <w:p w:rsidR="00F04C23" w:rsidRPr="00453485" w:rsidRDefault="00F04C23" w:rsidP="00F04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Издание</w:t>
            </w:r>
          </w:p>
        </w:tc>
        <w:tc>
          <w:tcPr>
            <w:tcW w:w="2178" w:type="dxa"/>
            <w:vAlign w:val="center"/>
            <w:hideMark/>
          </w:tcPr>
          <w:p w:rsidR="00F04C23" w:rsidRPr="00453485" w:rsidRDefault="00F04C23" w:rsidP="00F04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Импакт-фактор издания по Ринц, WOS, Scopus</w:t>
            </w:r>
          </w:p>
        </w:tc>
        <w:tc>
          <w:tcPr>
            <w:tcW w:w="906" w:type="dxa"/>
            <w:vAlign w:val="center"/>
            <w:hideMark/>
          </w:tcPr>
          <w:p w:rsidR="00F04C23" w:rsidRPr="00453485" w:rsidRDefault="00F04C23" w:rsidP="00540138">
            <w:pPr>
              <w:spacing w:after="0" w:line="240" w:lineRule="auto"/>
              <w:ind w:right="-108" w:hanging="19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1701" w:type="dxa"/>
            <w:vAlign w:val="center"/>
            <w:hideMark/>
          </w:tcPr>
          <w:p w:rsidR="00F04C23" w:rsidRPr="00453485" w:rsidRDefault="00F04C23" w:rsidP="00F04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Год,№№, стр.</w:t>
            </w:r>
          </w:p>
        </w:tc>
        <w:tc>
          <w:tcPr>
            <w:tcW w:w="992" w:type="dxa"/>
            <w:vAlign w:val="center"/>
            <w:hideMark/>
          </w:tcPr>
          <w:p w:rsidR="00F04C23" w:rsidRPr="00453485" w:rsidRDefault="00F04C23" w:rsidP="00F04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Объём</w:t>
            </w:r>
            <w:r w:rsidRPr="004534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F04C23" w:rsidRPr="00453485" w:rsidTr="00540138">
        <w:trPr>
          <w:trHeight w:val="1430"/>
        </w:trPr>
        <w:tc>
          <w:tcPr>
            <w:tcW w:w="780" w:type="dxa"/>
            <w:hideMark/>
          </w:tcPr>
          <w:p w:rsidR="00F04C23" w:rsidRPr="00453485" w:rsidRDefault="00F04C23" w:rsidP="00F04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F04C23" w:rsidRPr="00453485" w:rsidRDefault="00F04C23" w:rsidP="00F04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(-)/м</w:t>
            </w:r>
          </w:p>
        </w:tc>
        <w:tc>
          <w:tcPr>
            <w:tcW w:w="2653" w:type="dxa"/>
            <w:vAlign w:val="center"/>
            <w:hideMark/>
          </w:tcPr>
          <w:p w:rsidR="00F04C23" w:rsidRPr="00453485" w:rsidRDefault="00F04C23" w:rsidP="00540138">
            <w:pPr>
              <w:spacing w:after="0" w:line="240" w:lineRule="auto"/>
              <w:ind w:right="-17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Акулов М.А., Орлова О.Р.,</w:t>
            </w:r>
            <w:r w:rsidRPr="004534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Орлова А.С.*, </w:t>
            </w:r>
            <w:r w:rsidRPr="004534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Таняшин С.В., Шиманский В.Н., Усачев Д.Ю., Хатькова С.Е., Захаров В.О., Колычева М.В.</w:t>
            </w:r>
          </w:p>
        </w:tc>
        <w:tc>
          <w:tcPr>
            <w:tcW w:w="2617" w:type="dxa"/>
            <w:vAlign w:val="center"/>
            <w:hideMark/>
          </w:tcPr>
          <w:p w:rsidR="00F04C23" w:rsidRPr="00453485" w:rsidRDefault="00F04C23" w:rsidP="00540138">
            <w:pPr>
              <w:spacing w:after="0" w:line="240" w:lineRule="auto"/>
              <w:ind w:left="-184" w:right="-4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lang w:eastAsia="ru-RU"/>
              </w:rPr>
              <w:t>Применение ботулинического токсина типа А в остром периоде поражения лицевого нерва после нейрохирургических операций</w:t>
            </w:r>
          </w:p>
        </w:tc>
        <w:tc>
          <w:tcPr>
            <w:tcW w:w="2520" w:type="dxa"/>
            <w:vAlign w:val="center"/>
            <w:hideMark/>
          </w:tcPr>
          <w:p w:rsidR="00F04C23" w:rsidRPr="00453485" w:rsidRDefault="00F04C23" w:rsidP="00F04C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lang w:eastAsia="ru-RU"/>
              </w:rPr>
              <w:t xml:space="preserve">XVI всероссийская </w:t>
            </w:r>
            <w:r w:rsidR="00540138" w:rsidRPr="00453485">
              <w:rPr>
                <w:rFonts w:ascii="Times New Roman" w:hAnsi="Times New Roman" w:cs="Times New Roman"/>
                <w:color w:val="000000"/>
                <w:lang w:eastAsia="ru-RU"/>
              </w:rPr>
              <w:t>научно-практическая конференция</w:t>
            </w:r>
            <w:r w:rsidRPr="00453485">
              <w:rPr>
                <w:rFonts w:ascii="Times New Roman" w:hAnsi="Times New Roman" w:cs="Times New Roman"/>
                <w:color w:val="000000"/>
                <w:lang w:eastAsia="ru-RU"/>
              </w:rPr>
              <w:t>. Поленовские чтения</w:t>
            </w:r>
          </w:p>
        </w:tc>
        <w:tc>
          <w:tcPr>
            <w:tcW w:w="2178" w:type="dxa"/>
            <w:hideMark/>
          </w:tcPr>
          <w:p w:rsidR="00F04C23" w:rsidRPr="00453485" w:rsidRDefault="00F04C23" w:rsidP="00F04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hideMark/>
          </w:tcPr>
          <w:p w:rsidR="00F04C23" w:rsidRPr="00453485" w:rsidRDefault="00F04C23" w:rsidP="00F04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701" w:type="dxa"/>
            <w:hideMark/>
          </w:tcPr>
          <w:p w:rsidR="00F04C23" w:rsidRPr="00453485" w:rsidRDefault="00F04C23" w:rsidP="00F04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2017. - С.10</w:t>
            </w:r>
          </w:p>
        </w:tc>
        <w:tc>
          <w:tcPr>
            <w:tcW w:w="992" w:type="dxa"/>
            <w:hideMark/>
          </w:tcPr>
          <w:p w:rsidR="00F04C23" w:rsidRPr="00453485" w:rsidRDefault="00F04C23" w:rsidP="00F04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04C23" w:rsidRPr="00453485" w:rsidTr="00540138">
        <w:trPr>
          <w:trHeight w:val="1163"/>
        </w:trPr>
        <w:tc>
          <w:tcPr>
            <w:tcW w:w="780" w:type="dxa"/>
            <w:hideMark/>
          </w:tcPr>
          <w:p w:rsidR="00F04C23" w:rsidRPr="00453485" w:rsidRDefault="00F04C23" w:rsidP="00F04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hideMark/>
          </w:tcPr>
          <w:p w:rsidR="00F04C23" w:rsidRPr="00453485" w:rsidRDefault="00F04C23" w:rsidP="00F04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(-)/м</w:t>
            </w:r>
          </w:p>
        </w:tc>
        <w:tc>
          <w:tcPr>
            <w:tcW w:w="2653" w:type="dxa"/>
            <w:vAlign w:val="center"/>
            <w:hideMark/>
          </w:tcPr>
          <w:p w:rsidR="00F04C23" w:rsidRPr="00453485" w:rsidRDefault="00F04C23" w:rsidP="00540138">
            <w:pPr>
              <w:spacing w:after="0" w:line="240" w:lineRule="auto"/>
              <w:ind w:left="-148" w:firstLine="14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Орлова О.Р., Акулов М.А., Мингазова Л.Р., Саксонова Е.В., Красавина Д.А., </w:t>
            </w:r>
            <w:r w:rsidRPr="00453485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Орлова А.С.*</w:t>
            </w:r>
          </w:p>
        </w:tc>
        <w:tc>
          <w:tcPr>
            <w:tcW w:w="2617" w:type="dxa"/>
            <w:vAlign w:val="center"/>
            <w:hideMark/>
          </w:tcPr>
          <w:p w:rsidR="00F04C23" w:rsidRPr="00453485" w:rsidRDefault="00F04C23" w:rsidP="00F04C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lang w:eastAsia="ru-RU"/>
              </w:rPr>
              <w:t>Поражение лицевого нерва: реабилитационный потенциал ботулинотерапии</w:t>
            </w:r>
          </w:p>
        </w:tc>
        <w:tc>
          <w:tcPr>
            <w:tcW w:w="2520" w:type="dxa"/>
            <w:vAlign w:val="center"/>
            <w:hideMark/>
          </w:tcPr>
          <w:p w:rsidR="00F04C23" w:rsidRPr="00453485" w:rsidRDefault="00F04C23" w:rsidP="00F04C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lang w:eastAsia="ru-RU"/>
              </w:rPr>
              <w:t xml:space="preserve">XVI всероссийская </w:t>
            </w:r>
            <w:r w:rsidR="00540138" w:rsidRPr="00453485">
              <w:rPr>
                <w:rFonts w:ascii="Times New Roman" w:hAnsi="Times New Roman" w:cs="Times New Roman"/>
                <w:color w:val="000000"/>
                <w:lang w:eastAsia="ru-RU"/>
              </w:rPr>
              <w:t>научно-практическая конференция</w:t>
            </w:r>
            <w:r w:rsidRPr="00453485">
              <w:rPr>
                <w:rFonts w:ascii="Times New Roman" w:hAnsi="Times New Roman" w:cs="Times New Roman"/>
                <w:color w:val="000000"/>
                <w:lang w:eastAsia="ru-RU"/>
              </w:rPr>
              <w:t>. Поленовские чтения</w:t>
            </w:r>
          </w:p>
        </w:tc>
        <w:tc>
          <w:tcPr>
            <w:tcW w:w="2178" w:type="dxa"/>
            <w:hideMark/>
          </w:tcPr>
          <w:p w:rsidR="00F04C23" w:rsidRPr="00453485" w:rsidRDefault="00F04C23" w:rsidP="00F04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hideMark/>
          </w:tcPr>
          <w:p w:rsidR="00F04C23" w:rsidRPr="00453485" w:rsidRDefault="00F04C23" w:rsidP="00F04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701" w:type="dxa"/>
            <w:hideMark/>
          </w:tcPr>
          <w:p w:rsidR="00F04C23" w:rsidRPr="00453485" w:rsidRDefault="00F04C23" w:rsidP="00F04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2017. - С.191</w:t>
            </w:r>
          </w:p>
        </w:tc>
        <w:tc>
          <w:tcPr>
            <w:tcW w:w="992" w:type="dxa"/>
            <w:hideMark/>
          </w:tcPr>
          <w:p w:rsidR="00F04C23" w:rsidRPr="00453485" w:rsidRDefault="00F04C23" w:rsidP="00F04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04C23" w:rsidRPr="00453485" w:rsidTr="00AD12E7">
        <w:trPr>
          <w:trHeight w:val="423"/>
        </w:trPr>
        <w:tc>
          <w:tcPr>
            <w:tcW w:w="780" w:type="dxa"/>
            <w:hideMark/>
          </w:tcPr>
          <w:p w:rsidR="00F04C23" w:rsidRPr="00453485" w:rsidRDefault="00F04C23" w:rsidP="00F04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hideMark/>
          </w:tcPr>
          <w:p w:rsidR="00F04C23" w:rsidRPr="00453485" w:rsidRDefault="00F04C23" w:rsidP="00F04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(-)</w:t>
            </w:r>
          </w:p>
        </w:tc>
        <w:tc>
          <w:tcPr>
            <w:tcW w:w="2653" w:type="dxa"/>
            <w:hideMark/>
          </w:tcPr>
          <w:p w:rsidR="00F04C23" w:rsidRPr="00453485" w:rsidRDefault="00F04C23" w:rsidP="00F04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 xml:space="preserve">Иванов ЛН, </w:t>
            </w:r>
            <w:r w:rsidRPr="00453485">
              <w:rPr>
                <w:rFonts w:ascii="Times New Roman" w:hAnsi="Times New Roman" w:cs="Times New Roman"/>
                <w:b/>
                <w:color w:val="000000"/>
                <w:szCs w:val="20"/>
                <w:lang w:eastAsia="ru-RU"/>
              </w:rPr>
              <w:t>Колотилова МЛ*</w:t>
            </w:r>
          </w:p>
        </w:tc>
        <w:tc>
          <w:tcPr>
            <w:tcW w:w="2617" w:type="dxa"/>
            <w:hideMark/>
          </w:tcPr>
          <w:p w:rsidR="00F04C23" w:rsidRPr="00453485" w:rsidRDefault="00F04C23" w:rsidP="00F04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Нейрогенно - генетические факторы этиологии и патогенеза язвенной болезни</w:t>
            </w:r>
          </w:p>
        </w:tc>
        <w:tc>
          <w:tcPr>
            <w:tcW w:w="2520" w:type="dxa"/>
            <w:hideMark/>
          </w:tcPr>
          <w:p w:rsidR="00F04C23" w:rsidRPr="00453485" w:rsidRDefault="00540138" w:rsidP="00540138">
            <w:pPr>
              <w:spacing w:after="0" w:line="240" w:lineRule="auto"/>
              <w:ind w:left="-32" w:right="-74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Материалы Двадцать третьей Объединенной Российской Гастроэнтерологической Недели 9 - 11 октября 2017г., Москва,</w:t>
            </w:r>
          </w:p>
        </w:tc>
        <w:tc>
          <w:tcPr>
            <w:tcW w:w="2178" w:type="dxa"/>
            <w:hideMark/>
          </w:tcPr>
          <w:p w:rsidR="00F04C23" w:rsidRPr="00453485" w:rsidRDefault="00F04C23" w:rsidP="00F04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hideMark/>
          </w:tcPr>
          <w:p w:rsidR="00F04C23" w:rsidRPr="00453485" w:rsidRDefault="00F04C23" w:rsidP="00F04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701" w:type="dxa"/>
            <w:hideMark/>
          </w:tcPr>
          <w:p w:rsidR="00F04C23" w:rsidRPr="00453485" w:rsidRDefault="00540138" w:rsidP="00540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Российский журнал гастроэнтерологии, гепатологии, колопроктологии, </w:t>
            </w:r>
            <w:r w:rsidR="00F04C23" w:rsidRPr="004534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№50, С. 17 </w:t>
            </w:r>
          </w:p>
        </w:tc>
        <w:tc>
          <w:tcPr>
            <w:tcW w:w="992" w:type="dxa"/>
            <w:hideMark/>
          </w:tcPr>
          <w:p w:rsidR="00F04C23" w:rsidRPr="00453485" w:rsidRDefault="00F04C23" w:rsidP="00F04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04C23" w:rsidRPr="00453485" w:rsidTr="00540138">
        <w:trPr>
          <w:trHeight w:val="1210"/>
        </w:trPr>
        <w:tc>
          <w:tcPr>
            <w:tcW w:w="780" w:type="dxa"/>
            <w:hideMark/>
          </w:tcPr>
          <w:p w:rsidR="00F04C23" w:rsidRPr="00453485" w:rsidRDefault="00F04C23" w:rsidP="00F04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hideMark/>
          </w:tcPr>
          <w:p w:rsidR="00F04C23" w:rsidRPr="00453485" w:rsidRDefault="00F04C23" w:rsidP="00F04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(-)</w:t>
            </w:r>
          </w:p>
        </w:tc>
        <w:tc>
          <w:tcPr>
            <w:tcW w:w="2653" w:type="dxa"/>
            <w:hideMark/>
          </w:tcPr>
          <w:p w:rsidR="00F04C23" w:rsidRPr="00453485" w:rsidRDefault="00F04C23" w:rsidP="00F04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Иванов ЛН, </w:t>
            </w:r>
            <w:r w:rsidRPr="00453485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Колотилова МЛ*, </w:t>
            </w:r>
            <w:r w:rsidRPr="00453485">
              <w:rPr>
                <w:rFonts w:ascii="Times New Roman" w:hAnsi="Times New Roman" w:cs="Times New Roman"/>
                <w:color w:val="000000"/>
                <w:lang w:eastAsia="ru-RU"/>
              </w:rPr>
              <w:t>Алексеева НВ</w:t>
            </w:r>
          </w:p>
        </w:tc>
        <w:tc>
          <w:tcPr>
            <w:tcW w:w="2617" w:type="dxa"/>
            <w:hideMark/>
          </w:tcPr>
          <w:p w:rsidR="00F04C23" w:rsidRPr="00453485" w:rsidRDefault="00F04C23" w:rsidP="00F04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Дисхолеретические и дисхолерекинетические факторы развития холестеринового холелитиаза </w:t>
            </w:r>
          </w:p>
        </w:tc>
        <w:tc>
          <w:tcPr>
            <w:tcW w:w="2520" w:type="dxa"/>
            <w:hideMark/>
          </w:tcPr>
          <w:p w:rsidR="00F04C23" w:rsidRPr="00453485" w:rsidRDefault="00F04C23" w:rsidP="00540138">
            <w:pPr>
              <w:spacing w:after="0" w:line="240" w:lineRule="auto"/>
              <w:ind w:left="-32" w:right="-7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lang w:eastAsia="ru-RU"/>
              </w:rPr>
              <w:t>Сборник статей по итогам Международной научно-практической конференции «Научные исследования и разработки в эпоху глобализации»</w:t>
            </w:r>
          </w:p>
        </w:tc>
        <w:tc>
          <w:tcPr>
            <w:tcW w:w="2178" w:type="dxa"/>
            <w:hideMark/>
          </w:tcPr>
          <w:p w:rsidR="00F04C23" w:rsidRPr="00453485" w:rsidRDefault="00F04C23" w:rsidP="00F04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hideMark/>
          </w:tcPr>
          <w:p w:rsidR="00F04C23" w:rsidRPr="00453485" w:rsidRDefault="00F04C23" w:rsidP="00F04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701" w:type="dxa"/>
            <w:hideMark/>
          </w:tcPr>
          <w:p w:rsidR="00F04C23" w:rsidRPr="00453485" w:rsidRDefault="00F04C23" w:rsidP="00F04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3.-Волгоград. НИЦ АЭТЕРНА. -2017.- С.183-188.</w:t>
            </w:r>
          </w:p>
        </w:tc>
        <w:tc>
          <w:tcPr>
            <w:tcW w:w="992" w:type="dxa"/>
            <w:hideMark/>
          </w:tcPr>
          <w:p w:rsidR="00F04C23" w:rsidRPr="00453485" w:rsidRDefault="00F04C23" w:rsidP="00F04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4C23" w:rsidRPr="00453485" w:rsidTr="00540138">
        <w:trPr>
          <w:trHeight w:val="1537"/>
        </w:trPr>
        <w:tc>
          <w:tcPr>
            <w:tcW w:w="780" w:type="dxa"/>
            <w:hideMark/>
          </w:tcPr>
          <w:p w:rsidR="00F04C23" w:rsidRPr="00453485" w:rsidRDefault="00F04C23" w:rsidP="00F04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hideMark/>
          </w:tcPr>
          <w:p w:rsidR="00F04C23" w:rsidRPr="00453485" w:rsidRDefault="00F04C23" w:rsidP="00F04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(-)</w:t>
            </w:r>
          </w:p>
        </w:tc>
        <w:tc>
          <w:tcPr>
            <w:tcW w:w="2653" w:type="dxa"/>
            <w:hideMark/>
          </w:tcPr>
          <w:p w:rsidR="00F04C23" w:rsidRPr="00453485" w:rsidRDefault="00F04C23" w:rsidP="00F04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lang w:eastAsia="ru-RU"/>
              </w:rPr>
              <w:t>Войтович В.В.,</w:t>
            </w:r>
            <w:r w:rsidRPr="00453485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Колотилова МЛ*</w:t>
            </w:r>
          </w:p>
        </w:tc>
        <w:tc>
          <w:tcPr>
            <w:tcW w:w="2617" w:type="dxa"/>
            <w:hideMark/>
          </w:tcPr>
          <w:p w:rsidR="00F04C23" w:rsidRPr="00453485" w:rsidRDefault="00F04C23" w:rsidP="00F04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lang w:eastAsia="ru-RU"/>
              </w:rPr>
              <w:t>Лечебно – профилактическая эффективность магнерота при диабетической ретинопатии</w:t>
            </w:r>
          </w:p>
        </w:tc>
        <w:tc>
          <w:tcPr>
            <w:tcW w:w="2520" w:type="dxa"/>
            <w:hideMark/>
          </w:tcPr>
          <w:p w:rsidR="00F04C23" w:rsidRPr="00453485" w:rsidRDefault="00F04C23" w:rsidP="00540138">
            <w:pPr>
              <w:spacing w:after="0" w:line="240" w:lineRule="auto"/>
              <w:ind w:left="-32" w:right="-7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lang w:eastAsia="ru-RU"/>
              </w:rPr>
              <w:t>Сборник научных трудов по итогам международной научно – практической конференции Инновационные технологии в медицине и фармакологии</w:t>
            </w:r>
          </w:p>
        </w:tc>
        <w:tc>
          <w:tcPr>
            <w:tcW w:w="2178" w:type="dxa"/>
            <w:hideMark/>
          </w:tcPr>
          <w:p w:rsidR="00F04C23" w:rsidRPr="00453485" w:rsidRDefault="00F04C23" w:rsidP="00F04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hideMark/>
          </w:tcPr>
          <w:p w:rsidR="00F04C23" w:rsidRPr="00453485" w:rsidRDefault="00F04C23" w:rsidP="00F04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701" w:type="dxa"/>
            <w:hideMark/>
          </w:tcPr>
          <w:p w:rsidR="00F04C23" w:rsidRPr="00453485" w:rsidRDefault="00F04C23" w:rsidP="00F04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 II, 2017, С. 7 – 10</w:t>
            </w:r>
          </w:p>
        </w:tc>
        <w:tc>
          <w:tcPr>
            <w:tcW w:w="992" w:type="dxa"/>
            <w:hideMark/>
          </w:tcPr>
          <w:p w:rsidR="00F04C23" w:rsidRPr="00453485" w:rsidRDefault="00F04C23" w:rsidP="00F04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04C23" w:rsidRPr="00453485" w:rsidRDefault="00F04C23" w:rsidP="0011143F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left="720"/>
        <w:rPr>
          <w:rFonts w:ascii="Times New Roman" w:hAnsi="Times New Roman" w:cs="Times New Roman"/>
          <w:sz w:val="24"/>
          <w:szCs w:val="24"/>
        </w:rPr>
      </w:pPr>
    </w:p>
    <w:p w:rsidR="00540138" w:rsidRPr="00453485" w:rsidRDefault="00540138" w:rsidP="0011143F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left="720"/>
        <w:rPr>
          <w:rFonts w:ascii="Times New Roman" w:hAnsi="Times New Roman" w:cs="Times New Roman"/>
          <w:sz w:val="18"/>
          <w:szCs w:val="24"/>
        </w:rPr>
      </w:pPr>
    </w:p>
    <w:tbl>
      <w:tblPr>
        <w:tblW w:w="14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009"/>
        <w:gridCol w:w="3444"/>
        <w:gridCol w:w="1860"/>
        <w:gridCol w:w="1520"/>
        <w:gridCol w:w="1780"/>
        <w:gridCol w:w="1934"/>
      </w:tblGrid>
      <w:tr w:rsidR="00540138" w:rsidRPr="00453485" w:rsidTr="00540138">
        <w:trPr>
          <w:trHeight w:val="313"/>
        </w:trPr>
        <w:tc>
          <w:tcPr>
            <w:tcW w:w="14507" w:type="dxa"/>
            <w:gridSpan w:val="7"/>
            <w:hideMark/>
          </w:tcPr>
          <w:p w:rsidR="00540138" w:rsidRPr="00453485" w:rsidRDefault="00540138" w:rsidP="00815991">
            <w:pPr>
              <w:pStyle w:val="1"/>
              <w:rPr>
                <w:sz w:val="40"/>
              </w:rPr>
            </w:pPr>
            <w:bookmarkStart w:id="5" w:name="_Toc85969565"/>
            <w:r w:rsidRPr="00453485">
              <w:t>Таблица 5 – Изобретения и полезные модели, экспериментальный образец</w:t>
            </w:r>
            <w:bookmarkEnd w:id="5"/>
          </w:p>
        </w:tc>
      </w:tr>
      <w:tr w:rsidR="00540138" w:rsidRPr="00453485" w:rsidTr="00540138">
        <w:trPr>
          <w:trHeight w:val="945"/>
        </w:trPr>
        <w:tc>
          <w:tcPr>
            <w:tcW w:w="960" w:type="dxa"/>
            <w:vAlign w:val="center"/>
            <w:hideMark/>
          </w:tcPr>
          <w:p w:rsidR="00540138" w:rsidRPr="00453485" w:rsidRDefault="00540138" w:rsidP="00540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3009" w:type="dxa"/>
            <w:vAlign w:val="center"/>
            <w:hideMark/>
          </w:tcPr>
          <w:p w:rsidR="00540138" w:rsidRPr="00453485" w:rsidRDefault="00540138" w:rsidP="00540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Патент/заявка</w:t>
            </w:r>
            <w:r w:rsidRPr="0045348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444" w:type="dxa"/>
            <w:vAlign w:val="center"/>
            <w:hideMark/>
          </w:tcPr>
          <w:p w:rsidR="00540138" w:rsidRPr="00453485" w:rsidRDefault="00540138" w:rsidP="00540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860" w:type="dxa"/>
            <w:vAlign w:val="center"/>
            <w:hideMark/>
          </w:tcPr>
          <w:p w:rsidR="00540138" w:rsidRPr="00453485" w:rsidRDefault="00540138" w:rsidP="00540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 - сотрудник ПМГМУ</w:t>
            </w:r>
          </w:p>
        </w:tc>
        <w:tc>
          <w:tcPr>
            <w:tcW w:w="1520" w:type="dxa"/>
            <w:vAlign w:val="center"/>
            <w:hideMark/>
          </w:tcPr>
          <w:p w:rsidR="00540138" w:rsidRPr="00453485" w:rsidRDefault="00540138" w:rsidP="00540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 – студент  ПМГМУ</w:t>
            </w:r>
          </w:p>
        </w:tc>
        <w:tc>
          <w:tcPr>
            <w:tcW w:w="1780" w:type="dxa"/>
            <w:vAlign w:val="center"/>
            <w:hideMark/>
          </w:tcPr>
          <w:p w:rsidR="00540138" w:rsidRPr="00453485" w:rsidRDefault="00540138" w:rsidP="00540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 – не из ПМГМУ</w:t>
            </w:r>
          </w:p>
        </w:tc>
        <w:tc>
          <w:tcPr>
            <w:tcW w:w="1934" w:type="dxa"/>
            <w:vAlign w:val="center"/>
            <w:hideMark/>
          </w:tcPr>
          <w:p w:rsidR="00540138" w:rsidRPr="00453485" w:rsidRDefault="00540138" w:rsidP="00540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использования</w:t>
            </w:r>
            <w:r w:rsidRPr="0045348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540138" w:rsidRPr="00453485" w:rsidTr="00AD12E7">
        <w:trPr>
          <w:trHeight w:val="1700"/>
        </w:trPr>
        <w:tc>
          <w:tcPr>
            <w:tcW w:w="960" w:type="dxa"/>
            <w:hideMark/>
          </w:tcPr>
          <w:p w:rsidR="00540138" w:rsidRPr="00453485" w:rsidRDefault="00540138" w:rsidP="00540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453485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Pr="004534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9" w:type="dxa"/>
            <w:hideMark/>
          </w:tcPr>
          <w:p w:rsidR="00540138" w:rsidRPr="00453485" w:rsidRDefault="00540138" w:rsidP="00540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Пате</w:t>
            </w:r>
            <w:r w:rsidR="00AD12E7" w:rsidRPr="00453485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нт РФ на изобретение № 2613086</w:t>
            </w:r>
          </w:p>
          <w:p w:rsidR="00540138" w:rsidRPr="00453485" w:rsidRDefault="00540138" w:rsidP="00540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Дата публикации: 15.03.2017 (Приоритет от 08 мая 2015)</w:t>
            </w:r>
          </w:p>
        </w:tc>
        <w:tc>
          <w:tcPr>
            <w:tcW w:w="3444" w:type="dxa"/>
            <w:hideMark/>
          </w:tcPr>
          <w:p w:rsidR="00540138" w:rsidRPr="00453485" w:rsidRDefault="00540138" w:rsidP="005401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Устройство для длительного инвазивного дистанционного контроля состояния и критических изменений сердечно-сосудистой системы у пациентов с коморбидностью</w:t>
            </w:r>
          </w:p>
        </w:tc>
        <w:tc>
          <w:tcPr>
            <w:tcW w:w="1860" w:type="dxa"/>
            <w:hideMark/>
          </w:tcPr>
          <w:p w:rsidR="00540138" w:rsidRPr="00453485" w:rsidRDefault="00540138" w:rsidP="0054013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lang w:eastAsia="ru-RU"/>
              </w:rPr>
              <w:t>Силина Е.В.*</w:t>
            </w:r>
          </w:p>
        </w:tc>
        <w:tc>
          <w:tcPr>
            <w:tcW w:w="1520" w:type="dxa"/>
            <w:hideMark/>
          </w:tcPr>
          <w:p w:rsidR="00540138" w:rsidRPr="00453485" w:rsidRDefault="00540138" w:rsidP="005401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hideMark/>
          </w:tcPr>
          <w:p w:rsidR="00540138" w:rsidRPr="00453485" w:rsidRDefault="00540138" w:rsidP="005401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Ступин В.А., Малкин М.Н., Богданов Е.А., Петров В.А.</w:t>
            </w:r>
          </w:p>
        </w:tc>
        <w:tc>
          <w:tcPr>
            <w:tcW w:w="1934" w:type="dxa"/>
            <w:hideMark/>
          </w:tcPr>
          <w:p w:rsidR="00540138" w:rsidRPr="00453485" w:rsidRDefault="00540138" w:rsidP="005401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НИОКР, производство конечной продукции, оказание мед.услуг</w:t>
            </w:r>
          </w:p>
        </w:tc>
      </w:tr>
    </w:tbl>
    <w:p w:rsidR="00540138" w:rsidRPr="00453485" w:rsidRDefault="00540138" w:rsidP="0011143F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529"/>
        <w:tblW w:w="16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22"/>
        <w:gridCol w:w="425"/>
        <w:gridCol w:w="6"/>
        <w:gridCol w:w="420"/>
        <w:gridCol w:w="1984"/>
        <w:gridCol w:w="1139"/>
        <w:gridCol w:w="993"/>
        <w:gridCol w:w="853"/>
        <w:gridCol w:w="1986"/>
        <w:gridCol w:w="1414"/>
        <w:gridCol w:w="111"/>
        <w:gridCol w:w="994"/>
        <w:gridCol w:w="459"/>
        <w:gridCol w:w="960"/>
        <w:gridCol w:w="1134"/>
        <w:gridCol w:w="992"/>
        <w:gridCol w:w="709"/>
        <w:gridCol w:w="17"/>
        <w:gridCol w:w="1258"/>
        <w:gridCol w:w="30"/>
      </w:tblGrid>
      <w:tr w:rsidR="00453485" w:rsidRPr="00453485" w:rsidTr="00CB5641">
        <w:trPr>
          <w:gridBefore w:val="2"/>
          <w:gridAfter w:val="1"/>
          <w:wBefore w:w="130" w:type="dxa"/>
          <w:wAfter w:w="30" w:type="dxa"/>
          <w:trHeight w:val="397"/>
        </w:trPr>
        <w:tc>
          <w:tcPr>
            <w:tcW w:w="15854" w:type="dxa"/>
            <w:gridSpan w:val="18"/>
            <w:noWrap/>
            <w:hideMark/>
          </w:tcPr>
          <w:p w:rsidR="00453485" w:rsidRPr="00453485" w:rsidRDefault="00453485" w:rsidP="00815991">
            <w:pPr>
              <w:pStyle w:val="1"/>
              <w:rPr>
                <w:sz w:val="40"/>
              </w:rPr>
            </w:pPr>
            <w:bookmarkStart w:id="6" w:name="_Toc85969566"/>
            <w:r w:rsidRPr="00453485">
              <w:t>Таблица 6 – ОПУБЛИКОВАННЫЕ СТАТЬИ в   2017 г.</w:t>
            </w:r>
            <w:bookmarkEnd w:id="6"/>
          </w:p>
        </w:tc>
      </w:tr>
      <w:tr w:rsidR="00453485" w:rsidRPr="00453485" w:rsidTr="00CB5641">
        <w:trPr>
          <w:gridBefore w:val="2"/>
          <w:gridAfter w:val="1"/>
          <w:wBefore w:w="130" w:type="dxa"/>
          <w:wAfter w:w="30" w:type="dxa"/>
          <w:trHeight w:val="1002"/>
        </w:trPr>
        <w:tc>
          <w:tcPr>
            <w:tcW w:w="425" w:type="dxa"/>
            <w:vMerge w:val="restart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426" w:type="dxa"/>
            <w:gridSpan w:val="2"/>
            <w:vMerge w:val="restart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+/-/с/м1</w:t>
            </w:r>
          </w:p>
        </w:tc>
        <w:tc>
          <w:tcPr>
            <w:tcW w:w="1984" w:type="dxa"/>
            <w:vMerge w:val="restart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Авторы статьи</w:t>
            </w:r>
            <w:r w:rsidRPr="0045348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**</w:t>
            </w:r>
          </w:p>
        </w:tc>
        <w:tc>
          <w:tcPr>
            <w:tcW w:w="2985" w:type="dxa"/>
            <w:gridSpan w:val="3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              СОАВТОРЫ-2</w:t>
            </w:r>
          </w:p>
        </w:tc>
        <w:tc>
          <w:tcPr>
            <w:tcW w:w="1986" w:type="dxa"/>
            <w:vMerge w:val="restart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Название статьи</w:t>
            </w:r>
          </w:p>
        </w:tc>
        <w:tc>
          <w:tcPr>
            <w:tcW w:w="8048" w:type="dxa"/>
            <w:gridSpan w:val="10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                                  Информация о журнале 6</w:t>
            </w:r>
          </w:p>
        </w:tc>
      </w:tr>
      <w:tr w:rsidR="00453485" w:rsidRPr="00453485" w:rsidTr="00CB5641">
        <w:trPr>
          <w:gridBefore w:val="2"/>
          <w:gridAfter w:val="1"/>
          <w:wBefore w:w="130" w:type="dxa"/>
          <w:wAfter w:w="30" w:type="dxa"/>
          <w:trHeight w:val="681"/>
        </w:trPr>
        <w:tc>
          <w:tcPr>
            <w:tcW w:w="425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gridSpan w:val="2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Зарубежные***</w:t>
            </w:r>
          </w:p>
        </w:tc>
        <w:tc>
          <w:tcPr>
            <w:tcW w:w="993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Аспиранты***</w:t>
            </w:r>
          </w:p>
        </w:tc>
        <w:tc>
          <w:tcPr>
            <w:tcW w:w="853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Студенты***</w:t>
            </w:r>
          </w:p>
        </w:tc>
        <w:tc>
          <w:tcPr>
            <w:tcW w:w="1986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5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Название журнала</w:t>
            </w:r>
          </w:p>
        </w:tc>
        <w:tc>
          <w:tcPr>
            <w:tcW w:w="994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Страна издания</w:t>
            </w:r>
          </w:p>
        </w:tc>
        <w:tc>
          <w:tcPr>
            <w:tcW w:w="45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0/1</w:t>
            </w:r>
            <w:r w:rsidRPr="00453485">
              <w:rPr>
                <w:rFonts w:ascii="Times New Roman" w:hAnsi="Times New Roman" w:cs="Times New Roman"/>
                <w:b/>
                <w:bCs/>
                <w:vertAlign w:val="superscript"/>
                <w:lang w:eastAsia="ru-RU"/>
              </w:rPr>
              <w:t>4</w:t>
            </w:r>
          </w:p>
        </w:tc>
        <w:tc>
          <w:tcPr>
            <w:tcW w:w="960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Год, №, стр.5</w:t>
            </w:r>
          </w:p>
        </w:tc>
        <w:tc>
          <w:tcPr>
            <w:tcW w:w="1134" w:type="dxa"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ind w:left="-107" w:right="-110" w:firstLine="107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val="en-US" w:eastAsia="ru-RU"/>
              </w:rPr>
              <w:t xml:space="preserve">ISSN </w:t>
            </w:r>
            <w:r w:rsidRPr="00453485">
              <w:rPr>
                <w:rFonts w:ascii="Times New Roman" w:hAnsi="Times New Roman" w:cs="Times New Roman"/>
                <w:bCs/>
                <w:sz w:val="20"/>
                <w:lang w:val="en-US" w:eastAsia="ru-RU"/>
              </w:rPr>
              <w:t>(International Standard Serial Number)</w:t>
            </w:r>
            <w:r w:rsidRPr="00453485">
              <w:rPr>
                <w:rFonts w:ascii="Times New Roman" w:hAnsi="Times New Roman" w:cs="Times New Roman"/>
                <w:b/>
                <w:bCs/>
                <w:sz w:val="20"/>
                <w:lang w:val="en-US" w:eastAsia="ru-RU"/>
              </w:rPr>
              <w:t xml:space="preserve"> </w:t>
            </w:r>
          </w:p>
        </w:tc>
        <w:tc>
          <w:tcPr>
            <w:tcW w:w="992" w:type="dxa"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ind w:left="-108" w:right="-92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Импакт фактор по Web of Science</w:t>
            </w:r>
          </w:p>
        </w:tc>
        <w:tc>
          <w:tcPr>
            <w:tcW w:w="709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SJR по Scopus</w:t>
            </w:r>
          </w:p>
        </w:tc>
        <w:tc>
          <w:tcPr>
            <w:tcW w:w="1275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Импакт фактор по РИНЦ</w:t>
            </w:r>
          </w:p>
        </w:tc>
      </w:tr>
      <w:tr w:rsidR="00453485" w:rsidRPr="00453485" w:rsidTr="00CB5641">
        <w:trPr>
          <w:gridBefore w:val="2"/>
          <w:gridAfter w:val="1"/>
          <w:wBefore w:w="130" w:type="dxa"/>
          <w:wAfter w:w="30" w:type="dxa"/>
          <w:trHeight w:val="281"/>
        </w:trPr>
        <w:tc>
          <w:tcPr>
            <w:tcW w:w="425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(-)</w:t>
            </w:r>
          </w:p>
        </w:tc>
        <w:tc>
          <w:tcPr>
            <w:tcW w:w="1984" w:type="dxa"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b/>
                <w:lang w:val="en-US" w:eastAsia="ru-RU"/>
              </w:rPr>
              <w:t xml:space="preserve">V.E. Kagan, </w:t>
            </w:r>
          </w:p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lang w:val="en-US" w:eastAsia="ru-RU"/>
              </w:rPr>
              <w:t xml:space="preserve">HB YY. Tyurina, </w:t>
            </w:r>
            <w:r w:rsidRPr="00453485">
              <w:rPr>
                <w:rFonts w:ascii="Times New Roman" w:hAnsi="Times New Roman" w:cs="Times New Roman"/>
                <w:b/>
                <w:bCs/>
                <w:lang w:val="en-US" w:eastAsia="ru-RU"/>
              </w:rPr>
              <w:t>S.B. Bolevich*</w:t>
            </w:r>
            <w:r w:rsidRPr="00453485">
              <w:rPr>
                <w:rFonts w:ascii="Times New Roman" w:hAnsi="Times New Roman" w:cs="Times New Roman"/>
                <w:lang w:val="en-US" w:eastAsia="ru-RU"/>
              </w:rPr>
              <w:t>, JJ. Maguire, B.Fadeel, K.Balasubramanian</w:t>
            </w:r>
            <w:r w:rsidRPr="00453485">
              <w:rPr>
                <w:rFonts w:ascii="Times New Roman" w:hAnsi="Times New Roman" w:cs="Times New Roman"/>
                <w:lang w:val="en-US" w:eastAsia="ru-RU"/>
              </w:rPr>
              <w:br/>
              <w:t xml:space="preserve"> </w:t>
            </w:r>
          </w:p>
        </w:tc>
        <w:tc>
          <w:tcPr>
            <w:tcW w:w="1139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lang w:val="en-US" w:eastAsia="ru-RU"/>
              </w:rPr>
              <w:t>Kagan V., Bayır H.,  Maguire J., Fadeel B,Balasubramanian K.</w:t>
            </w:r>
          </w:p>
        </w:tc>
        <w:tc>
          <w:tcPr>
            <w:tcW w:w="993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853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1986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lang w:val="en-US" w:eastAsia="ru-RU"/>
              </w:rPr>
              <w:t>Elimination of the unnecessary: Intra- and extracellular signaling by anionic phospholipids</w:t>
            </w:r>
          </w:p>
        </w:tc>
        <w:tc>
          <w:tcPr>
            <w:tcW w:w="1525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lang w:val="en-US" w:eastAsia="ru-RU"/>
              </w:rPr>
              <w:t>Biochemical and Biophysical Research Communications</w:t>
            </w:r>
          </w:p>
        </w:tc>
        <w:tc>
          <w:tcPr>
            <w:tcW w:w="99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США</w:t>
            </w:r>
          </w:p>
        </w:tc>
        <w:tc>
          <w:tcPr>
            <w:tcW w:w="45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2017 Jan 15;482(3):482-490</w:t>
            </w:r>
          </w:p>
        </w:tc>
        <w:tc>
          <w:tcPr>
            <w:tcW w:w="113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0006291X, 10902104</w:t>
            </w:r>
          </w:p>
        </w:tc>
        <w:tc>
          <w:tcPr>
            <w:tcW w:w="992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2,5</w:t>
            </w:r>
          </w:p>
        </w:tc>
        <w:tc>
          <w:tcPr>
            <w:tcW w:w="709" w:type="dxa"/>
            <w:noWrap/>
            <w:hideMark/>
          </w:tcPr>
          <w:p w:rsidR="00453485" w:rsidRPr="00453485" w:rsidRDefault="00453485" w:rsidP="00453485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1,091</w:t>
            </w:r>
          </w:p>
        </w:tc>
        <w:tc>
          <w:tcPr>
            <w:tcW w:w="1275" w:type="dxa"/>
            <w:gridSpan w:val="2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ind w:right="-30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453485" w:rsidRPr="00453485" w:rsidTr="00CB5641">
        <w:trPr>
          <w:gridBefore w:val="2"/>
          <w:gridAfter w:val="1"/>
          <w:wBefore w:w="130" w:type="dxa"/>
          <w:wAfter w:w="30" w:type="dxa"/>
          <w:trHeight w:val="1680"/>
        </w:trPr>
        <w:tc>
          <w:tcPr>
            <w:tcW w:w="425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108" w:hanging="107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(-)/м</w:t>
            </w:r>
          </w:p>
        </w:tc>
        <w:tc>
          <w:tcPr>
            <w:tcW w:w="1984" w:type="dxa"/>
            <w:hideMark/>
          </w:tcPr>
          <w:p w:rsidR="00453485" w:rsidRPr="00453485" w:rsidRDefault="00453485" w:rsidP="00453485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 xml:space="preserve">M.A. Akulov, O.R. Orlova, </w:t>
            </w: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A.S.Оrlova*,</w:t>
            </w:r>
            <w:r w:rsidRPr="00453485">
              <w:rPr>
                <w:rFonts w:ascii="Times New Roman" w:hAnsi="Times New Roman" w:cs="Times New Roman"/>
                <w:lang w:eastAsia="ru-RU"/>
              </w:rPr>
              <w:t xml:space="preserve"> D.J. Usachev, V.N. Shimansky, S.V. Tanjashin, S.E. Khatkova, A.. Yunosha-Shanyavskaya</w:t>
            </w:r>
          </w:p>
        </w:tc>
        <w:tc>
          <w:tcPr>
            <w:tcW w:w="1139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53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6" w:type="dxa"/>
            <w:hideMark/>
          </w:tcPr>
          <w:p w:rsidR="00453485" w:rsidRPr="00453485" w:rsidRDefault="00453485" w:rsidP="004534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lang w:val="en-US" w:eastAsia="ru-RU"/>
              </w:rPr>
              <w:t>IncobotulinumtoxinA treatment of facial nerve palsy after neurosurgery</w:t>
            </w:r>
          </w:p>
        </w:tc>
        <w:tc>
          <w:tcPr>
            <w:tcW w:w="1525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lang w:val="en-US" w:eastAsia="ru-RU"/>
              </w:rPr>
              <w:t>Journal of the Neurological Sciences</w:t>
            </w:r>
          </w:p>
        </w:tc>
        <w:tc>
          <w:tcPr>
            <w:tcW w:w="99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Нидерланды</w:t>
            </w:r>
          </w:p>
        </w:tc>
        <w:tc>
          <w:tcPr>
            <w:tcW w:w="45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2017. – 381: 130-134.</w:t>
            </w:r>
          </w:p>
        </w:tc>
        <w:tc>
          <w:tcPr>
            <w:tcW w:w="113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0022510X</w:t>
            </w:r>
          </w:p>
        </w:tc>
        <w:tc>
          <w:tcPr>
            <w:tcW w:w="992" w:type="dxa"/>
            <w:hideMark/>
          </w:tcPr>
          <w:p w:rsidR="00453485" w:rsidRPr="00453485" w:rsidRDefault="00453485" w:rsidP="0045348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0,877</w:t>
            </w:r>
          </w:p>
        </w:tc>
        <w:tc>
          <w:tcPr>
            <w:tcW w:w="1275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30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453485" w:rsidRPr="00453485" w:rsidTr="00CB5641">
        <w:trPr>
          <w:gridBefore w:val="2"/>
          <w:gridAfter w:val="1"/>
          <w:wBefore w:w="130" w:type="dxa"/>
          <w:wAfter w:w="30" w:type="dxa"/>
          <w:trHeight w:val="848"/>
        </w:trPr>
        <w:tc>
          <w:tcPr>
            <w:tcW w:w="425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26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(-)</w:t>
            </w:r>
          </w:p>
        </w:tc>
        <w:tc>
          <w:tcPr>
            <w:tcW w:w="1984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lang w:val="en-US" w:eastAsia="ru-RU"/>
              </w:rPr>
              <w:t>S.</w:t>
            </w:r>
            <w:hyperlink r:id="rId10" w:tooltip="silinaekaterina@mail.ru" w:history="1">
              <w:r w:rsidRPr="00453485">
                <w:rPr>
                  <w:rFonts w:ascii="Times New Roman" w:hAnsi="Times New Roman" w:cs="Times New Roman"/>
                  <w:lang w:val="en-US" w:eastAsia="ru-RU"/>
                </w:rPr>
                <w:t xml:space="preserve">A. Rumyantseva, A.L. Kovalenko, </w:t>
              </w:r>
              <w:r w:rsidRPr="00453485">
                <w:rPr>
                  <w:rFonts w:ascii="Times New Roman" w:hAnsi="Times New Roman" w:cs="Times New Roman"/>
                  <w:b/>
                  <w:bCs/>
                  <w:lang w:val="en-US" w:eastAsia="ru-RU"/>
                </w:rPr>
                <w:t>E.V. Silina*</w:t>
              </w:r>
              <w:r w:rsidRPr="00453485">
                <w:rPr>
                  <w:rFonts w:ascii="Times New Roman" w:hAnsi="Times New Roman" w:cs="Times New Roman"/>
                  <w:lang w:val="en-US" w:eastAsia="ru-RU"/>
                </w:rPr>
                <w:t xml:space="preserve">, VA. Stupin, E.N. Kabaeva, </w:t>
              </w:r>
              <w:r w:rsidRPr="00453485">
                <w:rPr>
                  <w:rFonts w:ascii="Times New Roman" w:hAnsi="Times New Roman" w:cs="Times New Roman"/>
                  <w:sz w:val="20"/>
                  <w:lang w:val="en-US" w:eastAsia="ru-RU"/>
                </w:rPr>
                <w:t xml:space="preserve">LV. Chichanovskaya, M.V. Nazarov, L.A. Tsukurova, D.V. Burenichev, K.V. Golikov, M.V. Sal’nikov, L.A. Belova, V.V. Mashin, N.K. Mazina, E.A. Zhilina, O.Yu. Kolotik-Kameneva, M.A. Sherman. </w:t>
              </w:r>
            </w:hyperlink>
          </w:p>
        </w:tc>
        <w:tc>
          <w:tcPr>
            <w:tcW w:w="1139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53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986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lang w:val="en-US" w:eastAsia="ru-RU"/>
              </w:rPr>
              <w:t>Efficacy of Complex Antioxidant Energy Correction of Different Durations in the Treatment of Cerebral Infarction (results of a multicenter randomized study)</w:t>
            </w:r>
          </w:p>
        </w:tc>
        <w:tc>
          <w:tcPr>
            <w:tcW w:w="1525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 xml:space="preserve">Neuroscience and Behavioral Physiology </w:t>
            </w:r>
          </w:p>
        </w:tc>
        <w:tc>
          <w:tcPr>
            <w:tcW w:w="99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США</w:t>
            </w:r>
          </w:p>
        </w:tc>
        <w:tc>
          <w:tcPr>
            <w:tcW w:w="45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 xml:space="preserve">2017, Volume 47, Issue 3, pp 288–295  </w:t>
            </w:r>
          </w:p>
        </w:tc>
        <w:tc>
          <w:tcPr>
            <w:tcW w:w="113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0097-0549</w:t>
            </w:r>
          </w:p>
        </w:tc>
        <w:tc>
          <w:tcPr>
            <w:tcW w:w="992" w:type="dxa"/>
            <w:noWrap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53485" w:rsidRPr="00453485" w:rsidRDefault="00453485" w:rsidP="00453485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0,123</w:t>
            </w:r>
          </w:p>
        </w:tc>
        <w:tc>
          <w:tcPr>
            <w:tcW w:w="1275" w:type="dxa"/>
            <w:gridSpan w:val="2"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ind w:right="-30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453485" w:rsidRPr="00453485" w:rsidTr="00CB5641">
        <w:trPr>
          <w:gridBefore w:val="2"/>
          <w:gridAfter w:val="1"/>
          <w:wBefore w:w="130" w:type="dxa"/>
          <w:wAfter w:w="30" w:type="dxa"/>
          <w:trHeight w:val="1002"/>
        </w:trPr>
        <w:tc>
          <w:tcPr>
            <w:tcW w:w="425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26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(-)</w:t>
            </w:r>
          </w:p>
        </w:tc>
        <w:tc>
          <w:tcPr>
            <w:tcW w:w="1984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 xml:space="preserve">Stupin V.A., </w:t>
            </w: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Silina E.V*.</w:t>
            </w:r>
            <w:r w:rsidRPr="00453485">
              <w:rPr>
                <w:rFonts w:ascii="Times New Roman" w:hAnsi="Times New Roman" w:cs="Times New Roman"/>
                <w:lang w:eastAsia="ru-RU"/>
              </w:rPr>
              <w:t>, Zhidkih S.Y., Gabitov R.B., Bogdanov E.A.</w:t>
            </w:r>
          </w:p>
        </w:tc>
        <w:tc>
          <w:tcPr>
            <w:tcW w:w="113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53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6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lang w:val="en-US" w:eastAsia="ru-RU"/>
              </w:rPr>
              <w:t>Efficiency and safety of collagen biomaterial in treatment of diabetic foot syndrome</w:t>
            </w:r>
          </w:p>
        </w:tc>
        <w:tc>
          <w:tcPr>
            <w:tcW w:w="1525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lang w:val="en-US" w:eastAsia="ru-RU"/>
              </w:rPr>
              <w:t>Journal of Pharmaceutical Sciences and Research</w:t>
            </w:r>
          </w:p>
        </w:tc>
        <w:tc>
          <w:tcPr>
            <w:tcW w:w="99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Индия</w:t>
            </w:r>
          </w:p>
        </w:tc>
        <w:tc>
          <w:tcPr>
            <w:tcW w:w="45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2017, Vol. 9(5):732-736</w:t>
            </w:r>
          </w:p>
        </w:tc>
        <w:tc>
          <w:tcPr>
            <w:tcW w:w="113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0975-1459</w:t>
            </w:r>
          </w:p>
        </w:tc>
        <w:tc>
          <w:tcPr>
            <w:tcW w:w="992" w:type="dxa"/>
            <w:noWrap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53485" w:rsidRPr="00453485" w:rsidRDefault="00453485" w:rsidP="00453485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0,158</w:t>
            </w:r>
          </w:p>
        </w:tc>
        <w:tc>
          <w:tcPr>
            <w:tcW w:w="1275" w:type="dxa"/>
            <w:gridSpan w:val="2"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ind w:right="-30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453485" w:rsidRPr="00453485" w:rsidTr="00CB5641">
        <w:trPr>
          <w:gridBefore w:val="2"/>
          <w:gridAfter w:val="1"/>
          <w:wBefore w:w="130" w:type="dxa"/>
          <w:wAfter w:w="30" w:type="dxa"/>
          <w:trHeight w:val="1200"/>
        </w:trPr>
        <w:tc>
          <w:tcPr>
            <w:tcW w:w="425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26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(-)/м</w:t>
            </w:r>
          </w:p>
        </w:tc>
        <w:tc>
          <w:tcPr>
            <w:tcW w:w="1984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 xml:space="preserve">Акулов М.А., Орлова О.Р., Табашникова Т.В., Карнаухов В.В., </w:t>
            </w: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Орлова А.С.*</w:t>
            </w:r>
          </w:p>
        </w:tc>
        <w:tc>
          <w:tcPr>
            <w:tcW w:w="113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53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6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Поражение лицевого нерва при нейрохирургических операциях: реабилитационный потенциал ботулинотерапии (обзор литературы)</w:t>
            </w:r>
          </w:p>
        </w:tc>
        <w:tc>
          <w:tcPr>
            <w:tcW w:w="1525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Вопросы нейрохирургии им. Н.Н. Бурденко</w:t>
            </w:r>
          </w:p>
        </w:tc>
        <w:tc>
          <w:tcPr>
            <w:tcW w:w="99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45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2017. - №6: 51-57</w:t>
            </w:r>
          </w:p>
        </w:tc>
        <w:tc>
          <w:tcPr>
            <w:tcW w:w="1134" w:type="dxa"/>
            <w:hideMark/>
          </w:tcPr>
          <w:p w:rsidR="00453485" w:rsidRPr="00453485" w:rsidRDefault="00453485" w:rsidP="004534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 xml:space="preserve">0042-8817   </w:t>
            </w:r>
          </w:p>
        </w:tc>
        <w:tc>
          <w:tcPr>
            <w:tcW w:w="992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0,122</w:t>
            </w:r>
          </w:p>
        </w:tc>
        <w:tc>
          <w:tcPr>
            <w:tcW w:w="1275" w:type="dxa"/>
            <w:gridSpan w:val="2"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ind w:right="-30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453485" w:rsidRPr="00453485" w:rsidTr="00CB5641">
        <w:trPr>
          <w:gridBefore w:val="1"/>
          <w:gridAfter w:val="1"/>
          <w:wBefore w:w="108" w:type="dxa"/>
          <w:wAfter w:w="30" w:type="dxa"/>
          <w:trHeight w:val="1230"/>
        </w:trPr>
        <w:tc>
          <w:tcPr>
            <w:tcW w:w="453" w:type="dxa"/>
            <w:gridSpan w:val="3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20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(-)</w:t>
            </w:r>
          </w:p>
        </w:tc>
        <w:tc>
          <w:tcPr>
            <w:tcW w:w="1984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 xml:space="preserve">V.A. STUPIN, </w:t>
            </w: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E.V. SILINA*</w:t>
            </w:r>
            <w:r w:rsidRPr="00453485">
              <w:rPr>
                <w:rFonts w:ascii="Times New Roman" w:hAnsi="Times New Roman" w:cs="Times New Roman"/>
                <w:lang w:eastAsia="ru-RU"/>
              </w:rPr>
              <w:t xml:space="preserve">, S.V. GORUNOV, V.A. GORSKI, V.T. KRIVIHIN, M.S. BOGOMOLOV, E.R. BARANTCEVICH, K.A. KOREYBA </w:t>
            </w:r>
          </w:p>
        </w:tc>
        <w:tc>
          <w:tcPr>
            <w:tcW w:w="113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53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6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lang w:val="en-US" w:eastAsia="ru-RU"/>
              </w:rPr>
              <w:t>Assessment of changes in the wound sizes and the incidence of complete epithelialization during the treatment of diabetic foot syndrome over a period of 4 weeks (multicenter study)</w:t>
            </w:r>
          </w:p>
        </w:tc>
        <w:tc>
          <w:tcPr>
            <w:tcW w:w="141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Khirurgiya</w:t>
            </w:r>
          </w:p>
        </w:tc>
        <w:tc>
          <w:tcPr>
            <w:tcW w:w="1105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45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2017; №3, с.55-60</w:t>
            </w:r>
          </w:p>
        </w:tc>
        <w:tc>
          <w:tcPr>
            <w:tcW w:w="1134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231207</w:t>
            </w:r>
          </w:p>
        </w:tc>
        <w:tc>
          <w:tcPr>
            <w:tcW w:w="992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ind w:right="-125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0,107</w:t>
            </w:r>
          </w:p>
        </w:tc>
        <w:tc>
          <w:tcPr>
            <w:tcW w:w="1275" w:type="dxa"/>
            <w:gridSpan w:val="2"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ind w:right="-30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0,654</w:t>
            </w:r>
          </w:p>
        </w:tc>
      </w:tr>
      <w:tr w:rsidR="00453485" w:rsidRPr="00453485" w:rsidTr="00CB5641">
        <w:trPr>
          <w:gridBefore w:val="1"/>
          <w:gridAfter w:val="1"/>
          <w:wBefore w:w="108" w:type="dxa"/>
          <w:wAfter w:w="30" w:type="dxa"/>
          <w:trHeight w:val="1260"/>
        </w:trPr>
        <w:tc>
          <w:tcPr>
            <w:tcW w:w="453" w:type="dxa"/>
            <w:gridSpan w:val="3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20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(+)/м</w:t>
            </w:r>
          </w:p>
        </w:tc>
        <w:tc>
          <w:tcPr>
            <w:tcW w:w="1984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val="en-US" w:eastAsia="ru-RU"/>
              </w:rPr>
              <w:t>E.V. SILINA*</w:t>
            </w:r>
            <w:r w:rsidRPr="00453485">
              <w:rPr>
                <w:rFonts w:ascii="Times New Roman" w:hAnsi="Times New Roman" w:cs="Times New Roman"/>
                <w:lang w:val="en-US" w:eastAsia="ru-RU"/>
              </w:rPr>
              <w:t>, V.A. STUPIN, L.S. ZOLOTAREVA, A.N. KOMAROV</w:t>
            </w:r>
          </w:p>
        </w:tc>
        <w:tc>
          <w:tcPr>
            <w:tcW w:w="113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993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853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1986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lang w:val="en-US" w:eastAsia="ru-RU"/>
              </w:rPr>
              <w:t>Native collagen application in clinical practice for chronic wounds treatment</w:t>
            </w:r>
          </w:p>
        </w:tc>
        <w:tc>
          <w:tcPr>
            <w:tcW w:w="141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Khirurgiya</w:t>
            </w:r>
          </w:p>
        </w:tc>
        <w:tc>
          <w:tcPr>
            <w:tcW w:w="1105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45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hideMark/>
          </w:tcPr>
          <w:p w:rsidR="00453485" w:rsidRPr="00453485" w:rsidRDefault="00A67A81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hyperlink r:id="rId11" w:tooltip="Khirurgiia." w:history="1">
              <w:r w:rsidR="00453485" w:rsidRPr="00453485">
                <w:rPr>
                  <w:rFonts w:ascii="Times New Roman" w:hAnsi="Times New Roman" w:cs="Times New Roman"/>
                  <w:lang w:eastAsia="ru-RU"/>
                </w:rPr>
                <w:t>2017;(9):78-84</w:t>
              </w:r>
            </w:hyperlink>
          </w:p>
        </w:tc>
        <w:tc>
          <w:tcPr>
            <w:tcW w:w="1134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231207</w:t>
            </w:r>
          </w:p>
        </w:tc>
        <w:tc>
          <w:tcPr>
            <w:tcW w:w="992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0,107</w:t>
            </w:r>
          </w:p>
        </w:tc>
        <w:tc>
          <w:tcPr>
            <w:tcW w:w="1275" w:type="dxa"/>
            <w:gridSpan w:val="2"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ind w:right="-30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0,654</w:t>
            </w:r>
          </w:p>
        </w:tc>
      </w:tr>
      <w:tr w:rsidR="00453485" w:rsidRPr="00453485" w:rsidTr="00CB5641">
        <w:trPr>
          <w:gridBefore w:val="1"/>
          <w:gridAfter w:val="1"/>
          <w:wBefore w:w="108" w:type="dxa"/>
          <w:wAfter w:w="30" w:type="dxa"/>
          <w:trHeight w:val="1800"/>
        </w:trPr>
        <w:tc>
          <w:tcPr>
            <w:tcW w:w="453" w:type="dxa"/>
            <w:gridSpan w:val="3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20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(+)/м</w:t>
            </w:r>
          </w:p>
        </w:tc>
        <w:tc>
          <w:tcPr>
            <w:tcW w:w="1984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М.Ш.Покаленьева*,</w:t>
            </w:r>
            <w:r w:rsidRPr="00453485">
              <w:rPr>
                <w:rFonts w:ascii="Times New Roman" w:hAnsi="Times New Roman" w:cs="Times New Roman"/>
                <w:lang w:eastAsia="ru-RU"/>
              </w:rPr>
              <w:t xml:space="preserve"> А.М.Нестерова, Е.А.Соснова, </w:t>
            </w: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С.Б.Болевич*,</w:t>
            </w:r>
            <w:r w:rsidRPr="00453485">
              <w:rPr>
                <w:rFonts w:ascii="Times New Roman" w:hAnsi="Times New Roman" w:cs="Times New Roman"/>
                <w:lang w:eastAsia="ru-RU"/>
              </w:rPr>
              <w:t xml:space="preserve"> Е.В.Проскурнина</w:t>
            </w:r>
          </w:p>
        </w:tc>
        <w:tc>
          <w:tcPr>
            <w:tcW w:w="1139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Покаленьева М.Ш.</w:t>
            </w:r>
          </w:p>
        </w:tc>
        <w:tc>
          <w:tcPr>
            <w:tcW w:w="853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Радикал-продуцирующая функция нейтрофилов при привычном невынашивании беременности: применение метода активированной хемилюминесценции с двойной стимуляцией</w:t>
            </w:r>
          </w:p>
        </w:tc>
        <w:tc>
          <w:tcPr>
            <w:tcW w:w="1414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Вопросы гинекологии, акушерства и перинатологии (Gynecology, Obstetrics and Perinatology)</w:t>
            </w:r>
          </w:p>
        </w:tc>
        <w:tc>
          <w:tcPr>
            <w:tcW w:w="1105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45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2017, vol 16, №5, p. 82–88</w:t>
            </w:r>
          </w:p>
        </w:tc>
        <w:tc>
          <w:tcPr>
            <w:tcW w:w="113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 xml:space="preserve">1726-1678 (Печ) 2414-9152 </w:t>
            </w:r>
          </w:p>
        </w:tc>
        <w:tc>
          <w:tcPr>
            <w:tcW w:w="992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0,103</w:t>
            </w:r>
          </w:p>
        </w:tc>
        <w:tc>
          <w:tcPr>
            <w:tcW w:w="1275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30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0,571</w:t>
            </w:r>
          </w:p>
        </w:tc>
      </w:tr>
      <w:tr w:rsidR="00453485" w:rsidRPr="00453485" w:rsidTr="00CB5641">
        <w:trPr>
          <w:trHeight w:val="2833"/>
        </w:trPr>
        <w:tc>
          <w:tcPr>
            <w:tcW w:w="555" w:type="dxa"/>
            <w:gridSpan w:val="3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26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(-)</w:t>
            </w:r>
          </w:p>
        </w:tc>
        <w:tc>
          <w:tcPr>
            <w:tcW w:w="1984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Stojic IM, Zivkovic VI, Srejovic IM, Nikolic TR, Jeremic NS, Jeremic JN, Djuric DM, Jovicic N, Radonjic KG, Bugarcic ZD,</w:t>
            </w: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Jakovljevic V*</w:t>
            </w:r>
            <w:r w:rsidRPr="00453485">
              <w:rPr>
                <w:rFonts w:ascii="Times New Roman" w:hAnsi="Times New Roman" w:cs="Times New Roman"/>
                <w:lang w:eastAsia="ru-RU"/>
              </w:rPr>
              <w:t>, Novokmet SS.</w:t>
            </w:r>
          </w:p>
        </w:tc>
        <w:tc>
          <w:tcPr>
            <w:tcW w:w="1139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sz w:val="20"/>
                <w:lang w:eastAsia="ru-RU"/>
              </w:rPr>
              <w:t xml:space="preserve">Stojic IM, Zivkovic VI, Srejovic IM, Nikolic TR, Jeremic NS, Jeremic JN, Djuric DM, Jovicic N, Radonjic KG,Bugarcic ZD, SS. Novokmet </w:t>
            </w:r>
          </w:p>
        </w:tc>
        <w:tc>
          <w:tcPr>
            <w:tcW w:w="993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lang w:val="en-US" w:eastAsia="ru-RU"/>
              </w:rPr>
              <w:t>Cisplatin and cisplatin analogues perfusion through isolated rat heart: the effects of acute application on oxidative stress biomarkers</w:t>
            </w:r>
          </w:p>
        </w:tc>
        <w:tc>
          <w:tcPr>
            <w:tcW w:w="1525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Mol Cell Biochem</w:t>
            </w:r>
          </w:p>
        </w:tc>
        <w:tc>
          <w:tcPr>
            <w:tcW w:w="99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США</w:t>
            </w:r>
          </w:p>
        </w:tc>
        <w:tc>
          <w:tcPr>
            <w:tcW w:w="45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15734919, 03008177</w:t>
            </w:r>
          </w:p>
        </w:tc>
        <w:tc>
          <w:tcPr>
            <w:tcW w:w="992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2,7</w:t>
            </w: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0,998</w:t>
            </w:r>
          </w:p>
        </w:tc>
        <w:tc>
          <w:tcPr>
            <w:tcW w:w="1288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30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453485" w:rsidRPr="00453485" w:rsidTr="00CB5641">
        <w:trPr>
          <w:trHeight w:val="1811"/>
        </w:trPr>
        <w:tc>
          <w:tcPr>
            <w:tcW w:w="555" w:type="dxa"/>
            <w:gridSpan w:val="3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(-)</w:t>
            </w:r>
          </w:p>
        </w:tc>
        <w:tc>
          <w:tcPr>
            <w:tcW w:w="1984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lang w:val="en-US" w:eastAsia="ru-RU"/>
              </w:rPr>
              <w:t xml:space="preserve">Srejovic IM, Zivkovic VI, Nikolic TR, Jeremic N Jeremic, Stojic I, Jeremic J, Djuric D, </w:t>
            </w:r>
            <w:r w:rsidRPr="00453485">
              <w:rPr>
                <w:rFonts w:ascii="Times New Roman" w:hAnsi="Times New Roman" w:cs="Times New Roman"/>
                <w:b/>
                <w:bCs/>
                <w:lang w:val="en-US" w:eastAsia="ru-RU"/>
              </w:rPr>
              <w:t>Jakovljevic V*.</w:t>
            </w:r>
          </w:p>
        </w:tc>
        <w:tc>
          <w:tcPr>
            <w:tcW w:w="1139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sz w:val="20"/>
                <w:lang w:val="en-US" w:eastAsia="ru-RU"/>
              </w:rPr>
              <w:t>Srejovic IM, Zivkovic VI, Nikolic TR, Jeremic N Jeremic, Stojic I, Jeremic J, Djuric D</w:t>
            </w:r>
          </w:p>
        </w:tc>
        <w:tc>
          <w:tcPr>
            <w:tcW w:w="993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53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986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lang w:val="en-US" w:eastAsia="ru-RU"/>
              </w:rPr>
              <w:t>MODULATION OF N-METHYL-D-ASPARTATE RECEPTORS IN ISOLATED RAT HEART</w:t>
            </w:r>
          </w:p>
        </w:tc>
        <w:tc>
          <w:tcPr>
            <w:tcW w:w="1525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Can J Physiol Pharmacol</w:t>
            </w:r>
          </w:p>
        </w:tc>
        <w:tc>
          <w:tcPr>
            <w:tcW w:w="99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Канада</w:t>
            </w:r>
          </w:p>
        </w:tc>
        <w:tc>
          <w:tcPr>
            <w:tcW w:w="45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00084212, 12057541</w:t>
            </w:r>
          </w:p>
        </w:tc>
        <w:tc>
          <w:tcPr>
            <w:tcW w:w="992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1,8</w:t>
            </w: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0,545</w:t>
            </w:r>
          </w:p>
        </w:tc>
        <w:tc>
          <w:tcPr>
            <w:tcW w:w="1288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30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453485" w:rsidRPr="00453485" w:rsidTr="00CB5641">
        <w:trPr>
          <w:trHeight w:val="1950"/>
        </w:trPr>
        <w:tc>
          <w:tcPr>
            <w:tcW w:w="555" w:type="dxa"/>
            <w:gridSpan w:val="3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(-)</w:t>
            </w:r>
          </w:p>
        </w:tc>
        <w:tc>
          <w:tcPr>
            <w:tcW w:w="1984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lang w:val="en-US" w:eastAsia="ru-RU"/>
              </w:rPr>
              <w:t>Vranic A, Simovic S, Ristic P, Nikolic TR, Stojic I, Srejovic IM, Zivkovic VI,</w:t>
            </w:r>
            <w:r w:rsidRPr="00453485">
              <w:rPr>
                <w:rFonts w:ascii="Times New Roman" w:hAnsi="Times New Roman" w:cs="Times New Roman"/>
                <w:b/>
                <w:bCs/>
                <w:lang w:val="en-US" w:eastAsia="ru-RU"/>
              </w:rPr>
              <w:t xml:space="preserve"> Jakovljevic V*</w:t>
            </w:r>
            <w:r w:rsidRPr="00453485">
              <w:rPr>
                <w:rFonts w:ascii="Times New Roman" w:hAnsi="Times New Roman" w:cs="Times New Roman"/>
                <w:lang w:val="en-US" w:eastAsia="ru-RU"/>
              </w:rPr>
              <w:t>, Djuric D.</w:t>
            </w:r>
          </w:p>
        </w:tc>
        <w:tc>
          <w:tcPr>
            <w:tcW w:w="1139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sz w:val="20"/>
                <w:lang w:val="en-US" w:eastAsia="ru-RU"/>
              </w:rPr>
              <w:t>Vranic A, Simovic S, Ristic P, Nikolic TR, Stojic I, Srejovic IM, ZivkovicVI, Djuric D.</w:t>
            </w:r>
          </w:p>
        </w:tc>
        <w:tc>
          <w:tcPr>
            <w:tcW w:w="993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53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986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lang w:val="en-US" w:eastAsia="ru-RU"/>
              </w:rPr>
              <w:t>The acute effects of different spironolactone doses on cardiac function in streptozotocin-induced diabetic rats.</w:t>
            </w:r>
          </w:p>
        </w:tc>
        <w:tc>
          <w:tcPr>
            <w:tcW w:w="1525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Can J Physiol Pharmacol</w:t>
            </w:r>
          </w:p>
        </w:tc>
        <w:tc>
          <w:tcPr>
            <w:tcW w:w="99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Канада</w:t>
            </w:r>
          </w:p>
        </w:tc>
        <w:tc>
          <w:tcPr>
            <w:tcW w:w="45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00084212, 12057541</w:t>
            </w:r>
          </w:p>
        </w:tc>
        <w:tc>
          <w:tcPr>
            <w:tcW w:w="992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1,8</w:t>
            </w: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0,545</w:t>
            </w:r>
          </w:p>
        </w:tc>
        <w:tc>
          <w:tcPr>
            <w:tcW w:w="1288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30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453485" w:rsidRPr="00453485" w:rsidTr="00CB5641">
        <w:trPr>
          <w:trHeight w:val="1840"/>
        </w:trPr>
        <w:tc>
          <w:tcPr>
            <w:tcW w:w="555" w:type="dxa"/>
            <w:gridSpan w:val="3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(-)</w:t>
            </w:r>
          </w:p>
        </w:tc>
        <w:tc>
          <w:tcPr>
            <w:tcW w:w="1984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lang w:val="en-US" w:eastAsia="ru-RU"/>
              </w:rPr>
              <w:t xml:space="preserve">Nikolic T, Zivkovic V, Srejovic I, Stojic I, Jeremic N, Jeremic J, Radonjic K, Stankovic S, Obrenovic R, Djuric D, </w:t>
            </w:r>
            <w:r w:rsidRPr="00453485">
              <w:rPr>
                <w:rFonts w:ascii="Times New Roman" w:hAnsi="Times New Roman" w:cs="Times New Roman"/>
                <w:b/>
                <w:bCs/>
                <w:lang w:val="en-US" w:eastAsia="ru-RU"/>
              </w:rPr>
              <w:t>Jakovljevic V*</w:t>
            </w:r>
          </w:p>
        </w:tc>
        <w:tc>
          <w:tcPr>
            <w:tcW w:w="1139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sz w:val="20"/>
                <w:lang w:val="en-US" w:eastAsia="ru-RU"/>
              </w:rPr>
              <w:t>Nikolic T, Zivkovic V, Srejovic I, Stojic I, Jeremic N, Jeremic J, Radonjic K, Stankovic S, Obrenovic R, Djuric D</w:t>
            </w:r>
          </w:p>
        </w:tc>
        <w:tc>
          <w:tcPr>
            <w:tcW w:w="993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53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986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lang w:val="en-US" w:eastAsia="ru-RU"/>
              </w:rPr>
              <w:t>Effects of atorvastatin and simvastatin on oxidative stress in diet-induced hyperhomocysteinemia in Wistar albino rats: a comparative study</w:t>
            </w:r>
          </w:p>
        </w:tc>
        <w:tc>
          <w:tcPr>
            <w:tcW w:w="1525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 xml:space="preserve">Mol Cell Biochem. </w:t>
            </w:r>
          </w:p>
        </w:tc>
        <w:tc>
          <w:tcPr>
            <w:tcW w:w="99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США</w:t>
            </w:r>
          </w:p>
        </w:tc>
        <w:tc>
          <w:tcPr>
            <w:tcW w:w="45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15734919, 03008177</w:t>
            </w:r>
          </w:p>
        </w:tc>
        <w:tc>
          <w:tcPr>
            <w:tcW w:w="992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2,7</w:t>
            </w: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0,998</w:t>
            </w:r>
          </w:p>
        </w:tc>
        <w:tc>
          <w:tcPr>
            <w:tcW w:w="1288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30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453485" w:rsidRPr="00453485" w:rsidTr="00CB5641">
        <w:trPr>
          <w:trHeight w:val="1645"/>
        </w:trPr>
        <w:tc>
          <w:tcPr>
            <w:tcW w:w="555" w:type="dxa"/>
            <w:gridSpan w:val="3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(-)</w:t>
            </w:r>
          </w:p>
        </w:tc>
        <w:tc>
          <w:tcPr>
            <w:tcW w:w="1984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Babic G.M. , Markovic S.D. , Varjacic M., Djordjevic N.Z. , Nikolic T, Stojic I,</w:t>
            </w: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Jakovljevic V.*</w:t>
            </w:r>
          </w:p>
        </w:tc>
        <w:tc>
          <w:tcPr>
            <w:tcW w:w="1139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sz w:val="20"/>
                <w:lang w:val="en-US" w:eastAsia="ru-RU"/>
              </w:rPr>
              <w:t>Babic G.M. , Markovic S.D., Varjacic M., Djordjevic N.Z. , Nikolic T, Stojic I</w:t>
            </w:r>
          </w:p>
        </w:tc>
        <w:tc>
          <w:tcPr>
            <w:tcW w:w="993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53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986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lang w:val="en-US" w:eastAsia="ru-RU"/>
              </w:rPr>
              <w:t>Estradiol decreases blood pressure in association with redox regulation in preeclampsia</w:t>
            </w:r>
          </w:p>
        </w:tc>
        <w:tc>
          <w:tcPr>
            <w:tcW w:w="1525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Clinical And Experimental Hypertension</w:t>
            </w:r>
          </w:p>
        </w:tc>
        <w:tc>
          <w:tcPr>
            <w:tcW w:w="99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США</w:t>
            </w:r>
          </w:p>
        </w:tc>
        <w:tc>
          <w:tcPr>
            <w:tcW w:w="45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2017, VOL. 00, NO. 00, 1–6</w:t>
            </w:r>
          </w:p>
        </w:tc>
        <w:tc>
          <w:tcPr>
            <w:tcW w:w="113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15256006, 10641963</w:t>
            </w:r>
          </w:p>
        </w:tc>
        <w:tc>
          <w:tcPr>
            <w:tcW w:w="992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1,2</w:t>
            </w: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0,386</w:t>
            </w:r>
          </w:p>
        </w:tc>
        <w:tc>
          <w:tcPr>
            <w:tcW w:w="1288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30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453485" w:rsidRPr="00453485" w:rsidTr="00CB5641">
        <w:trPr>
          <w:trHeight w:val="1500"/>
        </w:trPr>
        <w:tc>
          <w:tcPr>
            <w:tcW w:w="555" w:type="dxa"/>
            <w:gridSpan w:val="3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noWrap/>
            <w:hideMark/>
          </w:tcPr>
          <w:p w:rsidR="00453485" w:rsidRPr="00453485" w:rsidRDefault="00453485" w:rsidP="00453485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(-)/м</w:t>
            </w:r>
          </w:p>
        </w:tc>
        <w:tc>
          <w:tcPr>
            <w:tcW w:w="1984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 xml:space="preserve">Kasymov V.A.,  Bogdanov E.A.,  </w:t>
            </w: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Silina E.V.*,</w:t>
            </w:r>
            <w:r w:rsidRPr="00453485">
              <w:rPr>
                <w:rFonts w:ascii="Times New Roman" w:hAnsi="Times New Roman" w:cs="Times New Roman"/>
                <w:lang w:eastAsia="ru-RU"/>
              </w:rPr>
              <w:t xml:space="preserve"> Litvitsky P.F., Shusharina N.N., Patrushev M.V.</w:t>
            </w:r>
          </w:p>
        </w:tc>
        <w:tc>
          <w:tcPr>
            <w:tcW w:w="1139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lang w:val="en-US" w:eastAsia="ru-RU"/>
              </w:rPr>
              <w:t>Evaluation of the functional status of signal systems of astrocytes by the developed reagent kit based on genetic constructions (experimental study)</w:t>
            </w:r>
          </w:p>
        </w:tc>
        <w:tc>
          <w:tcPr>
            <w:tcW w:w="1525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Asian Journal of Pharmaceutics</w:t>
            </w:r>
          </w:p>
        </w:tc>
        <w:tc>
          <w:tcPr>
            <w:tcW w:w="99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Индия</w:t>
            </w:r>
          </w:p>
        </w:tc>
        <w:tc>
          <w:tcPr>
            <w:tcW w:w="45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oct-dec 2017, 59-67</w:t>
            </w:r>
          </w:p>
        </w:tc>
        <w:tc>
          <w:tcPr>
            <w:tcW w:w="1134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9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09738398, 1998409X</w:t>
            </w:r>
          </w:p>
        </w:tc>
        <w:tc>
          <w:tcPr>
            <w:tcW w:w="992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0,78</w:t>
            </w: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0,173</w:t>
            </w:r>
          </w:p>
        </w:tc>
        <w:tc>
          <w:tcPr>
            <w:tcW w:w="1288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30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453485" w:rsidRPr="00453485" w:rsidTr="00CB5641">
        <w:trPr>
          <w:trHeight w:val="1200"/>
        </w:trPr>
        <w:tc>
          <w:tcPr>
            <w:tcW w:w="555" w:type="dxa"/>
            <w:gridSpan w:val="3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426" w:type="dxa"/>
            <w:gridSpan w:val="2"/>
            <w:noWrap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(+)/м</w:t>
            </w:r>
          </w:p>
        </w:tc>
        <w:tc>
          <w:tcPr>
            <w:tcW w:w="1984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SILINA E.V.*,</w:t>
            </w:r>
            <w:r w:rsidRPr="00453485">
              <w:rPr>
                <w:rFonts w:ascii="Times New Roman" w:hAnsi="Times New Roman" w:cs="Times New Roman"/>
                <w:lang w:eastAsia="ru-RU"/>
              </w:rPr>
              <w:t xml:space="preserve"> Rumyantceva S.A., Stupin V.F., Afanasiev V.V., </w:t>
            </w:r>
            <w:r w:rsidRPr="00453485">
              <w:rPr>
                <w:rFonts w:ascii="Times New Roman" w:hAnsi="Times New Roman" w:cs="Times New Roman"/>
                <w:bCs/>
                <w:lang w:eastAsia="ru-RU"/>
              </w:rPr>
              <w:t>Menshova N.I.,</w:t>
            </w: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Bolevich S.B.*</w:t>
            </w:r>
          </w:p>
        </w:tc>
        <w:tc>
          <w:tcPr>
            <w:tcW w:w="1139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lang w:val="en-US" w:eastAsia="ru-RU"/>
              </w:rPr>
              <w:t>REGULARITIES OF OXIDATIVE STRESS COURSE IN CEREBRAL STROKE</w:t>
            </w:r>
          </w:p>
        </w:tc>
        <w:tc>
          <w:tcPr>
            <w:tcW w:w="1525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lang w:val="en-US" w:eastAsia="ru-RU"/>
              </w:rPr>
              <w:t>Serbian Journal of Experimental and Clinical Research (SJECR)</w:t>
            </w:r>
          </w:p>
        </w:tc>
        <w:tc>
          <w:tcPr>
            <w:tcW w:w="99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Сербия</w:t>
            </w:r>
          </w:p>
        </w:tc>
        <w:tc>
          <w:tcPr>
            <w:tcW w:w="45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 xml:space="preserve">2017, vol 19, </w:t>
            </w:r>
          </w:p>
        </w:tc>
        <w:tc>
          <w:tcPr>
            <w:tcW w:w="1134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9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18208665, 2335075X</w:t>
            </w:r>
          </w:p>
        </w:tc>
        <w:tc>
          <w:tcPr>
            <w:tcW w:w="992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0,119</w:t>
            </w:r>
          </w:p>
        </w:tc>
        <w:tc>
          <w:tcPr>
            <w:tcW w:w="1288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30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453485" w:rsidRPr="00453485" w:rsidTr="00CB5641">
        <w:trPr>
          <w:trHeight w:val="139"/>
        </w:trPr>
        <w:tc>
          <w:tcPr>
            <w:tcW w:w="555" w:type="dxa"/>
            <w:gridSpan w:val="3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426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(-)</w:t>
            </w:r>
          </w:p>
        </w:tc>
        <w:tc>
          <w:tcPr>
            <w:tcW w:w="1984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 xml:space="preserve">Radoman K, Živković V, Nikolić T, Stojić I, </w:t>
            </w: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Raičević D</w:t>
            </w:r>
            <w:r w:rsidRPr="00453485">
              <w:rPr>
                <w:rFonts w:ascii="Times New Roman" w:hAnsi="Times New Roman" w:cs="Times New Roman"/>
                <w:lang w:eastAsia="ru-RU"/>
              </w:rPr>
              <w:t xml:space="preserve">, Jeremić J, Srejović I, </w:t>
            </w: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Jakovljević V*</w:t>
            </w:r>
          </w:p>
        </w:tc>
        <w:tc>
          <w:tcPr>
            <w:tcW w:w="1139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sz w:val="20"/>
                <w:lang w:eastAsia="ru-RU"/>
              </w:rPr>
              <w:t>Radoman K, Živković V, Nikolić T, Stojić I, Raičević D, Jeremić J, Srejović I</w:t>
            </w:r>
          </w:p>
        </w:tc>
        <w:tc>
          <w:tcPr>
            <w:tcW w:w="993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lang w:val="en-US" w:eastAsia="ru-RU"/>
              </w:rPr>
              <w:t xml:space="preserve">Differences between </w:t>
            </w:r>
            <w:r w:rsidRPr="00453485">
              <w:rPr>
                <w:rFonts w:ascii="Times New Roman" w:hAnsi="Times New Roman" w:cs="Times New Roman"/>
                <w:lang w:eastAsia="ru-RU"/>
              </w:rPr>
              <w:t>α</w:t>
            </w:r>
            <w:r w:rsidRPr="00453485">
              <w:rPr>
                <w:rFonts w:ascii="Times New Roman" w:hAnsi="Times New Roman" w:cs="Times New Roman"/>
                <w:lang w:val="en-US" w:eastAsia="ru-RU"/>
              </w:rPr>
              <w:t>-linolenic and linoleic acid supplementation on the redox status and cardiodynamic parameters of male and female wistar albino rats</w:t>
            </w:r>
          </w:p>
        </w:tc>
        <w:tc>
          <w:tcPr>
            <w:tcW w:w="1525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Archives of Biological Sciences</w:t>
            </w:r>
          </w:p>
        </w:tc>
        <w:tc>
          <w:tcPr>
            <w:tcW w:w="99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Сербия</w:t>
            </w:r>
          </w:p>
        </w:tc>
        <w:tc>
          <w:tcPr>
            <w:tcW w:w="45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lang w:val="en-US" w:eastAsia="ru-RU"/>
              </w:rPr>
              <w:t>2017 October 09. http://doiserbia.nb.rs/issue.aspx?issueid=2807</w:t>
            </w:r>
          </w:p>
        </w:tc>
        <w:tc>
          <w:tcPr>
            <w:tcW w:w="1134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3544664</w:t>
            </w:r>
          </w:p>
        </w:tc>
        <w:tc>
          <w:tcPr>
            <w:tcW w:w="992" w:type="dxa"/>
            <w:noWrap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noWrap/>
            <w:hideMark/>
          </w:tcPr>
          <w:p w:rsidR="00453485" w:rsidRPr="00453485" w:rsidRDefault="00453485" w:rsidP="00453485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0,201</w:t>
            </w:r>
          </w:p>
        </w:tc>
        <w:tc>
          <w:tcPr>
            <w:tcW w:w="1288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30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453485" w:rsidRPr="00453485" w:rsidTr="00CB5641">
        <w:trPr>
          <w:trHeight w:val="2235"/>
        </w:trPr>
        <w:tc>
          <w:tcPr>
            <w:tcW w:w="555" w:type="dxa"/>
            <w:gridSpan w:val="3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426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(-)</w:t>
            </w:r>
          </w:p>
        </w:tc>
        <w:tc>
          <w:tcPr>
            <w:tcW w:w="1984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 xml:space="preserve">Kornjača D, Živković V, Krstić D, Čolović M, Đurić M, Stanković S, Mutavdžin S, </w:t>
            </w: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Jakovljević V*,</w:t>
            </w:r>
            <w:r w:rsidRPr="00453485">
              <w:rPr>
                <w:rFonts w:ascii="Times New Roman" w:hAnsi="Times New Roman" w:cs="Times New Roman"/>
                <w:lang w:eastAsia="ru-RU"/>
              </w:rPr>
              <w:t xml:space="preserve"> Đurić D. </w:t>
            </w:r>
          </w:p>
        </w:tc>
        <w:tc>
          <w:tcPr>
            <w:tcW w:w="1139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sz w:val="20"/>
                <w:lang w:eastAsia="ru-RU"/>
              </w:rPr>
              <w:t xml:space="preserve">Kornjača D, Živković V, Krstić D, Čolović M, Đurić M, Stanković S, Mutavdžin S, Đurić D. </w:t>
            </w:r>
          </w:p>
        </w:tc>
        <w:tc>
          <w:tcPr>
            <w:tcW w:w="993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lang w:val="en-US" w:eastAsia="ru-RU"/>
              </w:rPr>
              <w:t>The effects of acute hyperhomocysteinemia induced by DL-homocysteine or DL-homocysteine thiolactone on serum biochemical parameters, plasma antioxidant enzyme and cardiac acetylcholinesterase activities in the rat</w:t>
            </w:r>
          </w:p>
        </w:tc>
        <w:tc>
          <w:tcPr>
            <w:tcW w:w="1525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Archives of Biological Sciences</w:t>
            </w:r>
          </w:p>
        </w:tc>
        <w:tc>
          <w:tcPr>
            <w:tcW w:w="99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Сербия</w:t>
            </w:r>
          </w:p>
        </w:tc>
        <w:tc>
          <w:tcPr>
            <w:tcW w:w="45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lang w:val="en-US" w:eastAsia="ru-RU"/>
              </w:rPr>
              <w:t>2017 October 09. http://doiserbia.nb.rs/issue.aspx?issueid=2807</w:t>
            </w:r>
          </w:p>
        </w:tc>
        <w:tc>
          <w:tcPr>
            <w:tcW w:w="1134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3544664</w:t>
            </w:r>
          </w:p>
        </w:tc>
        <w:tc>
          <w:tcPr>
            <w:tcW w:w="992" w:type="dxa"/>
            <w:noWrap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noWrap/>
            <w:hideMark/>
          </w:tcPr>
          <w:p w:rsidR="00453485" w:rsidRPr="00453485" w:rsidRDefault="00453485" w:rsidP="00453485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0,201</w:t>
            </w:r>
          </w:p>
        </w:tc>
        <w:tc>
          <w:tcPr>
            <w:tcW w:w="1288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30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453485" w:rsidRPr="00453485" w:rsidTr="00CB5641">
        <w:trPr>
          <w:trHeight w:val="3255"/>
        </w:trPr>
        <w:tc>
          <w:tcPr>
            <w:tcW w:w="555" w:type="dxa"/>
            <w:gridSpan w:val="3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426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(-)</w:t>
            </w:r>
          </w:p>
        </w:tc>
        <w:tc>
          <w:tcPr>
            <w:tcW w:w="1984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 xml:space="preserve">Ситников И.Г., Фазылов В.Х., </w:t>
            </w: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Силина Е.В.*,</w:t>
            </w:r>
            <w:r w:rsidRPr="00453485">
              <w:rPr>
                <w:rFonts w:ascii="Times New Roman" w:hAnsi="Times New Roman" w:cs="Times New Roman"/>
                <w:lang w:eastAsia="ru-RU"/>
              </w:rPr>
              <w:t xml:space="preserve"> Шевченко С.Б., Малышев Н.А., Еганян Г.А., Гроппа Л.Г., Корсантия Б.М.</w:t>
            </w:r>
          </w:p>
        </w:tc>
        <w:tc>
          <w:tcPr>
            <w:tcW w:w="1139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sz w:val="20"/>
                <w:lang w:eastAsia="ru-RU"/>
              </w:rPr>
              <w:t xml:space="preserve">Еганян Г.А., Гроппа Л.Г., Корсантия Б.М.  </w:t>
            </w:r>
          </w:p>
        </w:tc>
        <w:tc>
          <w:tcPr>
            <w:tcW w:w="993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hideMark/>
          </w:tcPr>
          <w:p w:rsidR="00453485" w:rsidRPr="00453485" w:rsidRDefault="00453485" w:rsidP="00453485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Влияние сроков начала терапии острой респираторной вирусной инфекции и гриппа на динамику клинических симптомов и исход заболевания (</w:t>
            </w:r>
            <w:r w:rsidRPr="0045348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результаты когортного международного наблюдательного исследования</w:t>
            </w:r>
            <w:r w:rsidRPr="00453485">
              <w:rPr>
                <w:rFonts w:ascii="Times New Roman" w:hAnsi="Times New Roman" w:cs="Times New Roman"/>
                <w:lang w:eastAsia="ru-RU"/>
              </w:rPr>
              <w:t xml:space="preserve">)                                             </w:t>
            </w:r>
          </w:p>
        </w:tc>
        <w:tc>
          <w:tcPr>
            <w:tcW w:w="1525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 xml:space="preserve">Клиническая медицина  [Clinical Medicine]     </w:t>
            </w:r>
          </w:p>
        </w:tc>
        <w:tc>
          <w:tcPr>
            <w:tcW w:w="99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45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lang w:val="en-US" w:eastAsia="ru-RU"/>
              </w:rPr>
              <w:t xml:space="preserve"> 2017; 95(7):634-641 </w:t>
            </w:r>
          </w:p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0023-2149</w:t>
            </w:r>
          </w:p>
        </w:tc>
        <w:tc>
          <w:tcPr>
            <w:tcW w:w="992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gridSpan w:val="2"/>
            <w:noWrap/>
            <w:hideMark/>
          </w:tcPr>
          <w:p w:rsidR="00453485" w:rsidRPr="00453485" w:rsidRDefault="00453485" w:rsidP="00453485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0,11</w:t>
            </w:r>
          </w:p>
        </w:tc>
        <w:tc>
          <w:tcPr>
            <w:tcW w:w="1288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30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0,615</w:t>
            </w:r>
          </w:p>
        </w:tc>
      </w:tr>
      <w:tr w:rsidR="00453485" w:rsidRPr="00453485" w:rsidTr="00CB5641">
        <w:trPr>
          <w:trHeight w:val="1275"/>
        </w:trPr>
        <w:tc>
          <w:tcPr>
            <w:tcW w:w="555" w:type="dxa"/>
            <w:gridSpan w:val="3"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426" w:type="dxa"/>
            <w:gridSpan w:val="2"/>
          </w:tcPr>
          <w:p w:rsidR="00453485" w:rsidRPr="00453485" w:rsidRDefault="00453485" w:rsidP="0045348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(+)/с/м</w:t>
            </w:r>
          </w:p>
        </w:tc>
        <w:tc>
          <w:tcPr>
            <w:tcW w:w="1984" w:type="dxa"/>
          </w:tcPr>
          <w:p w:rsidR="00453485" w:rsidRPr="00453485" w:rsidRDefault="00453485" w:rsidP="004534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В.Д. Макарова, М.Р. Егиян, Е.А. Орлов, </w:t>
            </w:r>
            <w:r w:rsidRPr="00453485">
              <w:rPr>
                <w:rFonts w:ascii="Times New Roman" w:hAnsi="Times New Roman" w:cs="Times New Roman"/>
                <w:lang w:eastAsia="ru-RU"/>
              </w:rPr>
              <w:t xml:space="preserve">И Сун Чер, В.А. Дадаева, А.Ю. Оськова, Е.С. Акарачкова, </w:t>
            </w: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А.С. Орлова*, Е.В. Силина*</w:t>
            </w:r>
          </w:p>
        </w:tc>
        <w:tc>
          <w:tcPr>
            <w:tcW w:w="1139" w:type="dxa"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53" w:type="dxa"/>
            <w:noWrap/>
          </w:tcPr>
          <w:p w:rsidR="00453485" w:rsidRPr="00453485" w:rsidRDefault="00453485" w:rsidP="004534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В.Д. Макарова, М.Р. Егиян, Е.А. Орлов</w:t>
            </w:r>
          </w:p>
        </w:tc>
        <w:tc>
          <w:tcPr>
            <w:tcW w:w="1986" w:type="dxa"/>
          </w:tcPr>
          <w:p w:rsidR="00453485" w:rsidRPr="00453485" w:rsidRDefault="00453485" w:rsidP="004534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Значение повышения осведомленности детей и подростков о факторах риска и основных симптомах инсульта</w:t>
            </w:r>
          </w:p>
        </w:tc>
        <w:tc>
          <w:tcPr>
            <w:tcW w:w="1525" w:type="dxa"/>
            <w:gridSpan w:val="2"/>
          </w:tcPr>
          <w:p w:rsidR="00453485" w:rsidRPr="00453485" w:rsidRDefault="00453485" w:rsidP="004534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Фарматека</w:t>
            </w:r>
          </w:p>
        </w:tc>
        <w:tc>
          <w:tcPr>
            <w:tcW w:w="994" w:type="dxa"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459" w:type="dxa"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2017. - №17. – С. 102-106.</w:t>
            </w:r>
          </w:p>
        </w:tc>
        <w:tc>
          <w:tcPr>
            <w:tcW w:w="1134" w:type="dxa"/>
            <w:noWrap/>
          </w:tcPr>
          <w:p w:rsidR="00453485" w:rsidRPr="00453485" w:rsidRDefault="00453485" w:rsidP="00453485">
            <w:pPr>
              <w:rPr>
                <w:rFonts w:ascii="Times New Roman" w:hAnsi="Times New Roman" w:cs="Times New Roman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  <w:r w:rsidRPr="00453485">
              <w:rPr>
                <w:rFonts w:ascii="Times New Roman" w:hAnsi="Times New Roman" w:cs="Times New Roman"/>
              </w:rPr>
              <w:t>2073-4034</w:t>
            </w:r>
          </w:p>
        </w:tc>
        <w:tc>
          <w:tcPr>
            <w:tcW w:w="992" w:type="dxa"/>
            <w:noWrap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noWrap/>
          </w:tcPr>
          <w:p w:rsidR="00453485" w:rsidRPr="00453485" w:rsidRDefault="00453485" w:rsidP="00453485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gridSpan w:val="2"/>
          </w:tcPr>
          <w:p w:rsidR="00453485" w:rsidRPr="00453485" w:rsidRDefault="00453485" w:rsidP="00453485">
            <w:pPr>
              <w:spacing w:after="0" w:line="240" w:lineRule="auto"/>
              <w:ind w:right="-30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0,403</w:t>
            </w:r>
          </w:p>
        </w:tc>
      </w:tr>
      <w:tr w:rsidR="00453485" w:rsidRPr="00453485" w:rsidTr="00CB5641">
        <w:trPr>
          <w:trHeight w:val="1275"/>
        </w:trPr>
        <w:tc>
          <w:tcPr>
            <w:tcW w:w="555" w:type="dxa"/>
            <w:gridSpan w:val="3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26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(+)</w:t>
            </w:r>
          </w:p>
        </w:tc>
        <w:tc>
          <w:tcPr>
            <w:tcW w:w="1984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Е. В. Силина*</w:t>
            </w:r>
            <w:r w:rsidRPr="00453485">
              <w:rPr>
                <w:rFonts w:ascii="Times New Roman" w:hAnsi="Times New Roman" w:cs="Times New Roman"/>
                <w:lang w:eastAsia="ru-RU"/>
              </w:rPr>
              <w:t>, С. Б. Шевченко, Л. Г. Гроппа, Г. А. Еганян, Б. М. Корсантия</w:t>
            </w:r>
          </w:p>
        </w:tc>
        <w:tc>
          <w:tcPr>
            <w:tcW w:w="113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sz w:val="20"/>
                <w:lang w:eastAsia="ru-RU"/>
              </w:rPr>
              <w:t xml:space="preserve">  Гроппа Л. Г. , Еганян Г.А., Корсантия Б.М.</w:t>
            </w:r>
          </w:p>
        </w:tc>
        <w:tc>
          <w:tcPr>
            <w:tcW w:w="993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Анализ лекарственной терапии ОРВИ и гриппа и удовлетворенность ею пациентами: результаты когортного международного наблюдательного исследования FLU-EE</w:t>
            </w:r>
          </w:p>
        </w:tc>
        <w:tc>
          <w:tcPr>
            <w:tcW w:w="1525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Лечащий врач</w:t>
            </w:r>
          </w:p>
        </w:tc>
        <w:tc>
          <w:tcPr>
            <w:tcW w:w="99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45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2017; 7:1-8</w:t>
            </w:r>
          </w:p>
        </w:tc>
        <w:tc>
          <w:tcPr>
            <w:tcW w:w="1134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1560-5175</w:t>
            </w:r>
          </w:p>
        </w:tc>
        <w:tc>
          <w:tcPr>
            <w:tcW w:w="992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30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0,65</w:t>
            </w:r>
          </w:p>
        </w:tc>
      </w:tr>
      <w:tr w:rsidR="00453485" w:rsidRPr="00453485" w:rsidTr="00CB5641">
        <w:trPr>
          <w:trHeight w:val="2100"/>
        </w:trPr>
        <w:tc>
          <w:tcPr>
            <w:tcW w:w="555" w:type="dxa"/>
            <w:gridSpan w:val="3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426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(-)/м</w:t>
            </w:r>
          </w:p>
        </w:tc>
        <w:tc>
          <w:tcPr>
            <w:tcW w:w="1984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 xml:space="preserve">Комаров А.Н., Кезина Л.П., </w:t>
            </w: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Силина Е.В.*,</w:t>
            </w:r>
            <w:r w:rsidRPr="00453485">
              <w:rPr>
                <w:rFonts w:ascii="Times New Roman" w:hAnsi="Times New Roman" w:cs="Times New Roman"/>
                <w:lang w:eastAsia="ru-RU"/>
              </w:rPr>
              <w:t xml:space="preserve"> Габитов Р.Б., </w:t>
            </w: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Орлова А.С.*,</w:t>
            </w:r>
            <w:r w:rsidRPr="00453485">
              <w:rPr>
                <w:rFonts w:ascii="Times New Roman" w:hAnsi="Times New Roman" w:cs="Times New Roman"/>
                <w:lang w:eastAsia="ru-RU"/>
              </w:rPr>
              <w:t xml:space="preserve"> Корейба К.А.</w:t>
            </w:r>
          </w:p>
        </w:tc>
        <w:tc>
          <w:tcPr>
            <w:tcW w:w="113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53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6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Клиническая эффективность биопластического материала на основе нативного коллагена I типа в лечении пролежней у пациентов в нейрореабилитации: рандомизированное сравнительное исследование</w:t>
            </w:r>
          </w:p>
        </w:tc>
        <w:tc>
          <w:tcPr>
            <w:tcW w:w="1525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Вестник восстановительной медицины</w:t>
            </w:r>
          </w:p>
        </w:tc>
        <w:tc>
          <w:tcPr>
            <w:tcW w:w="99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45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2017. - №2. – С. 74-82.</w:t>
            </w:r>
          </w:p>
        </w:tc>
        <w:tc>
          <w:tcPr>
            <w:tcW w:w="113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  <w:r w:rsidRPr="00453485">
              <w:rPr>
                <w:rFonts w:ascii="Times New Roman" w:hAnsi="Times New Roman" w:cs="Times New Roman"/>
                <w:sz w:val="16"/>
                <w:szCs w:val="16"/>
                <w:shd w:val="clear" w:color="auto" w:fill="EEEEEE"/>
              </w:rPr>
              <w:t>2078-1962</w:t>
            </w:r>
          </w:p>
        </w:tc>
        <w:tc>
          <w:tcPr>
            <w:tcW w:w="992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30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0,506</w:t>
            </w:r>
          </w:p>
        </w:tc>
      </w:tr>
      <w:tr w:rsidR="00453485" w:rsidRPr="00453485" w:rsidTr="00CB5641">
        <w:trPr>
          <w:trHeight w:val="1200"/>
        </w:trPr>
        <w:tc>
          <w:tcPr>
            <w:tcW w:w="555" w:type="dxa"/>
            <w:gridSpan w:val="3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426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(-)/м</w:t>
            </w:r>
          </w:p>
        </w:tc>
        <w:tc>
          <w:tcPr>
            <w:tcW w:w="1984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 xml:space="preserve">Хатькова С.Е., Акулов М.А., Усачев Д.Ю., Боцина А.Ю., Шихкеримов Р.К., </w:t>
            </w: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Орлова А.С.*</w:t>
            </w:r>
          </w:p>
        </w:tc>
        <w:tc>
          <w:tcPr>
            <w:tcW w:w="113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53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6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Особенности коррекции синдрома спастичности у пациентов с очаговыми повреждениями центральной нервной системы</w:t>
            </w:r>
          </w:p>
        </w:tc>
        <w:tc>
          <w:tcPr>
            <w:tcW w:w="1525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Consilium medicum</w:t>
            </w:r>
          </w:p>
        </w:tc>
        <w:tc>
          <w:tcPr>
            <w:tcW w:w="99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45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2017. - №2.1 (Том 19). - C. 25-31</w:t>
            </w:r>
          </w:p>
        </w:tc>
        <w:tc>
          <w:tcPr>
            <w:tcW w:w="113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  <w:r w:rsidRPr="00453485">
              <w:rPr>
                <w:rFonts w:ascii="Times New Roman" w:hAnsi="Times New Roman" w:cs="Times New Roman"/>
                <w:sz w:val="16"/>
                <w:szCs w:val="16"/>
                <w:shd w:val="clear" w:color="auto" w:fill="EEEEEE"/>
              </w:rPr>
              <w:t>2075-1753</w:t>
            </w:r>
          </w:p>
        </w:tc>
        <w:tc>
          <w:tcPr>
            <w:tcW w:w="992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30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0,495</w:t>
            </w:r>
          </w:p>
        </w:tc>
      </w:tr>
      <w:tr w:rsidR="00453485" w:rsidRPr="00453485" w:rsidTr="00CB5641">
        <w:trPr>
          <w:trHeight w:val="1415"/>
        </w:trPr>
        <w:tc>
          <w:tcPr>
            <w:tcW w:w="555" w:type="dxa"/>
            <w:gridSpan w:val="3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426" w:type="dxa"/>
            <w:gridSpan w:val="2"/>
          </w:tcPr>
          <w:p w:rsidR="00453485" w:rsidRPr="00453485" w:rsidRDefault="00453485" w:rsidP="0045348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(-)/м</w:t>
            </w:r>
          </w:p>
        </w:tc>
        <w:tc>
          <w:tcPr>
            <w:tcW w:w="1984" w:type="dxa"/>
          </w:tcPr>
          <w:p w:rsidR="00453485" w:rsidRPr="00453485" w:rsidRDefault="00453485" w:rsidP="004534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 xml:space="preserve">С. Е. Хатькова, М. А. Акулов, О. Р. Орлова, Д. Ю. Усачев, </w:t>
            </w: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А. С. Орлова*, </w:t>
            </w:r>
            <w:r w:rsidRPr="00453485">
              <w:rPr>
                <w:rFonts w:ascii="Times New Roman" w:hAnsi="Times New Roman" w:cs="Times New Roman"/>
                <w:lang w:eastAsia="ru-RU"/>
              </w:rPr>
              <w:t>Л. В. Крылова</w:t>
            </w:r>
          </w:p>
        </w:tc>
        <w:tc>
          <w:tcPr>
            <w:tcW w:w="1139" w:type="dxa"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53" w:type="dxa"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6" w:type="dxa"/>
          </w:tcPr>
          <w:p w:rsidR="00453485" w:rsidRPr="00453485" w:rsidRDefault="00453485" w:rsidP="004534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Ботулинотерапия в лечении спастичности нижней конечности</w:t>
            </w:r>
          </w:p>
        </w:tc>
        <w:tc>
          <w:tcPr>
            <w:tcW w:w="1525" w:type="dxa"/>
            <w:gridSpan w:val="2"/>
          </w:tcPr>
          <w:p w:rsidR="00453485" w:rsidRPr="00453485" w:rsidRDefault="00453485" w:rsidP="004534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Нервно-мышечные болезни.</w:t>
            </w:r>
          </w:p>
        </w:tc>
        <w:tc>
          <w:tcPr>
            <w:tcW w:w="994" w:type="dxa"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459" w:type="dxa"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2017. - №3 (7). – С. 21-35.</w:t>
            </w:r>
          </w:p>
        </w:tc>
        <w:tc>
          <w:tcPr>
            <w:tcW w:w="1134" w:type="dxa"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gridSpan w:val="2"/>
          </w:tcPr>
          <w:p w:rsidR="00453485" w:rsidRPr="00453485" w:rsidRDefault="00453485" w:rsidP="00453485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gridSpan w:val="2"/>
          </w:tcPr>
          <w:p w:rsidR="00453485" w:rsidRPr="00453485" w:rsidRDefault="00453485" w:rsidP="00453485">
            <w:pPr>
              <w:spacing w:after="0" w:line="240" w:lineRule="auto"/>
              <w:ind w:right="-30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0,449</w:t>
            </w:r>
          </w:p>
        </w:tc>
      </w:tr>
      <w:tr w:rsidR="00453485" w:rsidRPr="00453485" w:rsidTr="00CB5641">
        <w:trPr>
          <w:trHeight w:val="1500"/>
        </w:trPr>
        <w:tc>
          <w:tcPr>
            <w:tcW w:w="555" w:type="dxa"/>
            <w:gridSpan w:val="3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426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(-)/м</w:t>
            </w:r>
          </w:p>
        </w:tc>
        <w:tc>
          <w:tcPr>
            <w:tcW w:w="1984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 xml:space="preserve">Лебедева Д.И., Брынза Н.С., Немков А.Г., Потапов А.П., Акарачкова Е.С., Андреева О.В., </w:t>
            </w: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Орлова А.С.*</w:t>
            </w:r>
          </w:p>
        </w:tc>
        <w:tc>
          <w:tcPr>
            <w:tcW w:w="113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53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6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Эпидемиология сердечно-сосудистых заболеваний в тюменской области за 2007-2016 гг.</w:t>
            </w:r>
          </w:p>
        </w:tc>
        <w:tc>
          <w:tcPr>
            <w:tcW w:w="1525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Фарматека</w:t>
            </w:r>
          </w:p>
        </w:tc>
        <w:tc>
          <w:tcPr>
            <w:tcW w:w="99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45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2017. № 10 (343). С. 45-49.</w:t>
            </w:r>
          </w:p>
        </w:tc>
        <w:tc>
          <w:tcPr>
            <w:tcW w:w="113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  <w:r w:rsidRPr="00453485">
              <w:rPr>
                <w:rFonts w:ascii="Times New Roman" w:hAnsi="Times New Roman" w:cs="Times New Roman"/>
              </w:rPr>
              <w:t>2073-4034</w:t>
            </w:r>
          </w:p>
        </w:tc>
        <w:tc>
          <w:tcPr>
            <w:tcW w:w="992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30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0,403</w:t>
            </w:r>
          </w:p>
        </w:tc>
      </w:tr>
      <w:tr w:rsidR="00453485" w:rsidRPr="00453485" w:rsidTr="00CB5641">
        <w:trPr>
          <w:trHeight w:val="1632"/>
        </w:trPr>
        <w:tc>
          <w:tcPr>
            <w:tcW w:w="555" w:type="dxa"/>
            <w:gridSpan w:val="3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426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(-)/м</w:t>
            </w:r>
          </w:p>
        </w:tc>
        <w:tc>
          <w:tcPr>
            <w:tcW w:w="1984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 xml:space="preserve">И Сун Чер, А.А. Захарова, </w:t>
            </w: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А.С. Орлова*, Е.В. Силина*,</w:t>
            </w:r>
            <w:r w:rsidRPr="00453485">
              <w:rPr>
                <w:rFonts w:ascii="Times New Roman" w:hAnsi="Times New Roman" w:cs="Times New Roman"/>
                <w:lang w:eastAsia="ru-RU"/>
              </w:rPr>
              <w:t xml:space="preserve"> Д.С. Хан, А.Н. Комаров, С.В. Ильина, Е.В. Усова</w:t>
            </w:r>
          </w:p>
        </w:tc>
        <w:tc>
          <w:tcPr>
            <w:tcW w:w="113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53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6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Повышение информированности школьников о признаках инсульта с использованием модифицированного теста УДАР</w:t>
            </w:r>
          </w:p>
        </w:tc>
        <w:tc>
          <w:tcPr>
            <w:tcW w:w="1525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 xml:space="preserve">Медицинский алфавит. Неврология и психиатрия. </w:t>
            </w:r>
          </w:p>
        </w:tc>
        <w:tc>
          <w:tcPr>
            <w:tcW w:w="99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45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2017. - №1- С.56-59</w:t>
            </w:r>
          </w:p>
        </w:tc>
        <w:tc>
          <w:tcPr>
            <w:tcW w:w="1134" w:type="dxa"/>
            <w:hideMark/>
          </w:tcPr>
          <w:p w:rsidR="00453485" w:rsidRPr="00453485" w:rsidRDefault="00453485" w:rsidP="00453485">
            <w:pPr>
              <w:ind w:right="-109"/>
              <w:rPr>
                <w:rFonts w:ascii="Times New Roman" w:hAnsi="Times New Roman" w:cs="Times New Roman"/>
                <w:sz w:val="20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  <w:r w:rsidRPr="00453485">
              <w:rPr>
                <w:rFonts w:ascii="Times New Roman" w:hAnsi="Times New Roman" w:cs="Times New Roman"/>
                <w:sz w:val="20"/>
              </w:rPr>
              <w:t xml:space="preserve">2078-5631 (печ), </w:t>
            </w:r>
          </w:p>
          <w:p w:rsidR="00453485" w:rsidRPr="00453485" w:rsidRDefault="00453485" w:rsidP="00453485">
            <w:pPr>
              <w:ind w:right="-109"/>
              <w:rPr>
                <w:rFonts w:ascii="Times New Roman" w:hAnsi="Times New Roman" w:cs="Times New Roman"/>
              </w:rPr>
            </w:pPr>
            <w:r w:rsidRPr="00453485">
              <w:rPr>
                <w:rFonts w:ascii="Times New Roman" w:hAnsi="Times New Roman" w:cs="Times New Roman"/>
                <w:sz w:val="20"/>
              </w:rPr>
              <w:t>2078-5631 (он-лайн)</w:t>
            </w:r>
          </w:p>
        </w:tc>
        <w:tc>
          <w:tcPr>
            <w:tcW w:w="992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30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0,164</w:t>
            </w:r>
          </w:p>
        </w:tc>
      </w:tr>
      <w:tr w:rsidR="00453485" w:rsidRPr="00453485" w:rsidTr="00CB5641">
        <w:trPr>
          <w:trHeight w:val="1200"/>
        </w:trPr>
        <w:tc>
          <w:tcPr>
            <w:tcW w:w="555" w:type="dxa"/>
            <w:gridSpan w:val="3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426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(-)/м</w:t>
            </w:r>
          </w:p>
        </w:tc>
        <w:tc>
          <w:tcPr>
            <w:tcW w:w="1984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Аброськина О.В.,</w:t>
            </w: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Силина Е.В.*,  Орлова А.С.*,</w:t>
            </w:r>
            <w:r w:rsidRPr="00453485">
              <w:rPr>
                <w:rFonts w:ascii="Times New Roman" w:hAnsi="Times New Roman" w:cs="Times New Roman"/>
                <w:lang w:eastAsia="ru-RU"/>
              </w:rPr>
              <w:t xml:space="preserve"> И Сун Чер, </w:t>
            </w:r>
            <w:r w:rsidRPr="00453485">
              <w:rPr>
                <w:rFonts w:ascii="Times New Roman" w:hAnsi="Times New Roman" w:cs="Times New Roman"/>
                <w:bCs/>
                <w:lang w:eastAsia="ru-RU"/>
              </w:rPr>
              <w:t>Мельник М.В.,</w:t>
            </w:r>
            <w:r w:rsidRPr="00453485">
              <w:rPr>
                <w:rFonts w:ascii="Times New Roman" w:hAnsi="Times New Roman" w:cs="Times New Roman"/>
                <w:lang w:eastAsia="ru-RU"/>
              </w:rPr>
              <w:t xml:space="preserve"> Малыгин Я.В.</w:t>
            </w:r>
          </w:p>
        </w:tc>
        <w:tc>
          <w:tcPr>
            <w:tcW w:w="113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53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6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Приверженность к здоровому образу жизни среди интернов, ординаторов и аспирантов медицинских вузов</w:t>
            </w:r>
          </w:p>
        </w:tc>
        <w:tc>
          <w:tcPr>
            <w:tcW w:w="1525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Медицинское образование и вузовская наука</w:t>
            </w:r>
          </w:p>
        </w:tc>
        <w:tc>
          <w:tcPr>
            <w:tcW w:w="99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45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2017. – №2 (10) - С. 63-68</w:t>
            </w:r>
          </w:p>
        </w:tc>
        <w:tc>
          <w:tcPr>
            <w:tcW w:w="1134" w:type="dxa"/>
            <w:hideMark/>
          </w:tcPr>
          <w:p w:rsidR="00453485" w:rsidRPr="00453485" w:rsidRDefault="00453485" w:rsidP="00453485">
            <w:pPr>
              <w:rPr>
                <w:rFonts w:ascii="Times New Roman" w:hAnsi="Times New Roman" w:cs="Times New Roman"/>
              </w:rPr>
            </w:pPr>
            <w:r w:rsidRPr="00453485">
              <w:rPr>
                <w:rFonts w:ascii="Times New Roman" w:hAnsi="Times New Roman" w:cs="Times New Roman"/>
              </w:rPr>
              <w:t> 2227-1759</w:t>
            </w:r>
          </w:p>
        </w:tc>
        <w:tc>
          <w:tcPr>
            <w:tcW w:w="992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30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453485" w:rsidRPr="00453485" w:rsidTr="00CB5641">
        <w:trPr>
          <w:trHeight w:val="281"/>
        </w:trPr>
        <w:tc>
          <w:tcPr>
            <w:tcW w:w="555" w:type="dxa"/>
            <w:gridSpan w:val="3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426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(+)/с/м</w:t>
            </w:r>
          </w:p>
        </w:tc>
        <w:tc>
          <w:tcPr>
            <w:tcW w:w="1984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bCs/>
                <w:lang w:eastAsia="ru-RU"/>
              </w:rPr>
              <w:t>Голубенко Е.О.,</w:t>
            </w: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Силина Е.В.*, Орлова А.С.*</w:t>
            </w:r>
          </w:p>
        </w:tc>
        <w:tc>
          <w:tcPr>
            <w:tcW w:w="113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53" w:type="dxa"/>
            <w:hideMark/>
          </w:tcPr>
          <w:p w:rsidR="00453485" w:rsidRPr="00453485" w:rsidRDefault="00453485" w:rsidP="004534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Голубенко Е.О.</w:t>
            </w:r>
          </w:p>
        </w:tc>
        <w:tc>
          <w:tcPr>
            <w:tcW w:w="1986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Персонифицированный подход в лечении болевых синдромов</w:t>
            </w:r>
          </w:p>
        </w:tc>
        <w:tc>
          <w:tcPr>
            <w:tcW w:w="1525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left="-108" w:right="-142" w:firstLine="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Современная наука: актуальные проблемы теории и практики. Серия: Естественные и технические науки.</w:t>
            </w:r>
          </w:p>
        </w:tc>
        <w:tc>
          <w:tcPr>
            <w:tcW w:w="99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45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2017. № 7-8. С. 107-112.</w:t>
            </w:r>
          </w:p>
        </w:tc>
        <w:tc>
          <w:tcPr>
            <w:tcW w:w="1134" w:type="dxa"/>
            <w:hideMark/>
          </w:tcPr>
          <w:p w:rsidR="00453485" w:rsidRPr="00453485" w:rsidRDefault="00453485" w:rsidP="00453485">
            <w:pPr>
              <w:rPr>
                <w:rFonts w:ascii="Times New Roman" w:hAnsi="Times New Roman" w:cs="Times New Roman"/>
              </w:rPr>
            </w:pPr>
            <w:r w:rsidRPr="00453485">
              <w:rPr>
                <w:rFonts w:ascii="Times New Roman" w:hAnsi="Times New Roman" w:cs="Times New Roman"/>
              </w:rPr>
              <w:t> 2223-2966</w:t>
            </w:r>
          </w:p>
        </w:tc>
        <w:tc>
          <w:tcPr>
            <w:tcW w:w="992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30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0,164</w:t>
            </w:r>
          </w:p>
        </w:tc>
      </w:tr>
      <w:tr w:rsidR="00453485" w:rsidRPr="00453485" w:rsidTr="00CB5641">
        <w:trPr>
          <w:trHeight w:val="1200"/>
        </w:trPr>
        <w:tc>
          <w:tcPr>
            <w:tcW w:w="555" w:type="dxa"/>
            <w:gridSpan w:val="3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426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(+)/м</w:t>
            </w:r>
          </w:p>
        </w:tc>
        <w:tc>
          <w:tcPr>
            <w:tcW w:w="1984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Cилина Е.В.*</w:t>
            </w:r>
            <w:r w:rsidRPr="00453485">
              <w:rPr>
                <w:rFonts w:ascii="Times New Roman" w:hAnsi="Times New Roman" w:cs="Times New Roman"/>
                <w:lang w:eastAsia="ru-RU"/>
              </w:rPr>
              <w:t>, Румянцева С.А.,</w:t>
            </w: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Кабаева Е.Н.</w:t>
            </w:r>
          </w:p>
        </w:tc>
        <w:tc>
          <w:tcPr>
            <w:tcW w:w="113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Кабаева Е.Н.</w:t>
            </w:r>
          </w:p>
        </w:tc>
        <w:tc>
          <w:tcPr>
            <w:tcW w:w="853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hideMark/>
          </w:tcPr>
          <w:p w:rsidR="00453485" w:rsidRPr="00453485" w:rsidRDefault="00A67A81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hyperlink r:id="rId12" w:history="1">
              <w:r w:rsidR="00453485" w:rsidRPr="00453485">
                <w:rPr>
                  <w:rFonts w:ascii="Times New Roman" w:hAnsi="Times New Roman" w:cs="Times New Roman"/>
                  <w:lang w:eastAsia="ru-RU"/>
                </w:rPr>
                <w:t>Патофизиологические аспекты развития венозных тромбоэмболических осложнений у больных в остром периоде инсульта</w:t>
              </w:r>
            </w:hyperlink>
          </w:p>
        </w:tc>
        <w:tc>
          <w:tcPr>
            <w:tcW w:w="1525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Современная наука: актуальные проблемы теории и практики. Естественные и технические науки.</w:t>
            </w:r>
          </w:p>
        </w:tc>
        <w:tc>
          <w:tcPr>
            <w:tcW w:w="99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45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2017. № 9. С. 79-87</w:t>
            </w:r>
          </w:p>
        </w:tc>
        <w:tc>
          <w:tcPr>
            <w:tcW w:w="113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</w:rPr>
              <w:t>2223-2966</w:t>
            </w:r>
          </w:p>
        </w:tc>
        <w:tc>
          <w:tcPr>
            <w:tcW w:w="992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30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0,164</w:t>
            </w:r>
          </w:p>
        </w:tc>
      </w:tr>
      <w:tr w:rsidR="00453485" w:rsidRPr="00453485" w:rsidTr="00CB5641">
        <w:trPr>
          <w:trHeight w:val="2220"/>
        </w:trPr>
        <w:tc>
          <w:tcPr>
            <w:tcW w:w="555" w:type="dxa"/>
            <w:gridSpan w:val="3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426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 xml:space="preserve">Фазылов В.Х., Ситников И.Г., Малышев Н.А., </w:t>
            </w: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Силина Е.В.*</w:t>
            </w:r>
            <w:r w:rsidRPr="00453485">
              <w:rPr>
                <w:rFonts w:ascii="Times New Roman" w:hAnsi="Times New Roman" w:cs="Times New Roman"/>
                <w:lang w:eastAsia="ru-RU"/>
              </w:rPr>
              <w:t>, Шевченко С.Б., Еганян Г.А., Корсантия Б.М., Гроппа Л.Г.</w:t>
            </w:r>
          </w:p>
        </w:tc>
        <w:tc>
          <w:tcPr>
            <w:tcW w:w="113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sz w:val="20"/>
                <w:lang w:eastAsia="ru-RU"/>
              </w:rPr>
              <w:t>Еганян Г.А., Корсантия Б.М., Гроппа Л.Г.</w:t>
            </w:r>
          </w:p>
        </w:tc>
        <w:tc>
          <w:tcPr>
            <w:tcW w:w="993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hideMark/>
          </w:tcPr>
          <w:p w:rsidR="00453485" w:rsidRPr="00453485" w:rsidRDefault="00453485" w:rsidP="00453485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Влияние противовирусной терапии на частоту развития бактериальных осложнений и назначения антибактериальных препаратов для системного использования у пациентов с ОРВИ и гриппом</w:t>
            </w:r>
          </w:p>
        </w:tc>
        <w:tc>
          <w:tcPr>
            <w:tcW w:w="1525" w:type="dxa"/>
            <w:gridSpan w:val="2"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Клиническая инфектология и паразитологи</w:t>
            </w:r>
          </w:p>
        </w:tc>
        <w:tc>
          <w:tcPr>
            <w:tcW w:w="99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45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2017. № 4. С.604-619</w:t>
            </w:r>
          </w:p>
        </w:tc>
        <w:tc>
          <w:tcPr>
            <w:tcW w:w="113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sz w:val="16"/>
                <w:szCs w:val="16"/>
                <w:shd w:val="clear" w:color="auto" w:fill="EEEEEE"/>
              </w:rPr>
              <w:t>2306-8787, 2414-360X</w:t>
            </w:r>
          </w:p>
        </w:tc>
        <w:tc>
          <w:tcPr>
            <w:tcW w:w="992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30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0,052</w:t>
            </w:r>
          </w:p>
        </w:tc>
      </w:tr>
      <w:tr w:rsidR="00453485" w:rsidRPr="00453485" w:rsidTr="00CB5641">
        <w:trPr>
          <w:trHeight w:val="2505"/>
        </w:trPr>
        <w:tc>
          <w:tcPr>
            <w:tcW w:w="555" w:type="dxa"/>
            <w:gridSpan w:val="3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426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(-)/м</w:t>
            </w:r>
          </w:p>
        </w:tc>
        <w:tc>
          <w:tcPr>
            <w:tcW w:w="1984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 xml:space="preserve">Ступин ВА, </w:t>
            </w:r>
            <w:r w:rsidRPr="004534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Горюнов СВ, Жидких СЮ, Горский ВА, Сивков АС, Комаров АН, Корейба КА, Богомолов МС, Баранцевич ЕР, Кривихин ВТ, Елисеева МЕ, Бакунов МЮ, Золоторева ЛС,</w:t>
            </w:r>
            <w:r w:rsidRPr="0045348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Силина ЕВ.*</w:t>
            </w:r>
          </w:p>
        </w:tc>
        <w:tc>
          <w:tcPr>
            <w:tcW w:w="1139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Биопластический коллагеновый материал коллост в лечении пациентов с синдромом диабетической стопы (результаты многоцентрового исследования)</w:t>
            </w:r>
          </w:p>
        </w:tc>
        <w:tc>
          <w:tcPr>
            <w:tcW w:w="1525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Хирургическая практика</w:t>
            </w:r>
          </w:p>
        </w:tc>
        <w:tc>
          <w:tcPr>
            <w:tcW w:w="99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45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2017, №1, с.5-11</w:t>
            </w:r>
          </w:p>
        </w:tc>
        <w:tc>
          <w:tcPr>
            <w:tcW w:w="1134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sz w:val="16"/>
                <w:szCs w:val="16"/>
                <w:shd w:val="clear" w:color="auto" w:fill="EEEEEE"/>
              </w:rPr>
              <w:t>2223-2427</w:t>
            </w:r>
          </w:p>
        </w:tc>
        <w:tc>
          <w:tcPr>
            <w:tcW w:w="992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30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0,098</w:t>
            </w:r>
          </w:p>
        </w:tc>
      </w:tr>
      <w:tr w:rsidR="00453485" w:rsidRPr="00453485" w:rsidTr="00CB5641">
        <w:trPr>
          <w:trHeight w:val="945"/>
        </w:trPr>
        <w:tc>
          <w:tcPr>
            <w:tcW w:w="555" w:type="dxa"/>
            <w:gridSpan w:val="3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426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 xml:space="preserve">Иванов ЛН, </w:t>
            </w: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Колотилова МЛ*</w:t>
            </w:r>
          </w:p>
        </w:tc>
        <w:tc>
          <w:tcPr>
            <w:tcW w:w="113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Иванов Л.Н.</w:t>
            </w:r>
          </w:p>
        </w:tc>
        <w:tc>
          <w:tcPr>
            <w:tcW w:w="853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6" w:type="dxa"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lang w:val="en-US" w:eastAsia="ru-RU"/>
              </w:rPr>
              <w:t>Neurogenic-Genetic Mechanisms in Etiology and Pathogenesis of Peptic Ulcer Disease</w:t>
            </w:r>
          </w:p>
        </w:tc>
        <w:tc>
          <w:tcPr>
            <w:tcW w:w="1525" w:type="dxa"/>
            <w:gridSpan w:val="2"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Eastern European Scientific Journal</w:t>
            </w:r>
          </w:p>
        </w:tc>
        <w:tc>
          <w:tcPr>
            <w:tcW w:w="994" w:type="dxa"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Германия</w:t>
            </w:r>
          </w:p>
        </w:tc>
        <w:tc>
          <w:tcPr>
            <w:tcW w:w="45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 xml:space="preserve">2017.- №2.  С. 6-16. </w:t>
            </w:r>
          </w:p>
        </w:tc>
        <w:tc>
          <w:tcPr>
            <w:tcW w:w="1134" w:type="dxa"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992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288" w:type="dxa"/>
            <w:gridSpan w:val="2"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ind w:right="-30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</w:tr>
      <w:tr w:rsidR="00453485" w:rsidRPr="00453485" w:rsidTr="00CB5641">
        <w:trPr>
          <w:trHeight w:val="945"/>
        </w:trPr>
        <w:tc>
          <w:tcPr>
            <w:tcW w:w="555" w:type="dxa"/>
            <w:gridSpan w:val="3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426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Войтович В.В.,</w:t>
            </w: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Колотилова МЛ*</w:t>
            </w:r>
          </w:p>
        </w:tc>
        <w:tc>
          <w:tcPr>
            <w:tcW w:w="113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53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6" w:type="dxa"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Лечебная профилактика диабетической ретинопатии</w:t>
            </w:r>
          </w:p>
        </w:tc>
        <w:tc>
          <w:tcPr>
            <w:tcW w:w="1525" w:type="dxa"/>
            <w:gridSpan w:val="2"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Международный научно-исследовательский журнал</w:t>
            </w:r>
          </w:p>
        </w:tc>
        <w:tc>
          <w:tcPr>
            <w:tcW w:w="994" w:type="dxa"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45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ind w:left="-107" w:right="-110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2017. - № 08 (62), ч 3, С.98-102</w:t>
            </w:r>
          </w:p>
        </w:tc>
        <w:tc>
          <w:tcPr>
            <w:tcW w:w="1134" w:type="dxa"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gridSpan w:val="2"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ind w:right="-30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0,141</w:t>
            </w:r>
          </w:p>
        </w:tc>
      </w:tr>
      <w:tr w:rsidR="00453485" w:rsidRPr="00453485" w:rsidTr="00CB5641">
        <w:trPr>
          <w:trHeight w:val="915"/>
        </w:trPr>
        <w:tc>
          <w:tcPr>
            <w:tcW w:w="555" w:type="dxa"/>
            <w:gridSpan w:val="3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426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 xml:space="preserve">Вотрин С.В., </w:t>
            </w: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Воробьев С.И. *</w:t>
            </w:r>
          </w:p>
        </w:tc>
        <w:tc>
          <w:tcPr>
            <w:tcW w:w="1139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Вотрин С.В.</w:t>
            </w:r>
          </w:p>
        </w:tc>
        <w:tc>
          <w:tcPr>
            <w:tcW w:w="853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Применение перфтор-углеродного кровезаменителя при лечении острой постгеморрагической анемии у кошек</w:t>
            </w:r>
          </w:p>
        </w:tc>
        <w:tc>
          <w:tcPr>
            <w:tcW w:w="1525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Российский ветеринарный журнал</w:t>
            </w:r>
          </w:p>
        </w:tc>
        <w:tc>
          <w:tcPr>
            <w:tcW w:w="99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45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 xml:space="preserve"> 2017, №8, с. 20-25</w:t>
            </w:r>
          </w:p>
        </w:tc>
        <w:tc>
          <w:tcPr>
            <w:tcW w:w="1134" w:type="dxa"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gridSpan w:val="2"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ind w:right="-30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0,714</w:t>
            </w:r>
          </w:p>
        </w:tc>
      </w:tr>
      <w:tr w:rsidR="00453485" w:rsidRPr="00453485" w:rsidTr="00CB5641">
        <w:trPr>
          <w:trHeight w:val="1020"/>
        </w:trPr>
        <w:tc>
          <w:tcPr>
            <w:tcW w:w="555" w:type="dxa"/>
            <w:gridSpan w:val="3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426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 xml:space="preserve">Вотрин С.В., </w:t>
            </w:r>
            <w:r w:rsidRPr="00453485">
              <w:rPr>
                <w:rFonts w:ascii="Times New Roman" w:hAnsi="Times New Roman" w:cs="Times New Roman"/>
                <w:b/>
                <w:lang w:eastAsia="ru-RU"/>
              </w:rPr>
              <w:t>Воробьев С.И.*</w:t>
            </w:r>
          </w:p>
        </w:tc>
        <w:tc>
          <w:tcPr>
            <w:tcW w:w="113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Вотрин С.В.</w:t>
            </w:r>
          </w:p>
        </w:tc>
        <w:tc>
          <w:tcPr>
            <w:tcW w:w="853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Применение перфтор-углеродного кровезаменителя Перфторан при лечении острой постгеморрагической анемии у животных.</w:t>
            </w:r>
          </w:p>
        </w:tc>
        <w:tc>
          <w:tcPr>
            <w:tcW w:w="1525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left="-108" w:right="-142" w:firstLine="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Сборник РАЕН. Нетрадиционные природные ресурсы, инновационные технологии и продукты.</w:t>
            </w:r>
          </w:p>
        </w:tc>
        <w:tc>
          <w:tcPr>
            <w:tcW w:w="99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45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 xml:space="preserve"> 2017, №25, с.70-76</w:t>
            </w:r>
          </w:p>
        </w:tc>
        <w:tc>
          <w:tcPr>
            <w:tcW w:w="113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3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53485" w:rsidRPr="00453485" w:rsidTr="00CB5641">
        <w:trPr>
          <w:trHeight w:val="1575"/>
        </w:trPr>
        <w:tc>
          <w:tcPr>
            <w:tcW w:w="555" w:type="dxa"/>
            <w:gridSpan w:val="3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426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Воробьёв С.И.*</w:t>
            </w:r>
            <w:r w:rsidRPr="00453485">
              <w:rPr>
                <w:rFonts w:ascii="Times New Roman" w:hAnsi="Times New Roman" w:cs="Times New Roman"/>
                <w:lang w:eastAsia="ru-RU"/>
              </w:rPr>
              <w:t>, Вотрин С.В., Кутышенко В.П.,</w:t>
            </w: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Болевич С.Б.*, Орлова А.С</w:t>
            </w:r>
            <w:r w:rsidRPr="00453485">
              <w:rPr>
                <w:rFonts w:ascii="Times New Roman" w:hAnsi="Times New Roman" w:cs="Times New Roman"/>
                <w:lang w:eastAsia="ru-RU"/>
              </w:rPr>
              <w:t xml:space="preserve">.* </w:t>
            </w:r>
          </w:p>
        </w:tc>
        <w:tc>
          <w:tcPr>
            <w:tcW w:w="1139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ind w:firstLineChars="500" w:firstLine="11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Вотрин С.В.</w:t>
            </w:r>
          </w:p>
        </w:tc>
        <w:tc>
          <w:tcPr>
            <w:tcW w:w="853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Современный анализ перфузион-ных составов для консервации и трансплантации изолированных лёгких.</w:t>
            </w:r>
          </w:p>
        </w:tc>
        <w:tc>
          <w:tcPr>
            <w:tcW w:w="1525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left="-108" w:right="-142" w:firstLine="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Сборник РАЕН. Нетрадиционные природные ресурсы, инновационные технологии и продукты.</w:t>
            </w:r>
          </w:p>
        </w:tc>
        <w:tc>
          <w:tcPr>
            <w:tcW w:w="99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45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2017, №25, с.77-83.</w:t>
            </w:r>
          </w:p>
        </w:tc>
        <w:tc>
          <w:tcPr>
            <w:tcW w:w="1134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3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53485" w:rsidRPr="00453485" w:rsidTr="00CB5641">
        <w:trPr>
          <w:trHeight w:val="945"/>
        </w:trPr>
        <w:tc>
          <w:tcPr>
            <w:tcW w:w="555" w:type="dxa"/>
            <w:gridSpan w:val="3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426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 xml:space="preserve">Торховский В.Н., Антонюк С.Н., </w:t>
            </w: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Воробьев С.И.*, </w:t>
            </w:r>
            <w:r w:rsidRPr="00453485">
              <w:rPr>
                <w:rFonts w:ascii="Times New Roman" w:hAnsi="Times New Roman" w:cs="Times New Roman"/>
                <w:lang w:eastAsia="ru-RU"/>
              </w:rPr>
              <w:t xml:space="preserve">Николаева М.В. </w:t>
            </w:r>
          </w:p>
        </w:tc>
        <w:tc>
          <w:tcPr>
            <w:tcW w:w="1139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Превращение коротко цепных Н-алканов под действием динамической кавитации.</w:t>
            </w:r>
          </w:p>
        </w:tc>
        <w:tc>
          <w:tcPr>
            <w:tcW w:w="1525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 xml:space="preserve">Тонкие химические технологии. </w:t>
            </w:r>
          </w:p>
        </w:tc>
        <w:tc>
          <w:tcPr>
            <w:tcW w:w="99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45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2017, т.12, №5, с.50-55.</w:t>
            </w:r>
          </w:p>
        </w:tc>
        <w:tc>
          <w:tcPr>
            <w:tcW w:w="1134" w:type="dxa"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30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0,224</w:t>
            </w:r>
          </w:p>
        </w:tc>
      </w:tr>
      <w:tr w:rsidR="00453485" w:rsidRPr="00453485" w:rsidTr="00CB5641">
        <w:trPr>
          <w:trHeight w:val="1890"/>
        </w:trPr>
        <w:tc>
          <w:tcPr>
            <w:tcW w:w="555" w:type="dxa"/>
            <w:gridSpan w:val="3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  <w:tc>
          <w:tcPr>
            <w:tcW w:w="426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Artyukhov IP, Zukov RA, Reshetnikov VA, Kozlov VV,</w:t>
            </w: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Bolevich SB*, Bolevich SS*, Silina EV*, Orlova AE*, Vorobyev SI*</w:t>
            </w:r>
          </w:p>
        </w:tc>
        <w:tc>
          <w:tcPr>
            <w:tcW w:w="1139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ind w:firstLineChars="500" w:firstLine="11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Bolevich SS</w:t>
            </w:r>
          </w:p>
        </w:tc>
        <w:tc>
          <w:tcPr>
            <w:tcW w:w="853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lang w:val="en-US" w:eastAsia="ru-RU"/>
              </w:rPr>
              <w:t>Lifestyle risk factors in developing of kydney cancer:a russian expirience</w:t>
            </w:r>
          </w:p>
        </w:tc>
        <w:tc>
          <w:tcPr>
            <w:tcW w:w="1525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lang w:val="en-US" w:eastAsia="ru-RU"/>
              </w:rPr>
              <w:t>Serbian Journal of Experimental and Clinical Research (SJECR)</w:t>
            </w:r>
          </w:p>
        </w:tc>
        <w:tc>
          <w:tcPr>
            <w:tcW w:w="99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Сербия</w:t>
            </w:r>
          </w:p>
        </w:tc>
        <w:tc>
          <w:tcPr>
            <w:tcW w:w="459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2017, vol 19, 41-47</w:t>
            </w:r>
          </w:p>
        </w:tc>
        <w:tc>
          <w:tcPr>
            <w:tcW w:w="1134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18208665, 2335075X</w:t>
            </w:r>
          </w:p>
        </w:tc>
        <w:tc>
          <w:tcPr>
            <w:tcW w:w="992" w:type="dxa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453485" w:rsidRPr="00453485" w:rsidRDefault="00453485" w:rsidP="00453485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0,119</w:t>
            </w:r>
          </w:p>
        </w:tc>
        <w:tc>
          <w:tcPr>
            <w:tcW w:w="1288" w:type="dxa"/>
            <w:gridSpan w:val="2"/>
            <w:hideMark/>
          </w:tcPr>
          <w:p w:rsidR="00453485" w:rsidRPr="00453485" w:rsidRDefault="00453485" w:rsidP="00453485">
            <w:pPr>
              <w:spacing w:after="0" w:line="240" w:lineRule="auto"/>
              <w:ind w:right="-30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8C4E8D" w:rsidRPr="008C4E8D" w:rsidTr="00A67A81">
        <w:trPr>
          <w:trHeight w:val="1890"/>
        </w:trPr>
        <w:tc>
          <w:tcPr>
            <w:tcW w:w="555" w:type="dxa"/>
            <w:gridSpan w:val="3"/>
          </w:tcPr>
          <w:p w:rsidR="008C4E8D" w:rsidRPr="00453485" w:rsidRDefault="00BE5223" w:rsidP="008C4E8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426" w:type="dxa"/>
            <w:gridSpan w:val="2"/>
          </w:tcPr>
          <w:p w:rsidR="008C4E8D" w:rsidRPr="00453485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8C4E8D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Patrushev MV, Petrov VA, Botman SA, </w:t>
            </w:r>
            <w:r w:rsidRPr="008C4E8D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Silina E.V.*</w:t>
            </w:r>
            <w:r w:rsidRPr="008C4E8D">
              <w:rPr>
                <w:rFonts w:ascii="Times New Roman" w:hAnsi="Times New Roman" w:cs="Times New Roman"/>
                <w:color w:val="000000"/>
                <w:lang w:val="en-US" w:eastAsia="ru-RU"/>
              </w:rPr>
              <w:t>, Shusharina N.N.</w:t>
            </w:r>
          </w:p>
        </w:tc>
        <w:tc>
          <w:tcPr>
            <w:tcW w:w="1139" w:type="dxa"/>
            <w:noWrap/>
            <w:vAlign w:val="bottom"/>
          </w:tcPr>
          <w:p w:rsidR="008C4E8D" w:rsidRPr="008C4E8D" w:rsidRDefault="008C4E8D" w:rsidP="008C4E8D">
            <w:pPr>
              <w:spacing w:after="0" w:line="240" w:lineRule="auto"/>
              <w:ind w:firstLineChars="500" w:firstLine="1100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993" w:type="dxa"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53" w:type="dxa"/>
            <w:noWrap/>
            <w:vAlign w:val="bottom"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986" w:type="dxa"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8C4E8D">
              <w:rPr>
                <w:rFonts w:ascii="Times New Roman" w:hAnsi="Times New Roman" w:cs="Times New Roman"/>
                <w:color w:val="000000"/>
                <w:lang w:val="en-US" w:eastAsia="ru-RU"/>
              </w:rPr>
              <w:t>An Integral Solution for Assistive and Restorative Brain-Machine Interfaces: Current Approaches, Requirements and Design</w:t>
            </w:r>
          </w:p>
        </w:tc>
        <w:tc>
          <w:tcPr>
            <w:tcW w:w="1525" w:type="dxa"/>
            <w:gridSpan w:val="2"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8C4E8D">
              <w:rPr>
                <w:rFonts w:ascii="Times New Roman" w:hAnsi="Times New Roman" w:cs="Times New Roman"/>
                <w:color w:val="000000"/>
                <w:lang w:val="en-US" w:eastAsia="ru-RU"/>
              </w:rPr>
              <w:t>Journal of Pharmaceutical Sciences and Research</w:t>
            </w:r>
          </w:p>
        </w:tc>
        <w:tc>
          <w:tcPr>
            <w:tcW w:w="994" w:type="dxa"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4E8D">
              <w:rPr>
                <w:rFonts w:ascii="Times New Roman" w:hAnsi="Times New Roman" w:cs="Times New Roman"/>
                <w:color w:val="000000"/>
                <w:lang w:eastAsia="ru-RU"/>
              </w:rPr>
              <w:t>Индия</w:t>
            </w:r>
          </w:p>
        </w:tc>
        <w:tc>
          <w:tcPr>
            <w:tcW w:w="459" w:type="dxa"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4E8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</w:tcPr>
          <w:p w:rsidR="008C4E8D" w:rsidRPr="00F1771B" w:rsidRDefault="008C4E8D" w:rsidP="008C4E8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771B">
              <w:rPr>
                <w:rFonts w:ascii="Times New Roman" w:hAnsi="Times New Roman" w:cs="Times New Roman"/>
                <w:color w:val="000000"/>
              </w:rPr>
              <w:t xml:space="preserve">2017, </w:t>
            </w:r>
            <w:r w:rsidRPr="008C4E8D">
              <w:rPr>
                <w:rFonts w:ascii="Times New Roman" w:hAnsi="Times New Roman" w:cs="Times New Roman"/>
                <w:color w:val="000000"/>
                <w:lang w:val="en-US"/>
              </w:rPr>
              <w:t>V</w:t>
            </w:r>
            <w:r w:rsidRPr="008C4E8D">
              <w:rPr>
                <w:rFonts w:ascii="Times New Roman" w:hAnsi="Times New Roman" w:cs="Times New Roman"/>
                <w:color w:val="000000"/>
              </w:rPr>
              <w:t>.</w:t>
            </w:r>
            <w:r w:rsidRPr="00F1771B">
              <w:rPr>
                <w:rFonts w:ascii="Times New Roman" w:hAnsi="Times New Roman" w:cs="Times New Roman"/>
                <w:color w:val="000000"/>
              </w:rPr>
              <w:t xml:space="preserve">9(10): 2182-2188.                </w:t>
            </w:r>
            <w:r w:rsidRPr="008C4E8D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http</w:t>
            </w:r>
            <w:r w:rsidRPr="00F1771B">
              <w:rPr>
                <w:rFonts w:ascii="Times New Roman" w:hAnsi="Times New Roman" w:cs="Times New Roman"/>
                <w:color w:val="000000"/>
                <w:sz w:val="18"/>
              </w:rPr>
              <w:t>://</w:t>
            </w:r>
            <w:r w:rsidRPr="008C4E8D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www</w:t>
            </w:r>
            <w:r w:rsidRPr="00F1771B">
              <w:rPr>
                <w:rFonts w:ascii="Times New Roman" w:hAnsi="Times New Roman" w:cs="Times New Roman"/>
                <w:color w:val="000000"/>
                <w:sz w:val="18"/>
              </w:rPr>
              <w:t>.</w:t>
            </w:r>
            <w:r w:rsidRPr="008C4E8D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jpsr</w:t>
            </w:r>
            <w:r w:rsidRPr="00F1771B">
              <w:rPr>
                <w:rFonts w:ascii="Times New Roman" w:hAnsi="Times New Roman" w:cs="Times New Roman"/>
                <w:color w:val="000000"/>
                <w:sz w:val="18"/>
              </w:rPr>
              <w:t>.</w:t>
            </w:r>
            <w:r w:rsidRPr="008C4E8D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pharmainfo</w:t>
            </w:r>
            <w:r w:rsidRPr="00F1771B">
              <w:rPr>
                <w:rFonts w:ascii="Times New Roman" w:hAnsi="Times New Roman" w:cs="Times New Roman"/>
                <w:color w:val="000000"/>
                <w:sz w:val="18"/>
              </w:rPr>
              <w:t>.</w:t>
            </w:r>
            <w:r w:rsidRPr="008C4E8D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in</w:t>
            </w:r>
            <w:r w:rsidRPr="00F1771B">
              <w:rPr>
                <w:rFonts w:ascii="Times New Roman" w:hAnsi="Times New Roman" w:cs="Times New Roman"/>
                <w:color w:val="000000"/>
                <w:sz w:val="18"/>
              </w:rPr>
              <w:t>/</w:t>
            </w:r>
            <w:r w:rsidRPr="008C4E8D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Documents</w:t>
            </w:r>
            <w:r w:rsidRPr="00F1771B">
              <w:rPr>
                <w:rFonts w:ascii="Times New Roman" w:hAnsi="Times New Roman" w:cs="Times New Roman"/>
                <w:color w:val="000000"/>
                <w:sz w:val="18"/>
              </w:rPr>
              <w:t>/</w:t>
            </w:r>
            <w:r w:rsidRPr="008C4E8D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Volumes</w:t>
            </w:r>
            <w:r w:rsidRPr="00F1771B">
              <w:rPr>
                <w:rFonts w:ascii="Times New Roman" w:hAnsi="Times New Roman" w:cs="Times New Roman"/>
                <w:color w:val="000000"/>
                <w:sz w:val="18"/>
              </w:rPr>
              <w:t>/</w:t>
            </w:r>
            <w:r w:rsidRPr="008C4E8D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vol</w:t>
            </w:r>
            <w:r w:rsidRPr="00F1771B">
              <w:rPr>
                <w:rFonts w:ascii="Times New Roman" w:hAnsi="Times New Roman" w:cs="Times New Roman"/>
                <w:color w:val="000000"/>
                <w:sz w:val="18"/>
              </w:rPr>
              <w:t>9</w:t>
            </w:r>
            <w:r w:rsidRPr="008C4E8D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Issue</w:t>
            </w:r>
            <w:r w:rsidRPr="00F1771B">
              <w:rPr>
                <w:rFonts w:ascii="Times New Roman" w:hAnsi="Times New Roman" w:cs="Times New Roman"/>
                <w:color w:val="000000"/>
                <w:sz w:val="18"/>
              </w:rPr>
              <w:t>11/</w:t>
            </w:r>
            <w:r w:rsidRPr="008C4E8D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jpsr</w:t>
            </w:r>
            <w:r w:rsidRPr="00F1771B">
              <w:rPr>
                <w:rFonts w:ascii="Times New Roman" w:hAnsi="Times New Roman" w:cs="Times New Roman"/>
                <w:color w:val="000000"/>
                <w:sz w:val="18"/>
              </w:rPr>
              <w:t>09111743.</w:t>
            </w:r>
            <w:r w:rsidRPr="008C4E8D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pdf</w:t>
            </w:r>
          </w:p>
        </w:tc>
        <w:tc>
          <w:tcPr>
            <w:tcW w:w="1134" w:type="dxa"/>
          </w:tcPr>
          <w:p w:rsidR="008C4E8D" w:rsidRPr="008C4E8D" w:rsidRDefault="008C4E8D" w:rsidP="008C4E8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8C4E8D">
              <w:rPr>
                <w:rFonts w:ascii="Times New Roman" w:hAnsi="Times New Roman" w:cs="Times New Roman"/>
                <w:lang w:eastAsia="ru-RU"/>
              </w:rPr>
              <w:t>9751459</w:t>
            </w:r>
          </w:p>
        </w:tc>
        <w:tc>
          <w:tcPr>
            <w:tcW w:w="992" w:type="dxa"/>
            <w:noWrap/>
            <w:vAlign w:val="bottom"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726" w:type="dxa"/>
            <w:gridSpan w:val="2"/>
            <w:noWrap/>
            <w:vAlign w:val="bottom"/>
          </w:tcPr>
          <w:p w:rsidR="008C4E8D" w:rsidRPr="008C4E8D" w:rsidRDefault="008C4E8D" w:rsidP="008C4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4E8D">
              <w:rPr>
                <w:rFonts w:ascii="Times New Roman" w:hAnsi="Times New Roman" w:cs="Times New Roman"/>
                <w:color w:val="000000"/>
                <w:lang w:eastAsia="ru-RU"/>
              </w:rPr>
              <w:t>0,158</w:t>
            </w:r>
          </w:p>
        </w:tc>
        <w:tc>
          <w:tcPr>
            <w:tcW w:w="1288" w:type="dxa"/>
            <w:gridSpan w:val="2"/>
          </w:tcPr>
          <w:p w:rsidR="008C4E8D" w:rsidRPr="008C4E8D" w:rsidRDefault="008C4E8D" w:rsidP="008C4E8D">
            <w:pPr>
              <w:spacing w:after="0" w:line="240" w:lineRule="auto"/>
              <w:ind w:right="-30"/>
              <w:rPr>
                <w:rFonts w:ascii="Times New Roman" w:hAnsi="Times New Roman" w:cs="Times New Roman"/>
                <w:lang w:val="en-US" w:eastAsia="ru-RU"/>
              </w:rPr>
            </w:pPr>
          </w:p>
        </w:tc>
      </w:tr>
      <w:tr w:rsidR="008C4E8D" w:rsidRPr="00453485" w:rsidTr="00A67A81">
        <w:trPr>
          <w:trHeight w:val="1890"/>
        </w:trPr>
        <w:tc>
          <w:tcPr>
            <w:tcW w:w="555" w:type="dxa"/>
            <w:gridSpan w:val="3"/>
          </w:tcPr>
          <w:p w:rsidR="008C4E8D" w:rsidRPr="00BE5223" w:rsidRDefault="00BE5223" w:rsidP="008C4E8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426" w:type="dxa"/>
            <w:gridSpan w:val="2"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</w:tcPr>
          <w:p w:rsidR="008C4E8D" w:rsidRPr="00F1771B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8C4E8D"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r w:rsidRPr="00F1771B">
              <w:rPr>
                <w:rFonts w:ascii="Times New Roman" w:hAnsi="Times New Roman" w:cs="Times New Roman"/>
                <w:color w:val="000000"/>
                <w:lang w:val="en-US" w:eastAsia="ru-RU"/>
              </w:rPr>
              <w:t>.</w:t>
            </w:r>
            <w:r w:rsidRPr="008C4E8D"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 w:rsidRPr="00F1771B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. </w:t>
            </w:r>
            <w:r w:rsidRPr="008C4E8D">
              <w:rPr>
                <w:rFonts w:ascii="Times New Roman" w:hAnsi="Times New Roman" w:cs="Times New Roman"/>
                <w:color w:val="000000"/>
                <w:lang w:eastAsia="ru-RU"/>
              </w:rPr>
              <w:t>Хатькова</w:t>
            </w:r>
            <w:r w:rsidRPr="00F1771B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, </w:t>
            </w:r>
            <w:r w:rsidRPr="008C4E8D">
              <w:rPr>
                <w:rFonts w:ascii="Times New Roman" w:hAnsi="Times New Roman" w:cs="Times New Roman"/>
                <w:color w:val="000000"/>
                <w:lang w:eastAsia="ru-RU"/>
              </w:rPr>
              <w:t>М</w:t>
            </w:r>
            <w:r w:rsidRPr="00F1771B">
              <w:rPr>
                <w:rFonts w:ascii="Times New Roman" w:hAnsi="Times New Roman" w:cs="Times New Roman"/>
                <w:color w:val="000000"/>
                <w:lang w:val="en-US" w:eastAsia="ru-RU"/>
              </w:rPr>
              <w:t>.</w:t>
            </w:r>
            <w:r w:rsidRPr="008C4E8D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F1771B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. </w:t>
            </w:r>
            <w:r w:rsidRPr="008C4E8D">
              <w:rPr>
                <w:rFonts w:ascii="Times New Roman" w:hAnsi="Times New Roman" w:cs="Times New Roman"/>
                <w:color w:val="000000"/>
                <w:lang w:eastAsia="ru-RU"/>
              </w:rPr>
              <w:t>Акулов</w:t>
            </w:r>
            <w:r w:rsidRPr="00F1771B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, </w:t>
            </w:r>
            <w:r w:rsidRPr="008C4E8D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F1771B">
              <w:rPr>
                <w:rFonts w:ascii="Times New Roman" w:hAnsi="Times New Roman" w:cs="Times New Roman"/>
                <w:color w:val="000000"/>
                <w:lang w:val="en-US" w:eastAsia="ru-RU"/>
              </w:rPr>
              <w:t>.</w:t>
            </w:r>
            <w:r w:rsidRPr="008C4E8D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  <w:r w:rsidRPr="00F1771B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. </w:t>
            </w:r>
            <w:r w:rsidRPr="008C4E8D">
              <w:rPr>
                <w:rFonts w:ascii="Times New Roman" w:hAnsi="Times New Roman" w:cs="Times New Roman"/>
                <w:color w:val="000000"/>
                <w:lang w:eastAsia="ru-RU"/>
              </w:rPr>
              <w:t>Орлова</w:t>
            </w:r>
            <w:r w:rsidRPr="00F1771B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, </w:t>
            </w:r>
            <w:r w:rsidRPr="008C4E8D">
              <w:rPr>
                <w:rFonts w:ascii="Times New Roman" w:hAnsi="Times New Roman" w:cs="Times New Roman"/>
                <w:color w:val="000000"/>
                <w:lang w:eastAsia="ru-RU"/>
              </w:rPr>
              <w:t>Д</w:t>
            </w:r>
            <w:r w:rsidRPr="00F1771B">
              <w:rPr>
                <w:rFonts w:ascii="Times New Roman" w:hAnsi="Times New Roman" w:cs="Times New Roman"/>
                <w:color w:val="000000"/>
                <w:lang w:val="en-US" w:eastAsia="ru-RU"/>
              </w:rPr>
              <w:t>.</w:t>
            </w:r>
            <w:r w:rsidRPr="008C4E8D">
              <w:rPr>
                <w:rFonts w:ascii="Times New Roman" w:hAnsi="Times New Roman" w:cs="Times New Roman"/>
                <w:color w:val="000000"/>
                <w:lang w:eastAsia="ru-RU"/>
              </w:rPr>
              <w:t>Ю</w:t>
            </w:r>
            <w:r w:rsidRPr="00F1771B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. </w:t>
            </w:r>
            <w:r w:rsidRPr="008C4E8D">
              <w:rPr>
                <w:rFonts w:ascii="Times New Roman" w:hAnsi="Times New Roman" w:cs="Times New Roman"/>
                <w:color w:val="000000"/>
                <w:lang w:eastAsia="ru-RU"/>
              </w:rPr>
              <w:t>Усачев</w:t>
            </w:r>
            <w:r w:rsidRPr="00F1771B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F1771B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, </w:t>
            </w:r>
            <w:r w:rsidRPr="008C4E8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F1771B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.</w:t>
            </w:r>
            <w:r w:rsidRPr="008C4E8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r w:rsidRPr="00F1771B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. </w:t>
            </w:r>
            <w:r w:rsidRPr="008C4E8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Орлова</w:t>
            </w:r>
            <w:r w:rsidRPr="00F1771B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*,</w:t>
            </w:r>
            <w:r w:rsidRPr="00F1771B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8C4E8D">
              <w:rPr>
                <w:rFonts w:ascii="Times New Roman" w:hAnsi="Times New Roman" w:cs="Times New Roman"/>
                <w:color w:val="000000"/>
                <w:lang w:eastAsia="ru-RU"/>
              </w:rPr>
              <w:t>Л</w:t>
            </w:r>
            <w:r w:rsidRPr="00F1771B">
              <w:rPr>
                <w:rFonts w:ascii="Times New Roman" w:hAnsi="Times New Roman" w:cs="Times New Roman"/>
                <w:color w:val="000000"/>
                <w:lang w:val="en-US" w:eastAsia="ru-RU"/>
              </w:rPr>
              <w:t>.</w:t>
            </w:r>
            <w:r w:rsidRPr="008C4E8D"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r w:rsidRPr="00F1771B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. </w:t>
            </w:r>
            <w:r w:rsidRPr="008C4E8D">
              <w:rPr>
                <w:rFonts w:ascii="Times New Roman" w:hAnsi="Times New Roman" w:cs="Times New Roman"/>
                <w:color w:val="000000"/>
                <w:lang w:eastAsia="ru-RU"/>
              </w:rPr>
              <w:t>Крылова</w:t>
            </w:r>
          </w:p>
        </w:tc>
        <w:tc>
          <w:tcPr>
            <w:tcW w:w="1139" w:type="dxa"/>
            <w:noWrap/>
            <w:vAlign w:val="bottom"/>
          </w:tcPr>
          <w:p w:rsidR="008C4E8D" w:rsidRPr="00F1771B" w:rsidRDefault="008C4E8D" w:rsidP="008C4E8D">
            <w:pPr>
              <w:spacing w:after="0" w:line="240" w:lineRule="auto"/>
              <w:ind w:firstLineChars="500" w:firstLine="1100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993" w:type="dxa"/>
          </w:tcPr>
          <w:p w:rsidR="008C4E8D" w:rsidRPr="00F1771B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53" w:type="dxa"/>
            <w:noWrap/>
            <w:vAlign w:val="bottom"/>
          </w:tcPr>
          <w:p w:rsidR="008C4E8D" w:rsidRPr="00F1771B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986" w:type="dxa"/>
          </w:tcPr>
          <w:p w:rsidR="008C4E8D" w:rsidRPr="00F1771B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8C4E8D">
              <w:rPr>
                <w:rFonts w:ascii="Times New Roman" w:hAnsi="Times New Roman" w:cs="Times New Roman"/>
                <w:color w:val="000000"/>
                <w:lang w:eastAsia="ru-RU"/>
              </w:rPr>
              <w:t>Ботулинотерапия</w:t>
            </w:r>
            <w:r w:rsidRPr="00F1771B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8C4E8D"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r w:rsidRPr="00F1771B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8C4E8D">
              <w:rPr>
                <w:rFonts w:ascii="Times New Roman" w:hAnsi="Times New Roman" w:cs="Times New Roman"/>
                <w:color w:val="000000"/>
                <w:lang w:eastAsia="ru-RU"/>
              </w:rPr>
              <w:t>лечении</w:t>
            </w:r>
            <w:r w:rsidRPr="00F1771B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8C4E8D">
              <w:rPr>
                <w:rFonts w:ascii="Times New Roman" w:hAnsi="Times New Roman" w:cs="Times New Roman"/>
                <w:color w:val="000000"/>
                <w:lang w:eastAsia="ru-RU"/>
              </w:rPr>
              <w:t>спастичности</w:t>
            </w:r>
            <w:r w:rsidRPr="00F1771B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8C4E8D">
              <w:rPr>
                <w:rFonts w:ascii="Times New Roman" w:hAnsi="Times New Roman" w:cs="Times New Roman"/>
                <w:color w:val="000000"/>
                <w:lang w:eastAsia="ru-RU"/>
              </w:rPr>
              <w:t>нижней</w:t>
            </w:r>
            <w:r w:rsidRPr="00F1771B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8C4E8D">
              <w:rPr>
                <w:rFonts w:ascii="Times New Roman" w:hAnsi="Times New Roman" w:cs="Times New Roman"/>
                <w:color w:val="000000"/>
                <w:lang w:eastAsia="ru-RU"/>
              </w:rPr>
              <w:t>конечности</w:t>
            </w:r>
            <w:r w:rsidRPr="00F1771B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(Botulinum toxin treatment of lower extremity spasticity)</w:t>
            </w:r>
          </w:p>
        </w:tc>
        <w:tc>
          <w:tcPr>
            <w:tcW w:w="1525" w:type="dxa"/>
            <w:gridSpan w:val="2"/>
          </w:tcPr>
          <w:p w:rsidR="008C4E8D" w:rsidRPr="00F1771B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8C4E8D">
              <w:rPr>
                <w:rFonts w:ascii="Times New Roman" w:hAnsi="Times New Roman" w:cs="Times New Roman"/>
                <w:color w:val="000000"/>
                <w:lang w:eastAsia="ru-RU"/>
              </w:rPr>
              <w:t>Нервно</w:t>
            </w:r>
            <w:r w:rsidRPr="00F1771B">
              <w:rPr>
                <w:rFonts w:ascii="Times New Roman" w:hAnsi="Times New Roman" w:cs="Times New Roman"/>
                <w:color w:val="000000"/>
                <w:lang w:val="en-US" w:eastAsia="ru-RU"/>
              </w:rPr>
              <w:t>-</w:t>
            </w:r>
            <w:r w:rsidRPr="008C4E8D">
              <w:rPr>
                <w:rFonts w:ascii="Times New Roman" w:hAnsi="Times New Roman" w:cs="Times New Roman"/>
                <w:color w:val="000000"/>
                <w:lang w:eastAsia="ru-RU"/>
              </w:rPr>
              <w:t>мышечные</w:t>
            </w:r>
            <w:r w:rsidRPr="00F1771B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8C4E8D">
              <w:rPr>
                <w:rFonts w:ascii="Times New Roman" w:hAnsi="Times New Roman" w:cs="Times New Roman"/>
                <w:color w:val="000000"/>
                <w:lang w:eastAsia="ru-RU"/>
              </w:rPr>
              <w:t>болезни</w:t>
            </w:r>
            <w:r w:rsidRPr="00F1771B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(Neuromuscular DISEASES)</w:t>
            </w:r>
          </w:p>
        </w:tc>
        <w:tc>
          <w:tcPr>
            <w:tcW w:w="994" w:type="dxa"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4E8D">
              <w:rPr>
                <w:rFonts w:ascii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459" w:type="dxa"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4E8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4E8D">
              <w:rPr>
                <w:rFonts w:ascii="Times New Roman" w:hAnsi="Times New Roman" w:cs="Times New Roman"/>
                <w:color w:val="000000"/>
                <w:lang w:eastAsia="ru-RU"/>
              </w:rPr>
              <w:t>2017; 7(3):21-35</w:t>
            </w:r>
          </w:p>
        </w:tc>
        <w:tc>
          <w:tcPr>
            <w:tcW w:w="1134" w:type="dxa"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color w:val="00008F"/>
                <w:lang w:eastAsia="ru-RU"/>
              </w:rPr>
            </w:pPr>
            <w:r w:rsidRPr="008C4E8D">
              <w:rPr>
                <w:rFonts w:ascii="Times New Roman" w:hAnsi="Times New Roman" w:cs="Times New Roman"/>
                <w:color w:val="00008F"/>
                <w:lang w:eastAsia="ru-RU"/>
              </w:rPr>
              <w:t>2222-8721</w:t>
            </w:r>
          </w:p>
        </w:tc>
        <w:tc>
          <w:tcPr>
            <w:tcW w:w="992" w:type="dxa"/>
            <w:noWrap/>
            <w:vAlign w:val="bottom"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gridSpan w:val="2"/>
            <w:noWrap/>
          </w:tcPr>
          <w:p w:rsidR="008C4E8D" w:rsidRPr="008C4E8D" w:rsidRDefault="008C4E8D" w:rsidP="008C4E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4E8D">
              <w:rPr>
                <w:rFonts w:ascii="Times New Roman" w:hAnsi="Times New Roman" w:cs="Times New Roman"/>
                <w:color w:val="000000"/>
                <w:lang w:eastAsia="ru-RU"/>
              </w:rPr>
              <w:t>0,103</w:t>
            </w:r>
          </w:p>
        </w:tc>
        <w:tc>
          <w:tcPr>
            <w:tcW w:w="1288" w:type="dxa"/>
            <w:gridSpan w:val="2"/>
          </w:tcPr>
          <w:p w:rsidR="008C4E8D" w:rsidRPr="008C4E8D" w:rsidRDefault="008C4E8D" w:rsidP="008C4E8D">
            <w:pPr>
              <w:spacing w:after="0" w:line="240" w:lineRule="auto"/>
              <w:ind w:right="-30"/>
              <w:rPr>
                <w:rFonts w:ascii="Times New Roman" w:hAnsi="Times New Roman" w:cs="Times New Roman"/>
                <w:lang w:eastAsia="ru-RU"/>
              </w:rPr>
            </w:pPr>
            <w:r w:rsidRPr="008C4E8D">
              <w:rPr>
                <w:rFonts w:ascii="Times New Roman" w:hAnsi="Times New Roman" w:cs="Times New Roman"/>
                <w:lang w:eastAsia="ru-RU"/>
              </w:rPr>
              <w:t>0,049</w:t>
            </w:r>
          </w:p>
        </w:tc>
      </w:tr>
    </w:tbl>
    <w:p w:rsidR="00AD12E7" w:rsidRPr="00453485" w:rsidRDefault="00AD12E7" w:rsidP="0011143F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left="720"/>
        <w:rPr>
          <w:rFonts w:ascii="Times New Roman" w:hAnsi="Times New Roman" w:cs="Times New Roman"/>
          <w:sz w:val="24"/>
          <w:szCs w:val="24"/>
        </w:rPr>
      </w:pPr>
    </w:p>
    <w:p w:rsidR="00C95C09" w:rsidRDefault="00C95C09" w:rsidP="0011143F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left="720"/>
        <w:rPr>
          <w:rFonts w:ascii="Times New Roman" w:hAnsi="Times New Roman" w:cs="Times New Roman"/>
          <w:sz w:val="24"/>
          <w:szCs w:val="24"/>
        </w:rPr>
      </w:pPr>
    </w:p>
    <w:p w:rsidR="008C4E8D" w:rsidRDefault="008C4E8D" w:rsidP="0011143F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left="720"/>
        <w:rPr>
          <w:rFonts w:ascii="Times New Roman" w:hAnsi="Times New Roman" w:cs="Times New Roman"/>
          <w:sz w:val="24"/>
          <w:szCs w:val="24"/>
        </w:rPr>
      </w:pPr>
    </w:p>
    <w:p w:rsidR="008C4E8D" w:rsidRDefault="008C4E8D" w:rsidP="0011143F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left="720"/>
        <w:rPr>
          <w:rFonts w:ascii="Times New Roman" w:hAnsi="Times New Roman" w:cs="Times New Roman"/>
          <w:sz w:val="24"/>
          <w:szCs w:val="24"/>
        </w:rPr>
      </w:pPr>
    </w:p>
    <w:p w:rsidR="008C4E8D" w:rsidRPr="00453485" w:rsidRDefault="008C4E8D" w:rsidP="008C4E8D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04"/>
        <w:tblW w:w="15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1547"/>
        <w:gridCol w:w="754"/>
        <w:gridCol w:w="1530"/>
        <w:gridCol w:w="4482"/>
        <w:gridCol w:w="1139"/>
        <w:gridCol w:w="2381"/>
        <w:gridCol w:w="1891"/>
        <w:gridCol w:w="1396"/>
      </w:tblGrid>
      <w:tr w:rsidR="008C4E8D" w:rsidRPr="00453485" w:rsidTr="00A67A81">
        <w:trPr>
          <w:trHeight w:val="582"/>
        </w:trPr>
        <w:tc>
          <w:tcPr>
            <w:tcW w:w="15872" w:type="dxa"/>
            <w:gridSpan w:val="9"/>
            <w:hideMark/>
          </w:tcPr>
          <w:p w:rsidR="008C4E8D" w:rsidRPr="00453485" w:rsidRDefault="008C4E8D" w:rsidP="00815991">
            <w:pPr>
              <w:pStyle w:val="1"/>
              <w:rPr>
                <w:sz w:val="36"/>
              </w:rPr>
            </w:pPr>
            <w:bookmarkStart w:id="7" w:name="_Toc85969567"/>
            <w:r w:rsidRPr="00453485">
              <w:t>Таблица 8 – З</w:t>
            </w:r>
            <w:r w:rsidR="00815991" w:rsidRPr="00453485">
              <w:t xml:space="preserve">ащищённые сотрудниками и аспирантами </w:t>
            </w:r>
            <w:r w:rsidRPr="00453485">
              <w:t>ПМГМУ им. И. М. Сеченова ДИССЕРТАЦИОННЫЕ РАБОТЫ</w:t>
            </w:r>
            <w:bookmarkEnd w:id="7"/>
          </w:p>
        </w:tc>
      </w:tr>
      <w:tr w:rsidR="008C4E8D" w:rsidRPr="00453485" w:rsidTr="00A67A81">
        <w:trPr>
          <w:trHeight w:val="1260"/>
        </w:trPr>
        <w:tc>
          <w:tcPr>
            <w:tcW w:w="752" w:type="dxa"/>
            <w:vAlign w:val="center"/>
            <w:hideMark/>
          </w:tcPr>
          <w:p w:rsidR="008C4E8D" w:rsidRPr="00453485" w:rsidRDefault="008C4E8D" w:rsidP="00A67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1547" w:type="dxa"/>
            <w:vAlign w:val="center"/>
            <w:hideMark/>
          </w:tcPr>
          <w:p w:rsidR="008C4E8D" w:rsidRPr="00453485" w:rsidRDefault="008C4E8D" w:rsidP="00A67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754" w:type="dxa"/>
            <w:vAlign w:val="center"/>
            <w:hideMark/>
          </w:tcPr>
          <w:p w:rsidR="008C4E8D" w:rsidRPr="00453485" w:rsidRDefault="008C4E8D" w:rsidP="00A67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+/-/с/м</w:t>
            </w:r>
            <w:r w:rsidRPr="0045348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530" w:type="dxa"/>
            <w:vAlign w:val="center"/>
            <w:hideMark/>
          </w:tcPr>
          <w:p w:rsidR="008C4E8D" w:rsidRPr="00453485" w:rsidRDefault="008C4E8D" w:rsidP="00A67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 в ПМГМУ</w:t>
            </w:r>
          </w:p>
        </w:tc>
        <w:tc>
          <w:tcPr>
            <w:tcW w:w="4482" w:type="dxa"/>
            <w:vAlign w:val="center"/>
            <w:hideMark/>
          </w:tcPr>
          <w:p w:rsidR="008C4E8D" w:rsidRPr="00453485" w:rsidRDefault="008C4E8D" w:rsidP="00A67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диссертационной работы</w:t>
            </w:r>
          </w:p>
        </w:tc>
        <w:tc>
          <w:tcPr>
            <w:tcW w:w="1139" w:type="dxa"/>
            <w:vAlign w:val="center"/>
            <w:hideMark/>
          </w:tcPr>
          <w:p w:rsidR="008C4E8D" w:rsidRPr="00453485" w:rsidRDefault="008C4E8D" w:rsidP="00A67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Учёная степень</w:t>
            </w:r>
          </w:p>
        </w:tc>
        <w:tc>
          <w:tcPr>
            <w:tcW w:w="2381" w:type="dxa"/>
            <w:vAlign w:val="center"/>
            <w:hideMark/>
          </w:tcPr>
          <w:p w:rsidR="008C4E8D" w:rsidRPr="00453485" w:rsidRDefault="008C4E8D" w:rsidP="00A67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Диссертационный совет</w:t>
            </w:r>
            <w:r w:rsidRPr="0045348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891" w:type="dxa"/>
            <w:vAlign w:val="center"/>
            <w:hideMark/>
          </w:tcPr>
          <w:p w:rsidR="008C4E8D" w:rsidRPr="00453485" w:rsidRDefault="008C4E8D" w:rsidP="00A67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Научный руководитель (консультант)</w:t>
            </w:r>
          </w:p>
        </w:tc>
        <w:tc>
          <w:tcPr>
            <w:tcW w:w="1396" w:type="dxa"/>
            <w:vAlign w:val="center"/>
            <w:hideMark/>
          </w:tcPr>
          <w:p w:rsidR="008C4E8D" w:rsidRPr="00453485" w:rsidRDefault="008C4E8D" w:rsidP="00A67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защиты</w:t>
            </w:r>
          </w:p>
        </w:tc>
      </w:tr>
      <w:tr w:rsidR="008C4E8D" w:rsidRPr="00453485" w:rsidTr="00A67A81">
        <w:trPr>
          <w:trHeight w:val="1030"/>
        </w:trPr>
        <w:tc>
          <w:tcPr>
            <w:tcW w:w="752" w:type="dxa"/>
            <w:hideMark/>
          </w:tcPr>
          <w:p w:rsidR="008C4E8D" w:rsidRPr="00453485" w:rsidRDefault="008C4E8D" w:rsidP="00A67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34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453485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Pr="004534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hideMark/>
          </w:tcPr>
          <w:p w:rsidR="008C4E8D" w:rsidRPr="00453485" w:rsidRDefault="008C4E8D" w:rsidP="00A67A8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sz w:val="24"/>
                <w:lang w:eastAsia="ru-RU"/>
              </w:rPr>
              <w:t>Кабаева Екатерина Николаевна</w:t>
            </w:r>
          </w:p>
        </w:tc>
        <w:tc>
          <w:tcPr>
            <w:tcW w:w="754" w:type="dxa"/>
            <w:hideMark/>
          </w:tcPr>
          <w:p w:rsidR="008C4E8D" w:rsidRPr="00453485" w:rsidRDefault="008C4E8D" w:rsidP="00A67A8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sz w:val="24"/>
                <w:lang w:eastAsia="ru-RU"/>
              </w:rPr>
              <w:t>м</w:t>
            </w:r>
          </w:p>
        </w:tc>
        <w:tc>
          <w:tcPr>
            <w:tcW w:w="1530" w:type="dxa"/>
            <w:hideMark/>
          </w:tcPr>
          <w:p w:rsidR="008C4E8D" w:rsidRPr="00453485" w:rsidRDefault="008C4E8D" w:rsidP="00A67A8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sz w:val="24"/>
                <w:lang w:eastAsia="ru-RU"/>
              </w:rPr>
              <w:t xml:space="preserve">соискатель </w:t>
            </w:r>
          </w:p>
        </w:tc>
        <w:tc>
          <w:tcPr>
            <w:tcW w:w="4482" w:type="dxa"/>
            <w:vAlign w:val="bottom"/>
            <w:hideMark/>
          </w:tcPr>
          <w:p w:rsidR="008C4E8D" w:rsidRPr="00453485" w:rsidRDefault="008C4E8D" w:rsidP="00A67A8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sz w:val="24"/>
                <w:lang w:eastAsia="ru-RU"/>
              </w:rPr>
              <w:t>Патофизиологические аспекты развития венозных тромбоэмболических осложнений у больных острым инсультом</w:t>
            </w:r>
          </w:p>
        </w:tc>
        <w:tc>
          <w:tcPr>
            <w:tcW w:w="1139" w:type="dxa"/>
            <w:hideMark/>
          </w:tcPr>
          <w:p w:rsidR="008C4E8D" w:rsidRPr="00453485" w:rsidRDefault="008C4E8D" w:rsidP="00A67A8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sz w:val="24"/>
                <w:lang w:eastAsia="ru-RU"/>
              </w:rPr>
              <w:t>к.м.н.</w:t>
            </w:r>
          </w:p>
        </w:tc>
        <w:tc>
          <w:tcPr>
            <w:tcW w:w="2381" w:type="dxa"/>
            <w:hideMark/>
          </w:tcPr>
          <w:p w:rsidR="008C4E8D" w:rsidRPr="00453485" w:rsidRDefault="008C4E8D" w:rsidP="00A67A8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sz w:val="24"/>
                <w:lang w:eastAsia="ru-RU"/>
              </w:rPr>
              <w:t xml:space="preserve">Д.208.040.08 ФГАОУ ВО Первый МГМУ им. И.М. Сеченова </w:t>
            </w:r>
          </w:p>
        </w:tc>
        <w:tc>
          <w:tcPr>
            <w:tcW w:w="1891" w:type="dxa"/>
            <w:hideMark/>
          </w:tcPr>
          <w:p w:rsidR="008C4E8D" w:rsidRPr="00453485" w:rsidRDefault="008C4E8D" w:rsidP="00A67A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sz w:val="24"/>
                <w:lang w:eastAsia="ru-RU"/>
              </w:rPr>
              <w:t>Силина Е.В.</w:t>
            </w:r>
          </w:p>
        </w:tc>
        <w:tc>
          <w:tcPr>
            <w:tcW w:w="1396" w:type="dxa"/>
            <w:hideMark/>
          </w:tcPr>
          <w:p w:rsidR="008C4E8D" w:rsidRPr="00453485" w:rsidRDefault="008C4E8D" w:rsidP="00A67A8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sz w:val="24"/>
                <w:lang w:eastAsia="ru-RU"/>
              </w:rPr>
              <w:t>19.12.2017</w:t>
            </w:r>
          </w:p>
        </w:tc>
      </w:tr>
    </w:tbl>
    <w:p w:rsidR="008C4E8D" w:rsidRDefault="008C4E8D" w:rsidP="0011143F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left="720"/>
        <w:rPr>
          <w:rFonts w:ascii="Times New Roman" w:hAnsi="Times New Roman" w:cs="Times New Roman"/>
          <w:sz w:val="24"/>
          <w:szCs w:val="24"/>
        </w:rPr>
      </w:pPr>
    </w:p>
    <w:p w:rsidR="008C4E8D" w:rsidRDefault="008C4E8D" w:rsidP="0011143F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left="720"/>
        <w:rPr>
          <w:rFonts w:ascii="Times New Roman" w:hAnsi="Times New Roman" w:cs="Times New Roman"/>
          <w:sz w:val="24"/>
          <w:szCs w:val="24"/>
        </w:rPr>
      </w:pPr>
    </w:p>
    <w:p w:rsidR="008C4E8D" w:rsidRDefault="008C4E8D" w:rsidP="0011143F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left="720"/>
        <w:rPr>
          <w:rFonts w:ascii="Times New Roman" w:hAnsi="Times New Roman" w:cs="Times New Roman"/>
          <w:sz w:val="24"/>
          <w:szCs w:val="24"/>
        </w:rPr>
      </w:pPr>
    </w:p>
    <w:p w:rsidR="008C4E8D" w:rsidRDefault="008C4E8D" w:rsidP="0011143F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left="720"/>
        <w:rPr>
          <w:rFonts w:ascii="Times New Roman" w:hAnsi="Times New Roman" w:cs="Times New Roman"/>
          <w:sz w:val="24"/>
          <w:szCs w:val="24"/>
        </w:rPr>
      </w:pPr>
    </w:p>
    <w:p w:rsidR="008C4E8D" w:rsidRDefault="008C4E8D" w:rsidP="0011143F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left="720"/>
        <w:rPr>
          <w:rFonts w:ascii="Times New Roman" w:hAnsi="Times New Roman" w:cs="Times New Roman"/>
          <w:sz w:val="24"/>
          <w:szCs w:val="24"/>
        </w:rPr>
      </w:pPr>
    </w:p>
    <w:p w:rsidR="008C4E8D" w:rsidRDefault="008C4E8D" w:rsidP="0011143F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left="720"/>
        <w:rPr>
          <w:rFonts w:ascii="Times New Roman" w:hAnsi="Times New Roman" w:cs="Times New Roman"/>
          <w:sz w:val="24"/>
          <w:szCs w:val="24"/>
        </w:rPr>
      </w:pPr>
    </w:p>
    <w:p w:rsidR="008C4E8D" w:rsidRDefault="008C4E8D" w:rsidP="0011143F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left="720"/>
        <w:rPr>
          <w:rFonts w:ascii="Times New Roman" w:hAnsi="Times New Roman" w:cs="Times New Roman"/>
          <w:sz w:val="24"/>
          <w:szCs w:val="24"/>
        </w:rPr>
      </w:pPr>
    </w:p>
    <w:p w:rsidR="008C4E8D" w:rsidRDefault="008C4E8D" w:rsidP="0011143F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left="720"/>
        <w:rPr>
          <w:rFonts w:ascii="Times New Roman" w:hAnsi="Times New Roman" w:cs="Times New Roman"/>
          <w:sz w:val="24"/>
          <w:szCs w:val="24"/>
        </w:rPr>
      </w:pPr>
    </w:p>
    <w:p w:rsidR="008C4E8D" w:rsidRDefault="008C4E8D" w:rsidP="0011143F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left="720"/>
        <w:rPr>
          <w:rFonts w:ascii="Times New Roman" w:hAnsi="Times New Roman" w:cs="Times New Roman"/>
          <w:sz w:val="24"/>
          <w:szCs w:val="24"/>
        </w:rPr>
      </w:pPr>
    </w:p>
    <w:p w:rsidR="008C4E8D" w:rsidRPr="00453485" w:rsidRDefault="008C4E8D" w:rsidP="0011143F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633"/>
        <w:tblW w:w="158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4"/>
        <w:gridCol w:w="1613"/>
        <w:gridCol w:w="1161"/>
        <w:gridCol w:w="2210"/>
        <w:gridCol w:w="4205"/>
        <w:gridCol w:w="4104"/>
        <w:gridCol w:w="1695"/>
      </w:tblGrid>
      <w:tr w:rsidR="00973C97" w:rsidRPr="00453485" w:rsidTr="00973C97">
        <w:trPr>
          <w:trHeight w:val="420"/>
        </w:trPr>
        <w:tc>
          <w:tcPr>
            <w:tcW w:w="15872" w:type="dxa"/>
            <w:gridSpan w:val="7"/>
            <w:noWrap/>
            <w:hideMark/>
          </w:tcPr>
          <w:p w:rsidR="00973C97" w:rsidRPr="00453485" w:rsidRDefault="00973C97" w:rsidP="00815991">
            <w:pPr>
              <w:pStyle w:val="1"/>
            </w:pPr>
            <w:bookmarkStart w:id="8" w:name="_Toc85969568"/>
            <w:r w:rsidRPr="00453485">
              <w:t>Таблица 11 – ДОКЛАДЫ, сделанные на научно-практических мероприятиях</w:t>
            </w:r>
            <w:bookmarkEnd w:id="8"/>
          </w:p>
        </w:tc>
      </w:tr>
      <w:tr w:rsidR="00973C97" w:rsidRPr="00453485" w:rsidTr="00973C97">
        <w:trPr>
          <w:trHeight w:val="765"/>
        </w:trPr>
        <w:tc>
          <w:tcPr>
            <w:tcW w:w="884" w:type="dxa"/>
            <w:vAlign w:val="center"/>
            <w:hideMark/>
          </w:tcPr>
          <w:p w:rsidR="00973C97" w:rsidRPr="00453485" w:rsidRDefault="00973C97" w:rsidP="00973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№№</w:t>
            </w:r>
          </w:p>
        </w:tc>
        <w:tc>
          <w:tcPr>
            <w:tcW w:w="1613" w:type="dxa"/>
            <w:vAlign w:val="center"/>
            <w:hideMark/>
          </w:tcPr>
          <w:p w:rsidR="00973C97" w:rsidRPr="00453485" w:rsidRDefault="00973C97" w:rsidP="00973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Вид1</w:t>
            </w:r>
          </w:p>
        </w:tc>
        <w:tc>
          <w:tcPr>
            <w:tcW w:w="1161" w:type="dxa"/>
            <w:vAlign w:val="center"/>
            <w:hideMark/>
          </w:tcPr>
          <w:p w:rsidR="00973C97" w:rsidRPr="00453485" w:rsidRDefault="00973C97" w:rsidP="00973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(+/-/с/м)2</w:t>
            </w:r>
          </w:p>
        </w:tc>
        <w:tc>
          <w:tcPr>
            <w:tcW w:w="2210" w:type="dxa"/>
            <w:vAlign w:val="center"/>
            <w:hideMark/>
          </w:tcPr>
          <w:p w:rsidR="00973C97" w:rsidRPr="00453485" w:rsidRDefault="00973C97" w:rsidP="00973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Авторы</w:t>
            </w:r>
          </w:p>
        </w:tc>
        <w:tc>
          <w:tcPr>
            <w:tcW w:w="4205" w:type="dxa"/>
            <w:vAlign w:val="center"/>
            <w:hideMark/>
          </w:tcPr>
          <w:p w:rsidR="00973C97" w:rsidRPr="00453485" w:rsidRDefault="00973C97" w:rsidP="00973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Название доклада</w:t>
            </w:r>
          </w:p>
        </w:tc>
        <w:tc>
          <w:tcPr>
            <w:tcW w:w="4104" w:type="dxa"/>
            <w:vAlign w:val="center"/>
            <w:hideMark/>
          </w:tcPr>
          <w:p w:rsidR="00973C97" w:rsidRPr="00453485" w:rsidRDefault="00973C97" w:rsidP="00973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Название мероприятия</w:t>
            </w:r>
          </w:p>
        </w:tc>
        <w:tc>
          <w:tcPr>
            <w:tcW w:w="1695" w:type="dxa"/>
            <w:vAlign w:val="center"/>
            <w:hideMark/>
          </w:tcPr>
          <w:p w:rsidR="00973C97" w:rsidRPr="00453485" w:rsidRDefault="00973C97" w:rsidP="00973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Страна </w:t>
            </w:r>
          </w:p>
        </w:tc>
      </w:tr>
      <w:tr w:rsidR="00973C97" w:rsidRPr="00453485" w:rsidTr="00973C97">
        <w:trPr>
          <w:trHeight w:val="591"/>
        </w:trPr>
        <w:tc>
          <w:tcPr>
            <w:tcW w:w="884" w:type="dxa"/>
            <w:hideMark/>
          </w:tcPr>
          <w:p w:rsidR="00973C97" w:rsidRPr="00453485" w:rsidRDefault="00973C97" w:rsidP="00973C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1.        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:rsidR="00973C97" w:rsidRPr="00453485" w:rsidRDefault="00973C97" w:rsidP="00973C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устный</w:t>
            </w:r>
          </w:p>
        </w:tc>
        <w:tc>
          <w:tcPr>
            <w:tcW w:w="1161" w:type="dxa"/>
            <w:shd w:val="clear" w:color="000000" w:fill="FFFFFF"/>
            <w:vAlign w:val="center"/>
            <w:hideMark/>
          </w:tcPr>
          <w:p w:rsidR="00973C97" w:rsidRPr="00453485" w:rsidRDefault="00973C97" w:rsidP="00973C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210" w:type="dxa"/>
            <w:shd w:val="clear" w:color="000000" w:fill="FFFFFF"/>
            <w:vAlign w:val="center"/>
            <w:hideMark/>
          </w:tcPr>
          <w:p w:rsidR="00973C97" w:rsidRPr="00453485" w:rsidRDefault="00973C97" w:rsidP="00973C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Болевич С.</w:t>
            </w:r>
          </w:p>
        </w:tc>
        <w:tc>
          <w:tcPr>
            <w:tcW w:w="4205" w:type="dxa"/>
            <w:shd w:val="clear" w:color="000000" w:fill="FFFFFF"/>
            <w:vAlign w:val="center"/>
            <w:hideMark/>
          </w:tcPr>
          <w:p w:rsidR="00973C97" w:rsidRPr="00453485" w:rsidRDefault="00973C97" w:rsidP="00973C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 xml:space="preserve">Наука как двигатель экономического прогресса </w:t>
            </w:r>
          </w:p>
        </w:tc>
        <w:tc>
          <w:tcPr>
            <w:tcW w:w="4104" w:type="dxa"/>
            <w:shd w:val="clear" w:color="000000" w:fill="FFFFFF"/>
            <w:vAlign w:val="center"/>
            <w:hideMark/>
          </w:tcPr>
          <w:p w:rsidR="00973C97" w:rsidRPr="00453485" w:rsidRDefault="00973C97" w:rsidP="00973C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Международная конференция « Montenegro 2017»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973C97" w:rsidRPr="00453485" w:rsidRDefault="00973C97" w:rsidP="00973C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Черногория</w:t>
            </w:r>
          </w:p>
        </w:tc>
      </w:tr>
      <w:tr w:rsidR="00973C97" w:rsidRPr="00453485" w:rsidTr="00973C97">
        <w:trPr>
          <w:trHeight w:val="543"/>
        </w:trPr>
        <w:tc>
          <w:tcPr>
            <w:tcW w:w="884" w:type="dxa"/>
            <w:hideMark/>
          </w:tcPr>
          <w:p w:rsidR="00973C97" w:rsidRPr="00453485" w:rsidRDefault="00973C97" w:rsidP="00973C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2.        </w:t>
            </w:r>
          </w:p>
        </w:tc>
        <w:tc>
          <w:tcPr>
            <w:tcW w:w="1613" w:type="dxa"/>
            <w:hideMark/>
          </w:tcPr>
          <w:p w:rsidR="00973C97" w:rsidRPr="00453485" w:rsidRDefault="00973C97" w:rsidP="00973C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стенд</w:t>
            </w:r>
          </w:p>
        </w:tc>
        <w:tc>
          <w:tcPr>
            <w:tcW w:w="1161" w:type="dxa"/>
            <w:hideMark/>
          </w:tcPr>
          <w:p w:rsidR="00973C97" w:rsidRPr="00453485" w:rsidRDefault="00973C97" w:rsidP="00973C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210" w:type="dxa"/>
            <w:hideMark/>
          </w:tcPr>
          <w:p w:rsidR="00973C97" w:rsidRPr="00453485" w:rsidRDefault="00973C97" w:rsidP="00973C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Силина Е.</w:t>
            </w:r>
          </w:p>
        </w:tc>
        <w:tc>
          <w:tcPr>
            <w:tcW w:w="4205" w:type="dxa"/>
            <w:hideMark/>
          </w:tcPr>
          <w:p w:rsidR="00973C97" w:rsidRPr="00453485" w:rsidRDefault="00973C97" w:rsidP="00973C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Neurotrophic neuroplasticity</w:t>
            </w:r>
          </w:p>
        </w:tc>
        <w:tc>
          <w:tcPr>
            <w:tcW w:w="4104" w:type="dxa"/>
            <w:vAlign w:val="bottom"/>
            <w:hideMark/>
          </w:tcPr>
          <w:p w:rsidR="00973C97" w:rsidRPr="00453485" w:rsidRDefault="00973C97" w:rsidP="00973C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53485">
              <w:rPr>
                <w:rFonts w:ascii="Times New Roman" w:hAnsi="Times New Roman" w:cs="Times New Roman"/>
                <w:lang w:val="en-US" w:eastAsia="ru-RU"/>
              </w:rPr>
              <w:t>XIII Congress of the Society for the Study of Neuroprotection and Neuroplasticity</w:t>
            </w:r>
          </w:p>
        </w:tc>
        <w:tc>
          <w:tcPr>
            <w:tcW w:w="1695" w:type="dxa"/>
            <w:hideMark/>
          </w:tcPr>
          <w:p w:rsidR="00973C97" w:rsidRPr="00453485" w:rsidRDefault="00973C97" w:rsidP="00973C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Греция</w:t>
            </w:r>
          </w:p>
        </w:tc>
      </w:tr>
      <w:tr w:rsidR="00973C97" w:rsidRPr="00453485" w:rsidTr="00973C97">
        <w:trPr>
          <w:trHeight w:val="1122"/>
        </w:trPr>
        <w:tc>
          <w:tcPr>
            <w:tcW w:w="884" w:type="dxa"/>
            <w:hideMark/>
          </w:tcPr>
          <w:p w:rsidR="00973C97" w:rsidRPr="00453485" w:rsidRDefault="00973C97" w:rsidP="00973C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3.        </w:t>
            </w:r>
          </w:p>
        </w:tc>
        <w:tc>
          <w:tcPr>
            <w:tcW w:w="1613" w:type="dxa"/>
            <w:hideMark/>
          </w:tcPr>
          <w:p w:rsidR="00973C97" w:rsidRPr="00453485" w:rsidRDefault="00973C97" w:rsidP="00973C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устный</w:t>
            </w:r>
          </w:p>
        </w:tc>
        <w:tc>
          <w:tcPr>
            <w:tcW w:w="1161" w:type="dxa"/>
            <w:hideMark/>
          </w:tcPr>
          <w:p w:rsidR="00973C97" w:rsidRPr="00453485" w:rsidRDefault="00973C97" w:rsidP="00973C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210" w:type="dxa"/>
            <w:hideMark/>
          </w:tcPr>
          <w:p w:rsidR="00973C97" w:rsidRPr="00453485" w:rsidRDefault="00973C97" w:rsidP="00973C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Силина Е.В.</w:t>
            </w:r>
          </w:p>
        </w:tc>
        <w:tc>
          <w:tcPr>
            <w:tcW w:w="4205" w:type="dxa"/>
            <w:hideMark/>
          </w:tcPr>
          <w:p w:rsidR="00973C97" w:rsidRPr="00453485" w:rsidRDefault="00973C97" w:rsidP="00973C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Реабилитация как комплексный подход к восстановлению у перенесших инсульт пациентов</w:t>
            </w:r>
          </w:p>
        </w:tc>
        <w:tc>
          <w:tcPr>
            <w:tcW w:w="4104" w:type="dxa"/>
            <w:vAlign w:val="center"/>
            <w:hideMark/>
          </w:tcPr>
          <w:p w:rsidR="00973C97" w:rsidRPr="00453485" w:rsidRDefault="00973C97" w:rsidP="00973C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15 Школа выходного дня для  неврологов Санкт-Петербурга и Северо-Западного Федерального Округа  РФ «Инновации в клинической неврологии»</w:t>
            </w:r>
          </w:p>
        </w:tc>
        <w:tc>
          <w:tcPr>
            <w:tcW w:w="1695" w:type="dxa"/>
            <w:hideMark/>
          </w:tcPr>
          <w:p w:rsidR="00973C97" w:rsidRPr="00453485" w:rsidRDefault="00973C97" w:rsidP="00973C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</w:tr>
      <w:tr w:rsidR="00973C97" w:rsidRPr="00453485" w:rsidTr="00973C97">
        <w:trPr>
          <w:trHeight w:val="672"/>
        </w:trPr>
        <w:tc>
          <w:tcPr>
            <w:tcW w:w="884" w:type="dxa"/>
            <w:hideMark/>
          </w:tcPr>
          <w:p w:rsidR="00973C97" w:rsidRPr="00453485" w:rsidRDefault="00973C97" w:rsidP="00973C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613" w:type="dxa"/>
            <w:hideMark/>
          </w:tcPr>
          <w:p w:rsidR="00973C97" w:rsidRPr="00453485" w:rsidRDefault="00973C97" w:rsidP="00973C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Пленарный доклад</w:t>
            </w:r>
          </w:p>
        </w:tc>
        <w:tc>
          <w:tcPr>
            <w:tcW w:w="1161" w:type="dxa"/>
            <w:hideMark/>
          </w:tcPr>
          <w:p w:rsidR="00973C97" w:rsidRPr="00453485" w:rsidRDefault="00973C97" w:rsidP="00973C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hideMark/>
          </w:tcPr>
          <w:p w:rsidR="00973C97" w:rsidRPr="00453485" w:rsidRDefault="00973C97" w:rsidP="00973C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 xml:space="preserve">Воробьев С.И. </w:t>
            </w:r>
          </w:p>
        </w:tc>
        <w:tc>
          <w:tcPr>
            <w:tcW w:w="4205" w:type="dxa"/>
            <w:vAlign w:val="center"/>
            <w:hideMark/>
          </w:tcPr>
          <w:p w:rsidR="00973C97" w:rsidRPr="00453485" w:rsidRDefault="00973C97" w:rsidP="00973C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Газотранспортные заменители донорской крови</w:t>
            </w:r>
          </w:p>
        </w:tc>
        <w:tc>
          <w:tcPr>
            <w:tcW w:w="4104" w:type="dxa"/>
            <w:hideMark/>
          </w:tcPr>
          <w:p w:rsidR="00973C97" w:rsidRPr="00453485" w:rsidRDefault="00973C97" w:rsidP="00973C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Конференция молодых учёных в Удмуртском государственном университете</w:t>
            </w:r>
          </w:p>
        </w:tc>
        <w:tc>
          <w:tcPr>
            <w:tcW w:w="1695" w:type="dxa"/>
            <w:hideMark/>
          </w:tcPr>
          <w:p w:rsidR="00973C97" w:rsidRPr="00453485" w:rsidRDefault="00973C97" w:rsidP="00973C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</w:tr>
      <w:tr w:rsidR="00973C97" w:rsidRPr="00453485" w:rsidTr="00973C97">
        <w:trPr>
          <w:trHeight w:val="753"/>
        </w:trPr>
        <w:tc>
          <w:tcPr>
            <w:tcW w:w="884" w:type="dxa"/>
            <w:hideMark/>
          </w:tcPr>
          <w:p w:rsidR="00973C97" w:rsidRPr="00453485" w:rsidRDefault="00973C97" w:rsidP="00973C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613" w:type="dxa"/>
            <w:hideMark/>
          </w:tcPr>
          <w:p w:rsidR="00973C97" w:rsidRPr="00453485" w:rsidRDefault="00973C97" w:rsidP="00973C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устный</w:t>
            </w:r>
          </w:p>
        </w:tc>
        <w:tc>
          <w:tcPr>
            <w:tcW w:w="1161" w:type="dxa"/>
            <w:hideMark/>
          </w:tcPr>
          <w:p w:rsidR="00973C97" w:rsidRPr="00453485" w:rsidRDefault="00973C97" w:rsidP="00973C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hideMark/>
          </w:tcPr>
          <w:p w:rsidR="00973C97" w:rsidRPr="00453485" w:rsidRDefault="00973C97" w:rsidP="00973C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Вотрин С.В., Воробьев С.И.</w:t>
            </w:r>
          </w:p>
        </w:tc>
        <w:tc>
          <w:tcPr>
            <w:tcW w:w="4205" w:type="dxa"/>
            <w:hideMark/>
          </w:tcPr>
          <w:p w:rsidR="00973C97" w:rsidRPr="00453485" w:rsidRDefault="00973C97" w:rsidP="00973C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Применение перфторуглеродной кровезамещающей эмульсии у собак и кошек при анемии</w:t>
            </w:r>
          </w:p>
        </w:tc>
        <w:tc>
          <w:tcPr>
            <w:tcW w:w="4104" w:type="dxa"/>
            <w:vAlign w:val="center"/>
            <w:hideMark/>
          </w:tcPr>
          <w:p w:rsidR="00973C97" w:rsidRPr="00453485" w:rsidRDefault="00973C97" w:rsidP="00973C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XXV Московском международном ветеринарном конгрессе</w:t>
            </w:r>
          </w:p>
        </w:tc>
        <w:tc>
          <w:tcPr>
            <w:tcW w:w="1695" w:type="dxa"/>
            <w:hideMark/>
          </w:tcPr>
          <w:p w:rsidR="00973C97" w:rsidRPr="00453485" w:rsidRDefault="00973C97" w:rsidP="00973C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</w:tr>
    </w:tbl>
    <w:p w:rsidR="00C95C09" w:rsidRPr="00453485" w:rsidRDefault="00C95C09" w:rsidP="0011143F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left="720"/>
        <w:rPr>
          <w:rFonts w:ascii="Times New Roman" w:hAnsi="Times New Roman" w:cs="Times New Roman"/>
          <w:sz w:val="24"/>
          <w:szCs w:val="24"/>
        </w:rPr>
      </w:pPr>
    </w:p>
    <w:p w:rsidR="00973C97" w:rsidRPr="00453485" w:rsidRDefault="00973C97" w:rsidP="0011143F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18"/>
        <w:tblW w:w="14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1347"/>
        <w:gridCol w:w="1591"/>
        <w:gridCol w:w="1591"/>
        <w:gridCol w:w="1392"/>
        <w:gridCol w:w="1590"/>
        <w:gridCol w:w="1392"/>
        <w:gridCol w:w="1392"/>
        <w:gridCol w:w="1655"/>
        <w:gridCol w:w="1444"/>
      </w:tblGrid>
      <w:tr w:rsidR="00453485" w:rsidRPr="00453485" w:rsidTr="00453485">
        <w:trPr>
          <w:trHeight w:val="343"/>
        </w:trPr>
        <w:tc>
          <w:tcPr>
            <w:tcW w:w="10348" w:type="dxa"/>
            <w:gridSpan w:val="7"/>
            <w:noWrap/>
            <w:hideMark/>
          </w:tcPr>
          <w:p w:rsidR="00453485" w:rsidRPr="00453485" w:rsidRDefault="00453485" w:rsidP="00815991">
            <w:pPr>
              <w:pStyle w:val="1"/>
            </w:pPr>
            <w:bookmarkStart w:id="9" w:name="_Toc85969569"/>
            <w:r w:rsidRPr="00453485">
              <w:t>Таблица 13. Участие студентов в научной деятельности</w:t>
            </w:r>
            <w:bookmarkEnd w:id="9"/>
          </w:p>
        </w:tc>
        <w:tc>
          <w:tcPr>
            <w:tcW w:w="1391" w:type="dxa"/>
            <w:noWrap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noWrap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noWrap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485" w:rsidRPr="00453485" w:rsidTr="00453485">
        <w:trPr>
          <w:trHeight w:val="1848"/>
        </w:trPr>
        <w:tc>
          <w:tcPr>
            <w:tcW w:w="1448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Число студентов, обучающих-ся на кафедре</w:t>
            </w:r>
          </w:p>
        </w:tc>
        <w:tc>
          <w:tcPr>
            <w:tcW w:w="1346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Число студентов, принимаю-щих участие в НИР</w:t>
            </w:r>
          </w:p>
        </w:tc>
        <w:tc>
          <w:tcPr>
            <w:tcW w:w="1591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Количество опубликован-ных статей, </w:t>
            </w:r>
            <w:r w:rsidRPr="0045348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авторами </w:t>
            </w: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которых являются студенты</w:t>
            </w:r>
          </w:p>
        </w:tc>
        <w:tc>
          <w:tcPr>
            <w:tcW w:w="1591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Количество опубликован-ных статей, </w:t>
            </w:r>
            <w:r w:rsidRPr="0045348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соавторами </w:t>
            </w: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которых являются студенты</w:t>
            </w:r>
          </w:p>
        </w:tc>
        <w:tc>
          <w:tcPr>
            <w:tcW w:w="1391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Количество докладов, сделанных студентами</w:t>
            </w:r>
          </w:p>
        </w:tc>
        <w:tc>
          <w:tcPr>
            <w:tcW w:w="1591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Количество опубликован-ных студентами тезисов</w:t>
            </w:r>
          </w:p>
        </w:tc>
        <w:tc>
          <w:tcPr>
            <w:tcW w:w="1391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Количество выполнен-ных дипломных работ</w:t>
            </w:r>
          </w:p>
        </w:tc>
        <w:tc>
          <w:tcPr>
            <w:tcW w:w="1391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Количество выполнен-ных рефе-ративных работ </w:t>
            </w:r>
          </w:p>
        </w:tc>
        <w:tc>
          <w:tcPr>
            <w:tcW w:w="1548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Число студентов, участвующих в научно-практических мероприятиях олимпиадах, конкурсах и т.д.</w:t>
            </w:r>
          </w:p>
        </w:tc>
        <w:tc>
          <w:tcPr>
            <w:tcW w:w="1443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Количество грантов, полученных студентами</w:t>
            </w:r>
          </w:p>
        </w:tc>
      </w:tr>
      <w:tr w:rsidR="00453485" w:rsidRPr="00453485" w:rsidTr="00453485">
        <w:trPr>
          <w:trHeight w:val="274"/>
        </w:trPr>
        <w:tc>
          <w:tcPr>
            <w:tcW w:w="1448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Более 100</w:t>
            </w:r>
          </w:p>
        </w:tc>
        <w:tc>
          <w:tcPr>
            <w:tcW w:w="1346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591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91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391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91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391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91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48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443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</w:tbl>
    <w:p w:rsidR="00973C97" w:rsidRPr="00453485" w:rsidRDefault="00973C97" w:rsidP="0011143F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7"/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4656"/>
        <w:gridCol w:w="1627"/>
        <w:gridCol w:w="1492"/>
        <w:gridCol w:w="2126"/>
        <w:gridCol w:w="1701"/>
        <w:gridCol w:w="1813"/>
      </w:tblGrid>
      <w:tr w:rsidR="00453485" w:rsidRPr="00453485" w:rsidTr="00453485">
        <w:trPr>
          <w:trHeight w:val="615"/>
        </w:trPr>
        <w:tc>
          <w:tcPr>
            <w:tcW w:w="15280" w:type="dxa"/>
            <w:gridSpan w:val="7"/>
            <w:hideMark/>
          </w:tcPr>
          <w:p w:rsidR="00453485" w:rsidRPr="00453485" w:rsidRDefault="00453485" w:rsidP="00815991">
            <w:pPr>
              <w:pStyle w:val="1"/>
            </w:pPr>
            <w:bookmarkStart w:id="10" w:name="_Toc85969570"/>
            <w:r w:rsidRPr="00453485">
              <w:t>Таблица 14. Финансируемые научно-исследовательские работы (по грантам, госконтрактам, договорам)</w:t>
            </w:r>
            <w:bookmarkEnd w:id="10"/>
          </w:p>
        </w:tc>
      </w:tr>
      <w:tr w:rsidR="00453485" w:rsidRPr="00453485" w:rsidTr="00453485">
        <w:trPr>
          <w:trHeight w:val="423"/>
        </w:trPr>
        <w:tc>
          <w:tcPr>
            <w:tcW w:w="1865" w:type="dxa"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  <w:t xml:space="preserve">Заказчик </w:t>
            </w:r>
          </w:p>
        </w:tc>
        <w:tc>
          <w:tcPr>
            <w:tcW w:w="4656" w:type="dxa"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  <w:t>Тема НИР</w:t>
            </w:r>
          </w:p>
        </w:tc>
        <w:tc>
          <w:tcPr>
            <w:tcW w:w="1627" w:type="dxa"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  <w:t>Стоимость работ, выполненных в рамках НИР</w:t>
            </w:r>
          </w:p>
        </w:tc>
        <w:tc>
          <w:tcPr>
            <w:tcW w:w="1492" w:type="dxa"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  <w:t>Сроки выполнения</w:t>
            </w:r>
          </w:p>
        </w:tc>
        <w:tc>
          <w:tcPr>
            <w:tcW w:w="2126" w:type="dxa"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  <w:t>Международные научно-исследовательские проекты</w:t>
            </w:r>
          </w:p>
        </w:tc>
        <w:tc>
          <w:tcPr>
            <w:tcW w:w="1559" w:type="dxa"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ind w:right="-214"/>
              <w:jc w:val="center"/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  <w:t>Научно-технические программы (федеральные целевые, региональные, отраслевые)</w:t>
            </w:r>
          </w:p>
        </w:tc>
        <w:tc>
          <w:tcPr>
            <w:tcW w:w="1955" w:type="dxa"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  <w:t>Указать ожидаемые результаты, выполненные в рамках НИР (патенты,  диссертации, монографии, статьи и т.д.).</w:t>
            </w:r>
          </w:p>
        </w:tc>
      </w:tr>
      <w:tr w:rsidR="00453485" w:rsidRPr="00453485" w:rsidTr="00453485">
        <w:trPr>
          <w:trHeight w:val="2174"/>
        </w:trPr>
        <w:tc>
          <w:tcPr>
            <w:tcW w:w="1865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Университетский грант</w:t>
            </w:r>
          </w:p>
        </w:tc>
        <w:tc>
          <w:tcPr>
            <w:tcW w:w="4656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Конструирование программируемых экзосом, производных мезенхимальных стволовых клеток, с разработкой клинического протокола активации резидентных стволовых клеток как жизненно-необходимого интегрального компонента превентивно-профилактических и лечебно-реабилитационных мероприятий в постинфарктном периоде</w:t>
            </w:r>
          </w:p>
        </w:tc>
        <w:tc>
          <w:tcPr>
            <w:tcW w:w="1627" w:type="dxa"/>
            <w:noWrap/>
            <w:hideMark/>
          </w:tcPr>
          <w:p w:rsidR="00453485" w:rsidRPr="00453485" w:rsidRDefault="00453485" w:rsidP="0045348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3000000</w:t>
            </w:r>
          </w:p>
        </w:tc>
        <w:tc>
          <w:tcPr>
            <w:tcW w:w="1492" w:type="dxa"/>
            <w:noWrap/>
            <w:hideMark/>
          </w:tcPr>
          <w:p w:rsidR="00453485" w:rsidRPr="00453485" w:rsidRDefault="00453485" w:rsidP="0045348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2017</w:t>
            </w:r>
          </w:p>
        </w:tc>
        <w:tc>
          <w:tcPr>
            <w:tcW w:w="2126" w:type="dxa"/>
            <w:noWrap/>
            <w:hideMark/>
          </w:tcPr>
          <w:p w:rsidR="00453485" w:rsidRPr="00453485" w:rsidRDefault="00453485" w:rsidP="0045348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55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Статьи и др наукоемник индикаторы</w:t>
            </w:r>
          </w:p>
        </w:tc>
      </w:tr>
      <w:tr w:rsidR="00453485" w:rsidRPr="00453485" w:rsidTr="00453485">
        <w:trPr>
          <w:trHeight w:val="971"/>
        </w:trPr>
        <w:tc>
          <w:tcPr>
            <w:tcW w:w="1865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Университетский грант</w:t>
            </w:r>
          </w:p>
        </w:tc>
        <w:tc>
          <w:tcPr>
            <w:tcW w:w="4656" w:type="dxa"/>
            <w:noWrap/>
            <w:hideMark/>
          </w:tcPr>
          <w:p w:rsidR="00453485" w:rsidRPr="00453485" w:rsidRDefault="00453485" w:rsidP="004534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Исследование закономерностей течения окислительного стресса клеток организма для профилактики и лечения социально-значимых заболеваний</w:t>
            </w:r>
          </w:p>
        </w:tc>
        <w:tc>
          <w:tcPr>
            <w:tcW w:w="1627" w:type="dxa"/>
            <w:noWrap/>
            <w:hideMark/>
          </w:tcPr>
          <w:p w:rsidR="00453485" w:rsidRPr="00453485" w:rsidRDefault="00453485" w:rsidP="0045348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3000000</w:t>
            </w:r>
          </w:p>
        </w:tc>
        <w:tc>
          <w:tcPr>
            <w:tcW w:w="1492" w:type="dxa"/>
            <w:noWrap/>
            <w:hideMark/>
          </w:tcPr>
          <w:p w:rsidR="00453485" w:rsidRPr="00453485" w:rsidRDefault="00453485" w:rsidP="0045348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2017</w:t>
            </w:r>
          </w:p>
        </w:tc>
        <w:tc>
          <w:tcPr>
            <w:tcW w:w="2126" w:type="dxa"/>
            <w:noWrap/>
            <w:hideMark/>
          </w:tcPr>
          <w:p w:rsidR="00453485" w:rsidRPr="00453485" w:rsidRDefault="00453485" w:rsidP="0045348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55" w:type="dxa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Статьи и др наукоемник индикаторы</w:t>
            </w:r>
          </w:p>
        </w:tc>
      </w:tr>
    </w:tbl>
    <w:p w:rsidR="00973C97" w:rsidRPr="00453485" w:rsidRDefault="00973C97" w:rsidP="0011143F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left="720"/>
        <w:rPr>
          <w:rFonts w:ascii="Times New Roman" w:hAnsi="Times New Roman" w:cs="Times New Roman"/>
          <w:sz w:val="24"/>
          <w:szCs w:val="24"/>
        </w:rPr>
      </w:pPr>
    </w:p>
    <w:p w:rsidR="00973C97" w:rsidRPr="00453485" w:rsidRDefault="00973C97" w:rsidP="0011143F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left="720"/>
        <w:rPr>
          <w:rFonts w:ascii="Times New Roman" w:hAnsi="Times New Roman" w:cs="Times New Roman"/>
          <w:sz w:val="24"/>
          <w:szCs w:val="24"/>
        </w:rPr>
      </w:pPr>
    </w:p>
    <w:p w:rsidR="00973C97" w:rsidRDefault="00973C97" w:rsidP="0011143F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left="720"/>
        <w:rPr>
          <w:rFonts w:ascii="Times New Roman" w:hAnsi="Times New Roman" w:cs="Times New Roman"/>
          <w:sz w:val="24"/>
          <w:szCs w:val="24"/>
        </w:rPr>
      </w:pPr>
    </w:p>
    <w:p w:rsidR="008C4E8D" w:rsidRDefault="008C4E8D" w:rsidP="0011143F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left="720"/>
        <w:rPr>
          <w:rFonts w:ascii="Times New Roman" w:hAnsi="Times New Roman" w:cs="Times New Roman"/>
          <w:sz w:val="24"/>
          <w:szCs w:val="24"/>
        </w:rPr>
      </w:pPr>
    </w:p>
    <w:p w:rsidR="008C4E8D" w:rsidRPr="00453485" w:rsidRDefault="008C4E8D" w:rsidP="0011143F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left="720"/>
        <w:rPr>
          <w:rFonts w:ascii="Times New Roman" w:hAnsi="Times New Roman" w:cs="Times New Roman"/>
          <w:sz w:val="24"/>
          <w:szCs w:val="24"/>
        </w:rPr>
      </w:pPr>
    </w:p>
    <w:p w:rsidR="00973C97" w:rsidRPr="00453485" w:rsidRDefault="00973C97" w:rsidP="0011143F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1"/>
        <w:tblW w:w="15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019"/>
        <w:gridCol w:w="1254"/>
        <w:gridCol w:w="1560"/>
        <w:gridCol w:w="3402"/>
        <w:gridCol w:w="1557"/>
        <w:gridCol w:w="1845"/>
        <w:gridCol w:w="2410"/>
      </w:tblGrid>
      <w:tr w:rsidR="00453485" w:rsidRPr="00453485" w:rsidTr="00453485">
        <w:trPr>
          <w:trHeight w:val="375"/>
        </w:trPr>
        <w:tc>
          <w:tcPr>
            <w:tcW w:w="15310" w:type="dxa"/>
            <w:gridSpan w:val="8"/>
            <w:noWrap/>
            <w:hideMark/>
          </w:tcPr>
          <w:p w:rsidR="00453485" w:rsidRPr="00453485" w:rsidRDefault="00453485" w:rsidP="00815991">
            <w:pPr>
              <w:pStyle w:val="1"/>
              <w:rPr>
                <w:sz w:val="20"/>
                <w:szCs w:val="20"/>
              </w:rPr>
            </w:pPr>
            <w:bookmarkStart w:id="11" w:name="_Toc85969571"/>
            <w:r w:rsidRPr="00453485">
              <w:t>Таблица 15. Научно-техническое сотрудничество</w:t>
            </w:r>
            <w:bookmarkEnd w:id="11"/>
            <w:r w:rsidRPr="00453485">
              <w:t xml:space="preserve"> </w:t>
            </w:r>
          </w:p>
        </w:tc>
      </w:tr>
      <w:tr w:rsidR="00453485" w:rsidRPr="00453485" w:rsidTr="00453485">
        <w:trPr>
          <w:trHeight w:val="1296"/>
        </w:trPr>
        <w:tc>
          <w:tcPr>
            <w:tcW w:w="2263" w:type="dxa"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Сотрудничающая сторона(название организации, учреждения)</w:t>
            </w:r>
          </w:p>
        </w:tc>
        <w:tc>
          <w:tcPr>
            <w:tcW w:w="1019" w:type="dxa"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Страна</w:t>
            </w:r>
          </w:p>
        </w:tc>
        <w:tc>
          <w:tcPr>
            <w:tcW w:w="1254" w:type="dxa"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1560" w:type="dxa"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Представитель сотрудничающей стороны (имя, должность, ученое звание)</w:t>
            </w:r>
          </w:p>
        </w:tc>
        <w:tc>
          <w:tcPr>
            <w:tcW w:w="3402" w:type="dxa"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Предмет (тема) сотрудничества</w:t>
            </w:r>
          </w:p>
        </w:tc>
        <w:tc>
          <w:tcPr>
            <w:tcW w:w="1557" w:type="dxa"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Наличие (отсутствие) договора*</w:t>
            </w:r>
          </w:p>
        </w:tc>
        <w:tc>
          <w:tcPr>
            <w:tcW w:w="1845" w:type="dxa"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Сроки действия договора</w:t>
            </w:r>
          </w:p>
        </w:tc>
        <w:tc>
          <w:tcPr>
            <w:tcW w:w="2410" w:type="dxa"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lang w:eastAsia="ru-RU"/>
              </w:rPr>
              <w:t>Результаты сотрудничества **</w:t>
            </w:r>
          </w:p>
        </w:tc>
      </w:tr>
      <w:tr w:rsidR="00453485" w:rsidRPr="00453485" w:rsidTr="00453485">
        <w:trPr>
          <w:trHeight w:val="2584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ПИТТСБУРГСКИЙ УНИВЕРСИТЕТ – СОДРУЖЕСТВО СИСТЕМЫ ВЫСШЕГО ОБРАЗОВАНИЯ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США</w:t>
            </w: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Питтсбург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Каган Валериан, д.м.н., профессор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Трансляционное исследование новых методов профилактики и лечения социально-значимых заболеваний и развития платформы активного долголетия, в том числе молекулярных механизмов клеточной патологии и оценки уровня оксидативного стресса (окислительной липидомики и протеомики)"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Договор имеется</w:t>
            </w:r>
          </w:p>
        </w:tc>
        <w:tc>
          <w:tcPr>
            <w:tcW w:w="1845" w:type="dxa"/>
            <w:shd w:val="clear" w:color="000000" w:fill="FFFFFF"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С 19.09.2017 г. По 31.12.2023 г.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53485">
              <w:rPr>
                <w:rFonts w:ascii="Times New Roman" w:hAnsi="Times New Roman" w:cs="Times New Roman"/>
                <w:lang w:eastAsia="ru-RU"/>
              </w:rPr>
              <w:t>Будут выявлены новые механизмы фероптоза и с помощью метода оксидативной липидомики новые механизмы развития острого поражения почек.</w:t>
            </w:r>
          </w:p>
        </w:tc>
      </w:tr>
    </w:tbl>
    <w:p w:rsidR="00973C97" w:rsidRPr="00453485" w:rsidRDefault="00973C97" w:rsidP="0011143F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left="720"/>
        <w:rPr>
          <w:rFonts w:ascii="Times New Roman" w:hAnsi="Times New Roman" w:cs="Times New Roman"/>
          <w:sz w:val="24"/>
          <w:szCs w:val="24"/>
        </w:rPr>
      </w:pPr>
    </w:p>
    <w:p w:rsidR="00973C97" w:rsidRPr="00453485" w:rsidRDefault="00973C97" w:rsidP="0011143F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left="720"/>
        <w:rPr>
          <w:rFonts w:ascii="Times New Roman" w:hAnsi="Times New Roman" w:cs="Times New Roman"/>
          <w:sz w:val="24"/>
          <w:szCs w:val="24"/>
        </w:rPr>
      </w:pPr>
    </w:p>
    <w:p w:rsidR="00973C97" w:rsidRPr="00453485" w:rsidRDefault="00973C97" w:rsidP="0011143F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left="720"/>
        <w:rPr>
          <w:rFonts w:ascii="Times New Roman" w:hAnsi="Times New Roman" w:cs="Times New Roman"/>
          <w:sz w:val="24"/>
          <w:szCs w:val="24"/>
        </w:rPr>
      </w:pPr>
    </w:p>
    <w:p w:rsidR="001639A9" w:rsidRPr="00453485" w:rsidRDefault="001639A9" w:rsidP="0011143F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left="720"/>
        <w:rPr>
          <w:rFonts w:ascii="Times New Roman" w:hAnsi="Times New Roman" w:cs="Times New Roman"/>
          <w:sz w:val="24"/>
          <w:szCs w:val="24"/>
        </w:rPr>
      </w:pPr>
    </w:p>
    <w:p w:rsidR="00973C97" w:rsidRPr="00453485" w:rsidRDefault="00973C97" w:rsidP="0011143F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left="720"/>
        <w:rPr>
          <w:rFonts w:ascii="Times New Roman" w:hAnsi="Times New Roman" w:cs="Times New Roman"/>
          <w:sz w:val="24"/>
          <w:szCs w:val="24"/>
        </w:rPr>
      </w:pPr>
    </w:p>
    <w:p w:rsidR="00973C97" w:rsidRPr="00453485" w:rsidRDefault="00973C97" w:rsidP="0011143F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64"/>
        <w:tblW w:w="155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12"/>
        <w:gridCol w:w="1722"/>
        <w:gridCol w:w="743"/>
        <w:gridCol w:w="1276"/>
        <w:gridCol w:w="1582"/>
        <w:gridCol w:w="1300"/>
        <w:gridCol w:w="1567"/>
        <w:gridCol w:w="1560"/>
        <w:gridCol w:w="1014"/>
        <w:gridCol w:w="819"/>
        <w:gridCol w:w="1124"/>
        <w:gridCol w:w="1098"/>
        <w:gridCol w:w="992"/>
      </w:tblGrid>
      <w:tr w:rsidR="00453485" w:rsidRPr="00453485" w:rsidTr="008C4E8D">
        <w:trPr>
          <w:trHeight w:val="264"/>
        </w:trPr>
        <w:tc>
          <w:tcPr>
            <w:tcW w:w="15593" w:type="dxa"/>
            <w:gridSpan w:val="14"/>
            <w:noWrap/>
            <w:hideMark/>
          </w:tcPr>
          <w:p w:rsidR="00453485" w:rsidRPr="00453485" w:rsidRDefault="00453485" w:rsidP="00815991">
            <w:pPr>
              <w:pStyle w:val="1"/>
            </w:pPr>
            <w:bookmarkStart w:id="12" w:name="_Toc85969572"/>
            <w:r w:rsidRPr="00453485">
              <w:t>Таблица 16. Список научных и научно-педагогических работников подразделения</w:t>
            </w:r>
            <w:bookmarkEnd w:id="12"/>
          </w:p>
        </w:tc>
      </w:tr>
      <w:tr w:rsidR="00453485" w:rsidRPr="00453485" w:rsidTr="00453485">
        <w:trPr>
          <w:trHeight w:val="930"/>
        </w:trPr>
        <w:tc>
          <w:tcPr>
            <w:tcW w:w="284" w:type="dxa"/>
            <w:vMerge w:val="restart"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 xml:space="preserve">№ </w:t>
            </w:r>
          </w:p>
        </w:tc>
        <w:tc>
          <w:tcPr>
            <w:tcW w:w="512" w:type="dxa"/>
            <w:vMerge w:val="restart"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+/- 1</w:t>
            </w:r>
          </w:p>
        </w:tc>
        <w:tc>
          <w:tcPr>
            <w:tcW w:w="1722" w:type="dxa"/>
            <w:vMerge w:val="restart"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Ф.И.О.</w:t>
            </w:r>
          </w:p>
        </w:tc>
        <w:tc>
          <w:tcPr>
            <w:tcW w:w="743" w:type="dxa"/>
            <w:vMerge w:val="restart"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 xml:space="preserve">Возраст </w:t>
            </w:r>
            <w:r w:rsidRPr="00453485">
              <w:rPr>
                <w:rFonts w:ascii="Times New Roman" w:hAnsi="Times New Roman" w:cs="Times New Roman"/>
                <w:bCs/>
                <w:szCs w:val="24"/>
                <w:lang w:eastAsia="ru-RU"/>
              </w:rPr>
              <w:t>(полных лет)</w:t>
            </w:r>
            <w:r w:rsidRPr="00453485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1582" w:type="dxa"/>
            <w:vMerge w:val="restart"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 xml:space="preserve">Степень </w:t>
            </w:r>
          </w:p>
        </w:tc>
        <w:tc>
          <w:tcPr>
            <w:tcW w:w="1300" w:type="dxa"/>
            <w:vMerge w:val="restart"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 xml:space="preserve">Звание </w:t>
            </w:r>
          </w:p>
        </w:tc>
        <w:tc>
          <w:tcPr>
            <w:tcW w:w="1567" w:type="dxa"/>
            <w:vMerge w:val="restart"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 xml:space="preserve">Имеет степень PhD зарубежного университета </w:t>
            </w:r>
            <w:r w:rsidRPr="00453485">
              <w:rPr>
                <w:rFonts w:ascii="Times New Roman" w:hAnsi="Times New Roman" w:cs="Times New Roman"/>
                <w:bCs/>
                <w:szCs w:val="24"/>
                <w:lang w:eastAsia="ru-RU"/>
              </w:rPr>
              <w:t>(указать какого)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 xml:space="preserve">Прохождение стажировки за рубежом </w:t>
            </w:r>
          </w:p>
        </w:tc>
        <w:tc>
          <w:tcPr>
            <w:tcW w:w="1014" w:type="dxa"/>
            <w:vMerge w:val="restart"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 xml:space="preserve">Индекс Хирша по РИНЦ </w:t>
            </w:r>
          </w:p>
        </w:tc>
        <w:tc>
          <w:tcPr>
            <w:tcW w:w="3041" w:type="dxa"/>
            <w:gridSpan w:val="3"/>
            <w:vMerge w:val="restart"/>
            <w:vAlign w:val="center"/>
            <w:hideMark/>
          </w:tcPr>
          <w:p w:rsidR="00453485" w:rsidRPr="00453485" w:rsidRDefault="00453485" w:rsidP="008C4E8D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Число статей, опубликованных в отчетном году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53485" w:rsidRPr="00453485" w:rsidRDefault="00453485" w:rsidP="008C4E8D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 xml:space="preserve">Суммарный импакт-фактор журналов, </w:t>
            </w:r>
            <w:r w:rsidRPr="008C4E8D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в которых </w:t>
            </w:r>
            <w:r w:rsidRPr="00453485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 xml:space="preserve">опубликованы статьи </w:t>
            </w:r>
          </w:p>
        </w:tc>
      </w:tr>
      <w:tr w:rsidR="00453485" w:rsidRPr="00453485" w:rsidTr="008C4E8D">
        <w:trPr>
          <w:trHeight w:val="276"/>
        </w:trPr>
        <w:tc>
          <w:tcPr>
            <w:tcW w:w="284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3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3485" w:rsidRPr="00453485" w:rsidTr="00453485">
        <w:trPr>
          <w:trHeight w:val="1020"/>
        </w:trPr>
        <w:tc>
          <w:tcPr>
            <w:tcW w:w="284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 w:val="restart"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24" w:type="dxa"/>
            <w:vMerge w:val="restart"/>
            <w:vAlign w:val="center"/>
            <w:hideMark/>
          </w:tcPr>
          <w:p w:rsidR="00453485" w:rsidRPr="00453485" w:rsidRDefault="00453485" w:rsidP="008C4E8D">
            <w:pPr>
              <w:spacing w:after="0" w:line="240" w:lineRule="auto"/>
              <w:ind w:left="-46" w:right="-72"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реферируемых и рецензируемых </w:t>
            </w:r>
            <w:r w:rsidRPr="008C4E8D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журналах</w:t>
            </w:r>
          </w:p>
        </w:tc>
        <w:tc>
          <w:tcPr>
            <w:tcW w:w="1098" w:type="dxa"/>
            <w:vMerge w:val="restart"/>
            <w:vAlign w:val="center"/>
            <w:hideMark/>
          </w:tcPr>
          <w:p w:rsidR="00453485" w:rsidRPr="00453485" w:rsidRDefault="00453485" w:rsidP="008C4E8D">
            <w:pPr>
              <w:spacing w:after="0" w:line="240" w:lineRule="auto"/>
              <w:ind w:left="-144" w:right="-108" w:firstLine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34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журналах, индексируемых </w:t>
            </w:r>
            <w:r w:rsidR="008C4E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Pr="004534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Web of Science, Scopus</w:t>
            </w:r>
          </w:p>
        </w:tc>
        <w:tc>
          <w:tcPr>
            <w:tcW w:w="992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3485" w:rsidRPr="00453485" w:rsidTr="00453485">
        <w:trPr>
          <w:trHeight w:val="315"/>
        </w:trPr>
        <w:tc>
          <w:tcPr>
            <w:tcW w:w="284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3485" w:rsidRPr="00453485" w:rsidTr="00453485">
        <w:trPr>
          <w:trHeight w:val="371"/>
        </w:trPr>
        <w:tc>
          <w:tcPr>
            <w:tcW w:w="284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3485" w:rsidRPr="00453485" w:rsidRDefault="00453485" w:rsidP="00453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3485" w:rsidRPr="008C4E8D" w:rsidTr="008C4E8D">
        <w:trPr>
          <w:trHeight w:val="545"/>
        </w:trPr>
        <w:tc>
          <w:tcPr>
            <w:tcW w:w="284" w:type="dxa"/>
            <w:hideMark/>
          </w:tcPr>
          <w:p w:rsidR="00453485" w:rsidRPr="008C4E8D" w:rsidRDefault="00453485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12" w:type="dxa"/>
            <w:hideMark/>
          </w:tcPr>
          <w:p w:rsidR="00453485" w:rsidRPr="008C4E8D" w:rsidRDefault="00453485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(+)</w:t>
            </w:r>
          </w:p>
        </w:tc>
        <w:tc>
          <w:tcPr>
            <w:tcW w:w="1722" w:type="dxa"/>
            <w:hideMark/>
          </w:tcPr>
          <w:p w:rsidR="00453485" w:rsidRPr="008C4E8D" w:rsidRDefault="00453485" w:rsidP="008C4E8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Болевич Сергей Бранкович</w:t>
            </w:r>
          </w:p>
        </w:tc>
        <w:tc>
          <w:tcPr>
            <w:tcW w:w="743" w:type="dxa"/>
            <w:hideMark/>
          </w:tcPr>
          <w:p w:rsidR="00453485" w:rsidRPr="008C4E8D" w:rsidRDefault="00453485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52</w:t>
            </w:r>
          </w:p>
        </w:tc>
        <w:tc>
          <w:tcPr>
            <w:tcW w:w="1276" w:type="dxa"/>
            <w:hideMark/>
          </w:tcPr>
          <w:p w:rsidR="00453485" w:rsidRPr="008C4E8D" w:rsidRDefault="00453485" w:rsidP="008C4E8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зав. кафедрой</w:t>
            </w:r>
          </w:p>
        </w:tc>
        <w:tc>
          <w:tcPr>
            <w:tcW w:w="1582" w:type="dxa"/>
            <w:vAlign w:val="bottom"/>
            <w:hideMark/>
          </w:tcPr>
          <w:p w:rsidR="00453485" w:rsidRPr="008C4E8D" w:rsidRDefault="00453485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доктор мед</w:t>
            </w:r>
            <w:r w:rsidR="008C4E8D"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наук</w:t>
            </w:r>
          </w:p>
        </w:tc>
        <w:tc>
          <w:tcPr>
            <w:tcW w:w="1300" w:type="dxa"/>
            <w:hideMark/>
          </w:tcPr>
          <w:p w:rsidR="00453485" w:rsidRPr="008C4E8D" w:rsidRDefault="00453485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профессор</w:t>
            </w:r>
          </w:p>
        </w:tc>
        <w:tc>
          <w:tcPr>
            <w:tcW w:w="1567" w:type="dxa"/>
            <w:hideMark/>
          </w:tcPr>
          <w:p w:rsidR="00453485" w:rsidRPr="008C4E8D" w:rsidRDefault="00453485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453485" w:rsidRPr="008C4E8D" w:rsidRDefault="00453485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14" w:type="dxa"/>
            <w:hideMark/>
          </w:tcPr>
          <w:p w:rsidR="00453485" w:rsidRPr="008C4E8D" w:rsidRDefault="00453485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819" w:type="dxa"/>
            <w:hideMark/>
          </w:tcPr>
          <w:p w:rsidR="00453485" w:rsidRPr="008C4E8D" w:rsidRDefault="00453485" w:rsidP="008C4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24" w:type="dxa"/>
            <w:hideMark/>
          </w:tcPr>
          <w:p w:rsidR="00453485" w:rsidRPr="008C4E8D" w:rsidRDefault="00453485" w:rsidP="008C4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98" w:type="dxa"/>
            <w:hideMark/>
          </w:tcPr>
          <w:p w:rsidR="00453485" w:rsidRPr="008C4E8D" w:rsidRDefault="00453485" w:rsidP="008C4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hideMark/>
          </w:tcPr>
          <w:p w:rsidR="00453485" w:rsidRPr="00AC0EF9" w:rsidRDefault="00453485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AC0EF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4,309</w:t>
            </w:r>
          </w:p>
        </w:tc>
      </w:tr>
      <w:tr w:rsidR="00AC0EF9" w:rsidRPr="008C4E8D" w:rsidTr="00453485">
        <w:trPr>
          <w:trHeight w:val="651"/>
        </w:trPr>
        <w:tc>
          <w:tcPr>
            <w:tcW w:w="284" w:type="dxa"/>
            <w:hideMark/>
          </w:tcPr>
          <w:p w:rsidR="00AC0EF9" w:rsidRPr="008C4E8D" w:rsidRDefault="00AC0EF9" w:rsidP="00AC0EF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12" w:type="dxa"/>
            <w:hideMark/>
          </w:tcPr>
          <w:p w:rsidR="00AC0EF9" w:rsidRPr="008C4E8D" w:rsidRDefault="00AC0EF9" w:rsidP="00AC0EF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(+)</w:t>
            </w:r>
          </w:p>
        </w:tc>
        <w:tc>
          <w:tcPr>
            <w:tcW w:w="1722" w:type="dxa"/>
            <w:hideMark/>
          </w:tcPr>
          <w:p w:rsidR="00AC0EF9" w:rsidRPr="008C4E8D" w:rsidRDefault="00AC0EF9" w:rsidP="00AC0EF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Орлова Александра Сергеевна</w:t>
            </w:r>
          </w:p>
        </w:tc>
        <w:tc>
          <w:tcPr>
            <w:tcW w:w="743" w:type="dxa"/>
            <w:hideMark/>
          </w:tcPr>
          <w:p w:rsidR="00AC0EF9" w:rsidRPr="008C4E8D" w:rsidRDefault="00AC0EF9" w:rsidP="00AC0EF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276" w:type="dxa"/>
            <w:hideMark/>
          </w:tcPr>
          <w:p w:rsidR="00AC0EF9" w:rsidRPr="008C4E8D" w:rsidRDefault="00AC0EF9" w:rsidP="00AC0EF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доцент, завуч</w:t>
            </w:r>
          </w:p>
        </w:tc>
        <w:tc>
          <w:tcPr>
            <w:tcW w:w="1582" w:type="dxa"/>
            <w:vAlign w:val="bottom"/>
            <w:hideMark/>
          </w:tcPr>
          <w:p w:rsidR="00AC0EF9" w:rsidRPr="008C4E8D" w:rsidRDefault="00AC0EF9" w:rsidP="00AC0EF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кандидат мед. наук</w:t>
            </w:r>
          </w:p>
        </w:tc>
        <w:tc>
          <w:tcPr>
            <w:tcW w:w="1300" w:type="dxa"/>
            <w:hideMark/>
          </w:tcPr>
          <w:p w:rsidR="00AC0EF9" w:rsidRPr="008C4E8D" w:rsidRDefault="00AC0EF9" w:rsidP="00BE522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="00BE5223"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доцент</w:t>
            </w:r>
          </w:p>
        </w:tc>
        <w:tc>
          <w:tcPr>
            <w:tcW w:w="1567" w:type="dxa"/>
            <w:hideMark/>
          </w:tcPr>
          <w:p w:rsidR="00AC0EF9" w:rsidRPr="008C4E8D" w:rsidRDefault="00AC0EF9" w:rsidP="00AC0EF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C0EF9" w:rsidRPr="008C4E8D" w:rsidRDefault="00AC0EF9" w:rsidP="00AC0EF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14" w:type="dxa"/>
            <w:hideMark/>
          </w:tcPr>
          <w:p w:rsidR="00AC0EF9" w:rsidRPr="008C4E8D" w:rsidRDefault="00AC0EF9" w:rsidP="00AC0EF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19" w:type="dxa"/>
            <w:hideMark/>
          </w:tcPr>
          <w:p w:rsidR="00AC0EF9" w:rsidRPr="008C4E8D" w:rsidRDefault="00AC0EF9" w:rsidP="00AC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124" w:type="dxa"/>
            <w:hideMark/>
          </w:tcPr>
          <w:p w:rsidR="00AC0EF9" w:rsidRPr="008C4E8D" w:rsidRDefault="00AC0EF9" w:rsidP="00AC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098" w:type="dxa"/>
            <w:hideMark/>
          </w:tcPr>
          <w:p w:rsidR="00AC0EF9" w:rsidRPr="008C4E8D" w:rsidRDefault="00AC0EF9" w:rsidP="00AC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hideMark/>
          </w:tcPr>
          <w:p w:rsidR="00AC0EF9" w:rsidRPr="00AC0EF9" w:rsidRDefault="00AC0EF9" w:rsidP="00AC0EF9">
            <w:pPr>
              <w:spacing w:after="0" w:line="240" w:lineRule="auto"/>
              <w:rPr>
                <w:rFonts w:ascii="Times New Roman" w:hAnsi="Times New Roman" w:cs="Times New Roman"/>
                <w:color w:val="121A12"/>
                <w:sz w:val="23"/>
                <w:szCs w:val="23"/>
                <w:lang w:eastAsia="ru-RU"/>
              </w:rPr>
            </w:pPr>
            <w:r w:rsidRPr="00AC0EF9">
              <w:rPr>
                <w:rFonts w:ascii="Times New Roman" w:hAnsi="Times New Roman" w:cs="Times New Roman"/>
                <w:color w:val="121A12"/>
                <w:sz w:val="23"/>
                <w:szCs w:val="23"/>
                <w:lang w:eastAsia="ru-RU"/>
              </w:rPr>
              <w:t>4,879</w:t>
            </w:r>
          </w:p>
        </w:tc>
      </w:tr>
      <w:tr w:rsidR="00AC0EF9" w:rsidRPr="008C4E8D" w:rsidTr="00A67A81">
        <w:trPr>
          <w:trHeight w:val="805"/>
        </w:trPr>
        <w:tc>
          <w:tcPr>
            <w:tcW w:w="284" w:type="dxa"/>
            <w:hideMark/>
          </w:tcPr>
          <w:p w:rsidR="00AC0EF9" w:rsidRPr="008C4E8D" w:rsidRDefault="00AC0EF9" w:rsidP="00AC0EF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12" w:type="dxa"/>
            <w:hideMark/>
          </w:tcPr>
          <w:p w:rsidR="00AC0EF9" w:rsidRPr="008C4E8D" w:rsidRDefault="00AC0EF9" w:rsidP="00AC0EF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(+)</w:t>
            </w:r>
          </w:p>
        </w:tc>
        <w:tc>
          <w:tcPr>
            <w:tcW w:w="1722" w:type="dxa"/>
            <w:hideMark/>
          </w:tcPr>
          <w:p w:rsidR="00AC0EF9" w:rsidRPr="008C4E8D" w:rsidRDefault="00AC0EF9" w:rsidP="00AC0EF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Силина Екатерина Владимировна</w:t>
            </w:r>
          </w:p>
        </w:tc>
        <w:tc>
          <w:tcPr>
            <w:tcW w:w="743" w:type="dxa"/>
            <w:hideMark/>
          </w:tcPr>
          <w:p w:rsidR="00AC0EF9" w:rsidRPr="008C4E8D" w:rsidRDefault="00AC0EF9" w:rsidP="00AC0EF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1276" w:type="dxa"/>
            <w:hideMark/>
          </w:tcPr>
          <w:p w:rsidR="00AC0EF9" w:rsidRPr="008C4E8D" w:rsidRDefault="00AC0EF9" w:rsidP="00AC0EF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профессор</w:t>
            </w:r>
          </w:p>
        </w:tc>
        <w:tc>
          <w:tcPr>
            <w:tcW w:w="1582" w:type="dxa"/>
            <w:hideMark/>
          </w:tcPr>
          <w:p w:rsidR="00AC0EF9" w:rsidRPr="008C4E8D" w:rsidRDefault="00AC0EF9" w:rsidP="00AC0EF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доктор мед. наук</w:t>
            </w:r>
          </w:p>
        </w:tc>
        <w:tc>
          <w:tcPr>
            <w:tcW w:w="1300" w:type="dxa"/>
            <w:hideMark/>
          </w:tcPr>
          <w:p w:rsidR="00AC0EF9" w:rsidRPr="008C4E8D" w:rsidRDefault="00AC0EF9" w:rsidP="00AC0EF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доцент</w:t>
            </w:r>
          </w:p>
        </w:tc>
        <w:tc>
          <w:tcPr>
            <w:tcW w:w="1567" w:type="dxa"/>
            <w:hideMark/>
          </w:tcPr>
          <w:p w:rsidR="00AC0EF9" w:rsidRPr="008C4E8D" w:rsidRDefault="00AC0EF9" w:rsidP="00AC0EF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C0EF9" w:rsidRPr="008C4E8D" w:rsidRDefault="00AC0EF9" w:rsidP="00AC0EF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14" w:type="dxa"/>
            <w:hideMark/>
          </w:tcPr>
          <w:p w:rsidR="00AC0EF9" w:rsidRPr="008C4E8D" w:rsidRDefault="00AC0EF9" w:rsidP="00AC0EF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819" w:type="dxa"/>
            <w:hideMark/>
          </w:tcPr>
          <w:p w:rsidR="00AC0EF9" w:rsidRPr="008C4E8D" w:rsidRDefault="00AC0EF9" w:rsidP="00AC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1124" w:type="dxa"/>
            <w:hideMark/>
          </w:tcPr>
          <w:p w:rsidR="00AC0EF9" w:rsidRPr="008C4E8D" w:rsidRDefault="00AC0EF9" w:rsidP="00AC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098" w:type="dxa"/>
            <w:hideMark/>
          </w:tcPr>
          <w:p w:rsidR="00AC0EF9" w:rsidRPr="008C4E8D" w:rsidRDefault="00AC0EF9" w:rsidP="00AC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:rsidR="00AC0EF9" w:rsidRPr="00AC0EF9" w:rsidRDefault="00AC0EF9" w:rsidP="00AC0EF9">
            <w:pPr>
              <w:spacing w:after="0" w:line="240" w:lineRule="auto"/>
              <w:rPr>
                <w:rFonts w:ascii="Times New Roman" w:hAnsi="Times New Roman" w:cs="Times New Roman"/>
                <w:color w:val="121A12"/>
                <w:sz w:val="23"/>
                <w:szCs w:val="23"/>
                <w:lang w:eastAsia="ru-RU"/>
              </w:rPr>
            </w:pPr>
            <w:r w:rsidRPr="00AC0EF9">
              <w:rPr>
                <w:rFonts w:ascii="Times New Roman" w:hAnsi="Times New Roman" w:cs="Times New Roman"/>
                <w:color w:val="121A12"/>
                <w:sz w:val="23"/>
                <w:szCs w:val="23"/>
                <w:lang w:eastAsia="ru-RU"/>
              </w:rPr>
              <w:t>4,998</w:t>
            </w:r>
          </w:p>
        </w:tc>
      </w:tr>
      <w:tr w:rsidR="008C4E8D" w:rsidRPr="008C4E8D" w:rsidTr="00A67A81">
        <w:trPr>
          <w:trHeight w:val="803"/>
        </w:trPr>
        <w:tc>
          <w:tcPr>
            <w:tcW w:w="284" w:type="dxa"/>
            <w:hideMark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12" w:type="dxa"/>
            <w:hideMark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(+)</w:t>
            </w:r>
          </w:p>
        </w:tc>
        <w:tc>
          <w:tcPr>
            <w:tcW w:w="1722" w:type="dxa"/>
            <w:hideMark/>
          </w:tcPr>
          <w:p w:rsidR="008C4E8D" w:rsidRPr="008C4E8D" w:rsidRDefault="008C4E8D" w:rsidP="008C4E8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Воробьев Сергей Иванович</w:t>
            </w:r>
          </w:p>
        </w:tc>
        <w:tc>
          <w:tcPr>
            <w:tcW w:w="743" w:type="dxa"/>
            <w:hideMark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61</w:t>
            </w:r>
          </w:p>
        </w:tc>
        <w:tc>
          <w:tcPr>
            <w:tcW w:w="1276" w:type="dxa"/>
            <w:hideMark/>
          </w:tcPr>
          <w:p w:rsidR="008C4E8D" w:rsidRPr="008C4E8D" w:rsidRDefault="008C4E8D" w:rsidP="008C4E8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профессор</w:t>
            </w:r>
          </w:p>
        </w:tc>
        <w:tc>
          <w:tcPr>
            <w:tcW w:w="1582" w:type="dxa"/>
            <w:hideMark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доктор мед. наук</w:t>
            </w:r>
          </w:p>
        </w:tc>
        <w:tc>
          <w:tcPr>
            <w:tcW w:w="1300" w:type="dxa"/>
            <w:hideMark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профессор</w:t>
            </w:r>
          </w:p>
        </w:tc>
        <w:tc>
          <w:tcPr>
            <w:tcW w:w="1567" w:type="dxa"/>
            <w:hideMark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14" w:type="dxa"/>
            <w:hideMark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19" w:type="dxa"/>
            <w:hideMark/>
          </w:tcPr>
          <w:p w:rsidR="008C4E8D" w:rsidRPr="008C4E8D" w:rsidRDefault="008C4E8D" w:rsidP="008C4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24" w:type="dxa"/>
            <w:hideMark/>
          </w:tcPr>
          <w:p w:rsidR="008C4E8D" w:rsidRPr="008C4E8D" w:rsidRDefault="008C4E8D" w:rsidP="008C4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98" w:type="dxa"/>
            <w:hideMark/>
          </w:tcPr>
          <w:p w:rsidR="008C4E8D" w:rsidRPr="008C4E8D" w:rsidRDefault="008C4E8D" w:rsidP="008C4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8C4E8D" w:rsidRPr="00AC0EF9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AC0EF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1,057</w:t>
            </w:r>
          </w:p>
        </w:tc>
      </w:tr>
      <w:tr w:rsidR="008C4E8D" w:rsidRPr="008C4E8D" w:rsidTr="00A67A81">
        <w:trPr>
          <w:trHeight w:val="801"/>
        </w:trPr>
        <w:tc>
          <w:tcPr>
            <w:tcW w:w="284" w:type="dxa"/>
            <w:hideMark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12" w:type="dxa"/>
            <w:hideMark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(+)</w:t>
            </w:r>
          </w:p>
        </w:tc>
        <w:tc>
          <w:tcPr>
            <w:tcW w:w="1722" w:type="dxa"/>
            <w:hideMark/>
          </w:tcPr>
          <w:p w:rsidR="008C4E8D" w:rsidRPr="008C4E8D" w:rsidRDefault="008C4E8D" w:rsidP="008C4E8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Колотилова Марина Леонидовна</w:t>
            </w:r>
          </w:p>
        </w:tc>
        <w:tc>
          <w:tcPr>
            <w:tcW w:w="743" w:type="dxa"/>
            <w:hideMark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1276" w:type="dxa"/>
            <w:hideMark/>
          </w:tcPr>
          <w:p w:rsidR="008C4E8D" w:rsidRPr="008C4E8D" w:rsidRDefault="008C4E8D" w:rsidP="008C4E8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профессор</w:t>
            </w:r>
          </w:p>
        </w:tc>
        <w:tc>
          <w:tcPr>
            <w:tcW w:w="1582" w:type="dxa"/>
            <w:hideMark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доктор мед. наук</w:t>
            </w:r>
          </w:p>
        </w:tc>
        <w:tc>
          <w:tcPr>
            <w:tcW w:w="1300" w:type="dxa"/>
            <w:hideMark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доцент</w:t>
            </w:r>
          </w:p>
        </w:tc>
        <w:tc>
          <w:tcPr>
            <w:tcW w:w="1567" w:type="dxa"/>
            <w:hideMark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14" w:type="dxa"/>
            <w:hideMark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19" w:type="dxa"/>
            <w:hideMark/>
          </w:tcPr>
          <w:p w:rsidR="008C4E8D" w:rsidRPr="008C4E8D" w:rsidRDefault="008C4E8D" w:rsidP="008C4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24" w:type="dxa"/>
            <w:hideMark/>
          </w:tcPr>
          <w:p w:rsidR="008C4E8D" w:rsidRPr="008C4E8D" w:rsidRDefault="008C4E8D" w:rsidP="008C4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98" w:type="dxa"/>
            <w:hideMark/>
          </w:tcPr>
          <w:p w:rsidR="008C4E8D" w:rsidRPr="008C4E8D" w:rsidRDefault="008C4E8D" w:rsidP="008C4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0,141</w:t>
            </w:r>
          </w:p>
        </w:tc>
      </w:tr>
      <w:tr w:rsidR="008C4E8D" w:rsidRPr="008C4E8D" w:rsidTr="008C4E8D">
        <w:trPr>
          <w:trHeight w:val="608"/>
        </w:trPr>
        <w:tc>
          <w:tcPr>
            <w:tcW w:w="284" w:type="dxa"/>
            <w:hideMark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12" w:type="dxa"/>
            <w:hideMark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(-)</w:t>
            </w:r>
          </w:p>
        </w:tc>
        <w:tc>
          <w:tcPr>
            <w:tcW w:w="1722" w:type="dxa"/>
            <w:hideMark/>
          </w:tcPr>
          <w:p w:rsidR="008C4E8D" w:rsidRPr="008C4E8D" w:rsidRDefault="008C4E8D" w:rsidP="008C4E8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Яковлевич Владимир</w:t>
            </w:r>
          </w:p>
        </w:tc>
        <w:tc>
          <w:tcPr>
            <w:tcW w:w="743" w:type="dxa"/>
            <w:hideMark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46</w:t>
            </w:r>
          </w:p>
        </w:tc>
        <w:tc>
          <w:tcPr>
            <w:tcW w:w="1276" w:type="dxa"/>
            <w:hideMark/>
          </w:tcPr>
          <w:p w:rsidR="008C4E8D" w:rsidRPr="008C4E8D" w:rsidRDefault="008C4E8D" w:rsidP="008C4E8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профессор</w:t>
            </w:r>
          </w:p>
        </w:tc>
        <w:tc>
          <w:tcPr>
            <w:tcW w:w="1582" w:type="dxa"/>
            <w:hideMark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доктор мед. нау</w:t>
            </w:r>
            <w:r w:rsidR="00BE522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к</w:t>
            </w:r>
          </w:p>
        </w:tc>
        <w:tc>
          <w:tcPr>
            <w:tcW w:w="1300" w:type="dxa"/>
            <w:hideMark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hideMark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PhD</w:t>
            </w:r>
          </w:p>
        </w:tc>
        <w:tc>
          <w:tcPr>
            <w:tcW w:w="1560" w:type="dxa"/>
            <w:hideMark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14" w:type="dxa"/>
            <w:hideMark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Scopus - 11</w:t>
            </w:r>
          </w:p>
        </w:tc>
        <w:tc>
          <w:tcPr>
            <w:tcW w:w="819" w:type="dxa"/>
            <w:hideMark/>
          </w:tcPr>
          <w:p w:rsidR="008C4E8D" w:rsidRPr="008C4E8D" w:rsidRDefault="008C4E8D" w:rsidP="008C4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24" w:type="dxa"/>
            <w:hideMark/>
          </w:tcPr>
          <w:p w:rsidR="008C4E8D" w:rsidRPr="008C4E8D" w:rsidRDefault="008C4E8D" w:rsidP="008C4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98" w:type="dxa"/>
            <w:hideMark/>
          </w:tcPr>
          <w:p w:rsidR="008C4E8D" w:rsidRPr="008C4E8D" w:rsidRDefault="008C4E8D" w:rsidP="008C4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92" w:type="dxa"/>
            <w:hideMark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10,602</w:t>
            </w:r>
          </w:p>
        </w:tc>
      </w:tr>
      <w:tr w:rsidR="008C4E8D" w:rsidRPr="008C4E8D" w:rsidTr="00A67A81">
        <w:trPr>
          <w:trHeight w:val="271"/>
        </w:trPr>
        <w:tc>
          <w:tcPr>
            <w:tcW w:w="284" w:type="dxa"/>
            <w:hideMark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12" w:type="dxa"/>
            <w:hideMark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(-)</w:t>
            </w:r>
          </w:p>
        </w:tc>
        <w:tc>
          <w:tcPr>
            <w:tcW w:w="1722" w:type="dxa"/>
            <w:noWrap/>
            <w:hideMark/>
          </w:tcPr>
          <w:p w:rsidR="008C4E8D" w:rsidRPr="008C4E8D" w:rsidRDefault="008C4E8D" w:rsidP="008C4E8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Раичевич Саша</w:t>
            </w:r>
          </w:p>
        </w:tc>
        <w:tc>
          <w:tcPr>
            <w:tcW w:w="743" w:type="dxa"/>
            <w:hideMark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53</w:t>
            </w:r>
          </w:p>
        </w:tc>
        <w:tc>
          <w:tcPr>
            <w:tcW w:w="1276" w:type="dxa"/>
            <w:hideMark/>
          </w:tcPr>
          <w:p w:rsidR="008C4E8D" w:rsidRPr="008C4E8D" w:rsidRDefault="008C4E8D" w:rsidP="008C4E8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профессор</w:t>
            </w:r>
          </w:p>
        </w:tc>
        <w:tc>
          <w:tcPr>
            <w:tcW w:w="1582" w:type="dxa"/>
            <w:hideMark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доктор мед. наук</w:t>
            </w:r>
          </w:p>
        </w:tc>
        <w:tc>
          <w:tcPr>
            <w:tcW w:w="1300" w:type="dxa"/>
            <w:hideMark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hideMark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PhD</w:t>
            </w:r>
          </w:p>
        </w:tc>
        <w:tc>
          <w:tcPr>
            <w:tcW w:w="1560" w:type="dxa"/>
            <w:hideMark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14" w:type="dxa"/>
            <w:hideMark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Scopus - 4</w:t>
            </w:r>
          </w:p>
        </w:tc>
        <w:tc>
          <w:tcPr>
            <w:tcW w:w="819" w:type="dxa"/>
            <w:hideMark/>
          </w:tcPr>
          <w:p w:rsidR="008C4E8D" w:rsidRPr="008C4E8D" w:rsidRDefault="008C4E8D" w:rsidP="008C4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24" w:type="dxa"/>
            <w:hideMark/>
          </w:tcPr>
          <w:p w:rsidR="008C4E8D" w:rsidRPr="008C4E8D" w:rsidRDefault="008C4E8D" w:rsidP="008C4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98" w:type="dxa"/>
            <w:hideMark/>
          </w:tcPr>
          <w:p w:rsidR="008C4E8D" w:rsidRPr="008C4E8D" w:rsidRDefault="008C4E8D" w:rsidP="008C4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8C4E8D" w:rsidRPr="008C4E8D" w:rsidRDefault="008C4E8D" w:rsidP="008C4E8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4E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0,201</w:t>
            </w:r>
          </w:p>
        </w:tc>
      </w:tr>
    </w:tbl>
    <w:p w:rsidR="00F1771B" w:rsidRPr="00453485" w:rsidRDefault="00F1771B" w:rsidP="00F1771B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left="720"/>
        <w:rPr>
          <w:rFonts w:ascii="Times New Roman" w:hAnsi="Times New Roman" w:cs="Times New Roman"/>
          <w:sz w:val="24"/>
          <w:szCs w:val="24"/>
        </w:rPr>
      </w:pPr>
    </w:p>
    <w:sectPr w:rsidR="00F1771B" w:rsidRPr="00453485" w:rsidSect="007D6916">
      <w:pgSz w:w="16838" w:h="11906" w:orient="landscape"/>
      <w:pgMar w:top="1531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4B5" w:rsidRDefault="00EB14B5" w:rsidP="00F5329C">
      <w:pPr>
        <w:spacing w:after="0" w:line="240" w:lineRule="auto"/>
      </w:pPr>
      <w:r>
        <w:separator/>
      </w:r>
    </w:p>
  </w:endnote>
  <w:endnote w:type="continuationSeparator" w:id="0">
    <w:p w:rsidR="00EB14B5" w:rsidRDefault="00EB14B5" w:rsidP="00F5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A81" w:rsidRPr="005454A9" w:rsidRDefault="00A67A81">
    <w:pPr>
      <w:pStyle w:val="a7"/>
      <w:jc w:val="center"/>
      <w:rPr>
        <w:rFonts w:ascii="Times New Roman" w:hAnsi="Times New Roman" w:cs="Times New Roman"/>
      </w:rPr>
    </w:pPr>
    <w:r w:rsidRPr="005454A9">
      <w:rPr>
        <w:rFonts w:ascii="Times New Roman" w:hAnsi="Times New Roman" w:cs="Times New Roman"/>
      </w:rPr>
      <w:t xml:space="preserve">Страница </w:t>
    </w:r>
    <w:r w:rsidRPr="005454A9">
      <w:rPr>
        <w:rFonts w:ascii="Times New Roman" w:hAnsi="Times New Roman" w:cs="Times New Roman"/>
        <w:b/>
        <w:bCs/>
      </w:rPr>
      <w:fldChar w:fldCharType="begin"/>
    </w:r>
    <w:r w:rsidRPr="005454A9">
      <w:rPr>
        <w:rFonts w:ascii="Times New Roman" w:hAnsi="Times New Roman" w:cs="Times New Roman"/>
        <w:b/>
        <w:bCs/>
      </w:rPr>
      <w:instrText>PAGE</w:instrText>
    </w:r>
    <w:r w:rsidRPr="005454A9">
      <w:rPr>
        <w:rFonts w:ascii="Times New Roman" w:hAnsi="Times New Roman" w:cs="Times New Roman"/>
        <w:b/>
        <w:bCs/>
      </w:rPr>
      <w:fldChar w:fldCharType="separate"/>
    </w:r>
    <w:r w:rsidR="00EB14B5">
      <w:rPr>
        <w:rFonts w:ascii="Times New Roman" w:hAnsi="Times New Roman" w:cs="Times New Roman"/>
        <w:b/>
        <w:bCs/>
        <w:noProof/>
      </w:rPr>
      <w:t>1</w:t>
    </w:r>
    <w:r w:rsidRPr="005454A9">
      <w:rPr>
        <w:rFonts w:ascii="Times New Roman" w:hAnsi="Times New Roman" w:cs="Times New Roman"/>
        <w:b/>
        <w:bCs/>
      </w:rPr>
      <w:fldChar w:fldCharType="end"/>
    </w:r>
    <w:r w:rsidRPr="005454A9">
      <w:rPr>
        <w:rFonts w:ascii="Times New Roman" w:hAnsi="Times New Roman" w:cs="Times New Roman"/>
      </w:rPr>
      <w:t xml:space="preserve"> из </w:t>
    </w:r>
    <w:r w:rsidRPr="005454A9">
      <w:rPr>
        <w:rFonts w:ascii="Times New Roman" w:hAnsi="Times New Roman" w:cs="Times New Roman"/>
        <w:b/>
        <w:bCs/>
      </w:rPr>
      <w:fldChar w:fldCharType="begin"/>
    </w:r>
    <w:r w:rsidRPr="005454A9">
      <w:rPr>
        <w:rFonts w:ascii="Times New Roman" w:hAnsi="Times New Roman" w:cs="Times New Roman"/>
        <w:b/>
        <w:bCs/>
      </w:rPr>
      <w:instrText>NUMPAGES</w:instrText>
    </w:r>
    <w:r w:rsidRPr="005454A9">
      <w:rPr>
        <w:rFonts w:ascii="Times New Roman" w:hAnsi="Times New Roman" w:cs="Times New Roman"/>
        <w:b/>
        <w:bCs/>
      </w:rPr>
      <w:fldChar w:fldCharType="separate"/>
    </w:r>
    <w:r w:rsidR="00EB14B5">
      <w:rPr>
        <w:rFonts w:ascii="Times New Roman" w:hAnsi="Times New Roman" w:cs="Times New Roman"/>
        <w:b/>
        <w:bCs/>
        <w:noProof/>
      </w:rPr>
      <w:t>1</w:t>
    </w:r>
    <w:r w:rsidRPr="005454A9">
      <w:rPr>
        <w:rFonts w:ascii="Times New Roman" w:hAnsi="Times New Roman" w:cs="Times New Roman"/>
        <w:b/>
        <w:bCs/>
      </w:rPr>
      <w:fldChar w:fldCharType="end"/>
    </w:r>
  </w:p>
  <w:p w:rsidR="00A67A81" w:rsidRDefault="00A67A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4B5" w:rsidRDefault="00EB14B5" w:rsidP="00F5329C">
      <w:pPr>
        <w:spacing w:after="0" w:line="240" w:lineRule="auto"/>
      </w:pPr>
      <w:r>
        <w:separator/>
      </w:r>
    </w:p>
  </w:footnote>
  <w:footnote w:type="continuationSeparator" w:id="0">
    <w:p w:rsidR="00EB14B5" w:rsidRDefault="00EB14B5" w:rsidP="00F53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A81" w:rsidRPr="000545E0" w:rsidRDefault="00A67A81" w:rsidP="00C411AE">
    <w:pPr>
      <w:pStyle w:val="a5"/>
      <w:ind w:left="5529" w:hanging="5526"/>
      <w:jc w:val="right"/>
      <w:rPr>
        <w:rFonts w:ascii="Times New Roman" w:hAnsi="Times New Roman" w:cs="Times New Roman"/>
      </w:rPr>
    </w:pPr>
    <w:r w:rsidRPr="00C411AE">
      <w:rPr>
        <w:rFonts w:ascii="Times New Roman" w:hAnsi="Times New Roman" w:cs="Times New Roman"/>
        <w:i/>
        <w:sz w:val="20"/>
      </w:rPr>
      <w:t xml:space="preserve">Кафедра патологии человека             </w:t>
    </w:r>
    <w:r>
      <w:rPr>
        <w:rFonts w:ascii="Times New Roman" w:hAnsi="Times New Roman" w:cs="Times New Roman"/>
      </w:rPr>
      <w:t xml:space="preserve">      </w:t>
    </w:r>
    <w:r w:rsidRPr="00C411AE">
      <w:rPr>
        <w:rFonts w:ascii="Times New Roman" w:hAnsi="Times New Roman" w:cs="Times New Roman"/>
      </w:rPr>
      <w:t xml:space="preserve">                                                                     </w:t>
    </w:r>
    <w:r w:rsidRPr="000545E0">
      <w:rPr>
        <w:rFonts w:ascii="Times New Roman" w:hAnsi="Times New Roman" w:cs="Times New Roman"/>
      </w:rPr>
      <w:t>201</w:t>
    </w:r>
    <w:r>
      <w:rPr>
        <w:rFonts w:ascii="Times New Roman" w:hAnsi="Times New Roman" w:cs="Times New Roman"/>
      </w:rPr>
      <w:t>7</w:t>
    </w:r>
    <w:r w:rsidRPr="00C411AE">
      <w:rPr>
        <w:rFonts w:ascii="Times New Roman" w:hAnsi="Times New Roman" w:cs="Times New Roman"/>
      </w:rPr>
      <w:t xml:space="preserve"> - </w:t>
    </w:r>
    <w:r w:rsidRPr="000545E0">
      <w:rPr>
        <w:rFonts w:ascii="Times New Roman" w:hAnsi="Times New Roman" w:cs="Times New Roman"/>
      </w:rPr>
      <w:t xml:space="preserve">годовой. Код: </w:t>
    </w:r>
    <w:r>
      <w:rPr>
        <w:rFonts w:ascii="Times New Roman" w:hAnsi="Times New Roman" w:cs="Times New Roman"/>
      </w:rPr>
      <w:t xml:space="preserve">276 </w:t>
    </w:r>
  </w:p>
  <w:p w:rsidR="00A67A81" w:rsidRPr="00145D08" w:rsidRDefault="00A67A81" w:rsidP="00145D0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D163F"/>
    <w:multiLevelType w:val="multilevel"/>
    <w:tmpl w:val="4A400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5A077DEB"/>
    <w:multiLevelType w:val="hybridMultilevel"/>
    <w:tmpl w:val="6966F494"/>
    <w:lvl w:ilvl="0" w:tplc="B2FE6B36">
      <w:start w:val="3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2" w15:restartNumberingAfterBreak="0">
    <w:nsid w:val="6B0C71FB"/>
    <w:multiLevelType w:val="hybridMultilevel"/>
    <w:tmpl w:val="54A256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A501A6"/>
    <w:multiLevelType w:val="hybridMultilevel"/>
    <w:tmpl w:val="2F5E7B14"/>
    <w:lvl w:ilvl="0" w:tplc="B7DAAA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CB"/>
    <w:rsid w:val="000545E0"/>
    <w:rsid w:val="00055369"/>
    <w:rsid w:val="00086E88"/>
    <w:rsid w:val="0009157C"/>
    <w:rsid w:val="000A6788"/>
    <w:rsid w:val="000F62D4"/>
    <w:rsid w:val="00104911"/>
    <w:rsid w:val="0011143F"/>
    <w:rsid w:val="00145D08"/>
    <w:rsid w:val="001639A9"/>
    <w:rsid w:val="00181638"/>
    <w:rsid w:val="001C38D7"/>
    <w:rsid w:val="001F1C43"/>
    <w:rsid w:val="001F1DDC"/>
    <w:rsid w:val="00204482"/>
    <w:rsid w:val="00251839"/>
    <w:rsid w:val="003163E7"/>
    <w:rsid w:val="00321CFF"/>
    <w:rsid w:val="003641F7"/>
    <w:rsid w:val="003711F6"/>
    <w:rsid w:val="003C2B6E"/>
    <w:rsid w:val="003D1855"/>
    <w:rsid w:val="003D3F13"/>
    <w:rsid w:val="004221ED"/>
    <w:rsid w:val="004259B3"/>
    <w:rsid w:val="00453485"/>
    <w:rsid w:val="00463E86"/>
    <w:rsid w:val="0049115D"/>
    <w:rsid w:val="00491556"/>
    <w:rsid w:val="004A1169"/>
    <w:rsid w:val="00507B5D"/>
    <w:rsid w:val="0053273A"/>
    <w:rsid w:val="00540138"/>
    <w:rsid w:val="00543442"/>
    <w:rsid w:val="005454A9"/>
    <w:rsid w:val="0054645B"/>
    <w:rsid w:val="00585069"/>
    <w:rsid w:val="005C12F8"/>
    <w:rsid w:val="00667966"/>
    <w:rsid w:val="00694E1F"/>
    <w:rsid w:val="006A363F"/>
    <w:rsid w:val="00721014"/>
    <w:rsid w:val="00761320"/>
    <w:rsid w:val="007D6916"/>
    <w:rsid w:val="008053CE"/>
    <w:rsid w:val="00815991"/>
    <w:rsid w:val="0082728C"/>
    <w:rsid w:val="00852A30"/>
    <w:rsid w:val="008546FB"/>
    <w:rsid w:val="00895630"/>
    <w:rsid w:val="008C4E8D"/>
    <w:rsid w:val="00902663"/>
    <w:rsid w:val="009331AF"/>
    <w:rsid w:val="00973C97"/>
    <w:rsid w:val="009C0FFB"/>
    <w:rsid w:val="009D448B"/>
    <w:rsid w:val="00A40EC1"/>
    <w:rsid w:val="00A41DA3"/>
    <w:rsid w:val="00A67A81"/>
    <w:rsid w:val="00A72437"/>
    <w:rsid w:val="00A92633"/>
    <w:rsid w:val="00AC0EF9"/>
    <w:rsid w:val="00AD12E7"/>
    <w:rsid w:val="00B75EF0"/>
    <w:rsid w:val="00BC5AED"/>
    <w:rsid w:val="00BE2AAC"/>
    <w:rsid w:val="00BE5223"/>
    <w:rsid w:val="00C00260"/>
    <w:rsid w:val="00C07F2D"/>
    <w:rsid w:val="00C411AE"/>
    <w:rsid w:val="00C95C09"/>
    <w:rsid w:val="00CB4861"/>
    <w:rsid w:val="00CB5641"/>
    <w:rsid w:val="00D4355C"/>
    <w:rsid w:val="00D54DD7"/>
    <w:rsid w:val="00D607BA"/>
    <w:rsid w:val="00D70FE9"/>
    <w:rsid w:val="00D75E28"/>
    <w:rsid w:val="00D80388"/>
    <w:rsid w:val="00DA6887"/>
    <w:rsid w:val="00DC5DB7"/>
    <w:rsid w:val="00E820E6"/>
    <w:rsid w:val="00E879F2"/>
    <w:rsid w:val="00EB14B5"/>
    <w:rsid w:val="00ED5CCB"/>
    <w:rsid w:val="00F04C23"/>
    <w:rsid w:val="00F06F65"/>
    <w:rsid w:val="00F14DBD"/>
    <w:rsid w:val="00F1771B"/>
    <w:rsid w:val="00F27836"/>
    <w:rsid w:val="00F5329C"/>
    <w:rsid w:val="00F70350"/>
    <w:rsid w:val="00F85A2B"/>
    <w:rsid w:val="00FC187F"/>
    <w:rsid w:val="00FD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84DBA7-D7B7-43C2-A385-DD8DEFBB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6FB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895630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9C0FF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80388"/>
    <w:pPr>
      <w:keepNext/>
      <w:spacing w:after="0" w:line="360" w:lineRule="auto"/>
      <w:jc w:val="center"/>
      <w:outlineLvl w:val="2"/>
    </w:pPr>
    <w:rPr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80388"/>
    <w:pPr>
      <w:keepNext/>
      <w:spacing w:after="0" w:line="360" w:lineRule="auto"/>
      <w:jc w:val="center"/>
      <w:outlineLvl w:val="5"/>
    </w:pPr>
    <w:rPr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95630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9C0FF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80388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80388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Title"/>
    <w:basedOn w:val="a"/>
    <w:link w:val="a4"/>
    <w:uiPriority w:val="99"/>
    <w:qFormat/>
    <w:rsid w:val="00D80388"/>
    <w:pPr>
      <w:spacing w:after="0" w:line="240" w:lineRule="auto"/>
      <w:jc w:val="center"/>
    </w:pPr>
    <w:rPr>
      <w:b/>
      <w:bCs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D80388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F5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5329C"/>
    <w:rPr>
      <w:rFonts w:cs="Times New Roman"/>
    </w:rPr>
  </w:style>
  <w:style w:type="paragraph" w:styleId="a7">
    <w:name w:val="footer"/>
    <w:basedOn w:val="a"/>
    <w:link w:val="a8"/>
    <w:uiPriority w:val="99"/>
    <w:rsid w:val="00F5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5329C"/>
    <w:rPr>
      <w:rFonts w:cs="Times New Roman"/>
    </w:rPr>
  </w:style>
  <w:style w:type="table" w:styleId="a9">
    <w:name w:val="Table Grid"/>
    <w:basedOn w:val="a1"/>
    <w:uiPriority w:val="39"/>
    <w:locked/>
    <w:rsid w:val="00111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D6916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rsid w:val="007D6916"/>
    <w:pPr>
      <w:widowControl w:val="0"/>
      <w:spacing w:after="0" w:line="240" w:lineRule="auto"/>
      <w:jc w:val="both"/>
    </w:pPr>
    <w:rPr>
      <w:rFonts w:cs="Times New Roman"/>
      <w:noProof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7D6916"/>
    <w:rPr>
      <w:rFonts w:cs="Times New Roman"/>
      <w:noProof/>
      <w:sz w:val="20"/>
      <w:szCs w:val="20"/>
    </w:rPr>
  </w:style>
  <w:style w:type="paragraph" w:customStyle="1" w:styleId="western">
    <w:name w:val="western"/>
    <w:basedOn w:val="a"/>
    <w:rsid w:val="00F703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0350"/>
    <w:rPr>
      <w:rFonts w:cs="Times New Roman"/>
    </w:rPr>
  </w:style>
  <w:style w:type="character" w:customStyle="1" w:styleId="s1">
    <w:name w:val="s1"/>
    <w:basedOn w:val="a0"/>
    <w:rsid w:val="00F70350"/>
    <w:rPr>
      <w:rFonts w:cs="Times New Roman"/>
    </w:rPr>
  </w:style>
  <w:style w:type="paragraph" w:styleId="ad">
    <w:name w:val="TOC Heading"/>
    <w:basedOn w:val="1"/>
    <w:next w:val="a"/>
    <w:uiPriority w:val="39"/>
    <w:unhideWhenUsed/>
    <w:qFormat/>
    <w:rsid w:val="00A67A81"/>
    <w:pPr>
      <w:keepLines/>
      <w:spacing w:after="0" w:line="259" w:lineRule="auto"/>
      <w:outlineLvl w:val="9"/>
    </w:pPr>
    <w:rPr>
      <w:rFonts w:cstheme="majorBidi"/>
      <w:b w:val="0"/>
      <w:bCs w:val="0"/>
      <w:color w:val="365F91" w:themeColor="accent1" w:themeShade="BF"/>
      <w:kern w:val="0"/>
      <w:lang w:eastAsia="ru-RU"/>
    </w:rPr>
  </w:style>
  <w:style w:type="paragraph" w:styleId="11">
    <w:name w:val="toc 1"/>
    <w:basedOn w:val="a"/>
    <w:next w:val="a"/>
    <w:autoRedefine/>
    <w:uiPriority w:val="39"/>
    <w:locked/>
    <w:rsid w:val="00A67A8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78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/item.asp?id=302815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2891483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ilinaekaterina@mai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75D97-51D1-4DCF-B305-AE264D61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28</Pages>
  <Words>5280</Words>
  <Characters>30099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217-1</dc:creator>
  <cp:keywords/>
  <dc:description/>
  <cp:lastModifiedBy>Ekaterina Silina</cp:lastModifiedBy>
  <cp:revision>5</cp:revision>
  <cp:lastPrinted>2017-11-22T12:14:00Z</cp:lastPrinted>
  <dcterms:created xsi:type="dcterms:W3CDTF">2017-11-29T08:38:00Z</dcterms:created>
  <dcterms:modified xsi:type="dcterms:W3CDTF">2021-10-24T09:06:00Z</dcterms:modified>
</cp:coreProperties>
</file>