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3C" w:rsidRDefault="0063553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63553C" w:rsidRDefault="0063553C">
      <w:pPr>
        <w:widowControl w:val="0"/>
        <w:autoSpaceDE w:val="0"/>
        <w:autoSpaceDN w:val="0"/>
        <w:adjustRightInd w:val="0"/>
        <w:spacing w:after="0" w:line="240" w:lineRule="auto"/>
        <w:jc w:val="both"/>
        <w:outlineLvl w:val="0"/>
        <w:rPr>
          <w:rFonts w:ascii="Calibri" w:hAnsi="Calibri" w:cs="Calibri"/>
        </w:rPr>
      </w:pPr>
    </w:p>
    <w:p w:rsidR="0063553C" w:rsidRDefault="0063553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34515</w:t>
      </w:r>
    </w:p>
    <w:p w:rsidR="0063553C" w:rsidRDefault="006355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3553C" w:rsidRDefault="0063553C">
      <w:pPr>
        <w:widowControl w:val="0"/>
        <w:autoSpaceDE w:val="0"/>
        <w:autoSpaceDN w:val="0"/>
        <w:adjustRightInd w:val="0"/>
        <w:spacing w:after="0" w:line="240" w:lineRule="auto"/>
        <w:jc w:val="center"/>
        <w:rPr>
          <w:rFonts w:ascii="Calibri" w:hAnsi="Calibri" w:cs="Calibri"/>
          <w:b/>
          <w:bCs/>
        </w:rPr>
      </w:pP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1065</w:t>
      </w:r>
    </w:p>
    <w:p w:rsidR="0063553C" w:rsidRDefault="0063553C">
      <w:pPr>
        <w:widowControl w:val="0"/>
        <w:autoSpaceDE w:val="0"/>
        <w:autoSpaceDN w:val="0"/>
        <w:adjustRightInd w:val="0"/>
        <w:spacing w:after="0" w:line="240" w:lineRule="auto"/>
        <w:jc w:val="center"/>
        <w:rPr>
          <w:rFonts w:ascii="Calibri" w:hAnsi="Calibri" w:cs="Calibri"/>
          <w:b/>
          <w:bCs/>
        </w:rPr>
      </w:pP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31.08.23 СЕКСОЛОГИЯ</w:t>
      </w: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consultantplus://offline/ref=5D0748DD700827C1DD0A16CA28CC7C0ABF38DEB3D99AD861023641FA77E5D2070CE94BADE392272AQ3H1H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consultantplus://offline/ref=5D0748DD700827C1DD0A16CA28CC7C0ABF38D3B7DD94D861023641FA77E5D2070CE94BADE3922728Q3H1H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31.08.23 Сексология (уровень подготовки кадров высшей квалификации).</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3553C" w:rsidRDefault="0063553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3553C" w:rsidRDefault="0063553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3553C" w:rsidRDefault="0063553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3553C" w:rsidRDefault="0063553C">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1065</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63553C" w:rsidRDefault="0063553C">
      <w:pPr>
        <w:widowControl w:val="0"/>
        <w:autoSpaceDE w:val="0"/>
        <w:autoSpaceDN w:val="0"/>
        <w:adjustRightInd w:val="0"/>
        <w:spacing w:after="0" w:line="240" w:lineRule="auto"/>
        <w:jc w:val="center"/>
        <w:rPr>
          <w:rFonts w:ascii="Calibri" w:hAnsi="Calibri" w:cs="Calibri"/>
          <w:b/>
          <w:bCs/>
        </w:rPr>
      </w:pP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63553C" w:rsidRDefault="0063553C">
      <w:pPr>
        <w:widowControl w:val="0"/>
        <w:autoSpaceDE w:val="0"/>
        <w:autoSpaceDN w:val="0"/>
        <w:adjustRightInd w:val="0"/>
        <w:spacing w:after="0" w:line="240" w:lineRule="auto"/>
        <w:jc w:val="center"/>
        <w:rPr>
          <w:rFonts w:ascii="Calibri" w:hAnsi="Calibri" w:cs="Calibri"/>
          <w:b/>
          <w:bCs/>
        </w:rPr>
      </w:pP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63553C" w:rsidRDefault="006355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31.08.23 СЕКСОЛОГИЯ</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31.08.23 Сексология (далее соответственно - программа ординатуры, специальность).</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организация).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5"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(или) их структурных подразделений;</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(или)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 w:history="1">
        <w:r>
          <w:rPr>
            <w:rFonts w:ascii="Calibri" w:hAnsi="Calibri" w:cs="Calibri"/>
            <w:color w:val="0000FF"/>
          </w:rPr>
          <w:t>Части 13</w:t>
        </w:r>
      </w:hyperlink>
      <w:r>
        <w:rPr>
          <w:rFonts w:ascii="Calibri" w:hAnsi="Calibri" w:cs="Calibri"/>
        </w:rPr>
        <w:t xml:space="preserve"> и </w:t>
      </w:r>
      <w:hyperlink r:id="rId7"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заболеваниями, обусловленными сексуальными расстройствами (ПК-6);</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применению природных лечебных факторов, лекарственной, </w:t>
      </w:r>
      <w:r>
        <w:rPr>
          <w:rFonts w:ascii="Calibri" w:hAnsi="Calibri" w:cs="Calibri"/>
        </w:rPr>
        <w:lastRenderedPageBreak/>
        <w:t>немедикаментозной терапии и других методов у пациентов, нуждающихся в медицинской реабилитации (ПК-8);</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"Врач-сексолог".</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63553C" w:rsidRDefault="0063553C">
      <w:pPr>
        <w:widowControl w:val="0"/>
        <w:autoSpaceDE w:val="0"/>
        <w:autoSpaceDN w:val="0"/>
        <w:adjustRightInd w:val="0"/>
        <w:spacing w:after="0" w:line="240" w:lineRule="auto"/>
        <w:jc w:val="center"/>
        <w:outlineLvl w:val="2"/>
        <w:rPr>
          <w:rFonts w:ascii="Calibri" w:hAnsi="Calibri" w:cs="Calibri"/>
        </w:rPr>
        <w:sectPr w:rsidR="0063553C" w:rsidSect="00DB0196">
          <w:pgSz w:w="11906" w:h="16838"/>
          <w:pgMar w:top="1134" w:right="850" w:bottom="1134" w:left="1701" w:header="708" w:footer="708" w:gutter="0"/>
          <w:cols w:space="708"/>
          <w:docGrid w:linePitch="360"/>
        </w:sectPr>
      </w:pP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63553C" w:rsidRDefault="0063553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400"/>
        <w:gridCol w:w="2696"/>
      </w:tblGrid>
      <w:tr w:rsidR="0063553C">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63553C">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63553C">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63553C">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3553C">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63553C">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63553C">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3553C">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3553C">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3553C">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553C" w:rsidRDefault="0063553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63553C" w:rsidRDefault="0063553C">
      <w:pPr>
        <w:widowControl w:val="0"/>
        <w:autoSpaceDE w:val="0"/>
        <w:autoSpaceDN w:val="0"/>
        <w:adjustRightInd w:val="0"/>
        <w:spacing w:after="0" w:line="240" w:lineRule="auto"/>
        <w:jc w:val="both"/>
        <w:rPr>
          <w:rFonts w:ascii="Calibri" w:hAnsi="Calibri" w:cs="Calibri"/>
        </w:rPr>
        <w:sectPr w:rsidR="0063553C">
          <w:pgSz w:w="16838" w:h="11905" w:orient="landscape"/>
          <w:pgMar w:top="1701" w:right="1134" w:bottom="850" w:left="1134" w:header="720" w:footer="720" w:gutter="0"/>
          <w:cols w:space="720"/>
          <w:noEndnote/>
        </w:sectPr>
      </w:pP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 ординатуры.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медицинские весы, ростомер, набор инструментов для проведения антропометрических измерений (ширина таза и пр.), гинекологическое кресло, аппарат локальной отрицательной декомпрессии, набор тестовых методик для определения психологического профиля пациента)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w:t>
      </w:r>
      <w:r>
        <w:rPr>
          <w:rFonts w:ascii="Calibri" w:hAnsi="Calibri" w:cs="Calibri"/>
        </w:rP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63553C" w:rsidRDefault="006355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2"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autoSpaceDE w:val="0"/>
        <w:autoSpaceDN w:val="0"/>
        <w:adjustRightInd w:val="0"/>
        <w:spacing w:after="0" w:line="240" w:lineRule="auto"/>
        <w:jc w:val="both"/>
        <w:rPr>
          <w:rFonts w:ascii="Calibri" w:hAnsi="Calibri" w:cs="Calibri"/>
        </w:rPr>
      </w:pPr>
    </w:p>
    <w:p w:rsidR="0063553C" w:rsidRDefault="006355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63553C">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3C"/>
    <w:rsid w:val="000009B1"/>
    <w:rsid w:val="001B6F8D"/>
    <w:rsid w:val="002F7B5F"/>
    <w:rsid w:val="00463364"/>
    <w:rsid w:val="00583704"/>
    <w:rsid w:val="0063553C"/>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8F006-DE95-4959-AB19-41365334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748DD700827C1DD0A16CA28CC7C0ABF3BDAB8DA9AD861023641FA77QEH5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D0748DD700827C1DD0A16CA28CC7C0ABF38DDB0D990D861023641FA77E5D2070CE94BADE393262CQ3H3H" TargetMode="External"/><Relationship Id="rId12" Type="http://schemas.openxmlformats.org/officeDocument/2006/relationships/hyperlink" Target="consultantplus://offline/ref=5D0748DD700827C1DD0A16CA28CC7C0ABF3BD9B0DD93D861023641FA77E5D2070CE94BADE392272DQ3H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0748DD700827C1DD0A16CA28CC7C0ABF38DDB0D990D861023641FA77E5D2070CE94BADE3932725Q3HAH" TargetMode="External"/><Relationship Id="rId11" Type="http://schemas.openxmlformats.org/officeDocument/2006/relationships/hyperlink" Target="consultantplus://offline/ref=5D0748DD700827C1DD0A16CA28CC7C0ABF3CD3B6D897D861023641FA77QEH5H" TargetMode="External"/><Relationship Id="rId5" Type="http://schemas.openxmlformats.org/officeDocument/2006/relationships/hyperlink" Target="consultantplus://offline/ref=5D0748DD700827C1DD0A16CA28CC7C0ABF3BDFB0DA95D861023641FA77E5D2070CE94BADE392272CQ3HAH" TargetMode="External"/><Relationship Id="rId10" Type="http://schemas.openxmlformats.org/officeDocument/2006/relationships/hyperlink" Target="consultantplus://offline/ref=5D0748DD700827C1DD0A16CA28CC7C0ABF38D8B8DB97D861023641FA77QEH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0748DD700827C1DD0A16CA28CC7C0ABF38DEB8DA92D861023641FA77QEH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4242</Words>
  <Characters>24181</Characters>
  <Application>Microsoft Office Word</Application>
  <DocSecurity>0</DocSecurity>
  <Lines>201</Lines>
  <Paragraphs>56</Paragraphs>
  <ScaleCrop>false</ScaleCrop>
  <Company/>
  <LinksUpToDate>false</LinksUpToDate>
  <CharactersWithSpaces>28367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2014-11-21T07:07:00Z</dcterms:created>
  <dcterms:modified xsi:type="dcterms:W3CDTF">2014-11-21T07:08:00Z</dcterms:modified>
</cp:coreProperties>
</file>