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56" w:rsidRDefault="00A71956" w:rsidP="00A71956">
      <w:pPr>
        <w:tabs>
          <w:tab w:val="left" w:pos="6096"/>
        </w:tabs>
        <w:jc w:val="center"/>
        <w:outlineLvl w:val="0"/>
        <w:rPr>
          <w:lang w:val="en-US"/>
        </w:rPr>
      </w:pPr>
      <w:r>
        <w:rPr>
          <w:lang w:val="en-US"/>
        </w:rPr>
        <w:t>Ministry of Health of the Russian Federation</w:t>
      </w:r>
    </w:p>
    <w:p w:rsidR="00A71956" w:rsidRDefault="00A71956" w:rsidP="00A71956">
      <w:pPr>
        <w:ind w:right="-144"/>
        <w:jc w:val="center"/>
        <w:rPr>
          <w:lang w:val="en-US"/>
        </w:rPr>
      </w:pPr>
      <w:r>
        <w:rPr>
          <w:lang w:val="en-US"/>
        </w:rPr>
        <w:t>Federal State Autonomous Educational Institution of Higher Education</w:t>
      </w:r>
    </w:p>
    <w:p w:rsidR="00A71956" w:rsidRPr="00417C45" w:rsidRDefault="00A71956" w:rsidP="00A71956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I.M. SECHENOV FIRST MOSCOW STATE MEDICAL UNIVERSITY</w:t>
      </w:r>
    </w:p>
    <w:p w:rsidR="00A71956" w:rsidRDefault="00A71956" w:rsidP="00A71956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(</w:t>
      </w:r>
      <w:proofErr w:type="spellStart"/>
      <w:r>
        <w:rPr>
          <w:b/>
          <w:lang w:val="en-US"/>
        </w:rPr>
        <w:t>Sechenov</w:t>
      </w:r>
      <w:proofErr w:type="spellEnd"/>
      <w:r>
        <w:rPr>
          <w:b/>
          <w:lang w:val="en-US"/>
        </w:rPr>
        <w:t xml:space="preserve"> University)</w:t>
      </w:r>
    </w:p>
    <w:p w:rsidR="00A71956" w:rsidRDefault="00A71956" w:rsidP="00A71956">
      <w:pPr>
        <w:rPr>
          <w:lang w:val="en-US"/>
        </w:rPr>
      </w:pPr>
    </w:p>
    <w:p w:rsidR="00A71956" w:rsidRDefault="00A71956" w:rsidP="00A71956">
      <w:pPr>
        <w:widowControl w:val="0"/>
        <w:jc w:val="center"/>
        <w:rPr>
          <w:b/>
          <w:lang w:val="en-US"/>
        </w:rPr>
      </w:pPr>
    </w:p>
    <w:p w:rsidR="00A71956" w:rsidRDefault="00A71956" w:rsidP="00A71956">
      <w:pPr>
        <w:widowControl w:val="0"/>
        <w:tabs>
          <w:tab w:val="right" w:leader="underscore" w:pos="8505"/>
        </w:tabs>
        <w:jc w:val="center"/>
        <w:outlineLvl w:val="0"/>
        <w:rPr>
          <w:bCs/>
          <w:lang w:val="en-US"/>
        </w:rPr>
      </w:pPr>
      <w:r>
        <w:rPr>
          <w:bCs/>
          <w:lang w:val="en-US"/>
        </w:rPr>
        <w:t>ANNOTATION OF THE DISCIPLINE PROGRAM</w:t>
      </w:r>
    </w:p>
    <w:p w:rsidR="00A71956" w:rsidRPr="0032681B" w:rsidRDefault="00A71956" w:rsidP="00A71956">
      <w:pPr>
        <w:widowControl w:val="0"/>
        <w:jc w:val="center"/>
        <w:rPr>
          <w:bCs/>
          <w:u w:val="single"/>
          <w:lang w:val="en-US"/>
        </w:rPr>
      </w:pPr>
      <w:r>
        <w:rPr>
          <w:bCs/>
          <w:u w:val="single"/>
          <w:lang w:val="en-US"/>
        </w:rPr>
        <w:t>BUSINESS</w:t>
      </w:r>
      <w:r w:rsidRPr="0032681B">
        <w:rPr>
          <w:bCs/>
          <w:u w:val="single"/>
          <w:lang w:val="en-US"/>
        </w:rPr>
        <w:t xml:space="preserve"> </w:t>
      </w:r>
      <w:r>
        <w:rPr>
          <w:bCs/>
          <w:u w:val="single"/>
          <w:lang w:val="en-US"/>
        </w:rPr>
        <w:t>RUSSIAN</w:t>
      </w:r>
    </w:p>
    <w:p w:rsidR="00A71956" w:rsidRDefault="00A71956" w:rsidP="00A71956">
      <w:pPr>
        <w:widowControl w:val="0"/>
        <w:jc w:val="center"/>
        <w:rPr>
          <w:b/>
          <w:lang w:val="en-US"/>
        </w:rPr>
      </w:pPr>
    </w:p>
    <w:p w:rsidR="00A71956" w:rsidRDefault="00A71956" w:rsidP="00A71956">
      <w:pPr>
        <w:widowControl w:val="0"/>
        <w:rPr>
          <w:u w:val="single"/>
          <w:lang w:val="en-US"/>
        </w:rPr>
      </w:pPr>
      <w:r>
        <w:rPr>
          <w:bCs/>
          <w:lang w:val="en-US"/>
        </w:rPr>
        <w:t>Area of training (</w:t>
      </w:r>
      <w:proofErr w:type="spellStart"/>
      <w:r>
        <w:rPr>
          <w:bCs/>
          <w:lang w:val="en-US"/>
        </w:rPr>
        <w:t>spe</w:t>
      </w:r>
      <w:proofErr w:type="spellEnd"/>
      <w:r>
        <w:rPr>
          <w:bCs/>
        </w:rPr>
        <w:t>с</w:t>
      </w:r>
      <w:proofErr w:type="spellStart"/>
      <w:r>
        <w:rPr>
          <w:bCs/>
          <w:lang w:val="en-US"/>
        </w:rPr>
        <w:t>iality</w:t>
      </w:r>
      <w:proofErr w:type="spellEnd"/>
      <w:r>
        <w:rPr>
          <w:bCs/>
          <w:lang w:val="en-US"/>
        </w:rPr>
        <w:t xml:space="preserve">) </w:t>
      </w:r>
      <w:r>
        <w:rPr>
          <w:u w:val="single"/>
          <w:lang w:val="en-US"/>
        </w:rPr>
        <w:t xml:space="preserve">31.05.01 General Medicine </w:t>
      </w:r>
    </w:p>
    <w:p w:rsidR="00A71956" w:rsidRPr="00404517" w:rsidRDefault="00A71956" w:rsidP="00A71956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  <w:r>
        <w:rPr>
          <w:bCs/>
          <w:lang w:val="en-US"/>
        </w:rPr>
        <w:t xml:space="preserve">Scope of the discipline </w:t>
      </w:r>
      <w:r w:rsidRPr="00183CA5">
        <w:rPr>
          <w:bCs/>
          <w:lang w:val="en-US"/>
        </w:rPr>
        <w:t>__________</w:t>
      </w:r>
      <w:r w:rsidRPr="00183CA5">
        <w:rPr>
          <w:bCs/>
          <w:u w:val="single"/>
          <w:lang w:val="en-US"/>
        </w:rPr>
        <w:t>2</w:t>
      </w:r>
      <w:r w:rsidRPr="00183CA5">
        <w:rPr>
          <w:bCs/>
          <w:lang w:val="en-US"/>
        </w:rPr>
        <w:t xml:space="preserve"> ________</w:t>
      </w:r>
      <w:r>
        <w:rPr>
          <w:bCs/>
          <w:lang w:val="en-US"/>
        </w:rPr>
        <w:t xml:space="preserve"> credit units</w:t>
      </w:r>
    </w:p>
    <w:p w:rsidR="00A71956" w:rsidRDefault="00A71956" w:rsidP="00A71956">
      <w:pPr>
        <w:widowControl w:val="0"/>
        <w:jc w:val="center"/>
        <w:rPr>
          <w:bCs/>
          <w:u w:val="single"/>
          <w:lang w:val="en-US"/>
        </w:rPr>
      </w:pPr>
    </w:p>
    <w:p w:rsidR="00A71956" w:rsidRPr="00A47CD7" w:rsidRDefault="00A71956" w:rsidP="00A71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22222"/>
          <w:lang/>
        </w:rPr>
      </w:pPr>
      <w:r w:rsidRPr="00A47CD7">
        <w:rPr>
          <w:b/>
          <w:color w:val="222222"/>
          <w:lang/>
        </w:rPr>
        <w:t>The purpose of mastering the discipline:</w:t>
      </w:r>
    </w:p>
    <w:p w:rsidR="00A71956" w:rsidRPr="00A47CD7" w:rsidRDefault="00A71956" w:rsidP="00A71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222"/>
          <w:lang/>
        </w:rPr>
      </w:pPr>
      <w:r w:rsidRPr="00A47CD7">
        <w:rPr>
          <w:color w:val="222222"/>
          <w:lang/>
        </w:rPr>
        <w:t>The purpose of mastering the discipline of the business Russian language is to acquire the knowledge and skills necessary for the implementation of business professional communication.</w:t>
      </w:r>
    </w:p>
    <w:p w:rsidR="00A71956" w:rsidRPr="00A47CD7" w:rsidRDefault="00A71956" w:rsidP="00A71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22222"/>
          <w:lang/>
        </w:rPr>
      </w:pPr>
      <w:r w:rsidRPr="00A47CD7">
        <w:rPr>
          <w:b/>
          <w:color w:val="222222"/>
          <w:lang/>
        </w:rPr>
        <w:t>Tasks of mastering the discipline:</w:t>
      </w:r>
    </w:p>
    <w:p w:rsidR="00A71956" w:rsidRPr="00A47CD7" w:rsidRDefault="00A71956" w:rsidP="00A71956">
      <w:pPr>
        <w:pStyle w:val="a3"/>
        <w:widowControl w:val="0"/>
        <w:numPr>
          <w:ilvl w:val="0"/>
          <w:numId w:val="2"/>
        </w:numPr>
        <w:tabs>
          <w:tab w:val="right" w:leader="underscore" w:pos="8505"/>
        </w:tabs>
        <w:jc w:val="both"/>
        <w:rPr>
          <w:color w:val="222222"/>
          <w:lang w:val="en-US"/>
        </w:rPr>
      </w:pPr>
      <w:r w:rsidRPr="00A47CD7">
        <w:rPr>
          <w:color w:val="222222"/>
          <w:lang/>
        </w:rPr>
        <w:t>Development of written forms of speech;</w:t>
      </w: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  <w:r w:rsidRPr="00A47CD7">
        <w:rPr>
          <w:rFonts w:ascii="Times New Roman" w:hAnsi="Times New Roman" w:cs="Times New Roman"/>
          <w:color w:val="222222"/>
          <w:sz w:val="24"/>
          <w:szCs w:val="24"/>
          <w:lang/>
        </w:rPr>
        <w:t>2. The study of lexical and grammatical structures characteristic of professional literature, and the methods of their translation into Russian;</w:t>
      </w: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  <w:r w:rsidRPr="00A47CD7">
        <w:rPr>
          <w:rFonts w:ascii="Times New Roman" w:hAnsi="Times New Roman" w:cs="Times New Roman"/>
          <w:color w:val="222222"/>
          <w:sz w:val="24"/>
          <w:szCs w:val="24"/>
          <w:lang/>
        </w:rPr>
        <w:t>3. Formation of skills in the use of acquired knowledge, skills and ideas in the implementation of communication with patients.</w:t>
      </w: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  <w:r w:rsidRPr="00A47CD7">
        <w:rPr>
          <w:rFonts w:ascii="Times New Roman" w:hAnsi="Times New Roman" w:cs="Times New Roman"/>
          <w:color w:val="222222"/>
          <w:sz w:val="24"/>
          <w:szCs w:val="24"/>
          <w:lang/>
        </w:rPr>
        <w:t>Place of academic discipline in the structure of the PEP of the HPE University:</w:t>
      </w: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  <w:r w:rsidRPr="00A47CD7">
        <w:rPr>
          <w:rFonts w:ascii="Times New Roman" w:hAnsi="Times New Roman" w:cs="Times New Roman"/>
          <w:color w:val="222222"/>
          <w:sz w:val="24"/>
          <w:szCs w:val="24"/>
          <w:lang/>
        </w:rPr>
        <w:t>The discipline "business Russian" refers to the variable part of the block of disciplines of choice.</w:t>
      </w:r>
    </w:p>
    <w:p w:rsidR="00A71956" w:rsidRPr="00A47CD7" w:rsidRDefault="00A71956" w:rsidP="00A71956">
      <w:pPr>
        <w:pStyle w:val="HTML"/>
        <w:rPr>
          <w:rFonts w:ascii="Times New Roman" w:hAnsi="Times New Roman" w:cs="Times New Roman"/>
          <w:color w:val="222222"/>
          <w:sz w:val="24"/>
          <w:szCs w:val="24"/>
          <w:lang/>
        </w:rPr>
      </w:pPr>
    </w:p>
    <w:p w:rsidR="00A71956" w:rsidRPr="00A47CD7" w:rsidRDefault="00A71956" w:rsidP="00A71956">
      <w:pPr>
        <w:pStyle w:val="a3"/>
        <w:widowControl w:val="0"/>
        <w:tabs>
          <w:tab w:val="right" w:leader="underscore" w:pos="8505"/>
        </w:tabs>
        <w:jc w:val="both"/>
        <w:rPr>
          <w:b/>
          <w:bCs/>
          <w:lang w:val="en-US"/>
        </w:rPr>
      </w:pPr>
      <w:r w:rsidRPr="00A47CD7">
        <w:rPr>
          <w:b/>
          <w:color w:val="222222"/>
          <w:lang/>
        </w:rPr>
        <w:t>The content of the discipline:</w:t>
      </w:r>
    </w:p>
    <w:p w:rsidR="00A71956" w:rsidRPr="0032681B" w:rsidRDefault="00A71956" w:rsidP="00A71956">
      <w:pPr>
        <w:widowControl w:val="0"/>
        <w:tabs>
          <w:tab w:val="right" w:leader="underscore" w:pos="8505"/>
        </w:tabs>
        <w:jc w:val="both"/>
        <w:rPr>
          <w:bCs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976"/>
        <w:gridCol w:w="5812"/>
      </w:tblGrid>
      <w:tr w:rsidR="00A71956" w:rsidRPr="00E1221F" w:rsidTr="00964138">
        <w:tc>
          <w:tcPr>
            <w:tcW w:w="534" w:type="dxa"/>
            <w:shd w:val="clear" w:color="auto" w:fill="auto"/>
            <w:vAlign w:val="center"/>
          </w:tcPr>
          <w:p w:rsidR="00A71956" w:rsidRPr="00E1221F" w:rsidRDefault="00A71956" w:rsidP="00964138">
            <w:pPr>
              <w:widowControl w:val="0"/>
              <w:ind w:left="-57" w:right="-57"/>
              <w:jc w:val="center"/>
              <w:rPr>
                <w:b/>
                <w:bCs/>
              </w:rPr>
            </w:pPr>
            <w:proofErr w:type="spellStart"/>
            <w:proofErr w:type="gramStart"/>
            <w:r w:rsidRPr="00E1221F">
              <w:rPr>
                <w:b/>
                <w:bCs/>
              </w:rPr>
              <w:t>п</w:t>
            </w:r>
            <w:proofErr w:type="spellEnd"/>
            <w:proofErr w:type="gramEnd"/>
            <w:r w:rsidRPr="00E1221F">
              <w:rPr>
                <w:b/>
                <w:bCs/>
              </w:rPr>
              <w:t>/№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1956" w:rsidRPr="0032681B" w:rsidRDefault="00A71956" w:rsidP="00964138">
            <w:pPr>
              <w:widowControl w:val="0"/>
              <w:ind w:left="-57" w:right="-57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Course section name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71956" w:rsidRPr="0032681B" w:rsidRDefault="00A71956" w:rsidP="00964138">
            <w:pPr>
              <w:widowControl w:val="0"/>
              <w:ind w:left="-57" w:right="-57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Section content</w:t>
            </w:r>
          </w:p>
        </w:tc>
      </w:tr>
      <w:tr w:rsidR="00A71956" w:rsidRPr="00A47CD7" w:rsidTr="00964138">
        <w:tc>
          <w:tcPr>
            <w:tcW w:w="534" w:type="dxa"/>
            <w:vMerge w:val="restart"/>
            <w:shd w:val="clear" w:color="auto" w:fill="auto"/>
            <w:vAlign w:val="center"/>
          </w:tcPr>
          <w:p w:rsidR="00A71956" w:rsidRDefault="00A71956" w:rsidP="00A71956">
            <w:pPr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spacing w:before="60" w:after="60"/>
              <w:jc w:val="center"/>
              <w:rPr>
                <w:bCs/>
              </w:rPr>
            </w:pPr>
          </w:p>
          <w:p w:rsidR="00A71956" w:rsidRDefault="00A71956" w:rsidP="00964138"/>
          <w:p w:rsidR="00A71956" w:rsidRPr="00F67AC7" w:rsidRDefault="00A71956" w:rsidP="00964138"/>
        </w:tc>
        <w:tc>
          <w:tcPr>
            <w:tcW w:w="2976" w:type="dxa"/>
            <w:vMerge w:val="restart"/>
            <w:shd w:val="clear" w:color="auto" w:fill="auto"/>
          </w:tcPr>
          <w:p w:rsidR="00A71956" w:rsidRDefault="00A71956" w:rsidP="00964138">
            <w:pPr>
              <w:widowControl w:val="0"/>
              <w:spacing w:before="60" w:after="60"/>
              <w:rPr>
                <w:color w:val="000000"/>
              </w:rPr>
            </w:pPr>
          </w:p>
          <w:p w:rsidR="00A71956" w:rsidRDefault="00A71956" w:rsidP="00964138">
            <w:pPr>
              <w:widowControl w:val="0"/>
              <w:spacing w:before="60" w:after="60"/>
              <w:rPr>
                <w:color w:val="000000"/>
              </w:rPr>
            </w:pPr>
          </w:p>
          <w:p w:rsidR="00A71956" w:rsidRPr="003B5560" w:rsidRDefault="00A71956" w:rsidP="00964138">
            <w:pPr>
              <w:widowControl w:val="0"/>
              <w:spacing w:before="60" w:after="60"/>
              <w:rPr>
                <w:rFonts w:eastAsia="Calibri"/>
                <w:lang w:val="en-US" w:eastAsia="en-US"/>
              </w:rPr>
            </w:pPr>
            <w:r w:rsidRPr="003B5560">
              <w:rPr>
                <w:rFonts w:eastAsia="Calibri"/>
                <w:lang w:val="en-US" w:eastAsia="en-US"/>
              </w:rPr>
              <w:t>Written forms of speech.</w:t>
            </w:r>
          </w:p>
          <w:p w:rsidR="00A71956" w:rsidRPr="003B5560" w:rsidRDefault="00A71956" w:rsidP="00964138">
            <w:pPr>
              <w:widowControl w:val="0"/>
              <w:spacing w:before="60" w:after="60"/>
              <w:rPr>
                <w:rFonts w:eastAsia="Calibri"/>
                <w:lang w:val="en-US" w:eastAsia="en-US"/>
              </w:rPr>
            </w:pPr>
            <w:r w:rsidRPr="003B5560">
              <w:rPr>
                <w:rFonts w:eastAsia="Calibri"/>
                <w:lang w:val="en-US" w:eastAsia="en-US"/>
              </w:rPr>
              <w:t>Business communication in healthcare</w:t>
            </w:r>
          </w:p>
          <w:p w:rsidR="00A71956" w:rsidRPr="003B5560" w:rsidRDefault="00A71956" w:rsidP="00964138">
            <w:pPr>
              <w:widowControl w:val="0"/>
              <w:spacing w:before="60" w:after="60"/>
              <w:rPr>
                <w:bCs/>
              </w:rPr>
            </w:pPr>
          </w:p>
        </w:tc>
        <w:tc>
          <w:tcPr>
            <w:tcW w:w="5812" w:type="dxa"/>
            <w:shd w:val="clear" w:color="auto" w:fill="auto"/>
          </w:tcPr>
          <w:p w:rsidR="00A71956" w:rsidRPr="003B5560" w:rsidRDefault="00A71956" w:rsidP="00964138">
            <w:pPr>
              <w:widowControl w:val="0"/>
              <w:rPr>
                <w:lang w:val="en-US"/>
              </w:rPr>
            </w:pPr>
            <w:r w:rsidRPr="003B5560">
              <w:rPr>
                <w:lang w:val="en-US"/>
              </w:rPr>
              <w:t>Patient’s personal data is a case history</w:t>
            </w:r>
          </w:p>
        </w:tc>
      </w:tr>
      <w:tr w:rsidR="00A71956" w:rsidRPr="00A47CD7" w:rsidTr="00964138">
        <w:tc>
          <w:tcPr>
            <w:tcW w:w="534" w:type="dxa"/>
            <w:vMerge/>
            <w:shd w:val="clear" w:color="auto" w:fill="auto"/>
            <w:vAlign w:val="center"/>
          </w:tcPr>
          <w:p w:rsidR="00A71956" w:rsidRPr="003B5560" w:rsidRDefault="00A71956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71956" w:rsidRPr="003B5560" w:rsidRDefault="00A71956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A71956" w:rsidRPr="003B5560" w:rsidRDefault="00A71956" w:rsidP="00964138">
            <w:pPr>
              <w:widowControl w:val="0"/>
              <w:rPr>
                <w:lang w:val="en-US"/>
              </w:rPr>
            </w:pPr>
            <w:r w:rsidRPr="003B5560">
              <w:rPr>
                <w:lang w:val="en-US"/>
              </w:rPr>
              <w:t xml:space="preserve">Grammar rules to transfer the patient’s direct speech into the indirect one in the case history (patient’s complaints). </w:t>
            </w:r>
          </w:p>
        </w:tc>
      </w:tr>
      <w:tr w:rsidR="00A71956" w:rsidRPr="00A47CD7" w:rsidTr="00964138">
        <w:trPr>
          <w:trHeight w:val="582"/>
        </w:trPr>
        <w:tc>
          <w:tcPr>
            <w:tcW w:w="534" w:type="dxa"/>
            <w:vMerge/>
            <w:shd w:val="clear" w:color="auto" w:fill="auto"/>
            <w:vAlign w:val="center"/>
          </w:tcPr>
          <w:p w:rsidR="00A71956" w:rsidRPr="003B5560" w:rsidRDefault="00A71956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71956" w:rsidRPr="003B5560" w:rsidRDefault="00A71956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A71956" w:rsidRPr="003B5560" w:rsidRDefault="00A71956" w:rsidP="00964138">
            <w:pPr>
              <w:widowControl w:val="0"/>
              <w:rPr>
                <w:lang w:val="en-US"/>
              </w:rPr>
            </w:pPr>
            <w:r w:rsidRPr="003B5560">
              <w:rPr>
                <w:lang w:val="en-US"/>
              </w:rPr>
              <w:t xml:space="preserve">Grammar rules to transfer the patient’s direct speech into the indirect one in the case history (pain description, localization, characteristics). </w:t>
            </w:r>
          </w:p>
        </w:tc>
      </w:tr>
      <w:tr w:rsidR="00A71956" w:rsidRPr="00A47CD7" w:rsidTr="00964138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</w:tcPr>
          <w:p w:rsidR="00A71956" w:rsidRPr="003B5560" w:rsidRDefault="00A71956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71956" w:rsidRPr="003B5560" w:rsidRDefault="00A71956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A71956" w:rsidRPr="003B5560" w:rsidRDefault="00A71956" w:rsidP="00964138">
            <w:pPr>
              <w:widowControl w:val="0"/>
              <w:rPr>
                <w:lang w:val="en-US"/>
              </w:rPr>
            </w:pPr>
            <w:r w:rsidRPr="003B5560">
              <w:rPr>
                <w:lang w:val="en-US"/>
              </w:rPr>
              <w:t xml:space="preserve">Grammar rules to transfer the patient’s direct speech into the indirect one in the case history (how long the pain lasts, what causes the pain, what relieves the pain). </w:t>
            </w:r>
          </w:p>
        </w:tc>
      </w:tr>
      <w:tr w:rsidR="00A71956" w:rsidRPr="00A47CD7" w:rsidTr="00964138">
        <w:tc>
          <w:tcPr>
            <w:tcW w:w="534" w:type="dxa"/>
            <w:vMerge w:val="restart"/>
            <w:shd w:val="clear" w:color="auto" w:fill="auto"/>
            <w:vAlign w:val="center"/>
          </w:tcPr>
          <w:p w:rsidR="00A71956" w:rsidRPr="003B5560" w:rsidRDefault="00A71956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</w:rPr>
            </w:pPr>
            <w:r w:rsidRPr="003B5560">
              <w:rPr>
                <w:bCs/>
              </w:rPr>
              <w:t>2.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A71956" w:rsidRPr="003B5560" w:rsidRDefault="00A71956" w:rsidP="00964138">
            <w:pPr>
              <w:widowControl w:val="0"/>
              <w:spacing w:before="60" w:after="60"/>
              <w:rPr>
                <w:rFonts w:eastAsia="Calibri"/>
                <w:lang w:eastAsia="en-US"/>
              </w:rPr>
            </w:pPr>
          </w:p>
          <w:p w:rsidR="00A71956" w:rsidRPr="003B5560" w:rsidRDefault="00A71956" w:rsidP="00964138">
            <w:pPr>
              <w:widowControl w:val="0"/>
              <w:spacing w:before="60" w:after="60"/>
              <w:rPr>
                <w:bCs/>
              </w:rPr>
            </w:pPr>
            <w:r w:rsidRPr="003B5560">
              <w:rPr>
                <w:rFonts w:eastAsia="Calibri"/>
                <w:lang w:val="en-US" w:eastAsia="en-US"/>
              </w:rPr>
              <w:t>Writing</w:t>
            </w:r>
            <w:r w:rsidRPr="003B5560">
              <w:rPr>
                <w:rFonts w:eastAsia="Calibri"/>
                <w:lang w:eastAsia="en-US"/>
              </w:rPr>
              <w:t xml:space="preserve"> </w:t>
            </w:r>
            <w:r w:rsidRPr="003B5560">
              <w:rPr>
                <w:rFonts w:eastAsia="Calibri"/>
                <w:lang w:val="en-US" w:eastAsia="en-US"/>
              </w:rPr>
              <w:t>a</w:t>
            </w:r>
            <w:r w:rsidRPr="003B5560">
              <w:rPr>
                <w:rFonts w:eastAsia="Calibri"/>
                <w:lang w:eastAsia="en-US"/>
              </w:rPr>
              <w:t xml:space="preserve"> </w:t>
            </w:r>
            <w:r w:rsidRPr="003B5560">
              <w:rPr>
                <w:rFonts w:eastAsia="Calibri"/>
                <w:lang w:val="en-US" w:eastAsia="en-US"/>
              </w:rPr>
              <w:t>case</w:t>
            </w:r>
            <w:r w:rsidRPr="003B5560">
              <w:rPr>
                <w:rFonts w:eastAsia="Calibri"/>
                <w:lang w:eastAsia="en-US"/>
              </w:rPr>
              <w:t xml:space="preserve"> </w:t>
            </w:r>
            <w:r w:rsidRPr="003B5560">
              <w:rPr>
                <w:rFonts w:eastAsia="Calibri"/>
                <w:lang w:val="en-US" w:eastAsia="en-US"/>
              </w:rPr>
              <w:t>history</w:t>
            </w:r>
            <w:r w:rsidRPr="003B556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71956" w:rsidRPr="00D76631" w:rsidRDefault="00A71956" w:rsidP="00964138">
            <w:pPr>
              <w:rPr>
                <w:lang w:val="en-US"/>
              </w:rPr>
            </w:pPr>
          </w:p>
          <w:p w:rsidR="00A71956" w:rsidRPr="00D76631" w:rsidRDefault="00A71956" w:rsidP="00964138">
            <w:pPr>
              <w:rPr>
                <w:color w:val="000000"/>
                <w:lang w:val="en-US"/>
              </w:rPr>
            </w:pPr>
            <w:r w:rsidRPr="003B5560">
              <w:rPr>
                <w:lang w:val="en-US"/>
              </w:rPr>
              <w:t>Filling</w:t>
            </w:r>
            <w:r w:rsidRPr="00D76631">
              <w:rPr>
                <w:lang w:val="en-US"/>
              </w:rPr>
              <w:t xml:space="preserve"> </w:t>
            </w:r>
            <w:r w:rsidRPr="003B5560">
              <w:rPr>
                <w:lang w:val="en-US"/>
              </w:rPr>
              <w:t>in</w:t>
            </w:r>
            <w:r w:rsidRPr="00D76631">
              <w:rPr>
                <w:lang w:val="en-US"/>
              </w:rPr>
              <w:t xml:space="preserve"> </w:t>
            </w:r>
            <w:r w:rsidRPr="003B5560">
              <w:rPr>
                <w:lang w:val="en-US"/>
              </w:rPr>
              <w:t>the</w:t>
            </w:r>
            <w:r w:rsidRPr="00D76631">
              <w:rPr>
                <w:lang w:val="en-US"/>
              </w:rPr>
              <w:t xml:space="preserve"> </w:t>
            </w:r>
            <w:r w:rsidRPr="003B5560">
              <w:rPr>
                <w:lang w:val="en-US"/>
              </w:rPr>
              <w:t>patient</w:t>
            </w:r>
            <w:r w:rsidRPr="00D76631">
              <w:rPr>
                <w:lang w:val="en-US"/>
              </w:rPr>
              <w:t>’</w:t>
            </w:r>
            <w:r w:rsidRPr="003B5560">
              <w:rPr>
                <w:lang w:val="en-US"/>
              </w:rPr>
              <w:t>s</w:t>
            </w:r>
            <w:r w:rsidRPr="00D76631">
              <w:rPr>
                <w:lang w:val="en-US"/>
              </w:rPr>
              <w:t xml:space="preserve"> </w:t>
            </w:r>
            <w:r w:rsidRPr="003B5560">
              <w:rPr>
                <w:lang w:val="en-US"/>
              </w:rPr>
              <w:t>health</w:t>
            </w:r>
            <w:r w:rsidRPr="00D76631">
              <w:rPr>
                <w:lang w:val="en-US"/>
              </w:rPr>
              <w:t xml:space="preserve"> </w:t>
            </w:r>
            <w:r w:rsidRPr="003B5560">
              <w:rPr>
                <w:lang w:val="en-US"/>
              </w:rPr>
              <w:t xml:space="preserve">record </w:t>
            </w:r>
          </w:p>
        </w:tc>
      </w:tr>
      <w:tr w:rsidR="00A71956" w:rsidRPr="00E1221F" w:rsidTr="00964138">
        <w:trPr>
          <w:trHeight w:val="480"/>
        </w:trPr>
        <w:tc>
          <w:tcPr>
            <w:tcW w:w="534" w:type="dxa"/>
            <w:vMerge/>
            <w:shd w:val="clear" w:color="auto" w:fill="auto"/>
            <w:vAlign w:val="center"/>
          </w:tcPr>
          <w:p w:rsidR="00A71956" w:rsidRPr="00D76631" w:rsidRDefault="00A71956" w:rsidP="00964138">
            <w:pPr>
              <w:widowControl w:val="0"/>
              <w:tabs>
                <w:tab w:val="left" w:pos="208"/>
              </w:tabs>
              <w:spacing w:before="60" w:after="60"/>
              <w:rPr>
                <w:bCs/>
                <w:lang w:val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71956" w:rsidRPr="00D76631" w:rsidRDefault="00A71956" w:rsidP="00964138">
            <w:pPr>
              <w:widowControl w:val="0"/>
              <w:spacing w:before="60" w:after="60"/>
              <w:rPr>
                <w:bCs/>
                <w:lang w:val="en-US"/>
              </w:rPr>
            </w:pPr>
          </w:p>
        </w:tc>
        <w:tc>
          <w:tcPr>
            <w:tcW w:w="5812" w:type="dxa"/>
            <w:shd w:val="clear" w:color="auto" w:fill="auto"/>
          </w:tcPr>
          <w:p w:rsidR="00A71956" w:rsidRPr="003B5560" w:rsidRDefault="00A71956" w:rsidP="00964138">
            <w:r w:rsidRPr="003B5560">
              <w:rPr>
                <w:lang w:val="en-US"/>
              </w:rPr>
              <w:t>Case</w:t>
            </w:r>
            <w:r w:rsidRPr="003B5560">
              <w:t xml:space="preserve"> </w:t>
            </w:r>
            <w:r w:rsidRPr="003B5560">
              <w:rPr>
                <w:lang w:val="en-US"/>
              </w:rPr>
              <w:t>history</w:t>
            </w:r>
            <w:r w:rsidRPr="003B5560">
              <w:t xml:space="preserve"> (</w:t>
            </w:r>
            <w:r w:rsidRPr="003B5560">
              <w:rPr>
                <w:lang w:val="en-US"/>
              </w:rPr>
              <w:t>main</w:t>
            </w:r>
            <w:r w:rsidRPr="003B5560">
              <w:t xml:space="preserve"> </w:t>
            </w:r>
            <w:r w:rsidRPr="003B5560">
              <w:rPr>
                <w:lang w:val="en-US"/>
              </w:rPr>
              <w:t>sections</w:t>
            </w:r>
            <w:r w:rsidRPr="003B5560">
              <w:t xml:space="preserve">) </w:t>
            </w:r>
          </w:p>
        </w:tc>
      </w:tr>
    </w:tbl>
    <w:p w:rsidR="00A71956" w:rsidRDefault="00A71956" w:rsidP="00A71956"/>
    <w:p w:rsidR="00A71956" w:rsidRDefault="00A71956" w:rsidP="00A71956">
      <w:pPr>
        <w:rPr>
          <w:color w:val="000000"/>
        </w:rPr>
      </w:pPr>
    </w:p>
    <w:p w:rsidR="00A71956" w:rsidRDefault="00A71956" w:rsidP="00A71956">
      <w:pPr>
        <w:rPr>
          <w:color w:val="000000"/>
        </w:rPr>
      </w:pPr>
      <w:bookmarkStart w:id="0" w:name="_GoBack"/>
      <w:bookmarkEnd w:id="0"/>
    </w:p>
    <w:p w:rsidR="00467D15" w:rsidRDefault="00467D15"/>
    <w:sectPr w:rsidR="00467D15" w:rsidSect="00A1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4226"/>
    <w:multiLevelType w:val="multilevel"/>
    <w:tmpl w:val="07AEE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F073537"/>
    <w:multiLevelType w:val="hybridMultilevel"/>
    <w:tmpl w:val="30C6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956"/>
    <w:rsid w:val="00467D15"/>
    <w:rsid w:val="00A71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7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19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2019-05-02T19:00:00Z</dcterms:created>
  <dcterms:modified xsi:type="dcterms:W3CDTF">2019-05-02T19:00:00Z</dcterms:modified>
</cp:coreProperties>
</file>